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B0" w:rsidRPr="00AB0DE2" w:rsidRDefault="00F564B0" w:rsidP="00F564B0">
      <w:pPr>
        <w:jc w:val="center"/>
        <w:rPr>
          <w:rFonts w:ascii="Times New Roman" w:hAnsi="Times New Roman" w:cs="Times New Roman"/>
          <w:b/>
          <w:sz w:val="48"/>
          <w:szCs w:val="48"/>
          <w:lang w:val="vi-VN"/>
        </w:rPr>
      </w:pPr>
      <w:r w:rsidRPr="00AB0DE2">
        <w:rPr>
          <w:rFonts w:ascii="Times New Roman" w:hAnsi="Times New Roman" w:cs="Times New Roman"/>
          <w:b/>
          <w:sz w:val="48"/>
          <w:szCs w:val="48"/>
          <w:lang w:val="vi-VN"/>
        </w:rPr>
        <w:t>NHẬP MÔN CÔNG NGHỆ PHẦN MỀM</w:t>
      </w:r>
    </w:p>
    <w:p w:rsidR="00F564B0" w:rsidRPr="00AB0DE2" w:rsidRDefault="00F564B0" w:rsidP="00F564B0">
      <w:pPr>
        <w:jc w:val="center"/>
        <w:rPr>
          <w:rFonts w:ascii="Times New Roman" w:hAnsi="Times New Roman" w:cs="Times New Roman"/>
          <w:b/>
          <w:sz w:val="48"/>
          <w:szCs w:val="48"/>
          <w:lang w:val="vi-VN"/>
        </w:rPr>
      </w:pPr>
      <w:r w:rsidRPr="00AB0DE2">
        <w:rPr>
          <w:rFonts w:ascii="Times New Roman" w:hAnsi="Times New Roman" w:cs="Times New Roman"/>
          <w:b/>
          <w:sz w:val="48"/>
          <w:szCs w:val="48"/>
          <w:lang w:val="vi-VN"/>
        </w:rPr>
        <w:t>ỨNG DỤNG BÁN ĐỒ ĂN NHANH</w:t>
      </w:r>
    </w:p>
    <w:p w:rsidR="00F564B0" w:rsidRDefault="00F564B0" w:rsidP="00F564B0">
      <w:pPr>
        <w:jc w:val="center"/>
        <w:rPr>
          <w:rFonts w:ascii="Times New Roman" w:hAnsi="Times New Roman" w:cs="Times New Roman"/>
          <w:b/>
          <w:sz w:val="48"/>
          <w:szCs w:val="48"/>
          <w:lang w:val="vi-VN"/>
        </w:rPr>
      </w:pPr>
      <w:r w:rsidRPr="00AB0DE2">
        <w:rPr>
          <w:rFonts w:ascii="Times New Roman" w:hAnsi="Times New Roman" w:cs="Times New Roman"/>
          <w:b/>
          <w:sz w:val="48"/>
          <w:szCs w:val="48"/>
          <w:lang w:val="vi-VN"/>
        </w:rPr>
        <w:t>FOOD APP</w:t>
      </w:r>
    </w:p>
    <w:p w:rsidR="00AB0DE2" w:rsidRPr="00AB0DE2" w:rsidRDefault="00AB0DE2" w:rsidP="00F564B0">
      <w:pPr>
        <w:jc w:val="center"/>
        <w:rPr>
          <w:rFonts w:ascii="Times New Roman" w:hAnsi="Times New Roman" w:cs="Times New Roman"/>
          <w:b/>
          <w:sz w:val="48"/>
          <w:szCs w:val="48"/>
          <w:lang w:val="vi-VN"/>
        </w:rPr>
      </w:pPr>
    </w:p>
    <w:p w:rsidR="00F564B0" w:rsidRPr="00AB0DE2" w:rsidRDefault="002114A6" w:rsidP="00397A0B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b/>
          <w:sz w:val="26"/>
          <w:szCs w:val="26"/>
          <w:lang w:val="vi-VN"/>
        </w:rPr>
        <w:t>Thành viên</w:t>
      </w:r>
    </w:p>
    <w:p w:rsidR="00F564B0" w:rsidRPr="00AB0DE2" w:rsidRDefault="00F564B0" w:rsidP="00F56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sz w:val="26"/>
          <w:szCs w:val="26"/>
          <w:lang w:val="vi-VN"/>
        </w:rPr>
        <w:t>21130329 - Nguyễn Quý Dương</w:t>
      </w:r>
    </w:p>
    <w:p w:rsidR="00397A0B" w:rsidRPr="00AB0DE2" w:rsidRDefault="00F564B0" w:rsidP="00397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sz w:val="26"/>
          <w:szCs w:val="26"/>
          <w:lang w:val="vi-VN"/>
        </w:rPr>
        <w:t>21130349 – Đỗ Xuân Hậu</w:t>
      </w:r>
    </w:p>
    <w:p w:rsidR="00397A0B" w:rsidRDefault="002114A6" w:rsidP="002114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Người hướng dẫn: </w:t>
      </w:r>
      <w:r w:rsidRPr="00AB0DE2">
        <w:rPr>
          <w:rFonts w:ascii="Times New Roman" w:hAnsi="Times New Roman" w:cs="Times New Roman"/>
          <w:sz w:val="26"/>
          <w:szCs w:val="26"/>
          <w:lang w:val="vi-VN"/>
        </w:rPr>
        <w:t>GV Lê Phi Hùng</w:t>
      </w:r>
    </w:p>
    <w:p w:rsidR="00AB0DE2" w:rsidRPr="00AB0DE2" w:rsidRDefault="00AB0DE2" w:rsidP="00AB0DE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:rsidR="00397A0B" w:rsidRPr="00AB0DE2" w:rsidRDefault="00397A0B" w:rsidP="00397A0B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b/>
          <w:sz w:val="26"/>
          <w:szCs w:val="26"/>
          <w:lang w:val="vi-VN"/>
        </w:rPr>
        <w:t>Tóm tắt Project:</w:t>
      </w:r>
      <w:bookmarkStart w:id="0" w:name="_GoBack"/>
      <w:bookmarkEnd w:id="0"/>
    </w:p>
    <w:p w:rsidR="002C6590" w:rsidRPr="00AB0DE2" w:rsidRDefault="002C6590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sz w:val="26"/>
          <w:szCs w:val="26"/>
          <w:lang w:val="vi-VN"/>
        </w:rPr>
        <w:t>Project này sẽ bao gồm các chứ</w:t>
      </w:r>
      <w:r w:rsidR="005F3B50" w:rsidRPr="00AB0DE2">
        <w:rPr>
          <w:rFonts w:ascii="Times New Roman" w:hAnsi="Times New Roman" w:cs="Times New Roman"/>
          <w:sz w:val="26"/>
          <w:szCs w:val="26"/>
          <w:lang w:val="vi-VN"/>
        </w:rPr>
        <w:t>c năng như: User có</w:t>
      </w:r>
      <w:r w:rsidRPr="00AB0DE2">
        <w:rPr>
          <w:rFonts w:ascii="Times New Roman" w:hAnsi="Times New Roman" w:cs="Times New Roman"/>
          <w:sz w:val="26"/>
          <w:szCs w:val="26"/>
          <w:lang w:val="vi-VN"/>
        </w:rPr>
        <w:t xml:space="preserve"> thể đăng nhập, đăng ký tài khoản , tìm kiếm sản phẩm, giỏ hàng , đơn hàng , .. Phía admin sẽ quản lý Users, quản lý đồ ăn, quản lý đơn hàng ... </w:t>
      </w:r>
    </w:p>
    <w:p w:rsidR="005F3B50" w:rsidRDefault="005F3B50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sz w:val="26"/>
          <w:szCs w:val="26"/>
          <w:lang w:val="vi-VN"/>
        </w:rPr>
        <w:t>Project là một ứng dụng giúp người dùng có thể lựa chọn và mau đồ ăn nhanh chóng.</w:t>
      </w: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AB0DE2" w:rsidRPr="00AB0DE2" w:rsidRDefault="00AB0DE2" w:rsidP="002C6590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F564B0" w:rsidRPr="00AB0DE2" w:rsidRDefault="00F564B0" w:rsidP="00397A0B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b/>
          <w:sz w:val="26"/>
          <w:szCs w:val="26"/>
          <w:lang w:val="vi-VN"/>
        </w:rPr>
        <w:t>Thiết kế class diagram:</w:t>
      </w:r>
    </w:p>
    <w:p w:rsidR="00F564B0" w:rsidRPr="00AB0DE2" w:rsidRDefault="00F564B0" w:rsidP="00F564B0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5F3B50" w:rsidRPr="00AB0DE2" w:rsidRDefault="005F3B50" w:rsidP="00F564B0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b/>
          <w:sz w:val="26"/>
          <w:szCs w:val="26"/>
          <w:lang w:val="vi-VN"/>
        </w:rPr>
        <w:drawing>
          <wp:anchor distT="0" distB="0" distL="114300" distR="114300" simplePos="0" relativeHeight="251658240" behindDoc="0" locked="0" layoutInCell="1" allowOverlap="1" wp14:anchorId="580A9894" wp14:editId="298C411B">
            <wp:simplePos x="0" y="0"/>
            <wp:positionH relativeFrom="column">
              <wp:posOffset>-247650</wp:posOffset>
            </wp:positionH>
            <wp:positionV relativeFrom="paragraph">
              <wp:posOffset>171450</wp:posOffset>
            </wp:positionV>
            <wp:extent cx="6877050" cy="4895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3B50" w:rsidRDefault="005F3B50" w:rsidP="005F3B50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B0DE2" w:rsidRDefault="00AB0DE2" w:rsidP="005F3B50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B0DE2" w:rsidRDefault="00AB0DE2" w:rsidP="005F3B50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B0DE2" w:rsidRDefault="00AB0DE2" w:rsidP="005F3B50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B0DE2" w:rsidRDefault="00AB0DE2" w:rsidP="005F3B50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B0DE2" w:rsidRDefault="00AB0DE2" w:rsidP="005F3B50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B0DE2" w:rsidRDefault="00AB0DE2" w:rsidP="005F3B50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B0DE2" w:rsidRDefault="00AB0DE2" w:rsidP="005F3B50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B0DE2" w:rsidRPr="00AB0DE2" w:rsidRDefault="00AB0DE2" w:rsidP="005F3B50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B0DE2" w:rsidRPr="00AB0DE2" w:rsidRDefault="00F564B0" w:rsidP="00AB0DE2">
      <w:pPr>
        <w:pStyle w:val="ListParagraph"/>
        <w:numPr>
          <w:ilvl w:val="0"/>
          <w:numId w:val="3"/>
        </w:numPr>
        <w:spacing w:after="120"/>
        <w:outlineLvl w:val="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b/>
          <w:sz w:val="26"/>
          <w:szCs w:val="26"/>
          <w:lang w:val="vi-VN"/>
        </w:rPr>
        <w:t>Thiết kế kiến trúc</w:t>
      </w:r>
    </w:p>
    <w:p w:rsidR="00F564B0" w:rsidRPr="00AB0DE2" w:rsidRDefault="00AB0DE2" w:rsidP="00AB0D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b/>
          <w:sz w:val="26"/>
          <w:szCs w:val="26"/>
          <w:lang w:val="vi-VN"/>
        </w:rPr>
        <w:t>Mô tả thiết kế theo kiến trúc dạng tầng: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1820"/>
        <w:gridCol w:w="9880"/>
      </w:tblGrid>
      <w:tr w:rsidR="00305556" w:rsidRPr="00AB0DE2" w:rsidTr="00F564B0">
        <w:tc>
          <w:tcPr>
            <w:tcW w:w="1628" w:type="dxa"/>
            <w:shd w:val="clear" w:color="auto" w:fill="5B9BD5" w:themeFill="accent1"/>
          </w:tcPr>
          <w:p w:rsidR="004E304A" w:rsidRPr="00AB0DE2" w:rsidRDefault="004E304A" w:rsidP="000A3EC6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</w:rPr>
            </w:pPr>
            <w:r w:rsidRPr="00AB0DE2"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072" w:type="dxa"/>
            <w:shd w:val="clear" w:color="auto" w:fill="5B9BD5" w:themeFill="accent1"/>
          </w:tcPr>
          <w:p w:rsidR="004E304A" w:rsidRPr="00AB0DE2" w:rsidRDefault="000A3EC6" w:rsidP="000A3EC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</w:rPr>
            </w:pPr>
            <w:r w:rsidRPr="00AB0DE2"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</w:rPr>
              <w:t>Layered architecture</w:t>
            </w:r>
          </w:p>
        </w:tc>
      </w:tr>
      <w:tr w:rsidR="00305556" w:rsidRPr="00AB0DE2" w:rsidTr="00F564B0">
        <w:tc>
          <w:tcPr>
            <w:tcW w:w="1628" w:type="dxa"/>
            <w:shd w:val="clear" w:color="auto" w:fill="D9E2F3" w:themeFill="accent5" w:themeFillTint="33"/>
          </w:tcPr>
          <w:p w:rsidR="004E304A" w:rsidRPr="00AB0DE2" w:rsidRDefault="004E304A" w:rsidP="000A3EC6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  <w:lang w:val="vi-VN"/>
              </w:rPr>
            </w:pPr>
            <w:r w:rsidRPr="00AB0DE2"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10072" w:type="dxa"/>
            <w:shd w:val="clear" w:color="auto" w:fill="D9E2F3" w:themeFill="accent5" w:themeFillTint="33"/>
          </w:tcPr>
          <w:p w:rsidR="004E304A" w:rsidRPr="00AB0DE2" w:rsidRDefault="000A3EC6" w:rsidP="000A3EC6">
            <w:pPr>
              <w:spacing w:before="120" w:after="120"/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</w:pP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Kiến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trúc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lớp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tổ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chức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hệ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thống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thành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các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lớp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chức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năng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,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với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mỗi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lớp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có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trách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nhiệm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cụ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thể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và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liên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quan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chặt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chẽ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đến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một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phần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của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hệ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thống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.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Mỗi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lớp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cung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cấp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các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dịch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vụ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cho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lớp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trên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nó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,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và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lớp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ở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mức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thấp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nhất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thường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đại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diện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cho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các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dịch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vụ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cốt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lõi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được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sử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dụng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trong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toàn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bộ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hệ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thống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.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Các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lớp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có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thể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giao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tiếp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qua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giao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diện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được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xác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định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rõ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ràng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.</w:t>
            </w:r>
          </w:p>
        </w:tc>
      </w:tr>
      <w:tr w:rsidR="00305556" w:rsidRPr="00AB0DE2" w:rsidTr="00F564B0">
        <w:tc>
          <w:tcPr>
            <w:tcW w:w="1628" w:type="dxa"/>
            <w:shd w:val="clear" w:color="auto" w:fill="D9E2F3" w:themeFill="accent5" w:themeFillTint="33"/>
          </w:tcPr>
          <w:p w:rsidR="004E304A" w:rsidRPr="00AB0DE2" w:rsidRDefault="004E304A" w:rsidP="000A3EC6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</w:rPr>
            </w:pPr>
            <w:r w:rsidRPr="00AB0DE2"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</w:rPr>
              <w:t>Example</w:t>
            </w:r>
          </w:p>
        </w:tc>
        <w:tc>
          <w:tcPr>
            <w:tcW w:w="10072" w:type="dxa"/>
            <w:shd w:val="clear" w:color="auto" w:fill="D9E2F3" w:themeFill="accent5" w:themeFillTint="33"/>
          </w:tcPr>
          <w:p w:rsidR="004E304A" w:rsidRPr="00AB0DE2" w:rsidRDefault="000A3EC6" w:rsidP="000A3EC6">
            <w:pPr>
              <w:spacing w:before="120" w:after="120"/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</w:pP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Một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ví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dụ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về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kiến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trúc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lớp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là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một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hệ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thống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cho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phép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chia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sẻ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tài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liệu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bản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quyền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giữa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các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thư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viện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khác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nhau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. Ở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đây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,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các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lớp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có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thể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bao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gồm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các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tầng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như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Presentation Layer, </w:t>
            </w:r>
            <w:r w:rsidR="00305556"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Business </w:t>
            </w:r>
            <w:r w:rsidR="00305556"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  <w:lang w:val="vi-VN"/>
              </w:rPr>
              <w:t xml:space="preserve"> </w:t>
            </w:r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Logic Layer</w:t>
            </w:r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>và</w:t>
            </w:r>
            <w:proofErr w:type="spellEnd"/>
            <w:r w:rsidRPr="00AB0DE2"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Data Access Layer</w:t>
            </w:r>
          </w:p>
        </w:tc>
      </w:tr>
      <w:tr w:rsidR="00305556" w:rsidRPr="00AB0DE2" w:rsidTr="00F564B0">
        <w:tc>
          <w:tcPr>
            <w:tcW w:w="1628" w:type="dxa"/>
            <w:shd w:val="clear" w:color="auto" w:fill="D9E2F3" w:themeFill="accent5" w:themeFillTint="33"/>
          </w:tcPr>
          <w:p w:rsidR="004E304A" w:rsidRPr="00AB0DE2" w:rsidRDefault="004E304A" w:rsidP="000A3EC6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</w:rPr>
            </w:pPr>
            <w:r w:rsidRPr="00AB0DE2"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</w:rPr>
              <w:t>When used</w:t>
            </w:r>
          </w:p>
        </w:tc>
        <w:tc>
          <w:tcPr>
            <w:tcW w:w="10072" w:type="dxa"/>
            <w:shd w:val="clear" w:color="auto" w:fill="D9E2F3" w:themeFill="accent5" w:themeFillTint="33"/>
          </w:tcPr>
          <w:p w:rsidR="000A3EC6" w:rsidRPr="00AB0DE2" w:rsidRDefault="000A3EC6" w:rsidP="000A3EC6">
            <w:pPr>
              <w:spacing w:after="120"/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</w:pPr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Sử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dụng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khi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xây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dựng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các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tính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năng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mới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lên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trên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các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hệ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thống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hiện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có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.</w:t>
            </w:r>
          </w:p>
          <w:p w:rsidR="000A3EC6" w:rsidRPr="00AB0DE2" w:rsidRDefault="000A3EC6" w:rsidP="000A3EC6">
            <w:pPr>
              <w:spacing w:after="120"/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</w:pPr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Khi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phát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triển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được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phân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phối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trên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nhiều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nhóm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với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mỗi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nhóm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chịu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trách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nhiệm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cho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một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tầng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chức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năng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.</w:t>
            </w:r>
          </w:p>
          <w:p w:rsidR="004E304A" w:rsidRPr="00AB0DE2" w:rsidRDefault="000A3EC6" w:rsidP="000A3EC6">
            <w:pPr>
              <w:spacing w:after="120"/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</w:pPr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Khi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có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yêu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cầu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về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bảo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mật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đa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cấp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độ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.</w:t>
            </w:r>
          </w:p>
        </w:tc>
      </w:tr>
      <w:tr w:rsidR="00305556" w:rsidRPr="00AB0DE2" w:rsidTr="00F564B0">
        <w:tc>
          <w:tcPr>
            <w:tcW w:w="1628" w:type="dxa"/>
            <w:shd w:val="clear" w:color="auto" w:fill="D9E2F3" w:themeFill="accent5" w:themeFillTint="33"/>
          </w:tcPr>
          <w:p w:rsidR="004E304A" w:rsidRPr="00AB0DE2" w:rsidRDefault="004E304A" w:rsidP="000A3EC6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  <w:lang w:val="vi-VN"/>
              </w:rPr>
            </w:pPr>
            <w:r w:rsidRPr="00AB0DE2"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  <w:lang w:val="vi-VN"/>
              </w:rPr>
              <w:t>Advantages</w:t>
            </w:r>
          </w:p>
        </w:tc>
        <w:tc>
          <w:tcPr>
            <w:tcW w:w="10072" w:type="dxa"/>
            <w:shd w:val="clear" w:color="auto" w:fill="D9E2F3" w:themeFill="accent5" w:themeFillTint="33"/>
          </w:tcPr>
          <w:p w:rsidR="000A3EC6" w:rsidRPr="00AB0DE2" w:rsidRDefault="000A3EC6" w:rsidP="000A3EC6">
            <w:pPr>
              <w:spacing w:after="120"/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</w:pPr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Cho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phép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thay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thế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toàn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bộ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các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tầng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miễn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là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giao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diện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được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duy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trì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.</w:t>
            </w:r>
          </w:p>
          <w:p w:rsidR="004E304A" w:rsidRPr="00AB0DE2" w:rsidRDefault="000A3EC6" w:rsidP="000A3EC6">
            <w:pPr>
              <w:spacing w:before="120" w:after="120"/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</w:pPr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Cung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cấp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các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tính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năng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dự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phòng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(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ví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dụ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: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xác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thực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)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trong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mỗi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tầng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để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tăng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tính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đáng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tin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cậy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của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hệ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thống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.</w:t>
            </w:r>
          </w:p>
        </w:tc>
      </w:tr>
      <w:tr w:rsidR="00305556" w:rsidRPr="00AB0DE2" w:rsidTr="00F564B0">
        <w:tc>
          <w:tcPr>
            <w:tcW w:w="1628" w:type="dxa"/>
            <w:shd w:val="clear" w:color="auto" w:fill="D9E2F3" w:themeFill="accent5" w:themeFillTint="33"/>
          </w:tcPr>
          <w:p w:rsidR="004E304A" w:rsidRPr="00AB0DE2" w:rsidRDefault="004E304A" w:rsidP="000A3EC6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  <w:lang w:val="vi-VN"/>
              </w:rPr>
            </w:pPr>
            <w:r w:rsidRPr="00AB0DE2">
              <w:rPr>
                <w:rFonts w:ascii="Times New Roman" w:hAnsi="Times New Roman" w:cs="Times New Roman"/>
                <w:b/>
                <w:color w:val="171717" w:themeColor="background2" w:themeShade="1A"/>
                <w:sz w:val="26"/>
                <w:szCs w:val="26"/>
                <w:lang w:val="vi-VN"/>
              </w:rPr>
              <w:t>Disadvantages</w:t>
            </w:r>
          </w:p>
        </w:tc>
        <w:tc>
          <w:tcPr>
            <w:tcW w:w="10072" w:type="dxa"/>
            <w:shd w:val="clear" w:color="auto" w:fill="D9E2F3" w:themeFill="accent5" w:themeFillTint="33"/>
          </w:tcPr>
          <w:p w:rsidR="000A3EC6" w:rsidRPr="00AB0DE2" w:rsidRDefault="000A3EC6" w:rsidP="000A3EC6">
            <w:pPr>
              <w:spacing w:after="120"/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</w:pP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Trong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thực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tế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,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việc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tách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biệt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sạch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sẽ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giữa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các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tầng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thường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khó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khăn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.</w:t>
            </w:r>
          </w:p>
          <w:p w:rsidR="000A3EC6" w:rsidRPr="00AB0DE2" w:rsidRDefault="000A3EC6" w:rsidP="000A3EC6">
            <w:pPr>
              <w:spacing w:after="120"/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</w:pP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Một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tầng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ở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mức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cao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có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thể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phải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tương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tác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trực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tiếp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với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các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tầng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ở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mức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thấp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hơn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thay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vì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thông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qua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tầng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ngay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bên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dưới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.</w:t>
            </w:r>
          </w:p>
          <w:p w:rsidR="004E304A" w:rsidRPr="00AB0DE2" w:rsidRDefault="000A3EC6" w:rsidP="000A3EC6">
            <w:pPr>
              <w:spacing w:before="120" w:after="120"/>
              <w:rPr>
                <w:rFonts w:ascii="Times New Roman" w:hAnsi="Times New Roman" w:cs="Times New Roman"/>
                <w:color w:val="171717" w:themeColor="background2" w:themeShade="1A"/>
                <w:sz w:val="26"/>
                <w:szCs w:val="26"/>
              </w:rPr>
            </w:pP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Hiệu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suất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có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thể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là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vấn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đề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do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việc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giải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mã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và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xử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lý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ở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nhiều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cấp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độ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khi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xử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lý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yêu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cầu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dịch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vụ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tại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mỗi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 xml:space="preserve"> </w:t>
            </w:r>
            <w:proofErr w:type="spellStart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tầng</w:t>
            </w:r>
            <w:proofErr w:type="spellEnd"/>
            <w:r w:rsidRPr="00AB0DE2">
              <w:rPr>
                <w:rFonts w:ascii="Times New Roman" w:eastAsia="Times New Roman" w:hAnsi="Times New Roman" w:cs="Times New Roman"/>
                <w:color w:val="171717" w:themeColor="background2" w:themeShade="1A"/>
                <w:sz w:val="26"/>
                <w:szCs w:val="26"/>
              </w:rPr>
              <w:t>.</w:t>
            </w:r>
          </w:p>
        </w:tc>
      </w:tr>
    </w:tbl>
    <w:p w:rsidR="00AB0DE2" w:rsidRDefault="00AB0DE2" w:rsidP="00AB0DE2">
      <w:pPr>
        <w:pStyle w:val="ListParagraph"/>
        <w:spacing w:after="120"/>
        <w:ind w:left="144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pStyle w:val="ListParagraph"/>
        <w:spacing w:after="120"/>
        <w:ind w:left="144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pStyle w:val="ListParagraph"/>
        <w:spacing w:after="120"/>
        <w:ind w:left="144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pStyle w:val="ListParagraph"/>
        <w:spacing w:after="120"/>
        <w:ind w:left="144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pStyle w:val="ListParagraph"/>
        <w:spacing w:after="120"/>
        <w:ind w:left="144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pStyle w:val="ListParagraph"/>
        <w:spacing w:after="120"/>
        <w:ind w:left="144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pStyle w:val="ListParagraph"/>
        <w:spacing w:after="120"/>
        <w:ind w:left="144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pStyle w:val="ListParagraph"/>
        <w:spacing w:after="120"/>
        <w:ind w:left="144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pStyle w:val="ListParagraph"/>
        <w:spacing w:after="120"/>
        <w:ind w:left="144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pStyle w:val="ListParagraph"/>
        <w:spacing w:after="120"/>
        <w:ind w:left="144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pStyle w:val="ListParagraph"/>
        <w:spacing w:after="120"/>
        <w:ind w:left="144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pStyle w:val="ListParagraph"/>
        <w:spacing w:after="120"/>
        <w:ind w:left="144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pStyle w:val="ListParagraph"/>
        <w:spacing w:after="120"/>
        <w:ind w:left="144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F564B0" w:rsidRDefault="00AB0DE2" w:rsidP="00AB0DE2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  <w:t>Thiết kế theo dạng tầng:</w:t>
      </w:r>
    </w:p>
    <w:p w:rsidR="00AB0DE2" w:rsidRDefault="00AB0DE2" w:rsidP="00AB0DE2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  <w:r w:rsidRPr="00AB0DE2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7AF91B6" wp14:editId="2575ECF4">
            <wp:simplePos x="0" y="0"/>
            <wp:positionH relativeFrom="column">
              <wp:posOffset>371475</wp:posOffset>
            </wp:positionH>
            <wp:positionV relativeFrom="paragraph">
              <wp:posOffset>16510</wp:posOffset>
            </wp:positionV>
            <wp:extent cx="5831205" cy="4641215"/>
            <wp:effectExtent l="0" t="0" r="0" b="6985"/>
            <wp:wrapNone/>
            <wp:docPr id="8" name="Picture 8" descr="C:\Users\DELL\AppData\Local\Packages\Microsoft.Windows.Photos_8wekyb3d8bbwe\TempState\ShareServiceTempFolder\FoodApp_LayerArchite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Windows.Photos_8wekyb3d8bbwe\TempState\ShareServiceTempFolder\FoodApp_LayerArchitectur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0DE2" w:rsidRDefault="00AB0DE2" w:rsidP="00AB0DE2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Default="00AB0DE2" w:rsidP="00AB0DE2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AB0DE2" w:rsidRPr="00AB0DE2" w:rsidRDefault="00AB0DE2" w:rsidP="00AB0DE2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</w:p>
    <w:p w:rsidR="00F564B0" w:rsidRDefault="00F564B0" w:rsidP="00F564B0">
      <w:pPr>
        <w:pStyle w:val="NormalWeb"/>
        <w:rPr>
          <w:sz w:val="26"/>
          <w:szCs w:val="26"/>
        </w:rPr>
      </w:pPr>
    </w:p>
    <w:p w:rsidR="00AB0DE2" w:rsidRDefault="00AB0DE2" w:rsidP="00F564B0">
      <w:pPr>
        <w:pStyle w:val="NormalWeb"/>
        <w:rPr>
          <w:sz w:val="26"/>
          <w:szCs w:val="26"/>
        </w:rPr>
      </w:pPr>
    </w:p>
    <w:p w:rsidR="00AB0DE2" w:rsidRDefault="00AB0DE2" w:rsidP="00F564B0">
      <w:pPr>
        <w:pStyle w:val="NormalWeb"/>
        <w:rPr>
          <w:sz w:val="26"/>
          <w:szCs w:val="26"/>
        </w:rPr>
      </w:pPr>
    </w:p>
    <w:p w:rsidR="00AB0DE2" w:rsidRPr="00AB0DE2" w:rsidRDefault="00AB0DE2" w:rsidP="00F564B0">
      <w:pPr>
        <w:pStyle w:val="NormalWeb"/>
        <w:rPr>
          <w:sz w:val="26"/>
          <w:szCs w:val="26"/>
        </w:rPr>
      </w:pPr>
    </w:p>
    <w:p w:rsidR="00397A0B" w:rsidRPr="00AB0DE2" w:rsidRDefault="008E7EC3" w:rsidP="00AB0DE2">
      <w:pPr>
        <w:pStyle w:val="NormalWeb"/>
        <w:numPr>
          <w:ilvl w:val="0"/>
          <w:numId w:val="3"/>
        </w:numPr>
        <w:spacing w:after="0" w:afterAutospacing="0"/>
        <w:outlineLvl w:val="0"/>
        <w:rPr>
          <w:b/>
          <w:sz w:val="26"/>
          <w:szCs w:val="26"/>
          <w:lang w:val="vi-VN"/>
        </w:rPr>
      </w:pPr>
      <w:r w:rsidRPr="00AB0DE2">
        <w:rPr>
          <w:b/>
          <w:sz w:val="26"/>
          <w:szCs w:val="26"/>
          <w:lang w:val="vi-VN"/>
        </w:rPr>
        <w:t>Thiết kế giao diện</w:t>
      </w:r>
    </w:p>
    <w:p w:rsidR="008E7EC3" w:rsidRPr="00AB0DE2" w:rsidRDefault="00AB0DE2" w:rsidP="002114A6">
      <w:pPr>
        <w:pStyle w:val="NormalWeb"/>
        <w:ind w:left="1080"/>
        <w:rPr>
          <w:sz w:val="26"/>
          <w:szCs w:val="26"/>
          <w:lang w:val="vi-VN"/>
        </w:rPr>
      </w:pPr>
      <w:hyperlink r:id="rId8" w:history="1">
        <w:r w:rsidR="008E7EC3" w:rsidRPr="00AB0DE2">
          <w:rPr>
            <w:rStyle w:val="Hyperlink"/>
            <w:sz w:val="26"/>
            <w:szCs w:val="26"/>
            <w:lang w:val="vi-VN"/>
          </w:rPr>
          <w:t>Figma</w:t>
        </w:r>
      </w:hyperlink>
    </w:p>
    <w:p w:rsidR="008E7EC3" w:rsidRPr="00AB0DE2" w:rsidRDefault="00746AD2" w:rsidP="002114A6">
      <w:pPr>
        <w:pStyle w:val="NormalWeb"/>
        <w:numPr>
          <w:ilvl w:val="0"/>
          <w:numId w:val="3"/>
        </w:numPr>
        <w:outlineLvl w:val="0"/>
        <w:rPr>
          <w:b/>
          <w:sz w:val="26"/>
          <w:szCs w:val="26"/>
        </w:rPr>
      </w:pPr>
      <w:r w:rsidRPr="00AB0DE2">
        <w:rPr>
          <w:b/>
          <w:sz w:val="26"/>
          <w:szCs w:val="26"/>
        </w:rPr>
        <w:t>Database</w:t>
      </w:r>
    </w:p>
    <w:p w:rsidR="00746AD2" w:rsidRPr="00AB0DE2" w:rsidRDefault="00746AD2" w:rsidP="00746AD2">
      <w:pPr>
        <w:pStyle w:val="NormalWeb"/>
        <w:ind w:left="1080"/>
        <w:rPr>
          <w:sz w:val="26"/>
          <w:szCs w:val="26"/>
          <w:lang w:val="vi-VN"/>
        </w:rPr>
      </w:pPr>
      <w:r w:rsidRPr="00AB0DE2">
        <w:rPr>
          <w:sz w:val="26"/>
          <w:szCs w:val="26"/>
          <w:lang w:val="vi-VN"/>
        </w:rPr>
        <w:t>Dùng Firebase JSON</w:t>
      </w:r>
    </w:p>
    <w:p w:rsidR="005F3B50" w:rsidRPr="00AB0DE2" w:rsidRDefault="00AB0DE2" w:rsidP="005F3B50">
      <w:pPr>
        <w:pStyle w:val="NormalWeb"/>
        <w:ind w:left="1080"/>
        <w:rPr>
          <w:rStyle w:val="Hyperlink"/>
          <w:sz w:val="26"/>
          <w:szCs w:val="26"/>
          <w:lang w:val="vi-VN"/>
        </w:rPr>
      </w:pPr>
      <w:hyperlink r:id="rId9" w:history="1">
        <w:r w:rsidR="00746AD2" w:rsidRPr="00AB0DE2">
          <w:rPr>
            <w:rStyle w:val="Hyperlink"/>
            <w:sz w:val="26"/>
            <w:szCs w:val="26"/>
            <w:lang w:val="vi-VN"/>
          </w:rPr>
          <w:t>Link Firebas</w:t>
        </w:r>
        <w:r w:rsidR="00746AD2" w:rsidRPr="00AB0DE2">
          <w:rPr>
            <w:rStyle w:val="Hyperlink"/>
            <w:sz w:val="26"/>
            <w:szCs w:val="26"/>
            <w:lang w:val="vi-VN"/>
          </w:rPr>
          <w:t>e</w:t>
        </w:r>
        <w:r w:rsidR="00746AD2" w:rsidRPr="00AB0DE2">
          <w:rPr>
            <w:rStyle w:val="Hyperlink"/>
            <w:sz w:val="26"/>
            <w:szCs w:val="26"/>
            <w:lang w:val="vi-VN"/>
          </w:rPr>
          <w:t xml:space="preserve"> Database</w:t>
        </w:r>
      </w:hyperlink>
    </w:p>
    <w:p w:rsidR="00F564B0" w:rsidRPr="00AB0DE2" w:rsidRDefault="005F3B50" w:rsidP="005F3B50">
      <w:pPr>
        <w:pStyle w:val="NormalWeb"/>
        <w:ind w:left="1080"/>
        <w:rPr>
          <w:sz w:val="26"/>
          <w:szCs w:val="26"/>
          <w:lang w:val="vi-VN"/>
        </w:rPr>
      </w:pPr>
      <w:r w:rsidRPr="00AB0DE2">
        <w:rPr>
          <w:b/>
          <w:color w:val="171717" w:themeColor="background2" w:themeShade="1A"/>
          <w:sz w:val="26"/>
          <w:szCs w:val="26"/>
          <w:lang w:val="vi-VN"/>
        </w:rPr>
        <w:t>Sơ đồ database</w:t>
      </w:r>
    </w:p>
    <w:p w:rsidR="005F3B50" w:rsidRPr="00AB0DE2" w:rsidRDefault="005F3B50" w:rsidP="000A3EC6">
      <w:pPr>
        <w:spacing w:after="120"/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:lang w:val="vi-VN"/>
        </w:rPr>
        <w:drawing>
          <wp:inline distT="0" distB="0" distL="0" distR="0" wp14:anchorId="106A75F2" wp14:editId="1B1EC506">
            <wp:extent cx="59436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B0" w:rsidRPr="00AB0DE2" w:rsidRDefault="00F564B0" w:rsidP="00F564B0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</w:p>
    <w:p w:rsidR="00F564B0" w:rsidRPr="00AB0DE2" w:rsidRDefault="00F564B0" w:rsidP="00F564B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564B0" w:rsidRPr="00AB0DE2" w:rsidRDefault="00F564B0" w:rsidP="00F564B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564B0" w:rsidRPr="00AB0DE2" w:rsidRDefault="00F564B0" w:rsidP="00F564B0">
      <w:pPr>
        <w:tabs>
          <w:tab w:val="left" w:pos="5325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AB0DE2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F564B0" w:rsidRPr="00AB0DE2" w:rsidRDefault="00F564B0" w:rsidP="00F564B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564B0" w:rsidRPr="00AB0DE2" w:rsidRDefault="00F564B0" w:rsidP="00F564B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564B0" w:rsidRPr="00AB0DE2" w:rsidRDefault="00F564B0" w:rsidP="00F564B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564B0" w:rsidRPr="00AB0DE2" w:rsidRDefault="00F564B0" w:rsidP="00F564B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564B0" w:rsidRPr="00AB0DE2" w:rsidRDefault="00F564B0" w:rsidP="00F564B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564B0" w:rsidRPr="00AB0DE2" w:rsidRDefault="00F564B0" w:rsidP="00F564B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564B0" w:rsidRPr="00AB0DE2" w:rsidRDefault="00F564B0" w:rsidP="00F564B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564B0" w:rsidRPr="00AB0DE2" w:rsidRDefault="00F564B0" w:rsidP="00F564B0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F564B0" w:rsidRPr="00AB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78A"/>
    <w:multiLevelType w:val="hybridMultilevel"/>
    <w:tmpl w:val="C20A7ACA"/>
    <w:lvl w:ilvl="0" w:tplc="AA447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139AC"/>
    <w:multiLevelType w:val="multilevel"/>
    <w:tmpl w:val="7A5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B50CB"/>
    <w:multiLevelType w:val="hybridMultilevel"/>
    <w:tmpl w:val="C20A7ACA"/>
    <w:lvl w:ilvl="0" w:tplc="AA447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4C17F5"/>
    <w:multiLevelType w:val="multilevel"/>
    <w:tmpl w:val="8B1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47D1B"/>
    <w:multiLevelType w:val="hybridMultilevel"/>
    <w:tmpl w:val="A9709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A4BB4"/>
    <w:multiLevelType w:val="hybridMultilevel"/>
    <w:tmpl w:val="C44E7A8A"/>
    <w:lvl w:ilvl="0" w:tplc="CB980E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025705"/>
    <w:multiLevelType w:val="hybridMultilevel"/>
    <w:tmpl w:val="338034E4"/>
    <w:lvl w:ilvl="0" w:tplc="DB6C4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4A"/>
    <w:rsid w:val="0000672D"/>
    <w:rsid w:val="000A3EC6"/>
    <w:rsid w:val="002114A6"/>
    <w:rsid w:val="002C6590"/>
    <w:rsid w:val="00305556"/>
    <w:rsid w:val="00397A0B"/>
    <w:rsid w:val="003C1A85"/>
    <w:rsid w:val="004E304A"/>
    <w:rsid w:val="005F3B50"/>
    <w:rsid w:val="00746AD2"/>
    <w:rsid w:val="007D06C1"/>
    <w:rsid w:val="008E7EC3"/>
    <w:rsid w:val="00946AF2"/>
    <w:rsid w:val="00AB0DE2"/>
    <w:rsid w:val="00F250DD"/>
    <w:rsid w:val="00F5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B292"/>
  <w15:chartTrackingRefBased/>
  <w15:docId w15:val="{C7A4EFA6-BC61-4F39-9C26-7777DEF5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304A"/>
    <w:rPr>
      <w:b/>
      <w:bCs/>
    </w:rPr>
  </w:style>
  <w:style w:type="paragraph" w:styleId="NormalWeb">
    <w:name w:val="Normal (Web)"/>
    <w:basedOn w:val="Normal"/>
    <w:uiPriority w:val="99"/>
    <w:unhideWhenUsed/>
    <w:rsid w:val="004E3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304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0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DD"/>
    <w:rPr>
      <w:rFonts w:ascii="Segoe UI" w:hAnsi="Segoe UI" w:cs="Segoe UI"/>
      <w:sz w:val="18"/>
      <w:szCs w:val="18"/>
    </w:rPr>
  </w:style>
  <w:style w:type="character" w:customStyle="1" w:styleId="hljs-operator">
    <w:name w:val="hljs-operator"/>
    <w:basedOn w:val="DefaultParagraphFont"/>
    <w:rsid w:val="00305556"/>
  </w:style>
  <w:style w:type="character" w:customStyle="1" w:styleId="hljs-keyword">
    <w:name w:val="hljs-keyword"/>
    <w:basedOn w:val="DefaultParagraphFont"/>
    <w:rsid w:val="00305556"/>
  </w:style>
  <w:style w:type="paragraph" w:styleId="ListParagraph">
    <w:name w:val="List Paragraph"/>
    <w:basedOn w:val="Normal"/>
    <w:uiPriority w:val="34"/>
    <w:qFormat/>
    <w:rsid w:val="00F56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E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E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AizgQF5Id22fj5ubawT7MJ/FoodApp?node-id=0-1&amp;t=KegSJNPQxAVo4VMQ-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console.firebase.google.com/u/0/project/foodorder-b4944/database/foodorder-b4944-default-rtdb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EB1C1-C891-439B-87F8-E047A17D8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2024-06-04T06:17:00Z</cp:lastPrinted>
  <dcterms:created xsi:type="dcterms:W3CDTF">2024-06-04T06:04:00Z</dcterms:created>
  <dcterms:modified xsi:type="dcterms:W3CDTF">2024-06-05T05:45:00Z</dcterms:modified>
</cp:coreProperties>
</file>