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7" w:rightFromText="187" w:topFromText="0" w:bottomFromText="0" w:vertAnchor="page" w:horzAnchor="page" w:tblpX="0" w:tblpYSpec="top"/>
        <w:tblW w:w="3960.0" w:type="dxa"/>
        <w:jc w:val="left"/>
        <w:tblInd w:w="-6.999999999999993" w:type="dxa"/>
        <w:tblLayout w:type="fixed"/>
        <w:tblLook w:val="0400"/>
      </w:tblPr>
      <w:tblGrid>
        <w:gridCol w:w="1439"/>
        <w:gridCol w:w="2521"/>
        <w:tblGridChange w:id="0">
          <w:tblGrid>
            <w:gridCol w:w="1439"/>
            <w:gridCol w:w="2521"/>
          </w:tblGrid>
        </w:tblGridChange>
      </w:tblGrid>
      <w:tr>
        <w:trPr>
          <w:cantSplit w:val="0"/>
          <w:trHeight w:val="1440" w:hRule="atLeast"/>
          <w:tblHeader w:val="0"/>
        </w:trPr>
        <w:tc>
          <w:tcPr>
            <w:tcBorders>
              <w:right w:color="ffffff" w:space="0" w:sz="4" w:val="single"/>
            </w:tcBorders>
            <w:shd w:fill="bf4f14" w:val="clea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bf4f14" w:val="clear"/>
            <w:vAlign w:val="bottom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lay" w:cs="Play" w:eastAsia="Play" w:hAnsi="Play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90"/>
                <w:szCs w:val="9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  <w:rtl w:val="0"/>
              </w:rPr>
              <w:t xml:space="preserve">2025 - 2026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0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12501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Marketplace de produits artisanaux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12501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12501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Ramy - Pascal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12501a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7" w:rightFromText="187" w:topFromText="0" w:bottomFromText="0" w:vertAnchor="page" w:horzAnchor="margin" w:tblpXSpec="center" w:tblpYSpec="bottom"/>
        <w:tblW w:w="9622.0" w:type="dxa"/>
        <w:jc w:val="center"/>
        <w:tblLayout w:type="fixed"/>
        <w:tblLook w:val="0400"/>
      </w:tblPr>
      <w:tblGrid>
        <w:gridCol w:w="9622"/>
        <w:tblGridChange w:id="0">
          <w:tblGrid>
            <w:gridCol w:w="962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72"/>
                <w:szCs w:val="7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72"/>
                <w:szCs w:val="72"/>
                <w:u w:val="none"/>
                <w:shd w:fill="auto" w:val="clear"/>
                <w:vertAlign w:val="baseline"/>
                <w:rtl w:val="0"/>
              </w:rPr>
              <w:t xml:space="preserve">PROJET D’INTÉGRATION - CAHIER DES CHARGES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f7f7f"/>
                <w:sz w:val="22"/>
                <w:szCs w:val="22"/>
                <w:rtl w:val="0"/>
              </w:rPr>
              <w:t xml:space="preserve">Cahier reprenant les caractéristiques pour le site de style “Marketplace” pour des artisans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Play" w:cs="Play" w:eastAsia="Play" w:hAnsi="Play"/>
          <w:b w:val="1"/>
          <w:bCs w:val="1"/>
          <w:color w:val="0f4761"/>
          <w:sz w:val="40"/>
          <w:szCs w:val="40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59" w:lineRule="auto"/>
        <w:ind w:left="0" w:right="0" w:firstLine="0"/>
        <w:jc w:val="left"/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bCs w:val="0"/>
          <w:i w:val="0"/>
          <w:iCs w:val="0"/>
          <w:smallCaps w:val="0"/>
          <w:strike w:val="0"/>
          <w:color w:val="0f4761"/>
          <w:sz w:val="40"/>
          <w:szCs w:val="40"/>
          <w:u w:val="none"/>
          <w:shd w:fill="auto" w:val="clear"/>
          <w:vertAlign w:val="baseline"/>
          <w:rtl w:val="0"/>
        </w:rPr>
        <w:t xml:space="preserve">Table des matières</w:t>
      </w:r>
    </w:p>
    <w:sdt>
      <w:sdtPr>
        <w:id w:val="-102430330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tykb5jakztoc"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Cahier des charges</w:t>
            </w:r>
          </w:hyperlink>
          <w:hyperlink w:anchor="_heading=h.tykb5jakztoc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mgbkh9rtws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Site de type marketplace de produits artisanaux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g2xeu82524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 description du projet</w:t>
            </w:r>
          </w:hyperlink>
          <w:hyperlink w:anchor="_heading=h.kg2xeu82524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312j6f2is6h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Contexte et objectifs du projet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jner4hb0vb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Contexte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dgbcyt84k8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Objectifs principaux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yf4gcbcl1jd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Cibles et utilisateurs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fycfzn3g0v8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Types d’utilisateurs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q2jgduhzxp5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Fonctionnalités attendues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2ui50r1m2rd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Fonctionnalités générales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60whlbajp7f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Fonctionnalités visiteurs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9ahdse4n4tf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Fonctionnalités clients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q6bonhghqul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Fonctionnalités artisans vendeurs – Autonomie complète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z3x4vikr21a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 Fonctionnalités administrateur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9i5bj4zr0f3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Parcours utilisateur (user stories)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n139czecdyk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Parcours client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84ud7d3fhv9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Parcours artisan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q9onoo9e5t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Les acteurs du projet</w:t>
            </w:r>
          </w:hyperlink>
          <w:hyperlink w:anchor="_heading=h.tq9onoo9e5t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r40u82qlyqf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Dossier technique</w:t>
            </w:r>
          </w:hyperlink>
          <w:hyperlink w:anchor="_heading=h.ar40u82qlyqf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zw6vdimx7nk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Contraintes techniques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wjo6w665z9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Architecture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44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bqvf9s4xor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Technologies (exemple)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6usxzv2bn7w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Sécurité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522gaxfor77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Performances et qualité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vd72ni2oogo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 gestion du développement</w:t>
            </w:r>
          </w:hyperlink>
          <w:hyperlink w:anchor="_heading=h.lvd72ni2oogo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xdycv4bphng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Référencement et accessibilité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qnhn9jrr40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Évolutivité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wxtypufttum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Planning prévisionnel (indicatif)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afkg5ex1nj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Livrables attendus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rPr>
          <w:rFonts w:ascii="Play" w:cs="Play" w:eastAsia="Play" w:hAnsi="Play"/>
          <w:b w:val="1"/>
          <w:bCs w:val="1"/>
          <w:color w:val="0f4761"/>
          <w:sz w:val="40"/>
          <w:szCs w:val="40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before="0" w:lineRule="auto"/>
        <w:jc w:val="center"/>
        <w:rPr>
          <w:b w:val="1"/>
          <w:bCs w:val="1"/>
          <w:u w:val="single"/>
        </w:rPr>
      </w:pPr>
      <w:bookmarkStart w:colFirst="0" w:colLast="0" w:name="_heading=h.tykb5jakztoc" w:id="0"/>
      <w:bookmarkEnd w:id="0"/>
      <w:r w:rsidDel="00000000" w:rsidR="00000000" w:rsidRPr="00000000">
        <w:rPr>
          <w:b w:val="1"/>
          <w:bCs w:val="1"/>
          <w:u w:val="single"/>
          <w:rtl w:val="0"/>
        </w:rPr>
        <w:t xml:space="preserve">Cahier des charges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heading=h.4mgbkh9rtwsz" w:id="1"/>
      <w:bookmarkEnd w:id="1"/>
      <w:r w:rsidDel="00000000" w:rsidR="00000000" w:rsidRPr="00000000">
        <w:rPr>
          <w:rtl w:val="0"/>
        </w:rPr>
        <w:t xml:space="preserve">Site de type marketplace de produits artisanaux</w:t>
      </w:r>
    </w:p>
    <w:p w:rsidR="00000000" w:rsidDel="00000000" w:rsidP="00000000" w:rsidRDefault="00000000" w:rsidRPr="00000000" w14:paraId="00000031">
      <w:pPr>
        <w:pStyle w:val="Heading1"/>
        <w:rPr>
          <w:sz w:val="36"/>
          <w:szCs w:val="36"/>
        </w:rPr>
      </w:pPr>
      <w:bookmarkStart w:colFirst="0" w:colLast="0" w:name="_heading=h.kg2xeu82524x" w:id="2"/>
      <w:bookmarkEnd w:id="2"/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1 La description du projet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heading=h.v312j6f2is6h" w:id="3"/>
      <w:bookmarkEnd w:id="3"/>
      <w:r w:rsidDel="00000000" w:rsidR="00000000" w:rsidRPr="00000000">
        <w:rPr>
          <w:rtl w:val="0"/>
        </w:rPr>
        <w:t xml:space="preserve">1.1 Contexte et objectifs du projet</w:t>
      </w:r>
    </w:p>
    <w:p w:rsidR="00000000" w:rsidDel="00000000" w:rsidP="00000000" w:rsidRDefault="00000000" w:rsidRPr="00000000" w14:paraId="00000033">
      <w:pPr>
        <w:pStyle w:val="Heading3"/>
        <w:rPr/>
      </w:pPr>
      <w:bookmarkStart w:colFirst="0" w:colLast="0" w:name="_heading=h.ajner4hb0vb" w:id="5"/>
      <w:bookmarkEnd w:id="5"/>
      <w:r w:rsidDel="00000000" w:rsidR="00000000" w:rsidRPr="00000000">
        <w:rPr>
          <w:rtl w:val="0"/>
        </w:rPr>
        <w:t xml:space="preserve">1.1.1 </w:t>
      </w:r>
      <w:bookmarkStart w:colFirst="0" w:colLast="0" w:name="bookmark=id.b2r5w6fcefbm" w:id="4"/>
      <w:bookmarkEnd w:id="4"/>
      <w:r w:rsidDel="00000000" w:rsidR="00000000" w:rsidRPr="00000000">
        <w:rPr>
          <w:rtl w:val="0"/>
        </w:rPr>
        <w:t xml:space="preserve">Contexte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 projet consiste à développer une marketplace en ligne dédiée à la vente de produits artisanaux naturels : miel, savons artisanaux, bonbons à base de miel, bougies en cire d'abeille, cosmétiques naturels et autres produits issus de l'apiculture et de l'artisanat local.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Cette plateforme vise à mettre en relation directe les artisans producteurs avec les consommateurs, en garantissant l'authenticité, la traçabilité et la qualité des produits proposés.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 site s'inscrit dans une démarche de valorisation du savoir-faire artisanal local et de promotion du circuit court.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rPr>
          <w:rFonts w:ascii="Play" w:cs="Play" w:eastAsia="Play" w:hAnsi="Play"/>
        </w:rPr>
      </w:pPr>
      <w:bookmarkStart w:colFirst="0" w:colLast="0" w:name="_heading=h.jkdgbcyt84k8" w:id="7"/>
      <w:bookmarkEnd w:id="7"/>
      <w:r w:rsidDel="00000000" w:rsidR="00000000" w:rsidRPr="00000000">
        <w:rPr>
          <w:rFonts w:ascii="Play" w:cs="Play" w:eastAsia="Play" w:hAnsi="Play"/>
          <w:rtl w:val="0"/>
        </w:rPr>
        <w:t xml:space="preserve">1.1.2 </w:t>
      </w:r>
      <w:bookmarkStart w:colFirst="0" w:colLast="0" w:name="bookmark=id.f2kwuecob588" w:id="6"/>
      <w:bookmarkEnd w:id="6"/>
      <w:r w:rsidDel="00000000" w:rsidR="00000000" w:rsidRPr="00000000">
        <w:rPr>
          <w:rFonts w:ascii="Play" w:cs="Play" w:eastAsia="Play" w:hAnsi="Play"/>
          <w:rtl w:val="0"/>
        </w:rPr>
        <w:t xml:space="preserve">Objectifs principaux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Créer une plateforme de vente en ligne intuitive et sécurisée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Offrir aux artisans une autonomie complète dans la gestion de leur boutique en ligne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Permettre aux artisans de personnaliser leur identité visuelle (template CSS)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Proposer aux artisans un accès détaillé à leurs statistiques de vente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Garantir une expérience utilisateur simple et fluide pour les acheteurs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Mettre en valeur l'authenticité et la traçabilité des produits artisanaux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Faciliter la mise en relation directe entre artisans et consommateurs</w:t>
      </w:r>
    </w:p>
    <w:p w:rsidR="00000000" w:rsidDel="00000000" w:rsidP="00000000" w:rsidRDefault="00000000" w:rsidRPr="00000000" w14:paraId="00000040">
      <w:pPr>
        <w:pStyle w:val="Heading2"/>
        <w:rPr/>
      </w:pPr>
      <w:bookmarkStart w:colFirst="0" w:colLast="0" w:name="_heading=h.3uifo6boaf3k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heading=h.4yf4gcbcl1jd" w:id="10"/>
      <w:bookmarkEnd w:id="10"/>
      <w:r w:rsidDel="00000000" w:rsidR="00000000" w:rsidRPr="00000000">
        <w:rPr>
          <w:rtl w:val="0"/>
        </w:rPr>
        <w:t xml:space="preserve">1.2 </w:t>
      </w:r>
      <w:bookmarkStart w:colFirst="0" w:colLast="0" w:name="bookmark=id.kb6032e9cqu6" w:id="9"/>
      <w:bookmarkEnd w:id="9"/>
      <w:r w:rsidDel="00000000" w:rsidR="00000000" w:rsidRPr="00000000">
        <w:rPr>
          <w:rtl w:val="0"/>
        </w:rPr>
        <w:t xml:space="preserve">Cibles et utilisateurs</w:t>
      </w:r>
    </w:p>
    <w:p w:rsidR="00000000" w:rsidDel="00000000" w:rsidP="00000000" w:rsidRDefault="00000000" w:rsidRPr="00000000" w14:paraId="00000042">
      <w:pPr>
        <w:pStyle w:val="Heading3"/>
        <w:rPr/>
      </w:pPr>
      <w:bookmarkStart w:colFirst="0" w:colLast="0" w:name="_heading=h.ofycfzn3g0v8" w:id="12"/>
      <w:bookmarkEnd w:id="12"/>
      <w:r w:rsidDel="00000000" w:rsidR="00000000" w:rsidRPr="00000000">
        <w:rPr>
          <w:rtl w:val="0"/>
        </w:rPr>
        <w:t xml:space="preserve">1.2.1 </w:t>
      </w:r>
      <w:bookmarkStart w:colFirst="0" w:colLast="0" w:name="bookmark=id.1oot3oo57bwp" w:id="11"/>
      <w:bookmarkEnd w:id="11"/>
      <w:r w:rsidDel="00000000" w:rsidR="00000000" w:rsidRPr="00000000">
        <w:rPr>
          <w:rtl w:val="0"/>
        </w:rPr>
        <w:t xml:space="preserve">Types d’utilisateurs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 plateforme s'adresse à quatre types d'utilisateurs distincts 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1.2.1.1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Visiteurs (Anonymes) 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Internautes recherchant des produits artisanaux naturels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Personnes souhaitant découvrir l'offre sans engagement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Curieux s'informant sur les artisans locaux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1.2.1.2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Clients (Acheteurs) 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Consommateurs soucieux de la qualité et de l'origine des produits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Personnes sensibles à l'artisanat et au commerce équitable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Clients recherchant des produits naturels sans additifs chimiques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Particuliers souhaitant soutenir l'économie locale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1.2.1.3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Artisans (Vendeurs) :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Apiculteurs et producteurs de miel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Artisans savonniers utilisant des méthodes traditionnelles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Confiseurs artisanaux spécialisés dans les douceurs au miel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Producteurs de cosmétiques et produits de bien-être naturels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Fabricants de bougies en cire d'abeille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1.2.1.4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Administrateurs 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Équipe de gestion de la plateforme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Modérateurs des contenus et des avis clients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Gestionnaires des validations d'artisans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bookmarkStart w:colFirst="0" w:colLast="0" w:name="_heading=h.3q2jgduhzxp5" w:id="16"/>
      <w:bookmarkEnd w:id="16"/>
      <w:r w:rsidDel="00000000" w:rsidR="00000000" w:rsidRPr="00000000">
        <w:rPr>
          <w:rtl w:val="0"/>
        </w:rPr>
        <w:t xml:space="preserve">1.3 </w:t>
      </w:r>
      <w:bookmarkStart w:colFirst="0" w:colLast="0" w:name="bookmark=id.mflrsbbqh9z0" w:id="13"/>
      <w:bookmarkEnd w:id="13"/>
      <w:bookmarkStart w:colFirst="0" w:colLast="0" w:name="bookmark=id.af6sonnrbskl" w:id="14"/>
      <w:bookmarkEnd w:id="14"/>
      <w:bookmarkStart w:colFirst="0" w:colLast="0" w:name="bookmark=id.iw5s66f4di6s" w:id="15"/>
      <w:bookmarkEnd w:id="15"/>
      <w:r w:rsidDel="00000000" w:rsidR="00000000" w:rsidRPr="00000000">
        <w:rPr>
          <w:rtl w:val="0"/>
        </w:rPr>
        <w:t xml:space="preserve">Fonctionnalités attendues</w:t>
      </w:r>
    </w:p>
    <w:p w:rsidR="00000000" w:rsidDel="00000000" w:rsidP="00000000" w:rsidRDefault="00000000" w:rsidRPr="00000000" w14:paraId="0000005E">
      <w:pPr>
        <w:pStyle w:val="Heading3"/>
        <w:rPr>
          <w:rFonts w:ascii="Play" w:cs="Play" w:eastAsia="Play" w:hAnsi="Play"/>
        </w:rPr>
      </w:pPr>
      <w:bookmarkStart w:colFirst="0" w:colLast="0" w:name="_heading=h.s2ui50r1m2rd" w:id="18"/>
      <w:bookmarkEnd w:id="18"/>
      <w:r w:rsidDel="00000000" w:rsidR="00000000" w:rsidRPr="00000000">
        <w:rPr>
          <w:rFonts w:ascii="Play" w:cs="Play" w:eastAsia="Play" w:hAnsi="Play"/>
          <w:rtl w:val="0"/>
        </w:rPr>
        <w:t xml:space="preserve">1.3.1 </w:t>
      </w:r>
      <w:bookmarkStart w:colFirst="0" w:colLast="0" w:name="bookmark=id.xffw0lu03cwz" w:id="17"/>
      <w:bookmarkEnd w:id="17"/>
      <w:r w:rsidDel="00000000" w:rsidR="00000000" w:rsidRPr="00000000">
        <w:rPr>
          <w:rFonts w:ascii="Play" w:cs="Play" w:eastAsia="Play" w:hAnsi="Play"/>
          <w:rtl w:val="0"/>
        </w:rPr>
        <w:t xml:space="preserve">Fonctionnalités générales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Page d'accueil présentant la marketplace et les artisans mis en avant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Catalogue de produits avec système de filtrage avancé (catégorie, prix, artisan, origine)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Moteur de recherche intelligent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Fiches produits détaillées (photos multiples, descriptions, composition, origine)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Système de notation et d'avis clients vérifiés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Pages informatives (À propos, Contact, CGV, Politique de confidentialité)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 responsive adapté à tous les supports (mobile, tablette, desktop)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rPr>
          <w:rFonts w:ascii="Play" w:cs="Play" w:eastAsia="Play" w:hAnsi="Play"/>
        </w:rPr>
      </w:pPr>
      <w:bookmarkStart w:colFirst="0" w:colLast="0" w:name="_heading=h.160whlbajp7f" w:id="21"/>
      <w:bookmarkEnd w:id="21"/>
      <w:r w:rsidDel="00000000" w:rsidR="00000000" w:rsidRPr="00000000">
        <w:rPr>
          <w:rFonts w:ascii="Play" w:cs="Play" w:eastAsia="Play" w:hAnsi="Play"/>
          <w:rtl w:val="0"/>
        </w:rPr>
        <w:t xml:space="preserve">1.3.2 </w:t>
      </w:r>
      <w:bookmarkStart w:colFirst="0" w:colLast="0" w:name="bookmark=id.ua70mhccludr" w:id="19"/>
      <w:bookmarkEnd w:id="19"/>
      <w:bookmarkStart w:colFirst="0" w:colLast="0" w:name="bookmark=id.rv0o9wjdgc3" w:id="20"/>
      <w:bookmarkEnd w:id="20"/>
      <w:r w:rsidDel="00000000" w:rsidR="00000000" w:rsidRPr="00000000">
        <w:rPr>
          <w:rFonts w:ascii="Play" w:cs="Play" w:eastAsia="Play" w:hAnsi="Play"/>
          <w:rtl w:val="0"/>
        </w:rPr>
        <w:t xml:space="preserve">Fonctionnalités visiteurs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Navigation dans le catalogue complet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Consultation des fiches produits et des boutiques artisans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Recherche et filtrage des produits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Ajout de produits au panier (session temporaire)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Consultation des avis clients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Inscription et création de compte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rPr>
          <w:rFonts w:ascii="Play" w:cs="Play" w:eastAsia="Play" w:hAnsi="Play"/>
        </w:rPr>
      </w:pPr>
      <w:bookmarkStart w:colFirst="0" w:colLast="0" w:name="_heading=h.b9ahdse4n4tf" w:id="23"/>
      <w:bookmarkEnd w:id="23"/>
      <w:r w:rsidDel="00000000" w:rsidR="00000000" w:rsidRPr="00000000">
        <w:rPr>
          <w:rFonts w:ascii="Play" w:cs="Play" w:eastAsia="Play" w:hAnsi="Play"/>
          <w:rtl w:val="0"/>
        </w:rPr>
        <w:t xml:space="preserve">1.3.3 </w:t>
      </w:r>
      <w:bookmarkStart w:colFirst="0" w:colLast="0" w:name="bookmark=id.gshvl3zi4tt5" w:id="22"/>
      <w:bookmarkEnd w:id="22"/>
      <w:r w:rsidDel="00000000" w:rsidR="00000000" w:rsidRPr="00000000">
        <w:rPr>
          <w:rFonts w:ascii="Play" w:cs="Play" w:eastAsia="Play" w:hAnsi="Play"/>
          <w:rtl w:val="0"/>
        </w:rPr>
        <w:t xml:space="preserve">Fonctionnalités clients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1.3.3.1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Gestion de compte :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Tableau de bord personnel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 du profil (informations personnelles)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 des adresses de livraison et facturation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Modification du mot de passe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1.3.3.2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Processus d'achat 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Panier persistant multi-sessions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Passage de commande simplifié et sécurisé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Choix du mode de livraison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Paiement sécurisé (Stripe/PayPal)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Récapitulatif de commande avec PDF téléchargeable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1.3.3.3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Suivi et historique :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Suivi en temps réel des commandes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Historique complet des achats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Réception de notifications par email (confirmation, expédition, livraison)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1.3.3.4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Interaction 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Rédaction d'avis sur les produits achetés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 de favoris / wishlist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Possibilité de contacter directement l'artisan</w:t>
      </w:r>
    </w:p>
    <w:p w:rsidR="00000000" w:rsidDel="00000000" w:rsidP="00000000" w:rsidRDefault="00000000" w:rsidRPr="00000000" w14:paraId="00000086">
      <w:pPr>
        <w:pStyle w:val="Heading3"/>
        <w:rPr>
          <w:rFonts w:ascii="Play" w:cs="Play" w:eastAsia="Play" w:hAnsi="Play"/>
        </w:rPr>
      </w:pPr>
      <w:bookmarkStart w:colFirst="0" w:colLast="0" w:name="_heading=h.5q6bonhghqul" w:id="26"/>
      <w:bookmarkEnd w:id="26"/>
      <w:r w:rsidDel="00000000" w:rsidR="00000000" w:rsidRPr="00000000">
        <w:rPr>
          <w:rFonts w:ascii="Play" w:cs="Play" w:eastAsia="Play" w:hAnsi="Play"/>
          <w:rtl w:val="0"/>
        </w:rPr>
        <w:t xml:space="preserve">1.3.4 </w:t>
      </w:r>
      <w:bookmarkStart w:colFirst="0" w:colLast="0" w:name="bookmark=id.jorlp9s4yvtu" w:id="24"/>
      <w:bookmarkEnd w:id="24"/>
      <w:bookmarkStart w:colFirst="0" w:colLast="0" w:name="bookmark=id.7isbtwd8gris" w:id="25"/>
      <w:bookmarkEnd w:id="25"/>
      <w:r w:rsidDel="00000000" w:rsidR="00000000" w:rsidRPr="00000000">
        <w:rPr>
          <w:rFonts w:ascii="Play" w:cs="Play" w:eastAsia="Play" w:hAnsi="Play"/>
          <w:rtl w:val="0"/>
        </w:rPr>
        <w:t xml:space="preserve">Fonctionnalités artisans vendeurs – Autonomie complète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POINT CLÉ : Les artisans disposent d'une autonomie totale dans la gestion de leur boutique en ligne, sans intervention de l'administrateur pour les opérations courantes.</w:t>
      </w:r>
    </w:p>
    <w:p w:rsidR="00000000" w:rsidDel="00000000" w:rsidP="00000000" w:rsidRDefault="00000000" w:rsidRPr="00000000" w14:paraId="00000088">
      <w:pPr>
        <w:pStyle w:val="Heading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4"/>
        <w:rPr>
          <w:rFonts w:ascii="Play" w:cs="Play" w:eastAsia="Play" w:hAnsi="Play"/>
          <w:i w:val="0"/>
          <w:iCs w:val="0"/>
        </w:rPr>
      </w:pPr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1.3.4.1 </w:t>
      </w:r>
      <w:bookmarkStart w:colFirst="0" w:colLast="0" w:name="bookmark=id.2el4gp64l67v" w:id="27"/>
      <w:bookmarkEnd w:id="27"/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Gestion du compte artisan (boutique)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Tableau de bord artisan dédié et intuitif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Création et édition du profil de boutique (description, histoire, valeurs)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 et gestion du logo de la boutique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Galerie photos de l'atelier / exploitation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 des informations légales (TVA, coordonnées bancaires IBAN)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Système de templates CSS préconçus pour personnaliser l'apparence de la boutique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Choix de la palette de couleurs (couleur principale, secondaire, arrière-plans)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Sélection de la typographie (polices de caractères)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Personnalisation de la bannière de la boutique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Prévisualisation en temps réel des changements visuels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Sauvegarde de plusieurs thèmes personnalisés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Exemple : Un apiculteur peut choisir des tons jaune/doré et une police rustique pour refléter son identité artisanale, tandis qu'un savonnier peut opter pour des tons verts/blancs et une police épurée.</w:t>
      </w:r>
    </w:p>
    <w:p w:rsidR="00000000" w:rsidDel="00000000" w:rsidP="00000000" w:rsidRDefault="00000000" w:rsidRPr="00000000" w14:paraId="00000096">
      <w:pPr>
        <w:pStyle w:val="Heading4"/>
        <w:rPr>
          <w:rFonts w:ascii="Play" w:cs="Play" w:eastAsia="Play" w:hAnsi="Play"/>
          <w:i w:val="0"/>
          <w:iCs w:val="0"/>
        </w:rPr>
      </w:pPr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1.3.4.2 </w:t>
      </w:r>
      <w:bookmarkStart w:colFirst="0" w:colLast="0" w:name="bookmark=id.n4cw619dyml7" w:id="28"/>
      <w:bookmarkEnd w:id="28"/>
      <w:bookmarkStart w:colFirst="0" w:colLast="0" w:name="bookmark=id.fplkenou96l1" w:id="29"/>
      <w:bookmarkEnd w:id="29"/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Gestion des produits (CRUD)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Ajout de nouveaux produits en totale autonomie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Édition des fiches produits (nom, description, prix, catégorie, labels)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 et gestion de multiples photos par produit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 des stocks en temps réel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Activation/désactivation de produits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Organisation par catégories personnalisées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Définition de promotions et prix spéciaux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 des variantes (taille, poids, parfum)</w:t>
      </w:r>
    </w:p>
    <w:p w:rsidR="00000000" w:rsidDel="00000000" w:rsidP="00000000" w:rsidRDefault="00000000" w:rsidRPr="00000000" w14:paraId="0000009F">
      <w:pPr>
        <w:pStyle w:val="Heading4"/>
        <w:rPr>
          <w:rFonts w:ascii="Play" w:cs="Play" w:eastAsia="Play" w:hAnsi="Play"/>
          <w:i w:val="0"/>
          <w:iCs w:val="0"/>
        </w:rPr>
      </w:pPr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1.3.4.3 </w:t>
      </w:r>
      <w:bookmarkStart w:colFirst="0" w:colLast="0" w:name="bookmark=id.s9tkd9rbesvp" w:id="30"/>
      <w:bookmarkEnd w:id="30"/>
      <w:bookmarkStart w:colFirst="0" w:colLast="0" w:name="bookmark=id.5mdicfrrwf6j" w:id="31"/>
      <w:bookmarkEnd w:id="31"/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Gestion des commandes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Consultation des nouvelles commandes en temps réel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Changement du statut des commandes (en préparation, expédiée, livrée)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Génération automatique des bons de livraison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Historique complet des commandes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Système de notifications (nouvelles commandes, messages clients)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Export des commandes (CSV, PDF)</w:t>
      </w:r>
    </w:p>
    <w:p w:rsidR="00000000" w:rsidDel="00000000" w:rsidP="00000000" w:rsidRDefault="00000000" w:rsidRPr="00000000" w14:paraId="000000A6">
      <w:pPr>
        <w:pStyle w:val="Heading3"/>
        <w:rPr>
          <w:rFonts w:ascii="Play" w:cs="Play" w:eastAsia="Play" w:hAnsi="Play"/>
        </w:rPr>
      </w:pPr>
      <w:bookmarkStart w:colFirst="0" w:colLast="0" w:name="_heading=h.kz3x4vikr21a" w:id="35"/>
      <w:bookmarkEnd w:id="35"/>
      <w:r w:rsidDel="00000000" w:rsidR="00000000" w:rsidRPr="00000000">
        <w:rPr>
          <w:rFonts w:ascii="Play" w:cs="Play" w:eastAsia="Play" w:hAnsi="Play"/>
          <w:rtl w:val="0"/>
        </w:rPr>
        <w:t xml:space="preserve">1.3.5 </w:t>
      </w:r>
      <w:bookmarkStart w:colFirst="0" w:colLast="0" w:name="bookmark=id.ahxku4gnw7tq" w:id="32"/>
      <w:bookmarkEnd w:id="32"/>
      <w:bookmarkStart w:colFirst="0" w:colLast="0" w:name="bookmark=id.t960fve37wvg" w:id="33"/>
      <w:bookmarkEnd w:id="33"/>
      <w:bookmarkStart w:colFirst="0" w:colLast="0" w:name="bookmark=id.65pwnacx8ga5" w:id="34"/>
      <w:bookmarkEnd w:id="34"/>
      <w:r w:rsidDel="00000000" w:rsidR="00000000" w:rsidRPr="00000000">
        <w:rPr>
          <w:rFonts w:ascii="Play" w:cs="Play" w:eastAsia="Play" w:hAnsi="Play"/>
          <w:rtl w:val="0"/>
        </w:rPr>
        <w:t xml:space="preserve">Fonctionnalités administrateur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Validation des nouveaux artisans (vérification n°entreprise, identité)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 des utilisateurs et attribution des rôles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Modération des avis clients et des contenus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 globale des catégories de produits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Configuration des taux de TVA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Paramétrage des frais de livraison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Configuration des méthodes de paiement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Définition du taux de commission de la plateforme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Statistiques globales de la marketplace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 des contenus éditoriaux (blog, actualités)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Paramètres RGPD et mentions légales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rPr/>
      </w:pPr>
      <w:bookmarkStart w:colFirst="0" w:colLast="0" w:name="_heading=h.k3wng6cgobs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rPr/>
      </w:pPr>
      <w:bookmarkStart w:colFirst="0" w:colLast="0" w:name="_heading=h.39i5bj4zr0f3" w:id="39"/>
      <w:bookmarkEnd w:id="39"/>
      <w:r w:rsidDel="00000000" w:rsidR="00000000" w:rsidRPr="00000000">
        <w:rPr>
          <w:rtl w:val="0"/>
        </w:rPr>
        <w:t xml:space="preserve">1.4 </w:t>
      </w:r>
      <w:bookmarkStart w:colFirst="0" w:colLast="0" w:name="bookmark=id.ah232r2wrnxy" w:id="37"/>
      <w:bookmarkEnd w:id="37"/>
      <w:bookmarkStart w:colFirst="0" w:colLast="0" w:name="bookmark=id.amydvpqzw9k5" w:id="38"/>
      <w:bookmarkEnd w:id="38"/>
      <w:r w:rsidDel="00000000" w:rsidR="00000000" w:rsidRPr="00000000">
        <w:rPr>
          <w:rtl w:val="0"/>
        </w:rPr>
        <w:t xml:space="preserve">Parcours utilisateur (user stories)</w:t>
      </w:r>
    </w:p>
    <w:p w:rsidR="00000000" w:rsidDel="00000000" w:rsidP="00000000" w:rsidRDefault="00000000" w:rsidRPr="00000000" w14:paraId="000000B4">
      <w:pPr>
        <w:pStyle w:val="Heading3"/>
        <w:rPr>
          <w:rFonts w:ascii="Play" w:cs="Play" w:eastAsia="Play" w:hAnsi="Play"/>
        </w:rPr>
      </w:pPr>
      <w:bookmarkStart w:colFirst="0" w:colLast="0" w:name="_heading=h.hn139czecdyk" w:id="41"/>
      <w:bookmarkEnd w:id="41"/>
      <w:r w:rsidDel="00000000" w:rsidR="00000000" w:rsidRPr="00000000">
        <w:rPr>
          <w:rFonts w:ascii="Play" w:cs="Play" w:eastAsia="Play" w:hAnsi="Play"/>
          <w:rtl w:val="0"/>
        </w:rPr>
        <w:t xml:space="preserve">1.4.1 </w:t>
      </w:r>
      <w:bookmarkStart w:colFirst="0" w:colLast="0" w:name="bookmark=id.3f8e5qmhm0jc" w:id="40"/>
      <w:bookmarkEnd w:id="40"/>
      <w:r w:rsidDel="00000000" w:rsidR="00000000" w:rsidRPr="00000000">
        <w:rPr>
          <w:rFonts w:ascii="Play" w:cs="Play" w:eastAsia="Play" w:hAnsi="Play"/>
          <w:rtl w:val="0"/>
        </w:rPr>
        <w:t xml:space="preserve">Parcours client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Scénario : Mylène souhaite acheter du miel artisanal local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1.4.1.1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Découverte et navigation 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Mylène arrive sur la page d'accueil de la marketplace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navigue dans la catégorie 'Miels' et applique le filtre 'Production locale'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découvre plusieurs artisans apiculteurs de sa région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19050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1.4.1.2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Sélection et consultation :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clique sur la boutique de 'Rucher des Collines'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apprécie l'identité visuelle chaleureuse choisie par l'apiculteur (tons dorés, photos de ruches)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consulte la fiche détaillée du 'Miel de Châtaignier 500g' avec ses photos, description et avis clients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14097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1.4.1.3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Inscription et achat :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Mylène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crée son compte client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ajoute 2 pots de miel au panier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renseigne son adresse de livraison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procède au paiement sécurisé par carte bancaire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27559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1.4.1.4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Suivi et satisfaction :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reçoit un email de confirmation de commande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Elle suit l'expédition de son colis en temps réel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Après réception, elle laisse un avis 5 étoiles sur le produit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27051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rPr>
          <w:rFonts w:ascii="Play" w:cs="Play" w:eastAsia="Play" w:hAnsi="Play"/>
        </w:rPr>
      </w:pPr>
      <w:bookmarkStart w:colFirst="0" w:colLast="0" w:name="_heading=h.884ud7d3fhv9" w:id="43"/>
      <w:bookmarkEnd w:id="43"/>
      <w:r w:rsidDel="00000000" w:rsidR="00000000" w:rsidRPr="00000000">
        <w:rPr>
          <w:rFonts w:ascii="Play" w:cs="Play" w:eastAsia="Play" w:hAnsi="Play"/>
          <w:rtl w:val="0"/>
        </w:rPr>
        <w:t xml:space="preserve">1.4.2 </w:t>
      </w:r>
      <w:bookmarkStart w:colFirst="0" w:colLast="0" w:name="bookmark=id.ajbc0t7205ln" w:id="42"/>
      <w:bookmarkEnd w:id="42"/>
      <w:r w:rsidDel="00000000" w:rsidR="00000000" w:rsidRPr="00000000">
        <w:rPr>
          <w:rFonts w:ascii="Play" w:cs="Play" w:eastAsia="Play" w:hAnsi="Play"/>
          <w:rtl w:val="0"/>
        </w:rPr>
        <w:t xml:space="preserve">Parcours artisan</w:t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Scénario : Pierre, apiculteur, souhaite vendre ses produits en ligne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1.4.2.1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Inscription et validation :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Pierre s'inscrit sur la plateforme en tant qu'artisan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 renseigne ses informations légales (TVA, IBAN)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L'administrateur valide son compte après vérification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26162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1.4.2.2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Configuration de la boutique :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Pierre accède à son tableau de bord artisan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 personnalise l'apparence de sa boutique :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Choix du template 'Nature' avec palette jaune/doré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Upload de son logo et de photos de son exploitation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Rédaction de sa présentation et de son histoire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 prévisualise et sauvegarde sa boutique personnalisée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47498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1.4.2.3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Ajout des produits :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Pierre ajoute ses produits en totale autonomie :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Miel de Lavande 250g et 500g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Miel de Châtaignier 500g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Pollen et Propolis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Pour chaque produit, il upload plusieurs photos, rédige la description, fixe le prix et le stock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28448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1.4.2.4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 quotidienne :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Chaque matin, Pierre consulte son tableau de bord :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Il voit qu'il a reçu 3 nouvelles commandes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Il prépare les colis et change le statut en 'Expédié'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Il consulte ses statistiques : +15% de ventes ce mois-ci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◦ Il constate que son Miel de Lavande 500g est le plus vendu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 ajuste ses stocks et décide de produire plus de ce produit populaire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39751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1.4.2.5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Optimisation :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À la fin du mois, Pierre reçoit son rapport statistique automatique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 analyse ses données et décide de mettre en avant ses nouveaux produits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 modifie la bannière de sa boutique pour la saison des fleurs d'été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72810" cy="18034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/>
      </w:pPr>
      <w:bookmarkStart w:colFirst="0" w:colLast="0" w:name="_heading=h.gyo8bmhco5uo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/>
      </w:pPr>
      <w:bookmarkStart w:colFirst="0" w:colLast="0" w:name="_heading=h.jbou8cd6kf3p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>
          <w:sz w:val="36"/>
          <w:szCs w:val="36"/>
        </w:rPr>
      </w:pPr>
      <w:bookmarkStart w:colFirst="0" w:colLast="0" w:name="_heading=h.tq9onoo9e5tx" w:id="46"/>
      <w:bookmarkEnd w:id="46"/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2 Les acteurs du projet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rPr>
          <w:rFonts w:ascii="Play" w:cs="Play" w:eastAsia="Play" w:hAnsi="Play"/>
          <w:sz w:val="34"/>
          <w:szCs w:val="34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2.1 Équipe projet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Pascal&amp;Ramy : Développement back-end (PHP, Base de données)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Ramy&amp;Pascal : Développement front-end (HTML, CSS, JavaScript)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>
          <w:rFonts w:ascii="Play" w:cs="Play" w:eastAsia="Play" w:hAnsi="Play"/>
          <w:sz w:val="34"/>
          <w:szCs w:val="34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2.2 Parties prenantes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Monsieur Poncin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Producteurs locaux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1"/>
        <w:rPr>
          <w:sz w:val="36"/>
          <w:szCs w:val="36"/>
        </w:rPr>
      </w:pPr>
      <w:bookmarkStart w:colFirst="0" w:colLast="0" w:name="_heading=h.ar40u82qlyqf" w:id="47"/>
      <w:bookmarkEnd w:id="47"/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3 Dossier technique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rPr>
          <w:color w:val="000000"/>
        </w:rPr>
      </w:pPr>
      <w:bookmarkStart w:colFirst="0" w:colLast="0" w:name="_heading=h.yzw6vdimx7nk" w:id="49"/>
      <w:bookmarkEnd w:id="49"/>
      <w:r w:rsidDel="00000000" w:rsidR="00000000" w:rsidRPr="00000000">
        <w:rPr>
          <w:color w:val="000000"/>
          <w:rtl w:val="0"/>
        </w:rPr>
        <w:t xml:space="preserve">3.1 </w:t>
      </w:r>
      <w:bookmarkStart w:colFirst="0" w:colLast="0" w:name="bookmark=id.l7s0wry3c8vc" w:id="48"/>
      <w:bookmarkEnd w:id="48"/>
      <w:r w:rsidDel="00000000" w:rsidR="00000000" w:rsidRPr="00000000">
        <w:rPr>
          <w:color w:val="000000"/>
          <w:rtl w:val="0"/>
        </w:rPr>
        <w:t xml:space="preserve">Contraintes techniques</w:t>
      </w:r>
    </w:p>
    <w:p w:rsidR="00000000" w:rsidDel="00000000" w:rsidP="00000000" w:rsidRDefault="00000000" w:rsidRPr="00000000" w14:paraId="0000010A">
      <w:pPr>
        <w:pStyle w:val="Heading3"/>
        <w:rPr>
          <w:rFonts w:ascii="Play" w:cs="Play" w:eastAsia="Play" w:hAnsi="Play"/>
          <w:color w:val="000000"/>
        </w:rPr>
      </w:pPr>
      <w:bookmarkStart w:colFirst="0" w:colLast="0" w:name="_heading=h.2wjo6w665z9z" w:id="51"/>
      <w:bookmarkEnd w:id="51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3.1.1 </w:t>
      </w:r>
      <w:bookmarkStart w:colFirst="0" w:colLast="0" w:name="bookmark=id.b9pdivypuqys" w:id="50"/>
      <w:bookmarkEnd w:id="50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Architecture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3.1.1.1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Le projet adopte une architecture MVC (Modèle-Vue-Contrôleur) complète :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MVC côté serveur : PHP 8+ orienté objet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MVC côté client : JavaScript / jQuery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Base de données relationnelle : MariaDB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Séparation stricte des responsabilités (logique métier, présentation, données)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left"/>
        <w:rPr>
          <w:rFonts w:ascii="Play" w:cs="Play" w:eastAsia="Play" w:hAnsi="Play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3.1.1.2 </w:t>
      </w:r>
      <w:r w:rsidDel="00000000" w:rsidR="00000000" w:rsidRPr="00000000">
        <w:rPr>
          <w:rFonts w:ascii="Play" w:cs="Play" w:eastAsia="Play" w:hAnsi="Play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Principes de développement :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Programmation Orientée Objet (POO) stricte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Respect des standards PSR (PHP Standards Recommendations)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Code modulaire et réutilisable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Documentation technique complète (PHPDoc, commentaires)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right="0"/>
        <w:jc w:val="left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3.1.1.3 Diagramme de la Base de donnée : 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right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</w:rPr>
        <w:drawing>
          <wp:inline distB="114300" distT="114300" distL="114300" distR="114300">
            <wp:extent cx="5972810" cy="51435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rPr>
          <w:rFonts w:ascii="Play" w:cs="Play" w:eastAsia="Play" w:hAnsi="Play"/>
          <w:color w:val="000000"/>
        </w:rPr>
      </w:pPr>
      <w:bookmarkStart w:colFirst="0" w:colLast="0" w:name="_heading=h.lbqvf9s4xorz" w:id="54"/>
      <w:bookmarkEnd w:id="54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3.1.2 </w:t>
      </w:r>
      <w:bookmarkStart w:colFirst="0" w:colLast="0" w:name="bookmark=id.jdw16xn7frax" w:id="52"/>
      <w:bookmarkEnd w:id="52"/>
      <w:bookmarkStart w:colFirst="0" w:colLast="0" w:name="bookmark=id.nw9tt15jzxvk" w:id="53"/>
      <w:bookmarkEnd w:id="53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Technologies (exemple)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Front-end : HTML5, CSS3, JavaScript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Back-end : PHP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Base de données : MariaDB / MySQL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Paiement : Stripe, PayPal ou équivalent</w:t>
      </w:r>
    </w:p>
    <w:p w:rsidR="00000000" w:rsidDel="00000000" w:rsidP="00000000" w:rsidRDefault="00000000" w:rsidRPr="00000000" w14:paraId="0000011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rPr>
          <w:color w:val="000000"/>
          <w:sz w:val="28"/>
          <w:szCs w:val="28"/>
        </w:rPr>
      </w:pPr>
      <w:bookmarkStart w:colFirst="0" w:colLast="0" w:name="_heading=h.b6usxzv2bn7w" w:id="58"/>
      <w:bookmarkEnd w:id="58"/>
      <w:r w:rsidDel="00000000" w:rsidR="00000000" w:rsidRPr="00000000">
        <w:rPr>
          <w:color w:val="000000"/>
          <w:sz w:val="28"/>
          <w:szCs w:val="28"/>
          <w:rtl w:val="0"/>
        </w:rPr>
        <w:t xml:space="preserve">3.1.3 </w:t>
      </w:r>
      <w:bookmarkStart w:colFirst="0" w:colLast="0" w:name="bookmark=id.mferhw6fhbxz" w:id="55"/>
      <w:bookmarkEnd w:id="55"/>
      <w:bookmarkStart w:colFirst="0" w:colLast="0" w:name="bookmark=id.nnfm4kpnt4pp" w:id="56"/>
      <w:bookmarkEnd w:id="56"/>
      <w:bookmarkStart w:colFirst="0" w:colLast="0" w:name="bookmark=id.fjlqbik698nj" w:id="57"/>
      <w:bookmarkEnd w:id="57"/>
      <w:r w:rsidDel="00000000" w:rsidR="00000000" w:rsidRPr="00000000">
        <w:rPr>
          <w:color w:val="000000"/>
          <w:sz w:val="28"/>
          <w:szCs w:val="28"/>
          <w:rtl w:val="0"/>
        </w:rPr>
        <w:t xml:space="preserve">Sécurité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Connexion sécurisée (HTTPS)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Hashage des mots de passe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Protection contre les injections SQL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 des droits par rôle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Sauvegardes régulières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rPr>
          <w:color w:val="000000"/>
        </w:rPr>
      </w:pPr>
      <w:bookmarkStart w:colFirst="0" w:colLast="0" w:name="_heading=h.1522gaxfor77" w:id="60"/>
      <w:bookmarkEnd w:id="60"/>
      <w:r w:rsidDel="00000000" w:rsidR="00000000" w:rsidRPr="00000000">
        <w:rPr>
          <w:color w:val="000000"/>
          <w:rtl w:val="0"/>
        </w:rPr>
        <w:t xml:space="preserve">3.2 </w:t>
      </w:r>
      <w:bookmarkStart w:colFirst="0" w:colLast="0" w:name="bookmark=id.j91vl9ghypgf" w:id="59"/>
      <w:bookmarkEnd w:id="59"/>
      <w:r w:rsidDel="00000000" w:rsidR="00000000" w:rsidRPr="00000000">
        <w:rPr>
          <w:color w:val="000000"/>
          <w:rtl w:val="0"/>
        </w:rPr>
        <w:t xml:space="preserve">Performances et qualité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Temps de chargement optimisé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Images compressées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Code maintenable et documenté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 fonctionnels</w:t>
      </w:r>
    </w:p>
    <w:p w:rsidR="00000000" w:rsidDel="00000000" w:rsidP="00000000" w:rsidRDefault="00000000" w:rsidRPr="00000000" w14:paraId="0000012B">
      <w:pPr>
        <w:pStyle w:val="Heading1"/>
        <w:rPr>
          <w:sz w:val="36"/>
          <w:szCs w:val="36"/>
        </w:rPr>
      </w:pPr>
      <w:bookmarkStart w:colFirst="0" w:colLast="0" w:name="_heading=h.lvd72ni2oogo" w:id="61"/>
      <w:bookmarkEnd w:id="61"/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4 La gestion du développement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rPr/>
      </w:pPr>
      <w:bookmarkStart w:colFirst="0" w:colLast="0" w:name="_heading=h.rxdycv4bphng" w:id="63"/>
      <w:bookmarkEnd w:id="63"/>
      <w:r w:rsidDel="00000000" w:rsidR="00000000" w:rsidRPr="00000000">
        <w:rPr>
          <w:rtl w:val="0"/>
        </w:rPr>
        <w:t xml:space="preserve">4.1 </w:t>
      </w:r>
      <w:bookmarkStart w:colFirst="0" w:colLast="0" w:name="bookmark=id.p1lqg7jhpyas" w:id="62"/>
      <w:bookmarkEnd w:id="62"/>
      <w:r w:rsidDel="00000000" w:rsidR="00000000" w:rsidRPr="00000000">
        <w:rPr>
          <w:rtl w:val="0"/>
        </w:rPr>
        <w:t xml:space="preserve">Référencement et accessibilité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SEO de base (balises, URLs propres)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Accessibilité (contrastes, navigation clavier)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rPr/>
      </w:pPr>
      <w:bookmarkStart w:colFirst="0" w:colLast="0" w:name="_heading=h.xqnhn9jrr40" w:id="66"/>
      <w:bookmarkEnd w:id="66"/>
      <w:r w:rsidDel="00000000" w:rsidR="00000000" w:rsidRPr="00000000">
        <w:rPr>
          <w:rtl w:val="0"/>
        </w:rPr>
        <w:t xml:space="preserve">4.2 </w:t>
      </w:r>
      <w:bookmarkStart w:colFirst="0" w:colLast="0" w:name="bookmark=id.iz2g20z3w5re" w:id="64"/>
      <w:bookmarkEnd w:id="64"/>
      <w:bookmarkStart w:colFirst="0" w:colLast="0" w:name="bookmark=id.lb7qqyq5jvqc" w:id="65"/>
      <w:bookmarkEnd w:id="65"/>
      <w:r w:rsidDel="00000000" w:rsidR="00000000" w:rsidRPr="00000000">
        <w:rPr>
          <w:rtl w:val="0"/>
        </w:rPr>
        <w:t xml:space="preserve">Évolutivité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Fonctionnalités futures possibles : - Messagerie client ↔ artisan - Système de promotions - Gestion des frais de livraison - Application mobile</w:t>
      </w:r>
    </w:p>
    <w:p w:rsidR="00000000" w:rsidDel="00000000" w:rsidP="00000000" w:rsidRDefault="00000000" w:rsidRPr="00000000" w14:paraId="00000132">
      <w:pPr>
        <w:pStyle w:val="Heading2"/>
        <w:rPr/>
      </w:pPr>
      <w:bookmarkStart w:colFirst="0" w:colLast="0" w:name="_heading=h.nwxtypufttum" w:id="69"/>
      <w:bookmarkEnd w:id="69"/>
      <w:r w:rsidDel="00000000" w:rsidR="00000000" w:rsidRPr="00000000">
        <w:rPr>
          <w:rtl w:val="0"/>
        </w:rPr>
        <w:t xml:space="preserve">4.3 </w:t>
      </w:r>
      <w:bookmarkStart w:colFirst="0" w:colLast="0" w:name="bookmark=id.uloior3nkozh" w:id="67"/>
      <w:bookmarkEnd w:id="67"/>
      <w:bookmarkStart w:colFirst="0" w:colLast="0" w:name="bookmark=id.r57dwudvkytu" w:id="68"/>
      <w:bookmarkEnd w:id="68"/>
      <w:r w:rsidDel="00000000" w:rsidR="00000000" w:rsidRPr="00000000">
        <w:rPr>
          <w:rtl w:val="0"/>
        </w:rPr>
        <w:t xml:space="preserve">Planning prévisionnel (indicatif)</w:t>
      </w:r>
    </w:p>
    <w:tbl>
      <w:tblPr>
        <w:tblStyle w:val="Table3"/>
        <w:tblW w:w="9354.0" w:type="dxa"/>
        <w:jc w:val="left"/>
        <w:tblInd w:w="61.99999999999999" w:type="dxa"/>
        <w:tblLayout w:type="fixed"/>
        <w:tblLook w:val="0400"/>
      </w:tblPr>
      <w:tblGrid>
        <w:gridCol w:w="4649"/>
        <w:gridCol w:w="4705"/>
        <w:tblGridChange w:id="0">
          <w:tblGrid>
            <w:gridCol w:w="4649"/>
            <w:gridCol w:w="47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5e6c8" w:val="clea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5e6c8" w:val="clea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Durée estimée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Conception et maquettage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back-end (MVC, authentification)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front-end (catalogue, boutiques)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Intégration paiement et système de commandes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espace artisan (CRUD produits, stats)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Système de templates CSS personnalisables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 jours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Tests, corrections, optimisations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 jours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Documentation et présentation finale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Total estimé : 13 semaines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rPr/>
      </w:pPr>
      <w:bookmarkStart w:colFirst="0" w:colLast="0" w:name="_heading=h.tafkg5ex1nj" w:id="71"/>
      <w:bookmarkEnd w:id="71"/>
      <w:r w:rsidDel="00000000" w:rsidR="00000000" w:rsidRPr="00000000">
        <w:rPr>
          <w:rtl w:val="0"/>
        </w:rPr>
        <w:t xml:space="preserve">4.4 </w:t>
      </w:r>
      <w:bookmarkStart w:colFirst="0" w:colLast="0" w:name="bookmark=id.bt51yznh1209" w:id="70"/>
      <w:bookmarkEnd w:id="70"/>
      <w:r w:rsidDel="00000000" w:rsidR="00000000" w:rsidRPr="00000000">
        <w:rPr>
          <w:rtl w:val="0"/>
        </w:rPr>
        <w:t xml:space="preserve">Livrables attendus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Cahier des charges validé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Maquettes fonctionnelles 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Code source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Base de données</w:t>
      </w:r>
    </w:p>
    <w:bookmarkStart w:colFirst="0" w:colLast="0" w:name="bookmark=id.cbyx9yutbr1o" w:id="72"/>
    <w:bookmarkEnd w:id="72"/>
    <w:bookmarkStart w:colFirst="0" w:colLast="0" w:name="bookmark=id.ase89dei52la" w:id="73"/>
    <w:bookmarkEnd w:id="73"/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Documentation technique et utilisateur</w:t>
      </w:r>
    </w:p>
    <w:sectPr>
      <w:pgSz w:h="15840" w:w="12240" w:orient="portrait"/>
      <w:pgMar w:bottom="1417" w:top="1417" w:left="1417" w:right="1417" w:header="0" w:foo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56"/>
      <w:szCs w:val="56"/>
    </w:rPr>
  </w:style>
  <w:style w:type="paragraph" w:styleId="Titre7">
    <w:name w:val="heading 7"/>
    <w:basedOn w:val="Normal"/>
    <w:next w:val="Corpsdetexte"/>
    <w:link w:val="Titre7C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itre8">
    <w:name w:val="heading 8"/>
    <w:basedOn w:val="Normal"/>
    <w:next w:val="Corpsdetexte"/>
    <w:link w:val="Titre8C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itre9">
    <w:name w:val="heading 9"/>
    <w:basedOn w:val="Normal"/>
    <w:next w:val="Corpsdetexte"/>
    <w:link w:val="Titre9C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character" w:styleId="TitreCar" w:customStyle="1">
    <w:name w:val="Titre Car"/>
    <w:basedOn w:val="Policepardfaut"/>
    <w:link w:val="Titre"/>
    <w:uiPriority w:val="10"/>
    <w:qFormat w:val="1"/>
    <w:rsid w:val="00A10FD9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Policepardfaut"/>
    <w:link w:val="Sous-titre"/>
    <w:uiPriority w:val="11"/>
    <w:qFormat w:val="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Titre1Car" w:customStyle="1">
    <w:name w:val="Titre 1 Car"/>
    <w:basedOn w:val="Policepardfaut"/>
    <w:link w:val="Titre1"/>
    <w:uiPriority w:val="9"/>
    <w:qFormat w:val="1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itre2Car" w:customStyle="1">
    <w:name w:val="Titre 2 Car"/>
    <w:basedOn w:val="Policepardfaut"/>
    <w:link w:val="Titre2"/>
    <w:uiPriority w:val="9"/>
    <w:semiHidden w:val="1"/>
    <w:qFormat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itre3Car" w:customStyle="1">
    <w:name w:val="Titre 3 Car"/>
    <w:basedOn w:val="Policepardfaut"/>
    <w:link w:val="Titre3"/>
    <w:uiPriority w:val="9"/>
    <w:semiHidden w:val="1"/>
    <w:qFormat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itre4Car" w:customStyle="1">
    <w:name w:val="Titre 4 Car"/>
    <w:basedOn w:val="Policepardfaut"/>
    <w:link w:val="Titre4"/>
    <w:uiPriority w:val="9"/>
    <w:semiHidden w:val="1"/>
    <w:qFormat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itre5Car" w:customStyle="1">
    <w:name w:val="Titre 5 Car"/>
    <w:basedOn w:val="Policepardfaut"/>
    <w:link w:val="Titre5"/>
    <w:uiPriority w:val="9"/>
    <w:semiHidden w:val="1"/>
    <w:qFormat w:val="1"/>
    <w:rsid w:val="00A10FD9"/>
    <w:rPr>
      <w:rFonts w:cstheme="majorBidi" w:eastAsiaTheme="majorEastAsia"/>
      <w:color w:val="0f4761" w:themeColor="accent1" w:themeShade="0000BF"/>
    </w:rPr>
  </w:style>
  <w:style w:type="character" w:styleId="Titre6Car" w:customStyle="1">
    <w:name w:val="Titre 6 Car"/>
    <w:basedOn w:val="Policepardfaut"/>
    <w:link w:val="Titre6"/>
    <w:uiPriority w:val="9"/>
    <w:semiHidden w:val="1"/>
    <w:qFormat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Titre7Car" w:customStyle="1">
    <w:name w:val="Titre 7 Car"/>
    <w:basedOn w:val="Policepardfaut"/>
    <w:link w:val="Titre7"/>
    <w:uiPriority w:val="9"/>
    <w:semiHidden w:val="1"/>
    <w:qFormat w:val="1"/>
    <w:rsid w:val="00A10FD9"/>
    <w:rPr>
      <w:rFonts w:cstheme="majorBidi" w:eastAsiaTheme="majorEastAsia"/>
      <w:color w:val="595959" w:themeColor="text1" w:themeTint="0000A6"/>
    </w:rPr>
  </w:style>
  <w:style w:type="character" w:styleId="Titre8Car" w:customStyle="1">
    <w:name w:val="Titre 8 Car"/>
    <w:basedOn w:val="Policepardfaut"/>
    <w:link w:val="Titre8"/>
    <w:uiPriority w:val="9"/>
    <w:semiHidden w:val="1"/>
    <w:qFormat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Titre9Car" w:customStyle="1">
    <w:name w:val="Titre 9 Car"/>
    <w:basedOn w:val="Policepardfaut"/>
    <w:link w:val="Titre9"/>
    <w:uiPriority w:val="9"/>
    <w:semiHidden w:val="1"/>
    <w:qFormat w:val="1"/>
    <w:rsid w:val="00A10FD9"/>
    <w:rPr>
      <w:rFonts w:cstheme="majorBidi" w:eastAsiaTheme="majorEastAsia"/>
      <w:color w:val="272727" w:themeColor="text1" w:themeTint="0000D8"/>
    </w:rPr>
  </w:style>
  <w:style w:type="character" w:styleId="LgendeCar" w:customStyle="1">
    <w:name w:val="Légende Car"/>
    <w:basedOn w:val="Policepardfaut"/>
    <w:link w:val="caption1"/>
    <w:qFormat w:val="1"/>
  </w:style>
  <w:style w:type="character" w:styleId="VerbatimChar" w:customStyle="1">
    <w:name w:val="Verbatim Char"/>
    <w:basedOn w:val="LgendeCar"/>
    <w:link w:val="SourceCode"/>
    <w:qFormat w:val="1"/>
    <w:rPr>
      <w:rFonts w:ascii="Consolas" w:hAnsi="Consolas"/>
      <w:sz w:val="22"/>
    </w:rPr>
  </w:style>
  <w:style w:type="character" w:styleId="SectionNumber" w:customStyle="1">
    <w:name w:val="Section Number"/>
    <w:basedOn w:val="LgendeCar"/>
    <w:qFormat w:val="1"/>
  </w:style>
  <w:style w:type="character" w:styleId="Caractresdenotedebasdepage" w:customStyle="1">
    <w:name w:val="Caractères de note de bas de page"/>
    <w:qFormat w:val="1"/>
    <w:rPr>
      <w:vertAlign w:val="superscript"/>
    </w:rPr>
  </w:style>
  <w:style w:type="character" w:styleId="Appelnotedebasdep">
    <w:name w:val="footnote reference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character" w:styleId="KeywordTok" w:customStyle="1">
    <w:name w:val="KeywordTok"/>
    <w:basedOn w:val="VerbatimChar"/>
    <w:qFormat w:val="1"/>
    <w:rPr>
      <w:rFonts w:ascii="Consolas" w:hAnsi="Consolas"/>
      <w:b w:val="1"/>
      <w:color w:val="007020"/>
      <w:sz w:val="22"/>
    </w:rPr>
  </w:style>
  <w:style w:type="character" w:styleId="DataTypeTok" w:customStyle="1">
    <w:name w:val="DataTypeTok"/>
    <w:basedOn w:val="VerbatimChar"/>
    <w:qFormat w:val="1"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 w:val="1"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 w:val="1"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 w:val="1"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 w:val="1"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 w:val="1"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 w:val="1"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 w:val="1"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 w:val="1"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 w:val="1"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 w:val="1"/>
    <w:rPr>
      <w:rFonts w:ascii="Consolas" w:hAnsi="Consolas"/>
      <w:b w:val="1"/>
      <w:color w:val="008000"/>
      <w:sz w:val="22"/>
    </w:rPr>
  </w:style>
  <w:style w:type="character" w:styleId="CommentTok" w:customStyle="1">
    <w:name w:val="CommentTok"/>
    <w:basedOn w:val="VerbatimChar"/>
    <w:qFormat w:val="1"/>
    <w:rPr>
      <w:rFonts w:ascii="Consolas" w:hAnsi="Consolas"/>
      <w:i w:val="1"/>
      <w:color w:val="60a0b0"/>
      <w:sz w:val="22"/>
    </w:rPr>
  </w:style>
  <w:style w:type="character" w:styleId="DocumentationTok" w:customStyle="1">
    <w:name w:val="DocumentationTok"/>
    <w:basedOn w:val="VerbatimChar"/>
    <w:qFormat w:val="1"/>
    <w:rPr>
      <w:rFonts w:ascii="Consolas" w:hAnsi="Consolas"/>
      <w:i w:val="1"/>
      <w:color w:val="ba2121"/>
      <w:sz w:val="22"/>
    </w:rPr>
  </w:style>
  <w:style w:type="character" w:styleId="AnnotationTok" w:customStyle="1">
    <w:name w:val="AnnotationTok"/>
    <w:basedOn w:val="VerbatimChar"/>
    <w:qFormat w:val="1"/>
    <w:rPr>
      <w:rFonts w:ascii="Consolas" w:hAnsi="Consolas"/>
      <w:b w:val="1"/>
      <w:i w:val="1"/>
      <w:color w:val="60a0b0"/>
      <w:sz w:val="22"/>
    </w:rPr>
  </w:style>
  <w:style w:type="character" w:styleId="CommentVarTok" w:customStyle="1">
    <w:name w:val="CommentVarTok"/>
    <w:basedOn w:val="VerbatimChar"/>
    <w:qFormat w:val="1"/>
    <w:rPr>
      <w:rFonts w:ascii="Consolas" w:hAnsi="Consolas"/>
      <w:b w:val="1"/>
      <w:i w:val="1"/>
      <w:color w:val="60a0b0"/>
      <w:sz w:val="22"/>
    </w:rPr>
  </w:style>
  <w:style w:type="character" w:styleId="OtherTok" w:customStyle="1">
    <w:name w:val="OtherTok"/>
    <w:basedOn w:val="VerbatimChar"/>
    <w:qFormat w:val="1"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 w:val="1"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 w:val="1"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 w:val="1"/>
    <w:rPr>
      <w:rFonts w:ascii="Consolas" w:hAnsi="Consolas"/>
      <w:b w:val="1"/>
      <w:color w:val="007020"/>
      <w:sz w:val="22"/>
    </w:rPr>
  </w:style>
  <w:style w:type="character" w:styleId="OperatorTok" w:customStyle="1">
    <w:name w:val="OperatorTok"/>
    <w:basedOn w:val="VerbatimChar"/>
    <w:qFormat w:val="1"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 w:val="1"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qFormat w:val="1"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 w:val="1"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 w:val="1"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 w:val="1"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 w:val="1"/>
    <w:rPr>
      <w:rFonts w:ascii="Consolas" w:hAnsi="Consolas"/>
      <w:b w:val="1"/>
      <w:i w:val="1"/>
      <w:color w:val="60a0b0"/>
      <w:sz w:val="22"/>
    </w:rPr>
  </w:style>
  <w:style w:type="character" w:styleId="WarningTok" w:customStyle="1">
    <w:name w:val="WarningTok"/>
    <w:basedOn w:val="VerbatimChar"/>
    <w:qFormat w:val="1"/>
    <w:rPr>
      <w:rFonts w:ascii="Consolas" w:hAnsi="Consolas"/>
      <w:b w:val="1"/>
      <w:i w:val="1"/>
      <w:color w:val="60a0b0"/>
      <w:sz w:val="22"/>
    </w:rPr>
  </w:style>
  <w:style w:type="character" w:styleId="AlertTok" w:customStyle="1">
    <w:name w:val="AlertTok"/>
    <w:basedOn w:val="VerbatimChar"/>
    <w:qFormat w:val="1"/>
    <w:rPr>
      <w:rFonts w:ascii="Consolas" w:hAnsi="Consolas"/>
      <w:b w:val="1"/>
      <w:color w:val="ff0000"/>
      <w:sz w:val="22"/>
    </w:rPr>
  </w:style>
  <w:style w:type="character" w:styleId="ErrorTok" w:customStyle="1">
    <w:name w:val="ErrorTok"/>
    <w:basedOn w:val="VerbatimChar"/>
    <w:qFormat w:val="1"/>
    <w:rPr>
      <w:rFonts w:ascii="Consolas" w:hAnsi="Consolas"/>
      <w:b w:val="1"/>
      <w:color w:val="ff0000"/>
      <w:sz w:val="22"/>
    </w:rPr>
  </w:style>
  <w:style w:type="character" w:styleId="NormalTok" w:customStyle="1">
    <w:name w:val="NormalTok"/>
    <w:basedOn w:val="VerbatimChar"/>
    <w:qFormat w:val="1"/>
    <w:rPr>
      <w:rFonts w:ascii="Consolas" w:hAnsi="Consolas"/>
      <w:sz w:val="22"/>
    </w:rPr>
  </w:style>
  <w:style w:type="character" w:styleId="lev">
    <w:name w:val="Strong"/>
    <w:basedOn w:val="Policepardfaut"/>
    <w:uiPriority w:val="22"/>
    <w:qFormat w:val="1"/>
    <w:rsid w:val="009A0222"/>
    <w:rPr>
      <w:b w:val="1"/>
      <w:bCs w:val="1"/>
    </w:rPr>
  </w:style>
  <w:style w:type="character" w:styleId="Accentuation">
    <w:name w:val="Emphasis"/>
    <w:basedOn w:val="Policepardfaut"/>
    <w:uiPriority w:val="20"/>
    <w:qFormat w:val="1"/>
    <w:rsid w:val="009A0222"/>
    <w:rPr>
      <w:i w:val="1"/>
      <w:iCs w:val="1"/>
    </w:rPr>
  </w:style>
  <w:style w:type="character" w:styleId="SansinterligneCar" w:customStyle="1">
    <w:name w:val="Sans interligne Car"/>
    <w:basedOn w:val="Policepardfaut"/>
    <w:link w:val="Sansinterligne"/>
    <w:uiPriority w:val="1"/>
    <w:qFormat w:val="1"/>
    <w:rsid w:val="00815652"/>
    <w:rPr>
      <w:rFonts w:eastAsiaTheme="minorEastAsia"/>
      <w:sz w:val="22"/>
      <w:szCs w:val="22"/>
      <w:lang w:eastAsia="fr-FR" w:val="fr-FR"/>
    </w:rPr>
  </w:style>
  <w:style w:type="character" w:styleId="TextedebullesCar" w:customStyle="1">
    <w:name w:val="Texte de bulles Car"/>
    <w:basedOn w:val="Policepardfaut"/>
    <w:link w:val="Textedebulles"/>
    <w:qFormat w:val="1"/>
    <w:rsid w:val="00815652"/>
    <w:rPr>
      <w:rFonts w:ascii="Tahoma" w:cs="Tahoma" w:hAnsi="Tahoma"/>
      <w:sz w:val="16"/>
      <w:szCs w:val="16"/>
    </w:rPr>
  </w:style>
  <w:style w:type="character" w:styleId="Sautdindex" w:customStyle="1">
    <w:name w:val="Saut d'index"/>
    <w:qFormat w:val="1"/>
  </w:style>
  <w:style w:type="character" w:styleId="Puces" w:customStyle="1">
    <w:name w:val="Puces"/>
    <w:qFormat w:val="1"/>
    <w:rPr>
      <w:rFonts w:ascii="OpenSymbol" w:cs="OpenSymbol" w:eastAsia="OpenSymbol" w:hAnsi="OpenSymbol"/>
    </w:rPr>
  </w:style>
  <w:style w:type="paragraph" w:styleId="Corpsdetexte">
    <w:name w:val="Body Text"/>
    <w:basedOn w:val="Normal"/>
    <w:qFormat w:val="1"/>
    <w:pPr>
      <w:spacing w:after="180" w:before="180"/>
    </w:pPr>
  </w:style>
  <w:style w:type="paragraph" w:styleId="Liste">
    <w:name w:val="List"/>
    <w:basedOn w:val="Corpsdetexte"/>
    <w:rPr>
      <w:rFonts w:cs="Arial"/>
    </w:rPr>
  </w:style>
  <w:style w:type="paragraph" w:styleId="Lgende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</w:rPr>
  </w:style>
  <w:style w:type="paragraph" w:styleId="Index" w:customStyle="1">
    <w:name w:val="Index"/>
    <w:basedOn w:val="Normal"/>
    <w:qFormat w:val="1"/>
    <w:pPr>
      <w:suppressLineNumbers w:val="1"/>
    </w:pPr>
    <w:rPr>
      <w:rFonts w:cs="Arial"/>
    </w:rPr>
  </w:style>
  <w:style w:type="paragraph" w:styleId="FirstParagraph" w:customStyle="1">
    <w:name w:val="First Paragraph"/>
    <w:basedOn w:val="Corpsdetexte"/>
    <w:next w:val="Corpsdetexte"/>
    <w:qFormat w:val="1"/>
  </w:style>
  <w:style w:type="paragraph" w:styleId="Compact" w:customStyle="1">
    <w:name w:val="Compact"/>
    <w:basedOn w:val="Corpsdetexte"/>
    <w:qFormat w:val="1"/>
    <w:pPr>
      <w:spacing w:after="36" w:before="36"/>
    </w:pPr>
  </w:style>
  <w:style w:type="paragraph" w:styleId="Author" w:customStyle="1">
    <w:name w:val="Author"/>
    <w:next w:val="Corpsdetexte"/>
    <w:qFormat w:val="1"/>
    <w:pPr>
      <w:keepNext w:val="1"/>
      <w:keepLines w:val="1"/>
      <w:spacing w:after="200"/>
      <w:jc w:val="center"/>
    </w:pPr>
  </w:style>
  <w:style w:type="paragraph" w:styleId="Date">
    <w:name w:val="Date"/>
    <w:next w:val="Corpsdetexte"/>
    <w:qFormat w:val="1"/>
    <w:pPr>
      <w:keepNext w:val="1"/>
      <w:keepLines w:val="1"/>
      <w:spacing w:after="200"/>
      <w:jc w:val="center"/>
    </w:p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Corpsdetexte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ie">
    <w:name w:val="Bibliography"/>
    <w:basedOn w:val="Normal"/>
    <w:qFormat w:val="1"/>
  </w:style>
  <w:style w:type="paragraph" w:styleId="Normalcentr">
    <w:name w:val="Block Text"/>
    <w:basedOn w:val="Corpsdetexte"/>
    <w:next w:val="Corpsdetexte"/>
    <w:uiPriority w:val="9"/>
    <w:unhideWhenUsed w:val="1"/>
    <w:qFormat w:val="1"/>
    <w:pPr>
      <w:spacing w:after="100" w:before="100"/>
      <w:ind w:left="480" w:right="480"/>
    </w:pPr>
  </w:style>
  <w:style w:type="paragraph" w:styleId="Notedebasdepage">
    <w:name w:val="footnote text"/>
    <w:basedOn w:val="Normal"/>
    <w:uiPriority w:val="9"/>
    <w:unhideWhenUsed w:val="1"/>
    <w:qFormat w:val="1"/>
  </w:style>
  <w:style w:type="paragraph" w:styleId="FootnoteBlockText" w:customStyle="1">
    <w:name w:val="Footnote Block Text"/>
    <w:basedOn w:val="Notedebasdepage"/>
    <w:next w:val="Notedebasdepage"/>
    <w:uiPriority w:val="9"/>
    <w:unhideWhenUsed w:val="1"/>
    <w:qFormat w:val="1"/>
    <w:pPr>
      <w:spacing w:after="100" w:before="100"/>
      <w:ind w:left="480" w:right="480"/>
    </w:pPr>
  </w:style>
  <w:style w:type="paragraph" w:styleId="DefinitionTerm" w:customStyle="1">
    <w:name w:val="Definition Term"/>
    <w:basedOn w:val="Normal"/>
    <w:next w:val="Definition"/>
    <w:qFormat w:val="1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  <w:qFormat w:val="1"/>
  </w:style>
  <w:style w:type="paragraph" w:styleId="caption1" w:customStyle="1">
    <w:name w:val="caption1"/>
    <w:basedOn w:val="Normal"/>
    <w:link w:val="LgendeCar"/>
    <w:qFormat w:val="1"/>
    <w:pPr>
      <w:spacing w:after="120"/>
    </w:pPr>
    <w:rPr>
      <w:i w:val="1"/>
    </w:rPr>
  </w:style>
  <w:style w:type="paragraph" w:styleId="TableCaption" w:customStyle="1">
    <w:name w:val="Table Caption"/>
    <w:basedOn w:val="caption1"/>
    <w:qFormat w:val="1"/>
    <w:pPr>
      <w:keepNext w:val="1"/>
    </w:pPr>
  </w:style>
  <w:style w:type="paragraph" w:styleId="ImageCaption" w:customStyle="1">
    <w:name w:val="Image Caption"/>
    <w:basedOn w:val="caption1"/>
    <w:qFormat w:val="1"/>
  </w:style>
  <w:style w:type="paragraph" w:styleId="Figure" w:customStyle="1">
    <w:name w:val="Figure"/>
    <w:basedOn w:val="Normal"/>
    <w:qFormat w:val="1"/>
  </w:style>
  <w:style w:type="paragraph" w:styleId="CaptionedFigure" w:customStyle="1">
    <w:name w:val="Captioned Figure"/>
    <w:basedOn w:val="Figure"/>
    <w:qFormat w:val="1"/>
    <w:pPr>
      <w:keepNext w:val="1"/>
    </w:pPr>
  </w:style>
  <w:style w:type="paragraph" w:styleId="Titreindex">
    <w:name w:val="index heading"/>
    <w:basedOn w:val="Titre"/>
  </w:style>
  <w:style w:type="paragraph" w:styleId="En-ttedetabledesmatires">
    <w:name w:val="TOC Heading"/>
    <w:basedOn w:val="Titre1"/>
    <w:next w:val="Corpsdetexte"/>
    <w:uiPriority w:val="39"/>
    <w:unhideWhenUsed w:val="1"/>
    <w:qFormat w:val="1"/>
    <w:pPr>
      <w:spacing w:before="240" w:line="259" w:lineRule="auto"/>
      <w:outlineLvl w:val="9"/>
    </w:pPr>
  </w:style>
  <w:style w:type="paragraph" w:styleId="SourceCode" w:customStyle="1">
    <w:name w:val="Source Code"/>
    <w:basedOn w:val="Normal"/>
    <w:link w:val="VerbatimChar"/>
    <w:qFormat w:val="1"/>
  </w:style>
  <w:style w:type="paragraph" w:styleId="NormalWeb">
    <w:name w:val="Normal (Web)"/>
    <w:basedOn w:val="Normal"/>
    <w:uiPriority w:val="99"/>
    <w:unhideWhenUsed w:val="1"/>
    <w:qFormat w:val="1"/>
    <w:rsid w:val="009A0222"/>
    <w:pPr>
      <w:spacing w:afterAutospacing="1" w:beforeAutospacing="1"/>
    </w:pPr>
    <w:rPr>
      <w:rFonts w:ascii="Times New Roman" w:cs="Times New Roman" w:eastAsia="Times New Roman" w:hAnsi="Times New Roman"/>
      <w:lang w:eastAsia="fr-FR" w:val="fr-FR"/>
    </w:rPr>
  </w:style>
  <w:style w:type="paragraph" w:styleId="Sansinterligne">
    <w:name w:val="No Spacing"/>
    <w:link w:val="SansinterligneCar"/>
    <w:uiPriority w:val="1"/>
    <w:qFormat w:val="1"/>
    <w:rsid w:val="00815652"/>
    <w:rPr>
      <w:rFonts w:ascii="Aptos" w:hAnsi="Aptos" w:eastAsiaTheme="minorEastAsia"/>
      <w:sz w:val="22"/>
      <w:szCs w:val="22"/>
      <w:lang w:eastAsia="fr-FR" w:val="fr-FR"/>
    </w:rPr>
  </w:style>
  <w:style w:type="paragraph" w:styleId="Textedebulles">
    <w:name w:val="Balloon Text"/>
    <w:basedOn w:val="Normal"/>
    <w:link w:val="TextedebullesCar"/>
    <w:qFormat w:val="1"/>
    <w:rsid w:val="00815652"/>
    <w:pPr>
      <w:spacing w:after="0"/>
    </w:pPr>
    <w:rPr>
      <w:rFonts w:ascii="Tahoma" w:cs="Tahoma" w:hAnsi="Tahoma"/>
      <w:sz w:val="16"/>
      <w:szCs w:val="16"/>
    </w:rPr>
  </w:style>
  <w:style w:type="paragraph" w:styleId="TM2">
    <w:name w:val="toc 2"/>
    <w:basedOn w:val="Normal"/>
    <w:next w:val="Normal"/>
    <w:autoRedefine w:val="1"/>
    <w:uiPriority w:val="39"/>
    <w:unhideWhenUsed w:val="1"/>
    <w:qFormat w:val="1"/>
    <w:rsid w:val="00815652"/>
    <w:pPr>
      <w:spacing w:after="100" w:line="276" w:lineRule="auto"/>
      <w:ind w:left="220"/>
    </w:pPr>
    <w:rPr>
      <w:rFonts w:eastAsiaTheme="minorEastAsia"/>
      <w:sz w:val="22"/>
      <w:szCs w:val="22"/>
      <w:lang w:eastAsia="fr-FR" w:val="fr-FR"/>
    </w:rPr>
  </w:style>
  <w:style w:type="paragraph" w:styleId="TM1">
    <w:name w:val="toc 1"/>
    <w:basedOn w:val="Normal"/>
    <w:next w:val="Normal"/>
    <w:autoRedefine w:val="1"/>
    <w:uiPriority w:val="39"/>
    <w:unhideWhenUsed w:val="1"/>
    <w:qFormat w:val="1"/>
    <w:rsid w:val="00815652"/>
    <w:pPr>
      <w:spacing w:after="100" w:line="276" w:lineRule="auto"/>
    </w:pPr>
    <w:rPr>
      <w:rFonts w:eastAsiaTheme="minorEastAsia"/>
      <w:sz w:val="22"/>
      <w:szCs w:val="22"/>
      <w:lang w:eastAsia="fr-FR" w:val="fr-FR"/>
    </w:rPr>
  </w:style>
  <w:style w:type="paragraph" w:styleId="TM3">
    <w:name w:val="toc 3"/>
    <w:basedOn w:val="Normal"/>
    <w:next w:val="Normal"/>
    <w:autoRedefine w:val="1"/>
    <w:uiPriority w:val="39"/>
    <w:unhideWhenUsed w:val="1"/>
    <w:qFormat w:val="1"/>
    <w:rsid w:val="00815652"/>
    <w:pPr>
      <w:spacing w:after="100" w:line="276" w:lineRule="auto"/>
      <w:ind w:left="440"/>
    </w:pPr>
    <w:rPr>
      <w:rFonts w:eastAsiaTheme="minorEastAsia"/>
      <w:sz w:val="22"/>
      <w:szCs w:val="22"/>
      <w:lang w:eastAsia="fr-FR" w:val="fr-FR"/>
    </w:rPr>
  </w:style>
  <w:style w:type="paragraph" w:styleId="Contenudecadre" w:customStyle="1">
    <w:name w:val="Contenu de cadre"/>
    <w:basedOn w:val="Normal"/>
    <w:qFormat w:val="1"/>
  </w:style>
  <w:style w:type="paragraph" w:styleId="Paragraphedeliste">
    <w:name w:val="List Paragraph"/>
    <w:qFormat w:val="1"/>
    <w:pPr>
      <w:spacing w:after="200"/>
    </w:pPr>
  </w:style>
  <w:style w:type="table" w:styleId="Table" w:customStyle="1">
    <w:name w:val="Table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type="paragraph" w:styleId="Subtitle">
    <w:name w:val="Sub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80.0" w:type="dxa"/>
        <w:left w:w="120.0" w:type="dxa"/>
        <w:bottom w:w="80.0" w:type="dxa"/>
        <w:right w:w="12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tK0JKPRu0gpY6ILa8ssAqWfksA==">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2026-01-07T19:29:00Z</dcterms:created>
  <dc:creator>Ramy - Pascal</dc:creator>
</cp:coreProperties>
</file>