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6C159F2" w:rsidR="00C82195" w:rsidRPr="00934F44" w:rsidRDefault="00F32B61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F32B61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Pr="00F32B61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NexuStock</w:t>
                    </w:r>
                    <w:proofErr w:type="spellEnd"/>
                    <w:r w:rsidRPr="00F32B61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— Sistema Web Predictivo de Gestión de Inventario para Carnicerías Independientes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F32B61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F32B61">
                  <w:rPr>
                    <w:rFonts w:cstheme="minorHAnsi"/>
                    <w:b/>
                    <w:bCs/>
                  </w:rPr>
                  <w:t>Revisión</w:t>
                </w:r>
                <w:r w:rsidRPr="00F32B61">
                  <w:rPr>
                    <w:rFonts w:cstheme="minorHAnsi"/>
                    <w:b/>
                    <w:bCs/>
                    <w:i/>
                  </w:rPr>
                  <w:t>: [</w:t>
                </w:r>
                <w:r w:rsidR="000F54D6" w:rsidRPr="00F32B61">
                  <w:rPr>
                    <w:rFonts w:cstheme="minorHAnsi"/>
                    <w:b/>
                    <w:bCs/>
                    <w:i/>
                  </w:rPr>
                  <w:t>01</w:t>
                </w:r>
                <w:r w:rsidRPr="00F32B61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2E0C2F3" w:rsidR="00C82195" w:rsidRPr="00934F44" w:rsidRDefault="00F32B61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="006942E6" w:rsidRPr="005D16CC">
              <w:rPr>
                <w:rStyle w:val="Hipervnculo"/>
                <w:noProof/>
              </w:rPr>
              <w:t>3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Integrantes: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_Toc241504845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3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="006942E6" w:rsidRPr="005D16CC">
              <w:rPr>
                <w:rStyle w:val="Hipervnculo"/>
                <w:rFonts w:cstheme="minorHAnsi"/>
                <w:noProof/>
              </w:rPr>
              <w:t>4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cstheme="minorHAnsi"/>
                <w:noProof/>
              </w:rPr>
              <w:t>Historias de Usuario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_Toc241504846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="006942E6" w:rsidRPr="005D16CC">
              <w:rPr>
                <w:rStyle w:val="Hipervnculo"/>
                <w:noProof/>
              </w:rPr>
              <w:t>4.1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Historia 001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_Toc241504847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="006942E6" w:rsidRPr="005D16CC">
              <w:rPr>
                <w:rStyle w:val="Hipervnculo"/>
                <w:noProof/>
              </w:rPr>
              <w:t>4.1.1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Definición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_Toc241504848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="006942E6" w:rsidRPr="005D16CC">
              <w:rPr>
                <w:rStyle w:val="Hipervnculo"/>
                <w:noProof/>
              </w:rPr>
              <w:t>4.1.2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Criterios de Aceptación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_Toc241504849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="006942E6" w:rsidRPr="005D16CC">
              <w:rPr>
                <w:rStyle w:val="Hipervnculo"/>
                <w:noProof/>
              </w:rPr>
              <w:t>4.2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Historia 002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_Toc241504850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="006942E6" w:rsidRPr="005D16CC">
              <w:rPr>
                <w:rStyle w:val="Hipervnculo"/>
                <w:noProof/>
              </w:rPr>
              <w:t>4.2.1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Definición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_Toc241504851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="006942E6" w:rsidRPr="005D16CC">
              <w:rPr>
                <w:rStyle w:val="Hipervnculo"/>
                <w:noProof/>
              </w:rPr>
              <w:t>4.2.2</w:t>
            </w:r>
            <w:r w:rsidR="006942E6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</w:rPr>
              <w:t>Criterios de Aceptación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_Toc241504852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4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="006942E6" w:rsidRPr="005D16CC">
              <w:rPr>
                <w:rStyle w:val="Hipervnculo"/>
                <w:noProof/>
                <w:lang w:val="es-ES" w:eastAsia="es-ES"/>
              </w:rPr>
              <w:t>5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  <w:lang w:val="es-ES" w:eastAsia="es-ES"/>
              </w:rPr>
              <w:t>Backlog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_Toc241504853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5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="006942E6" w:rsidRPr="005D16CC">
              <w:rPr>
                <w:rStyle w:val="Hipervnculo"/>
                <w:noProof/>
                <w:lang w:val="es-ES" w:eastAsia="es-ES"/>
              </w:rPr>
              <w:t>5.1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5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="006942E6" w:rsidRPr="005D16CC">
              <w:rPr>
                <w:rStyle w:val="Hipervnculo"/>
                <w:noProof/>
                <w:lang w:val="es-ES" w:eastAsia="es-ES"/>
              </w:rPr>
              <w:t>5.2</w:t>
            </w:r>
            <w:r w:rsidR="006942E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_Toc241504855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5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5EA064F1" w:rsidR="00C14CFA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cstheme="minorHAnsi"/>
                <w:i/>
                <w:szCs w:val="24"/>
                <w:lang w:val="es-ES" w:eastAsia="es-ES"/>
              </w:rPr>
              <w:t>01/10/2026</w:t>
            </w:r>
          </w:p>
        </w:tc>
        <w:tc>
          <w:tcPr>
            <w:tcW w:w="1080" w:type="dxa"/>
            <w:vAlign w:val="center"/>
          </w:tcPr>
          <w:p w14:paraId="48FF88EA" w14:textId="2985E2A2" w:rsidR="00C14CFA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cstheme="minorHAnsi"/>
                <w:i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5DA5001F" w:rsidR="00C14CFA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cstheme="minorHAnsi"/>
                <w:i/>
                <w:szCs w:val="24"/>
                <w:lang w:eastAsia="es-ES"/>
              </w:rPr>
              <w:t>Manuel Bustamante &amp; Ignacio Mella</w:t>
            </w:r>
          </w:p>
        </w:tc>
        <w:tc>
          <w:tcPr>
            <w:tcW w:w="3316" w:type="dxa"/>
            <w:vAlign w:val="center"/>
          </w:tcPr>
          <w:p w14:paraId="07A328C9" w14:textId="2B547276" w:rsidR="00C14CFA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cstheme="minorHAnsi"/>
                <w:i/>
                <w:szCs w:val="24"/>
                <w:lang w:val="es-ES" w:eastAsia="es-ES"/>
              </w:rPr>
              <w:t xml:space="preserve">Elaboración del </w:t>
            </w:r>
            <w:proofErr w:type="spellStart"/>
            <w:r w:rsidRPr="00F32B61">
              <w:rPr>
                <w:rFonts w:cstheme="minorHAnsi"/>
                <w:i/>
                <w:szCs w:val="24"/>
                <w:lang w:val="es-ES" w:eastAsia="es-ES"/>
              </w:rPr>
              <w:t>Product</w:t>
            </w:r>
            <w:proofErr w:type="spellEnd"/>
            <w:r w:rsidRPr="00F32B61">
              <w:rPr>
                <w:rFonts w:cstheme="minorHAnsi"/>
                <w:i/>
                <w:szCs w:val="24"/>
                <w:lang w:val="es-ES" w:eastAsia="es-ES"/>
              </w:rPr>
              <w:t xml:space="preserve"> Backlog (Historias de Usuario, Criterios de Aceptación, Peso Relativo y Priorización por </w:t>
            </w:r>
            <w:proofErr w:type="spellStart"/>
            <w:r w:rsidRPr="00F32B61">
              <w:rPr>
                <w:rFonts w:cstheme="minorHAnsi"/>
                <w:i/>
                <w:szCs w:val="24"/>
                <w:lang w:val="es-ES" w:eastAsia="es-ES"/>
              </w:rPr>
              <w:t>Sprints</w:t>
            </w:r>
            <w:proofErr w:type="spellEnd"/>
            <w:r w:rsidRPr="00F32B61">
              <w:rPr>
                <w:rFonts w:cstheme="minorHAnsi"/>
                <w:i/>
                <w:szCs w:val="24"/>
                <w:lang w:val="es-ES" w:eastAsia="es-ES"/>
              </w:rPr>
              <w:t>)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51259C0F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32B61">
        <w:rPr>
          <w:rFonts w:eastAsia="Times New Roman" w:cstheme="minorHAnsi"/>
          <w:sz w:val="20"/>
          <w:szCs w:val="24"/>
          <w:lang w:val="es-ES" w:eastAsia="es-ES"/>
        </w:rPr>
        <w:t>01/10/2026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602BBBD2" w:rsidR="000D643C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Ignacio Mella</w:t>
            </w:r>
          </w:p>
        </w:tc>
        <w:tc>
          <w:tcPr>
            <w:tcW w:w="5275" w:type="dxa"/>
            <w:vAlign w:val="center"/>
          </w:tcPr>
          <w:p w14:paraId="4FE5F9D3" w14:textId="69D82E1E" w:rsidR="000D643C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Software </w:t>
            </w:r>
            <w:proofErr w:type="spellStart"/>
            <w:r w:rsidRPr="00F32B61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Engineer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2055C047" w:rsidR="000D643C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Manuel Bustamante</w:t>
            </w:r>
          </w:p>
        </w:tc>
        <w:tc>
          <w:tcPr>
            <w:tcW w:w="5275" w:type="dxa"/>
            <w:vAlign w:val="center"/>
          </w:tcPr>
          <w:p w14:paraId="06E8CD23" w14:textId="401E946B" w:rsidR="000D643C" w:rsidRPr="00F32B61" w:rsidRDefault="00F32B6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F32B61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Data </w:t>
            </w:r>
            <w:proofErr w:type="spellStart"/>
            <w:r w:rsidRPr="00F32B61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Scientist</w:t>
            </w:r>
            <w:proofErr w:type="spellEnd"/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E3FF26C" w:rsidR="009B08E6" w:rsidRDefault="009B08E6" w:rsidP="009B08E6">
      <w:pPr>
        <w:pStyle w:val="Ttulo2"/>
      </w:pPr>
      <w:bookmarkStart w:id="4" w:name="_Toc238070670"/>
      <w:bookmarkStart w:id="5" w:name="_Toc241504847"/>
      <w:r>
        <w:t>Historia 001</w:t>
      </w:r>
      <w:bookmarkEnd w:id="4"/>
      <w:bookmarkEnd w:id="5"/>
      <w:r w:rsidR="00827444">
        <w:t xml:space="preserve">: </w:t>
      </w:r>
      <w:r w:rsidR="00827444" w:rsidRPr="00827444">
        <w:t xml:space="preserve">Configuración de la Infraestructura </w:t>
      </w:r>
      <w:proofErr w:type="spellStart"/>
      <w:r w:rsidR="00827444" w:rsidRPr="00827444">
        <w:t>Monorepo</w:t>
      </w:r>
      <w:proofErr w:type="spellEnd"/>
      <w:r w:rsidR="00827444" w:rsidRPr="00827444">
        <w:t xml:space="preserve"> y Comunicación Base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848"/>
      <w:r>
        <w:t>Definición</w:t>
      </w:r>
      <w:bookmarkEnd w:id="6"/>
      <w:bookmarkEnd w:id="7"/>
    </w:p>
    <w:p w14:paraId="55AC3A7C" w14:textId="36C38231" w:rsidR="00827444" w:rsidRPr="00827444" w:rsidRDefault="00827444" w:rsidP="00827444">
      <w:pPr>
        <w:rPr>
          <w:lang w:val="es-ES" w:eastAsia="es-ES"/>
        </w:rPr>
      </w:pPr>
      <w:r w:rsidRPr="00827444">
        <w:rPr>
          <w:lang w:eastAsia="es-ES"/>
        </w:rPr>
        <w:t>Como</w:t>
      </w:r>
      <w:r w:rsidR="00AD4DF9">
        <w:rPr>
          <w:b/>
          <w:bCs/>
          <w:lang w:eastAsia="es-ES"/>
        </w:rPr>
        <w:t xml:space="preserve"> Administrador TI</w:t>
      </w:r>
      <w:r w:rsidRPr="00827444">
        <w:rPr>
          <w:lang w:eastAsia="es-ES"/>
        </w:rPr>
        <w:t xml:space="preserve">, quiero </w:t>
      </w:r>
      <w:r w:rsidRPr="00827444">
        <w:rPr>
          <w:b/>
          <w:bCs/>
          <w:lang w:eastAsia="es-ES"/>
        </w:rPr>
        <w:t xml:space="preserve">configurar una arquitectura de </w:t>
      </w:r>
      <w:proofErr w:type="spellStart"/>
      <w:r w:rsidRPr="00827444">
        <w:rPr>
          <w:b/>
          <w:bCs/>
          <w:lang w:eastAsia="es-ES"/>
        </w:rPr>
        <w:t>monorepo</w:t>
      </w:r>
      <w:proofErr w:type="spellEnd"/>
      <w:r w:rsidRPr="00827444">
        <w:rPr>
          <w:b/>
          <w:bCs/>
          <w:lang w:eastAsia="es-ES"/>
        </w:rPr>
        <w:t xml:space="preserve"> con los módulos aislados de </w:t>
      </w:r>
      <w:proofErr w:type="spellStart"/>
      <w:r w:rsidRPr="00827444">
        <w:rPr>
          <w:b/>
          <w:bCs/>
          <w:lang w:eastAsia="es-ES"/>
        </w:rPr>
        <w:t>backend</w:t>
      </w:r>
      <w:proofErr w:type="spellEnd"/>
      <w:r w:rsidRPr="00827444">
        <w:rPr>
          <w:b/>
          <w:bCs/>
          <w:lang w:eastAsia="es-ES"/>
        </w:rPr>
        <w:t xml:space="preserve">, </w:t>
      </w:r>
      <w:proofErr w:type="spellStart"/>
      <w:r w:rsidRPr="00827444">
        <w:rPr>
          <w:b/>
          <w:bCs/>
          <w:lang w:eastAsia="es-ES"/>
        </w:rPr>
        <w:t>frontend</w:t>
      </w:r>
      <w:proofErr w:type="spellEnd"/>
      <w:r w:rsidRPr="00827444">
        <w:rPr>
          <w:b/>
          <w:bCs/>
          <w:lang w:eastAsia="es-ES"/>
        </w:rPr>
        <w:t xml:space="preserve"> y motor ML</w:t>
      </w:r>
      <w:r w:rsidRPr="00827444">
        <w:rPr>
          <w:lang w:eastAsia="es-ES"/>
        </w:rPr>
        <w:t xml:space="preserve">, para </w:t>
      </w:r>
      <w:r w:rsidRPr="00827444">
        <w:rPr>
          <w:b/>
          <w:bCs/>
          <w:lang w:eastAsia="es-ES"/>
        </w:rPr>
        <w:t>asegurar la independencia de desarrollo y permitir la comunicación inicial entre cliente y servidor</w:t>
      </w:r>
      <w:r w:rsidRPr="00827444">
        <w:rPr>
          <w:lang w:eastAsia="es-ES"/>
        </w:rPr>
        <w:t>.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1504849"/>
      <w:r>
        <w:t>Criterios de Aceptación</w:t>
      </w:r>
      <w:bookmarkEnd w:id="8"/>
      <w:bookmarkEnd w:id="9"/>
    </w:p>
    <w:p w14:paraId="4A632587" w14:textId="100F97DE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</w:t>
      </w:r>
      <w:r w:rsidR="00AD4DF9">
        <w:rPr>
          <w:lang w:val="es-ES" w:eastAsia="es-ES"/>
        </w:rPr>
        <w:t xml:space="preserve">: El repositorio debe contener las carpetas aisladas de </w:t>
      </w:r>
      <w:proofErr w:type="spellStart"/>
      <w:r w:rsidR="00AD4DF9">
        <w:rPr>
          <w:lang w:val="es-ES" w:eastAsia="es-ES"/>
        </w:rPr>
        <w:t>Backend</w:t>
      </w:r>
      <w:proofErr w:type="spellEnd"/>
      <w:r w:rsidR="00AD4DF9">
        <w:rPr>
          <w:lang w:val="es-ES" w:eastAsia="es-ES"/>
        </w:rPr>
        <w:t xml:space="preserve">/ (compuesto por Node.js/Express en puerto 4000 de manera local inicialmente), y </w:t>
      </w:r>
      <w:proofErr w:type="spellStart"/>
      <w:r w:rsidR="00AD4DF9">
        <w:rPr>
          <w:lang w:val="es-ES" w:eastAsia="es-ES"/>
        </w:rPr>
        <w:t>Frontend</w:t>
      </w:r>
      <w:proofErr w:type="spellEnd"/>
      <w:r w:rsidR="00AD4DF9">
        <w:rPr>
          <w:lang w:val="es-ES" w:eastAsia="es-ES"/>
        </w:rPr>
        <w:t>/ (compuesto por Next.js en puerto 3000 de manera local inicialmente) y Ml-</w:t>
      </w:r>
      <w:proofErr w:type="spellStart"/>
      <w:r w:rsidR="00AD4DF9">
        <w:rPr>
          <w:lang w:val="es-ES" w:eastAsia="es-ES"/>
        </w:rPr>
        <w:t>Engine</w:t>
      </w:r>
      <w:proofErr w:type="spellEnd"/>
      <w:r w:rsidR="00AD4DF9">
        <w:rPr>
          <w:lang w:val="es-ES" w:eastAsia="es-ES"/>
        </w:rPr>
        <w:t>/ (Para la gestión del modelo en Python)</w:t>
      </w:r>
    </w:p>
    <w:p w14:paraId="58A37E2A" w14:textId="1182293B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</w:t>
      </w:r>
      <w:r w:rsidR="00AD4DF9">
        <w:rPr>
          <w:lang w:val="es-ES" w:eastAsia="es-ES"/>
        </w:rPr>
        <w:t xml:space="preserve">: El </w:t>
      </w:r>
      <w:proofErr w:type="spellStart"/>
      <w:r w:rsidR="00AD4DF9">
        <w:rPr>
          <w:lang w:val="es-ES" w:eastAsia="es-ES"/>
        </w:rPr>
        <w:t>backend</w:t>
      </w:r>
      <w:proofErr w:type="spellEnd"/>
      <w:r w:rsidR="00AD4DF9">
        <w:rPr>
          <w:lang w:val="es-ES" w:eastAsia="es-ES"/>
        </w:rPr>
        <w:t xml:space="preserve"> debe exponer </w:t>
      </w:r>
      <w:proofErr w:type="spellStart"/>
      <w:r w:rsidR="00AD4DF9">
        <w:rPr>
          <w:lang w:val="es-ES" w:eastAsia="es-ES"/>
        </w:rPr>
        <w:t>endpoints</w:t>
      </w:r>
      <w:proofErr w:type="spellEnd"/>
      <w:r w:rsidR="00AD4DF9">
        <w:rPr>
          <w:lang w:val="es-ES" w:eastAsia="es-ES"/>
        </w:rPr>
        <w:t xml:space="preserve"> iniciales /api/</w:t>
      </w:r>
      <w:proofErr w:type="spellStart"/>
      <w:r w:rsidR="00AD4DF9">
        <w:rPr>
          <w:lang w:val="es-ES" w:eastAsia="es-ES"/>
        </w:rPr>
        <w:t>health</w:t>
      </w:r>
      <w:proofErr w:type="spellEnd"/>
      <w:r w:rsidR="00AD4DF9">
        <w:rPr>
          <w:lang w:val="es-ES" w:eastAsia="es-ES"/>
        </w:rPr>
        <w:t xml:space="preserve"> y /api/</w:t>
      </w:r>
      <w:proofErr w:type="spellStart"/>
      <w:r w:rsidR="00AD4DF9">
        <w:rPr>
          <w:lang w:val="es-ES" w:eastAsia="es-ES"/>
        </w:rPr>
        <w:t>products</w:t>
      </w:r>
      <w:proofErr w:type="spellEnd"/>
      <w:r w:rsidR="00AD4DF9">
        <w:rPr>
          <w:lang w:val="es-ES" w:eastAsia="es-ES"/>
        </w:rPr>
        <w:t xml:space="preserve"> (mockup inicial) probados en demo en vivo</w:t>
      </w:r>
    </w:p>
    <w:p w14:paraId="132BEE19" w14:textId="68A62FCD" w:rsidR="009B08E6" w:rsidRPr="00276999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</w:t>
      </w:r>
      <w:r w:rsidR="00AD4DF9">
        <w:rPr>
          <w:lang w:val="es-ES" w:eastAsia="es-ES"/>
        </w:rPr>
        <w:t xml:space="preserve">: El </w:t>
      </w:r>
      <w:proofErr w:type="spellStart"/>
      <w:r w:rsidR="00AD4DF9">
        <w:rPr>
          <w:lang w:val="es-ES" w:eastAsia="es-ES"/>
        </w:rPr>
        <w:t>frontend</w:t>
      </w:r>
      <w:proofErr w:type="spellEnd"/>
      <w:r w:rsidR="00AD4DF9">
        <w:rPr>
          <w:lang w:val="es-ES" w:eastAsia="es-ES"/>
        </w:rPr>
        <w:t xml:space="preserve"> debe consumir asincrónicamente los </w:t>
      </w:r>
      <w:proofErr w:type="spellStart"/>
      <w:r w:rsidR="00AD4DF9">
        <w:rPr>
          <w:lang w:val="es-ES" w:eastAsia="es-ES"/>
        </w:rPr>
        <w:t>endpoints</w:t>
      </w:r>
      <w:proofErr w:type="spellEnd"/>
      <w:r w:rsidR="00AD4DF9">
        <w:rPr>
          <w:lang w:val="es-ES" w:eastAsia="es-ES"/>
        </w:rPr>
        <w:t xml:space="preserve"> del </w:t>
      </w:r>
      <w:proofErr w:type="spellStart"/>
      <w:r w:rsidR="00AD4DF9">
        <w:rPr>
          <w:lang w:val="es-ES" w:eastAsia="es-ES"/>
        </w:rPr>
        <w:t>backend</w:t>
      </w:r>
      <w:proofErr w:type="spellEnd"/>
      <w:r w:rsidR="00AD4DF9">
        <w:rPr>
          <w:lang w:val="es-ES" w:eastAsia="es-ES"/>
        </w:rPr>
        <w:t xml:space="preserve"> sin errores de CORS ni de enrutamiento</w:t>
      </w:r>
    </w:p>
    <w:p w14:paraId="1759EA95" w14:textId="77777777" w:rsidR="009B08E6" w:rsidRDefault="009B08E6" w:rsidP="009B08E6"/>
    <w:p w14:paraId="6F892420" w14:textId="37A80A8D" w:rsidR="009B08E6" w:rsidRDefault="009B08E6" w:rsidP="009B08E6">
      <w:pPr>
        <w:pStyle w:val="Ttulo2"/>
      </w:pPr>
      <w:bookmarkStart w:id="10" w:name="_Toc238070673"/>
      <w:bookmarkStart w:id="11" w:name="_Toc241504850"/>
      <w:r>
        <w:t>Historia 002</w:t>
      </w:r>
      <w:bookmarkEnd w:id="10"/>
      <w:bookmarkEnd w:id="11"/>
      <w:r w:rsidR="00AD4DF9">
        <w:t>: Registro transaccional de Ventas y Compras</w:t>
      </w:r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1504851"/>
      <w:r>
        <w:t>Definición</w:t>
      </w:r>
      <w:bookmarkEnd w:id="12"/>
      <w:bookmarkEnd w:id="13"/>
    </w:p>
    <w:p w14:paraId="4387F3DE" w14:textId="7E8F117D" w:rsidR="009B08E6" w:rsidRPr="00276999" w:rsidRDefault="00AD4DF9" w:rsidP="009B08E6">
      <w:pPr>
        <w:rPr>
          <w:lang w:val="es-ES" w:eastAsia="es-ES"/>
        </w:rPr>
      </w:pPr>
      <w:r>
        <w:rPr>
          <w:lang w:val="es-ES" w:eastAsia="es-ES"/>
        </w:rPr>
        <w:t>Como Encargado de Inventario / Operador de Caja, quiero registrar los movimientos diarios de ventas y las recepciones de compras de mercancía, para mantener la trazabilidad del stock físico en tiempo real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1504852"/>
      <w:r>
        <w:t>Criterios de Aceptación</w:t>
      </w:r>
      <w:bookmarkEnd w:id="14"/>
      <w:bookmarkEnd w:id="15"/>
    </w:p>
    <w:p w14:paraId="055F33BD" w14:textId="6A2E8F0C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1</w:t>
      </w:r>
      <w:r w:rsidR="00AD4DF9">
        <w:rPr>
          <w:lang w:val="es-ES" w:eastAsia="es-ES"/>
        </w:rPr>
        <w:t>: Permitir el ingreso de cantidad (Kg/unidades), tipo de corte de carne, fecha/hora y precio unitario</w:t>
      </w:r>
    </w:p>
    <w:p w14:paraId="30509C46" w14:textId="5384E891" w:rsidR="009B08E6" w:rsidRDefault="009B08E6" w:rsidP="009B08E6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2</w:t>
      </w:r>
      <w:r w:rsidR="00AD4DF9">
        <w:rPr>
          <w:lang w:val="es-ES" w:eastAsia="es-ES"/>
        </w:rPr>
        <w:t>: Actualizar de forma inmediata el nivel de inventario disponible en la base de datos.</w:t>
      </w:r>
    </w:p>
    <w:p w14:paraId="4C16674F" w14:textId="182BD4FC" w:rsidR="00AD4DF9" w:rsidRDefault="009B08E6" w:rsidP="00AD4DF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>Criterio 3</w:t>
      </w:r>
      <w:r w:rsidR="00AD4DF9">
        <w:rPr>
          <w:lang w:val="es-ES" w:eastAsia="es-ES"/>
        </w:rPr>
        <w:t>: Validar que no se registren ventas con cantidades negativas o superiores al stock físico disponible.</w:t>
      </w:r>
    </w:p>
    <w:p w14:paraId="7EC626A5" w14:textId="77777777" w:rsidR="00AD4DF9" w:rsidRPr="00AD4DF9" w:rsidRDefault="00AD4DF9" w:rsidP="00AD4DF9">
      <w:pPr>
        <w:pStyle w:val="Prrafodelista"/>
        <w:rPr>
          <w:lang w:val="es-ES" w:eastAsia="es-ES"/>
        </w:rPr>
      </w:pPr>
    </w:p>
    <w:p w14:paraId="3CF2C245" w14:textId="068F42A8" w:rsidR="00FE66DE" w:rsidRDefault="00FE66DE">
      <w:r>
        <w:br w:type="page"/>
      </w:r>
    </w:p>
    <w:p w14:paraId="5B358ABC" w14:textId="77777777" w:rsidR="00AD4DF9" w:rsidRDefault="00AD4DF9"/>
    <w:p w14:paraId="2E8B618E" w14:textId="77777777" w:rsidR="00AD4DF9" w:rsidRDefault="00AD4DF9"/>
    <w:p w14:paraId="58BA1388" w14:textId="539A0A50" w:rsidR="00AD4DF9" w:rsidRDefault="00AD4DF9" w:rsidP="00AD4DF9">
      <w:pPr>
        <w:pStyle w:val="Ttulo2"/>
      </w:pPr>
      <w:r>
        <w:t>Historia 00</w:t>
      </w:r>
      <w:r>
        <w:t>3</w:t>
      </w:r>
      <w:r>
        <w:t xml:space="preserve">: </w:t>
      </w:r>
      <w:r w:rsidR="00AD3489">
        <w:t>Modelo Relacional y Persistencia de Inventario en base de datos</w:t>
      </w:r>
    </w:p>
    <w:p w14:paraId="758C3DBE" w14:textId="77777777" w:rsidR="00AD4DF9" w:rsidRDefault="00AD4DF9" w:rsidP="00AD4DF9">
      <w:pPr>
        <w:pStyle w:val="Ttulo3"/>
      </w:pPr>
      <w:r>
        <w:t>Definición</w:t>
      </w:r>
    </w:p>
    <w:p w14:paraId="20298D19" w14:textId="770785E8" w:rsidR="00AD4DF9" w:rsidRPr="00276999" w:rsidRDefault="00AD4DF9" w:rsidP="00AD4DF9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="00AD3489">
        <w:rPr>
          <w:lang w:val="es-ES" w:eastAsia="es-ES"/>
        </w:rPr>
        <w:t xml:space="preserve">Software </w:t>
      </w:r>
      <w:proofErr w:type="spellStart"/>
      <w:r w:rsidR="00AD3489">
        <w:rPr>
          <w:lang w:val="es-ES" w:eastAsia="es-ES"/>
        </w:rPr>
        <w:t>Engineer</w:t>
      </w:r>
      <w:proofErr w:type="spellEnd"/>
      <w:r w:rsidR="00AD3489">
        <w:rPr>
          <w:lang w:val="es-ES" w:eastAsia="es-ES"/>
        </w:rPr>
        <w:t>, quiero diseñar e implementar el modelo de base de datos relacional (</w:t>
      </w:r>
      <w:r w:rsidR="0072014B">
        <w:rPr>
          <w:lang w:val="es-ES" w:eastAsia="es-ES"/>
        </w:rPr>
        <w:t>MER) en PostgreSQL, para garantizar la consistencia de los datos y sus transacciones, productos y proveedores.</w:t>
      </w:r>
    </w:p>
    <w:p w14:paraId="7516C149" w14:textId="77777777" w:rsidR="00AD4DF9" w:rsidRDefault="00AD4DF9" w:rsidP="00AD4DF9">
      <w:pPr>
        <w:pStyle w:val="Ttulo3"/>
      </w:pPr>
      <w:r>
        <w:t>Criterios de Aceptación</w:t>
      </w:r>
    </w:p>
    <w:p w14:paraId="0501F91F" w14:textId="4800E793" w:rsidR="00AD4DF9" w:rsidRDefault="00AD4DF9" w:rsidP="00AD4DF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 w:rsidR="0072014B">
        <w:rPr>
          <w:lang w:val="es-ES" w:eastAsia="es-ES"/>
        </w:rPr>
        <w:t xml:space="preserve">Creación de las tablas núcleo: Productos, Ventas, Compras, Proveedores (con campo </w:t>
      </w:r>
      <w:proofErr w:type="spellStart"/>
      <w:r w:rsidR="0072014B">
        <w:rPr>
          <w:lang w:val="es-ES" w:eastAsia="es-ES"/>
        </w:rPr>
        <w:t>Lead_Time</w:t>
      </w:r>
      <w:proofErr w:type="spellEnd"/>
      <w:r w:rsidR="0072014B">
        <w:rPr>
          <w:lang w:val="es-ES" w:eastAsia="es-ES"/>
        </w:rPr>
        <w:t xml:space="preserve"> para tiempo de entregas) y Alertas.</w:t>
      </w:r>
    </w:p>
    <w:p w14:paraId="37BEC772" w14:textId="4D3F2E3F" w:rsidR="00AD4DF9" w:rsidRDefault="00AD4DF9" w:rsidP="00AD4DF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 w:rsidR="0072014B">
        <w:rPr>
          <w:lang w:val="es-ES" w:eastAsia="es-ES"/>
        </w:rPr>
        <w:t>Aplicación estricta de claves primarias, claves foráneas y restricciones de integridad referencial, esto para asegurar la consistencia transaccional.</w:t>
      </w:r>
    </w:p>
    <w:p w14:paraId="2CF62832" w14:textId="23926535" w:rsidR="00AD4DF9" w:rsidRDefault="00AD4DF9" w:rsidP="00AD4DF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 w:rsidR="0072014B">
        <w:rPr>
          <w:lang w:val="es-ES" w:eastAsia="es-ES"/>
        </w:rPr>
        <w:t>Disponibilidad de scripts de migración (para futuras implementaciones) y conexión segura desde la API REST en Express.</w:t>
      </w:r>
    </w:p>
    <w:p w14:paraId="7A70E073" w14:textId="77777777" w:rsidR="00AD4DF9" w:rsidRDefault="00AD4DF9" w:rsidP="00AD4DF9">
      <w:pPr>
        <w:pStyle w:val="Prrafodelista"/>
        <w:rPr>
          <w:lang w:val="es-ES" w:eastAsia="es-ES"/>
        </w:rPr>
      </w:pPr>
    </w:p>
    <w:p w14:paraId="356BA4F4" w14:textId="711969E1" w:rsidR="0072014B" w:rsidRDefault="0072014B" w:rsidP="0072014B">
      <w:pPr>
        <w:pStyle w:val="Ttulo2"/>
      </w:pPr>
      <w:r>
        <w:t>Historia 00</w:t>
      </w:r>
      <w:r>
        <w:t>4</w:t>
      </w:r>
      <w:r>
        <w:t xml:space="preserve">: </w:t>
      </w:r>
      <w:r>
        <w:t xml:space="preserve">Ingesta, Limpieza y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de Datos Históricos</w:t>
      </w:r>
    </w:p>
    <w:p w14:paraId="7DA401EC" w14:textId="77777777" w:rsidR="0072014B" w:rsidRDefault="0072014B" w:rsidP="0072014B">
      <w:pPr>
        <w:pStyle w:val="Ttulo3"/>
      </w:pPr>
      <w:r>
        <w:t>Definición</w:t>
      </w:r>
    </w:p>
    <w:p w14:paraId="17EAC069" w14:textId="5436DC8E" w:rsidR="0072014B" w:rsidRPr="00276999" w:rsidRDefault="0072014B" w:rsidP="0072014B">
      <w:pPr>
        <w:rPr>
          <w:lang w:val="es-ES" w:eastAsia="es-ES"/>
        </w:rPr>
      </w:pPr>
      <w:r>
        <w:rPr>
          <w:lang w:val="es-ES" w:eastAsia="es-ES"/>
        </w:rPr>
        <w:t xml:space="preserve">Como Data </w:t>
      </w:r>
      <w:proofErr w:type="spellStart"/>
      <w:r>
        <w:rPr>
          <w:lang w:val="es-ES" w:eastAsia="es-ES"/>
        </w:rPr>
        <w:t>Scientist</w:t>
      </w:r>
      <w:proofErr w:type="spellEnd"/>
      <w:r>
        <w:rPr>
          <w:lang w:val="es-ES" w:eastAsia="es-ES"/>
        </w:rPr>
        <w:t xml:space="preserve">, quiero limpiar el </w:t>
      </w:r>
      <w:proofErr w:type="spellStart"/>
      <w:r>
        <w:rPr>
          <w:lang w:val="es-ES" w:eastAsia="es-ES"/>
        </w:rPr>
        <w:t>dataset</w:t>
      </w:r>
      <w:proofErr w:type="spellEnd"/>
      <w:r>
        <w:rPr>
          <w:lang w:val="es-ES" w:eastAsia="es-ES"/>
        </w:rPr>
        <w:t xml:space="preserve"> histórico de ventas (2022 – 2024) y generar variables explicativas de estacionalidad, para entrenar el modelo predictivo con datos de calidad.</w:t>
      </w:r>
    </w:p>
    <w:p w14:paraId="23E4316C" w14:textId="77777777" w:rsidR="0072014B" w:rsidRDefault="0072014B" w:rsidP="0072014B">
      <w:pPr>
        <w:pStyle w:val="Ttulo3"/>
      </w:pPr>
      <w:r>
        <w:t>Criterios de Aceptación</w:t>
      </w:r>
    </w:p>
    <w:p w14:paraId="0448B555" w14:textId="29F42BFB" w:rsidR="0072014B" w:rsidRDefault="0072014B" w:rsidP="0072014B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 xml:space="preserve">Consolidación y depuración de </w:t>
      </w:r>
      <w:r w:rsidRPr="0072014B">
        <w:rPr>
          <w:lang w:eastAsia="es-ES"/>
        </w:rPr>
        <w:t>~</w:t>
      </w:r>
      <w:r>
        <w:rPr>
          <w:lang w:eastAsia="es-ES"/>
        </w:rPr>
        <w:t xml:space="preserve">3.200 registros de ventas y </w:t>
      </w:r>
      <w:r w:rsidRPr="0072014B">
        <w:rPr>
          <w:lang w:eastAsia="es-ES"/>
        </w:rPr>
        <w:t>~</w:t>
      </w:r>
      <w:r>
        <w:rPr>
          <w:lang w:eastAsia="es-ES"/>
        </w:rPr>
        <w:t>3.800 de compras del año 2022, descartando datos atípicos de pandemia (2020-2021)</w:t>
      </w:r>
    </w:p>
    <w:p w14:paraId="74614116" w14:textId="1FA08270" w:rsidR="0072014B" w:rsidRDefault="0072014B" w:rsidP="0072014B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>
        <w:rPr>
          <w:lang w:val="es-ES" w:eastAsia="es-ES"/>
        </w:rPr>
        <w:t xml:space="preserve">Creación de </w:t>
      </w:r>
      <w:proofErr w:type="spellStart"/>
      <w:r>
        <w:rPr>
          <w:lang w:val="es-ES" w:eastAsia="es-ES"/>
        </w:rPr>
        <w:t>features</w:t>
      </w:r>
      <w:proofErr w:type="spellEnd"/>
      <w:r>
        <w:rPr>
          <w:lang w:val="es-ES" w:eastAsia="es-ES"/>
        </w:rPr>
        <w:t xml:space="preserve"> explicativas de estacionalidad festiva (Fiestas Patrias, Semana Santa, feriados largos, días de quincena y fin de mes).</w:t>
      </w:r>
    </w:p>
    <w:p w14:paraId="520AE692" w14:textId="76A220EE" w:rsidR="0072014B" w:rsidRDefault="0072014B" w:rsidP="0072014B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>
        <w:rPr>
          <w:lang w:val="es-ES" w:eastAsia="es-ES"/>
        </w:rPr>
        <w:t xml:space="preserve">Exportación del </w:t>
      </w:r>
      <w:proofErr w:type="spellStart"/>
      <w:r>
        <w:rPr>
          <w:lang w:val="es-ES" w:eastAsia="es-ES"/>
        </w:rPr>
        <w:t>dataset</w:t>
      </w:r>
      <w:proofErr w:type="spellEnd"/>
      <w:r>
        <w:rPr>
          <w:lang w:val="es-ES" w:eastAsia="es-ES"/>
        </w:rPr>
        <w:t xml:space="preserve"> procesado en un formato estructurado apto para la fase de entrenamiento en Python (</w:t>
      </w:r>
      <w:proofErr w:type="spellStart"/>
      <w:r>
        <w:rPr>
          <w:lang w:val="es-ES" w:eastAsia="es-ES"/>
        </w:rPr>
        <w:t>scikit-learn</w:t>
      </w:r>
      <w:proofErr w:type="spellEnd"/>
      <w:r>
        <w:rPr>
          <w:lang w:val="es-ES" w:eastAsia="es-ES"/>
        </w:rPr>
        <w:t xml:space="preserve"> / </w:t>
      </w:r>
      <w:proofErr w:type="gramStart"/>
      <w:r>
        <w:rPr>
          <w:lang w:val="es-ES" w:eastAsia="es-ES"/>
        </w:rPr>
        <w:t>pandas )</w:t>
      </w:r>
      <w:proofErr w:type="gramEnd"/>
      <w:r>
        <w:rPr>
          <w:lang w:val="es-ES" w:eastAsia="es-ES"/>
        </w:rPr>
        <w:t>.</w:t>
      </w:r>
    </w:p>
    <w:p w14:paraId="47F24C73" w14:textId="77777777" w:rsidR="0072014B" w:rsidRDefault="0072014B" w:rsidP="00AD4DF9">
      <w:pPr>
        <w:pStyle w:val="Prrafodelista"/>
        <w:rPr>
          <w:lang w:val="es-ES" w:eastAsia="es-ES"/>
        </w:rPr>
      </w:pPr>
    </w:p>
    <w:p w14:paraId="246A1FCB" w14:textId="77777777" w:rsidR="0072014B" w:rsidRDefault="0072014B" w:rsidP="00AD4DF9">
      <w:pPr>
        <w:pStyle w:val="Prrafodelista"/>
        <w:rPr>
          <w:lang w:val="es-ES" w:eastAsia="es-ES"/>
        </w:rPr>
      </w:pPr>
    </w:p>
    <w:p w14:paraId="4F51120A" w14:textId="368449D7" w:rsidR="0072014B" w:rsidRDefault="0072014B" w:rsidP="0072014B">
      <w:pPr>
        <w:pStyle w:val="Ttulo2"/>
      </w:pPr>
      <w:r>
        <w:lastRenderedPageBreak/>
        <w:t>Historia 00</w:t>
      </w:r>
      <w:r>
        <w:t>5</w:t>
      </w:r>
      <w:r>
        <w:t xml:space="preserve">: </w:t>
      </w:r>
      <w:r>
        <w:t>Entrenamiento y Evaluación del Modelo Predictivo de Demanda</w:t>
      </w:r>
    </w:p>
    <w:p w14:paraId="742DF141" w14:textId="77777777" w:rsidR="0072014B" w:rsidRDefault="0072014B" w:rsidP="0072014B">
      <w:pPr>
        <w:pStyle w:val="Ttulo3"/>
      </w:pPr>
      <w:r>
        <w:t>Definición</w:t>
      </w:r>
    </w:p>
    <w:p w14:paraId="218D52D6" w14:textId="7A37B815" w:rsidR="0072014B" w:rsidRPr="00276999" w:rsidRDefault="0072014B" w:rsidP="0072014B">
      <w:pPr>
        <w:rPr>
          <w:lang w:val="es-ES" w:eastAsia="es-ES"/>
        </w:rPr>
      </w:pPr>
      <w:r>
        <w:rPr>
          <w:lang w:val="es-ES" w:eastAsia="es-ES"/>
        </w:rPr>
        <w:t xml:space="preserve">Como Data </w:t>
      </w:r>
      <w:proofErr w:type="spellStart"/>
      <w:r>
        <w:rPr>
          <w:lang w:val="es-ES" w:eastAsia="es-ES"/>
        </w:rPr>
        <w:t>Scientist</w:t>
      </w:r>
      <w:proofErr w:type="spellEnd"/>
      <w:r>
        <w:rPr>
          <w:lang w:val="es-ES" w:eastAsia="es-ES"/>
        </w:rPr>
        <w:t xml:space="preserve">, quiero </w:t>
      </w:r>
      <w:r>
        <w:rPr>
          <w:lang w:val="es-ES" w:eastAsia="es-ES"/>
        </w:rPr>
        <w:t>entrenar algoritmos de regresión supervisada con los datos 2022-2023 y evaluarlos con el periodo 2024, para proyectar la demanda futura en kilogramos o unidades con alta precisión</w:t>
      </w:r>
    </w:p>
    <w:p w14:paraId="45AF97E9" w14:textId="77777777" w:rsidR="0072014B" w:rsidRDefault="0072014B" w:rsidP="0072014B">
      <w:pPr>
        <w:pStyle w:val="Ttulo3"/>
      </w:pPr>
      <w:r>
        <w:t>Criterios de Aceptación</w:t>
      </w:r>
    </w:p>
    <w:p w14:paraId="7C639A03" w14:textId="40E30109" w:rsidR="0072014B" w:rsidRDefault="0072014B" w:rsidP="0072014B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 xml:space="preserve">Entrenamiento </w:t>
      </w:r>
      <w:r w:rsidR="00467DD3">
        <w:rPr>
          <w:lang w:val="es-ES" w:eastAsia="es-ES"/>
        </w:rPr>
        <w:t xml:space="preserve">y comparación de algoritmos de regresión (Regresión Lineal / </w:t>
      </w:r>
      <w:proofErr w:type="spellStart"/>
      <w:r w:rsidR="00467DD3">
        <w:rPr>
          <w:lang w:val="es-ES" w:eastAsia="es-ES"/>
        </w:rPr>
        <w:t>Random</w:t>
      </w:r>
      <w:proofErr w:type="spellEnd"/>
      <w:r w:rsidR="00467DD3">
        <w:rPr>
          <w:lang w:val="es-ES" w:eastAsia="es-ES"/>
        </w:rPr>
        <w:t xml:space="preserve"> Forest)</w:t>
      </w:r>
    </w:p>
    <w:p w14:paraId="1418532A" w14:textId="1C8E31B9" w:rsidR="0072014B" w:rsidRDefault="0072014B" w:rsidP="0072014B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 w:rsidR="00467DD3">
        <w:rPr>
          <w:lang w:val="es-ES" w:eastAsia="es-ES"/>
        </w:rPr>
        <w:t xml:space="preserve">Medición del Error Medio Absoluto (MAE) en el set de prueba 2024 general y en ventanas festivas </w:t>
      </w:r>
      <w:proofErr w:type="spellStart"/>
      <w:r w:rsidR="00467DD3">
        <w:rPr>
          <w:lang w:val="es-ES" w:eastAsia="es-ES"/>
        </w:rPr>
        <w:t>especificas</w:t>
      </w:r>
      <w:proofErr w:type="spellEnd"/>
      <w:r w:rsidR="00467DD3">
        <w:rPr>
          <w:lang w:val="es-ES" w:eastAsia="es-ES"/>
        </w:rPr>
        <w:t>.</w:t>
      </w:r>
    </w:p>
    <w:p w14:paraId="043B1F4B" w14:textId="4AAF4B3C" w:rsidR="0072014B" w:rsidRDefault="0072014B" w:rsidP="0072014B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 w:rsidR="00467DD3">
        <w:rPr>
          <w:lang w:val="es-ES" w:eastAsia="es-ES"/>
        </w:rPr>
        <w:t xml:space="preserve">El script de Python debe recibir parámetros de entrada (Producto/Fecha) y retornar la demanda proyectada por </w:t>
      </w:r>
      <w:proofErr w:type="spellStart"/>
      <w:r w:rsidR="00467DD3">
        <w:rPr>
          <w:lang w:val="es-ES" w:eastAsia="es-ES"/>
        </w:rPr>
        <w:t>stdout</w:t>
      </w:r>
      <w:proofErr w:type="spellEnd"/>
      <w:r w:rsidR="00467DD3">
        <w:rPr>
          <w:lang w:val="es-ES" w:eastAsia="es-ES"/>
        </w:rPr>
        <w:t xml:space="preserve"> (salida estándar o el output de data)</w:t>
      </w:r>
    </w:p>
    <w:p w14:paraId="441183DB" w14:textId="77777777" w:rsidR="00721419" w:rsidRDefault="00721419" w:rsidP="00721419">
      <w:pPr>
        <w:rPr>
          <w:lang w:val="es-ES" w:eastAsia="es-ES"/>
        </w:rPr>
      </w:pPr>
    </w:p>
    <w:p w14:paraId="00AE8ED0" w14:textId="643BA0E3" w:rsidR="00721419" w:rsidRDefault="00721419" w:rsidP="00721419">
      <w:pPr>
        <w:pStyle w:val="Ttulo2"/>
      </w:pPr>
      <w:r>
        <w:t>Historia 00</w:t>
      </w:r>
      <w:r>
        <w:t>6</w:t>
      </w:r>
      <w:r>
        <w:t xml:space="preserve">: </w:t>
      </w:r>
      <w:r>
        <w:t>Motor de Reglas de Negocio para Alertas y Recomendaciones de Compras</w:t>
      </w:r>
    </w:p>
    <w:p w14:paraId="43A97171" w14:textId="77777777" w:rsidR="00721419" w:rsidRDefault="00721419" w:rsidP="00721419">
      <w:pPr>
        <w:pStyle w:val="Ttulo3"/>
      </w:pPr>
      <w:r>
        <w:t>Definición</w:t>
      </w:r>
    </w:p>
    <w:p w14:paraId="5671D883" w14:textId="41993B62" w:rsidR="00721419" w:rsidRPr="00276999" w:rsidRDefault="00721419" w:rsidP="00721419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lang w:val="es-ES" w:eastAsia="es-ES"/>
        </w:rPr>
        <w:t>Dueño / Administrador de la Carnicería, quiero recibir alertas de quiebre de stock y sugerencias automáticas de pedidos, para comprar la cantidad exacta considerando los tiempos de entrega del proveedor.</w:t>
      </w:r>
    </w:p>
    <w:p w14:paraId="688C046F" w14:textId="77777777" w:rsidR="00721419" w:rsidRDefault="00721419" w:rsidP="00721419">
      <w:pPr>
        <w:pStyle w:val="Ttulo3"/>
      </w:pPr>
      <w:r>
        <w:t>Criterios de Aceptación</w:t>
      </w:r>
    </w:p>
    <w:p w14:paraId="5E931746" w14:textId="3AF33792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>Comparar el stock actual contra la demanda proyectada por ML más un margen de seguridad.</w:t>
      </w:r>
    </w:p>
    <w:p w14:paraId="4BF0C96C" w14:textId="4813B689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>
        <w:rPr>
          <w:lang w:val="es-ES" w:eastAsia="es-ES"/>
        </w:rPr>
        <w:t>Si el stock actual es menor que la demanda proyectada + el margen, se genera una alerta con la sugerencia de reabastecimiento en kilogramos o unidades.</w:t>
      </w:r>
    </w:p>
    <w:p w14:paraId="6F6C0AC6" w14:textId="09E33C16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>
        <w:rPr>
          <w:lang w:val="es-ES" w:eastAsia="es-ES"/>
        </w:rPr>
        <w:t>La alerta debe incorporar el Lead Time del proveedor para indicar la fecha límite de emisión del pedido.</w:t>
      </w:r>
    </w:p>
    <w:p w14:paraId="33F2B24A" w14:textId="77777777" w:rsidR="00721419" w:rsidRDefault="00721419" w:rsidP="00721419">
      <w:pPr>
        <w:rPr>
          <w:lang w:val="es-ES" w:eastAsia="es-ES"/>
        </w:rPr>
      </w:pPr>
    </w:p>
    <w:p w14:paraId="444D536B" w14:textId="3F52AF49" w:rsidR="00721419" w:rsidRDefault="00721419" w:rsidP="00721419">
      <w:pPr>
        <w:pStyle w:val="Ttulo2"/>
      </w:pPr>
      <w:r>
        <w:lastRenderedPageBreak/>
        <w:t>Historia 00</w:t>
      </w:r>
      <w:r>
        <w:t>7</w:t>
      </w:r>
      <w:r>
        <w:t xml:space="preserve">: </w:t>
      </w:r>
      <w:r>
        <w:t xml:space="preserve">Integración Asíncrona </w:t>
      </w:r>
      <w:proofErr w:type="spellStart"/>
      <w:r>
        <w:t>Backend</w:t>
      </w:r>
      <w:proofErr w:type="spellEnd"/>
      <w:r>
        <w:t xml:space="preserve"> – Motor ML (</w:t>
      </w:r>
      <w:proofErr w:type="spellStart"/>
      <w:r>
        <w:t>child_process</w:t>
      </w:r>
      <w:proofErr w:type="spellEnd"/>
      <w:r>
        <w:t>)</w:t>
      </w:r>
    </w:p>
    <w:p w14:paraId="65861493" w14:textId="77777777" w:rsidR="00721419" w:rsidRDefault="00721419" w:rsidP="00721419">
      <w:pPr>
        <w:pStyle w:val="Ttulo3"/>
      </w:pPr>
      <w:r>
        <w:t>Definición</w:t>
      </w:r>
    </w:p>
    <w:p w14:paraId="63D02A09" w14:textId="18227434" w:rsidR="00721419" w:rsidRPr="00276999" w:rsidRDefault="00721419" w:rsidP="00721419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lang w:val="es-ES" w:eastAsia="es-ES"/>
        </w:rPr>
        <w:t xml:space="preserve">Software </w:t>
      </w:r>
      <w:proofErr w:type="spellStart"/>
      <w:r>
        <w:rPr>
          <w:lang w:val="es-ES" w:eastAsia="es-ES"/>
        </w:rPr>
        <w:t>Engineer</w:t>
      </w:r>
      <w:proofErr w:type="spellEnd"/>
      <w:r>
        <w:rPr>
          <w:lang w:val="es-ES" w:eastAsia="es-ES"/>
        </w:rPr>
        <w:t xml:space="preserve">, quiero conectar el servidor Express con los scripts de Python mediante </w:t>
      </w:r>
      <w:proofErr w:type="spellStart"/>
      <w:r>
        <w:rPr>
          <w:lang w:val="es-ES" w:eastAsia="es-ES"/>
        </w:rPr>
        <w:t>child_</w:t>
      </w:r>
      <w:proofErr w:type="gramStart"/>
      <w:r>
        <w:rPr>
          <w:lang w:val="es-ES" w:eastAsia="es-ES"/>
        </w:rPr>
        <w:t>process</w:t>
      </w:r>
      <w:proofErr w:type="spellEnd"/>
      <w:r>
        <w:rPr>
          <w:lang w:val="es-ES" w:eastAsia="es-ES"/>
        </w:rPr>
        <w:t xml:space="preserve"> ,</w:t>
      </w:r>
      <w:proofErr w:type="gramEnd"/>
      <w:r>
        <w:rPr>
          <w:lang w:val="es-ES" w:eastAsia="es-ES"/>
        </w:rPr>
        <w:t xml:space="preserve"> para ejecutar el modelo predictivo desde las rutas de la API REST sin bloquear el servidor.</w:t>
      </w:r>
    </w:p>
    <w:p w14:paraId="43E984EB" w14:textId="77777777" w:rsidR="00721419" w:rsidRDefault="00721419" w:rsidP="00721419">
      <w:pPr>
        <w:pStyle w:val="Ttulo3"/>
      </w:pPr>
      <w:r>
        <w:t>Criterios de Aceptación</w:t>
      </w:r>
    </w:p>
    <w:p w14:paraId="709D098E" w14:textId="01746AD4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>La API REST en Express invoca el script de Python pasando argumentos JSON y recibe la predicción de forma asíncrona.</w:t>
      </w:r>
    </w:p>
    <w:p w14:paraId="538472CA" w14:textId="06A8784F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>
        <w:rPr>
          <w:lang w:val="es-ES" w:eastAsia="es-ES"/>
        </w:rPr>
        <w:t xml:space="preserve">Manejo de excepciones y errores en caso de fallos en el script de Python o ausencia del modelo guardado </w:t>
      </w:r>
    </w:p>
    <w:p w14:paraId="1B347FEF" w14:textId="339482D8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>
        <w:rPr>
          <w:lang w:val="es-ES" w:eastAsia="es-ES"/>
        </w:rPr>
        <w:t>Tiempo de respuesta de la invocación debe ser inferior a 2 segundos.</w:t>
      </w:r>
    </w:p>
    <w:p w14:paraId="2CD1BE0B" w14:textId="77777777" w:rsidR="00721419" w:rsidRDefault="00721419" w:rsidP="00721419">
      <w:pPr>
        <w:rPr>
          <w:lang w:val="es-ES" w:eastAsia="es-ES"/>
        </w:rPr>
      </w:pPr>
    </w:p>
    <w:p w14:paraId="1858DDEC" w14:textId="2613359C" w:rsidR="00721419" w:rsidRDefault="00721419" w:rsidP="00721419">
      <w:pPr>
        <w:pStyle w:val="Ttulo2"/>
      </w:pPr>
      <w:r>
        <w:t>Historia 00</w:t>
      </w:r>
      <w:r>
        <w:t>8</w:t>
      </w:r>
      <w:r>
        <w:t xml:space="preserve">: </w:t>
      </w:r>
      <w:proofErr w:type="spellStart"/>
      <w:r>
        <w:t>Dashboard</w:t>
      </w:r>
      <w:proofErr w:type="spellEnd"/>
      <w:r>
        <w:t xml:space="preserve"> Ejecutivo de Inventario y Alertas en Next.js</w:t>
      </w:r>
    </w:p>
    <w:p w14:paraId="24465B30" w14:textId="77777777" w:rsidR="00721419" w:rsidRDefault="00721419" w:rsidP="00721419">
      <w:pPr>
        <w:pStyle w:val="Ttulo3"/>
      </w:pPr>
      <w:r>
        <w:t>Definición</w:t>
      </w:r>
    </w:p>
    <w:p w14:paraId="3A24F99C" w14:textId="55BBB4BA" w:rsidR="00721419" w:rsidRPr="00276999" w:rsidRDefault="00721419" w:rsidP="00721419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lang w:val="es-ES" w:eastAsia="es-ES"/>
        </w:rPr>
        <w:t>Dueño / Administrador de la Carnicería, quiero visualizar en un panel web interactivo el estado del inventario, gráficos de tendencia y tarjetas de sugerencias de compra, para tomar las decisiones rápidas de manera visual.</w:t>
      </w:r>
    </w:p>
    <w:p w14:paraId="37889FDA" w14:textId="77777777" w:rsidR="00721419" w:rsidRDefault="00721419" w:rsidP="00721419">
      <w:pPr>
        <w:pStyle w:val="Ttulo3"/>
      </w:pPr>
      <w:r>
        <w:t>Criterios de Aceptación</w:t>
      </w:r>
    </w:p>
    <w:p w14:paraId="0F69414B" w14:textId="12051081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 w:rsidR="000151BE">
        <w:rPr>
          <w:lang w:val="es-ES" w:eastAsia="es-ES"/>
        </w:rPr>
        <w:t>Vista con semáforos de riesgo (Rojo = Riesgo de Quiebre, Amarillo = Stock Bajo, Verde = Stock Óptimo).</w:t>
      </w:r>
    </w:p>
    <w:p w14:paraId="53FA9E94" w14:textId="4B944162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 w:rsidR="000151BE">
        <w:rPr>
          <w:lang w:val="es-ES" w:eastAsia="es-ES"/>
        </w:rPr>
        <w:t>Tabla interactiva con las recomendaciones de compra (Producto, Cantidad sugerida en kg o unidades, Proveedor, Fecha sugerida de pedido)</w:t>
      </w:r>
      <w:r>
        <w:rPr>
          <w:lang w:val="es-ES" w:eastAsia="es-ES"/>
        </w:rPr>
        <w:t xml:space="preserve"> </w:t>
      </w:r>
    </w:p>
    <w:p w14:paraId="50A286C8" w14:textId="5F10D001" w:rsidR="00721419" w:rsidRDefault="00721419" w:rsidP="00721419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 w:rsidR="000151BE">
        <w:rPr>
          <w:lang w:val="es-ES" w:eastAsia="es-ES"/>
        </w:rPr>
        <w:t>Gráficos de tendencias de ventas y comparativo entre demanda real vs proyectada.</w:t>
      </w:r>
    </w:p>
    <w:p w14:paraId="1771009B" w14:textId="77777777" w:rsidR="000151BE" w:rsidRDefault="000151BE" w:rsidP="000151BE">
      <w:pPr>
        <w:rPr>
          <w:lang w:val="es-ES" w:eastAsia="es-ES"/>
        </w:rPr>
      </w:pPr>
    </w:p>
    <w:p w14:paraId="678E7B31" w14:textId="2E657435" w:rsidR="000151BE" w:rsidRDefault="000151BE" w:rsidP="000151BE">
      <w:pPr>
        <w:pStyle w:val="Ttulo2"/>
      </w:pPr>
      <w:r>
        <w:t>Historia 00</w:t>
      </w:r>
      <w:r>
        <w:t>9</w:t>
      </w:r>
      <w:r>
        <w:t xml:space="preserve">: </w:t>
      </w:r>
      <w:r>
        <w:t>Despliegue y Entorno de Producción</w:t>
      </w:r>
    </w:p>
    <w:p w14:paraId="6018FCE3" w14:textId="77777777" w:rsidR="000151BE" w:rsidRDefault="000151BE" w:rsidP="000151BE">
      <w:pPr>
        <w:pStyle w:val="Ttulo3"/>
      </w:pPr>
      <w:r>
        <w:t>Definición</w:t>
      </w:r>
    </w:p>
    <w:p w14:paraId="39AA747F" w14:textId="475FCB47" w:rsidR="000151BE" w:rsidRPr="00276999" w:rsidRDefault="000151BE" w:rsidP="000151BE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>
        <w:rPr>
          <w:lang w:val="es-ES" w:eastAsia="es-ES"/>
        </w:rPr>
        <w:t>Administrador TI, quiero desplegar la aplicación web integrada en una infraestructura local, abriendo la posibilidad a migración Cloud según ROI y proyecciones de negocio, para asegurar el acceso remoto y la disponibilidad continua del sistema.</w:t>
      </w:r>
    </w:p>
    <w:p w14:paraId="5B43F26B" w14:textId="77777777" w:rsidR="000151BE" w:rsidRDefault="000151BE" w:rsidP="000151BE">
      <w:pPr>
        <w:pStyle w:val="Ttulo3"/>
      </w:pPr>
      <w:r>
        <w:lastRenderedPageBreak/>
        <w:t>Criterios de Aceptación</w:t>
      </w:r>
    </w:p>
    <w:p w14:paraId="58B7DB3F" w14:textId="013406D0" w:rsidR="000151BE" w:rsidRDefault="000151BE" w:rsidP="000151B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>Configuración de variables de entorno de producción (DATABASE_URL, PORT, NODE_ENV).</w:t>
      </w:r>
    </w:p>
    <w:p w14:paraId="2062DAB4" w14:textId="72A03F15" w:rsidR="000151BE" w:rsidRDefault="000151BE" w:rsidP="000151B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2: </w:t>
      </w:r>
      <w:r>
        <w:rPr>
          <w:lang w:val="es-ES" w:eastAsia="es-ES"/>
        </w:rPr>
        <w:t xml:space="preserve">Persistencia de PostgreSQL en la nube y </w:t>
      </w:r>
      <w:proofErr w:type="spellStart"/>
      <w:r>
        <w:rPr>
          <w:lang w:val="es-ES" w:eastAsia="es-ES"/>
        </w:rPr>
        <w:t>backend</w:t>
      </w:r>
      <w:proofErr w:type="spellEnd"/>
      <w:r>
        <w:rPr>
          <w:lang w:val="es-ES" w:eastAsia="es-ES"/>
        </w:rPr>
        <w:t>/</w:t>
      </w:r>
      <w:proofErr w:type="spellStart"/>
      <w:r>
        <w:rPr>
          <w:lang w:val="es-ES" w:eastAsia="es-ES"/>
        </w:rPr>
        <w:t>frontend</w:t>
      </w:r>
      <w:proofErr w:type="spellEnd"/>
      <w:r>
        <w:rPr>
          <w:lang w:val="es-ES" w:eastAsia="es-ES"/>
        </w:rPr>
        <w:t xml:space="preserve"> desplegados con protocolo seguro HTTPS.</w:t>
      </w:r>
      <w:r>
        <w:rPr>
          <w:lang w:val="es-ES" w:eastAsia="es-ES"/>
        </w:rPr>
        <w:t xml:space="preserve"> </w:t>
      </w:r>
    </w:p>
    <w:p w14:paraId="0B6CE490" w14:textId="5EFFBBBA" w:rsidR="000151BE" w:rsidRDefault="000151BE" w:rsidP="000151BE">
      <w:pPr>
        <w:pStyle w:val="Prrafodelista"/>
        <w:numPr>
          <w:ilvl w:val="0"/>
          <w:numId w:val="14"/>
        </w:numPr>
        <w:rPr>
          <w:lang w:val="es-ES" w:eastAsia="es-ES"/>
        </w:rPr>
      </w:pPr>
      <w:r>
        <w:rPr>
          <w:lang w:val="es-ES" w:eastAsia="es-ES"/>
        </w:rPr>
        <w:t xml:space="preserve">Criterio 3: </w:t>
      </w:r>
      <w:r>
        <w:rPr>
          <w:lang w:val="es-ES" w:eastAsia="es-ES"/>
        </w:rPr>
        <w:t xml:space="preserve">Verificación de conectividad </w:t>
      </w:r>
      <w:proofErr w:type="spellStart"/>
      <w:r>
        <w:rPr>
          <w:lang w:val="es-ES" w:eastAsia="es-ES"/>
        </w:rPr>
        <w:t>end-to-end</w:t>
      </w:r>
      <w:proofErr w:type="spellEnd"/>
      <w:r>
        <w:rPr>
          <w:lang w:val="es-ES" w:eastAsia="es-ES"/>
        </w:rPr>
        <w:t xml:space="preserve"> entre la interfaz web y el motor predictivo en producción.</w:t>
      </w:r>
    </w:p>
    <w:p w14:paraId="601382D1" w14:textId="77777777" w:rsidR="000151BE" w:rsidRPr="000151BE" w:rsidRDefault="000151BE" w:rsidP="000151BE">
      <w:pPr>
        <w:rPr>
          <w:lang w:val="es-ES" w:eastAsia="es-ES"/>
        </w:rPr>
      </w:pPr>
    </w:p>
    <w:p w14:paraId="5CD5FD07" w14:textId="77777777" w:rsidR="00721419" w:rsidRPr="00721419" w:rsidRDefault="00721419" w:rsidP="00721419">
      <w:pPr>
        <w:rPr>
          <w:lang w:val="es-ES" w:eastAsia="es-ES"/>
        </w:rPr>
      </w:pPr>
    </w:p>
    <w:p w14:paraId="5E5A2BC0" w14:textId="77777777" w:rsidR="00721419" w:rsidRPr="00721419" w:rsidRDefault="00721419" w:rsidP="00721419">
      <w:pPr>
        <w:rPr>
          <w:lang w:val="es-ES" w:eastAsia="es-ES"/>
        </w:rPr>
      </w:pPr>
    </w:p>
    <w:p w14:paraId="7377A064" w14:textId="77777777" w:rsidR="0072014B" w:rsidRPr="00AD4DF9" w:rsidRDefault="0072014B" w:rsidP="00AD4DF9">
      <w:pPr>
        <w:pStyle w:val="Prrafodelista"/>
        <w:rPr>
          <w:lang w:val="es-ES" w:eastAsia="es-ES"/>
        </w:rPr>
      </w:pPr>
    </w:p>
    <w:p w14:paraId="575F9742" w14:textId="77777777" w:rsidR="00AD4DF9" w:rsidRDefault="00AD4DF9" w:rsidP="00AD4DF9">
      <w:r>
        <w:br w:type="page"/>
      </w:r>
    </w:p>
    <w:p w14:paraId="553F3241" w14:textId="77777777" w:rsidR="00AD4DF9" w:rsidRDefault="00AD4DF9"/>
    <w:p w14:paraId="355BA1BD" w14:textId="77777777" w:rsidR="00AD4DF9" w:rsidRDefault="00AD4DF9"/>
    <w:p w14:paraId="3ECA6C6A" w14:textId="77777777" w:rsidR="00AD4DF9" w:rsidRDefault="00AD4DF9"/>
    <w:p w14:paraId="0B22FFC0" w14:textId="77777777" w:rsidR="00AD4DF9" w:rsidRDefault="00AD4DF9"/>
    <w:p w14:paraId="40FCD869" w14:textId="77777777" w:rsidR="009B08E6" w:rsidRPr="00276999" w:rsidRDefault="009B08E6" w:rsidP="009B08E6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16" w:name="_Toc241504853"/>
      <w:r>
        <w:rPr>
          <w:lang w:val="es-ES" w:eastAsia="es-ES"/>
        </w:rPr>
        <w:t>Backlog</w:t>
      </w:r>
      <w:bookmarkEnd w:id="16"/>
    </w:p>
    <w:p w14:paraId="4DC4EADB" w14:textId="53DA6529" w:rsidR="009B08E6" w:rsidRDefault="009B08E6" w:rsidP="009B08E6">
      <w:pPr>
        <w:pStyle w:val="Ttulo2"/>
        <w:rPr>
          <w:lang w:val="es-ES" w:eastAsia="es-ES"/>
        </w:rPr>
      </w:pPr>
      <w:bookmarkStart w:id="17" w:name="_Toc241504854"/>
      <w:r>
        <w:rPr>
          <w:lang w:val="es-ES" w:eastAsia="es-ES"/>
        </w:rPr>
        <w:t>Historias con su peso relativo</w:t>
      </w:r>
      <w:bookmarkEnd w:id="17"/>
      <w:r w:rsidR="000151BE">
        <w:rPr>
          <w:lang w:val="es-ES" w:eastAsia="es-ES"/>
        </w:rPr>
        <w:t xml:space="preserve"> (Escala Fibonacci)</w:t>
      </w:r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623"/>
        <w:gridCol w:w="1310"/>
      </w:tblGrid>
      <w:tr w:rsidR="009B08E6" w14:paraId="018112D4" w14:textId="77777777" w:rsidTr="000151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310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4FBC1064" w14:textId="30F6CF66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151BE">
              <w:rPr>
                <w:lang w:val="es-ES" w:eastAsia="es-ES"/>
              </w:rPr>
              <w:t xml:space="preserve">001 “Configuración </w:t>
            </w:r>
            <w:proofErr w:type="spellStart"/>
            <w:r w:rsidR="000151BE">
              <w:rPr>
                <w:lang w:val="es-ES" w:eastAsia="es-ES"/>
              </w:rPr>
              <w:t>monorepo</w:t>
            </w:r>
            <w:proofErr w:type="spellEnd"/>
            <w:r w:rsidR="000151BE">
              <w:rPr>
                <w:lang w:val="es-ES" w:eastAsia="es-ES"/>
              </w:rPr>
              <w:t xml:space="preserve"> e infraestructura base”</w:t>
            </w:r>
          </w:p>
        </w:tc>
        <w:tc>
          <w:tcPr>
            <w:tcW w:w="1310" w:type="dxa"/>
          </w:tcPr>
          <w:p w14:paraId="7CCDA574" w14:textId="4627A0C6" w:rsidR="009B08E6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20413DCC" w14:textId="77777777" w:rsidTr="000151BE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622B11D2" w14:textId="4840663F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151BE">
              <w:rPr>
                <w:lang w:val="es-ES" w:eastAsia="es-ES"/>
              </w:rPr>
              <w:t>002 “Registro transaccional de Ventas y Compras”</w:t>
            </w:r>
          </w:p>
        </w:tc>
        <w:tc>
          <w:tcPr>
            <w:tcW w:w="1310" w:type="dxa"/>
          </w:tcPr>
          <w:p w14:paraId="295796CF" w14:textId="794F99B4" w:rsidR="009B08E6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5013383E" w14:textId="77777777" w:rsidTr="000151BE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01EC703D" w14:textId="3827C3DE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151BE">
              <w:rPr>
                <w:lang w:val="es-ES" w:eastAsia="es-ES"/>
              </w:rPr>
              <w:t>003 “</w:t>
            </w:r>
            <w:r w:rsidR="00956C4D">
              <w:rPr>
                <w:lang w:val="es-ES" w:eastAsia="es-ES"/>
              </w:rPr>
              <w:t>Modelado Relacional PostgreSQL”</w:t>
            </w:r>
          </w:p>
        </w:tc>
        <w:tc>
          <w:tcPr>
            <w:tcW w:w="1310" w:type="dxa"/>
          </w:tcPr>
          <w:p w14:paraId="669A7F51" w14:textId="7DC87D0E" w:rsidR="009B08E6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7DA33A3E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0C618FFF" w14:textId="34489E72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151BE">
              <w:rPr>
                <w:lang w:val="es-ES" w:eastAsia="es-ES"/>
              </w:rPr>
              <w:t>004</w:t>
            </w:r>
            <w:r w:rsidR="00956C4D">
              <w:rPr>
                <w:lang w:val="es-ES" w:eastAsia="es-ES"/>
              </w:rPr>
              <w:t xml:space="preserve"> “Ingesta, Limpieza y </w:t>
            </w:r>
            <w:proofErr w:type="spellStart"/>
            <w:r w:rsidR="00956C4D">
              <w:rPr>
                <w:lang w:val="es-ES" w:eastAsia="es-ES"/>
              </w:rPr>
              <w:t>Feature</w:t>
            </w:r>
            <w:proofErr w:type="spellEnd"/>
            <w:r w:rsidR="00956C4D">
              <w:rPr>
                <w:lang w:val="es-ES" w:eastAsia="es-ES"/>
              </w:rPr>
              <w:t xml:space="preserve"> </w:t>
            </w:r>
            <w:proofErr w:type="spellStart"/>
            <w:r w:rsidR="00956C4D">
              <w:rPr>
                <w:lang w:val="es-ES" w:eastAsia="es-ES"/>
              </w:rPr>
              <w:t>Engineering</w:t>
            </w:r>
            <w:proofErr w:type="spellEnd"/>
            <w:r w:rsidR="00956C4D">
              <w:rPr>
                <w:lang w:val="es-ES" w:eastAsia="es-ES"/>
              </w:rPr>
              <w:t xml:space="preserve"> ML”</w:t>
            </w:r>
          </w:p>
        </w:tc>
        <w:tc>
          <w:tcPr>
            <w:tcW w:w="1310" w:type="dxa"/>
          </w:tcPr>
          <w:p w14:paraId="15DDEB94" w14:textId="0F728D3B" w:rsidR="009B08E6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27CEDCAB" w14:textId="77777777" w:rsidTr="000151BE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79FE668A" w14:textId="723CA5A9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0151BE">
              <w:rPr>
                <w:lang w:val="es-ES" w:eastAsia="es-ES"/>
              </w:rPr>
              <w:t>005</w:t>
            </w:r>
            <w:r w:rsidR="00956C4D">
              <w:rPr>
                <w:lang w:val="es-ES" w:eastAsia="es-ES"/>
              </w:rPr>
              <w:t xml:space="preserve"> “Entrenamiento y Evaluación del Modelo ML”</w:t>
            </w:r>
          </w:p>
        </w:tc>
        <w:tc>
          <w:tcPr>
            <w:tcW w:w="1310" w:type="dxa"/>
          </w:tcPr>
          <w:p w14:paraId="2FB0AC4D" w14:textId="38A0CFC0" w:rsidR="009B08E6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69FCF225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45F445AA" w14:textId="25AFD5A8" w:rsidR="009B08E6" w:rsidRDefault="000151BE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006</w:t>
            </w:r>
            <w:r w:rsidR="00956C4D">
              <w:rPr>
                <w:lang w:val="es-ES" w:eastAsia="es-ES"/>
              </w:rPr>
              <w:t xml:space="preserve"> “Motor de Reglas de Alertas y Recomendaciones”</w:t>
            </w:r>
          </w:p>
        </w:tc>
        <w:tc>
          <w:tcPr>
            <w:tcW w:w="1310" w:type="dxa"/>
          </w:tcPr>
          <w:p w14:paraId="472177C7" w14:textId="0C4EBEE3" w:rsidR="009B08E6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0151BE" w14:paraId="17F8D189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5D0D1BC2" w14:textId="1F473198" w:rsidR="000151BE" w:rsidRDefault="000151BE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  <w:r>
              <w:rPr>
                <w:lang w:val="es-ES" w:eastAsia="es-ES"/>
              </w:rPr>
              <w:t xml:space="preserve"> 007</w:t>
            </w:r>
            <w:r w:rsidR="00956C4D">
              <w:rPr>
                <w:lang w:val="es-ES" w:eastAsia="es-ES"/>
              </w:rPr>
              <w:t xml:space="preserve"> “Integración </w:t>
            </w:r>
            <w:proofErr w:type="spellStart"/>
            <w:r w:rsidR="00956C4D">
              <w:rPr>
                <w:lang w:val="es-ES" w:eastAsia="es-ES"/>
              </w:rPr>
              <w:t>Backend</w:t>
            </w:r>
            <w:proofErr w:type="spellEnd"/>
            <w:r w:rsidR="00956C4D">
              <w:rPr>
                <w:lang w:val="es-ES" w:eastAsia="es-ES"/>
              </w:rPr>
              <w:t>-Python”</w:t>
            </w:r>
          </w:p>
        </w:tc>
        <w:tc>
          <w:tcPr>
            <w:tcW w:w="1310" w:type="dxa"/>
          </w:tcPr>
          <w:p w14:paraId="5AEED89C" w14:textId="43FDBE8A" w:rsidR="000151BE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0151BE" w14:paraId="34E1C41B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3F8B27B9" w14:textId="1652FC71" w:rsidR="000151BE" w:rsidRDefault="000151BE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  <w:r>
              <w:rPr>
                <w:lang w:val="es-ES" w:eastAsia="es-ES"/>
              </w:rPr>
              <w:t xml:space="preserve"> 008</w:t>
            </w:r>
            <w:r w:rsidR="00956C4D">
              <w:rPr>
                <w:lang w:val="es-ES" w:eastAsia="es-ES"/>
              </w:rPr>
              <w:t xml:space="preserve"> “</w:t>
            </w:r>
            <w:proofErr w:type="spellStart"/>
            <w:r w:rsidR="00956C4D">
              <w:rPr>
                <w:lang w:val="es-ES" w:eastAsia="es-ES"/>
              </w:rPr>
              <w:t>Dashboard</w:t>
            </w:r>
            <w:proofErr w:type="spellEnd"/>
            <w:r w:rsidR="00956C4D">
              <w:rPr>
                <w:lang w:val="es-ES" w:eastAsia="es-ES"/>
              </w:rPr>
              <w:t xml:space="preserve"> Ejecutivo Next.js”</w:t>
            </w:r>
          </w:p>
        </w:tc>
        <w:tc>
          <w:tcPr>
            <w:tcW w:w="1310" w:type="dxa"/>
          </w:tcPr>
          <w:p w14:paraId="587FAB76" w14:textId="7883972F" w:rsidR="000151BE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0151BE" w14:paraId="41C4A6FC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542D0B69" w14:textId="2804EE54" w:rsidR="000151BE" w:rsidRDefault="000151BE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  <w:r>
              <w:rPr>
                <w:lang w:val="es-ES" w:eastAsia="es-ES"/>
              </w:rPr>
              <w:t xml:space="preserve"> 009</w:t>
            </w:r>
            <w:r w:rsidR="00956C4D">
              <w:rPr>
                <w:lang w:val="es-ES" w:eastAsia="es-ES"/>
              </w:rPr>
              <w:t xml:space="preserve"> “Despliegue en Producción”</w:t>
            </w:r>
          </w:p>
        </w:tc>
        <w:tc>
          <w:tcPr>
            <w:tcW w:w="1310" w:type="dxa"/>
          </w:tcPr>
          <w:p w14:paraId="5F1B9F8C" w14:textId="6B4BEB38" w:rsidR="000151BE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0151BE" w14:paraId="42E0F376" w14:textId="77777777" w:rsidTr="000151BE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3" w:type="dxa"/>
          </w:tcPr>
          <w:p w14:paraId="3046E551" w14:textId="35579623" w:rsidR="000151BE" w:rsidRDefault="00956C4D" w:rsidP="009B08E6">
            <w:pPr>
              <w:rPr>
                <w:lang w:val="es-ES" w:eastAsia="es-ES"/>
              </w:rPr>
            </w:pPr>
            <w:proofErr w:type="gramStart"/>
            <w:r>
              <w:rPr>
                <w:lang w:val="es-ES" w:eastAsia="es-ES"/>
              </w:rPr>
              <w:t>Total</w:t>
            </w:r>
            <w:proofErr w:type="gramEnd"/>
            <w:r>
              <w:rPr>
                <w:lang w:val="es-ES" w:eastAsia="es-ES"/>
              </w:rPr>
              <w:t xml:space="preserve"> de puntos </w:t>
            </w:r>
          </w:p>
        </w:tc>
        <w:tc>
          <w:tcPr>
            <w:tcW w:w="1310" w:type="dxa"/>
          </w:tcPr>
          <w:p w14:paraId="2AD8311D" w14:textId="0EE6C531" w:rsidR="000151BE" w:rsidRDefault="00956C4D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55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18" w:name="_Toc241504855"/>
      <w:r>
        <w:rPr>
          <w:lang w:val="es-ES" w:eastAsia="es-ES"/>
        </w:rPr>
        <w:t>Backlog priorizado</w:t>
      </w:r>
      <w:bookmarkEnd w:id="18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7E5C201B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956C4D">
              <w:rPr>
                <w:lang w:val="es-ES" w:eastAsia="es-ES"/>
              </w:rPr>
              <w:t>001</w:t>
            </w:r>
          </w:p>
        </w:tc>
        <w:tc>
          <w:tcPr>
            <w:tcW w:w="1276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0565FE99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956C4D">
              <w:rPr>
                <w:lang w:val="es-ES" w:eastAsia="es-ES"/>
              </w:rPr>
              <w:t>002</w:t>
            </w:r>
          </w:p>
        </w:tc>
        <w:tc>
          <w:tcPr>
            <w:tcW w:w="1276" w:type="dxa"/>
          </w:tcPr>
          <w:p w14:paraId="560B5CBE" w14:textId="094325D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FE66DE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3B02DDBB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956C4D">
              <w:rPr>
                <w:lang w:val="es-ES" w:eastAsia="es-ES"/>
              </w:rPr>
              <w:t>003</w:t>
            </w:r>
          </w:p>
        </w:tc>
        <w:tc>
          <w:tcPr>
            <w:tcW w:w="1276" w:type="dxa"/>
          </w:tcPr>
          <w:p w14:paraId="2DA1C944" w14:textId="700F24AF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3D19831E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956C4D">
              <w:rPr>
                <w:lang w:val="es-ES" w:eastAsia="es-ES"/>
              </w:rPr>
              <w:t>004</w:t>
            </w:r>
          </w:p>
        </w:tc>
        <w:tc>
          <w:tcPr>
            <w:tcW w:w="1276" w:type="dxa"/>
          </w:tcPr>
          <w:p w14:paraId="5BC72256" w14:textId="0FFF3248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FE66DE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1A676D06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 w:rsidR="00956C4D">
              <w:rPr>
                <w:lang w:val="es-ES" w:eastAsia="es-ES"/>
              </w:rPr>
              <w:t>005</w:t>
            </w:r>
          </w:p>
        </w:tc>
        <w:tc>
          <w:tcPr>
            <w:tcW w:w="1276" w:type="dxa"/>
          </w:tcPr>
          <w:p w14:paraId="4ED2A3F8" w14:textId="4C38AC6D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FE66DE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311AF7DA" w:rsidR="00FE66DE" w:rsidRDefault="00956C4D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006</w:t>
            </w:r>
          </w:p>
        </w:tc>
        <w:tc>
          <w:tcPr>
            <w:tcW w:w="1276" w:type="dxa"/>
          </w:tcPr>
          <w:p w14:paraId="41166AB9" w14:textId="159F24CF" w:rsidR="00FE66DE" w:rsidRDefault="00956C4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56C4D" w14:paraId="208EE8B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1FF7917" w14:textId="4FA913AA" w:rsidR="00956C4D" w:rsidRDefault="00956C4D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</w:t>
            </w:r>
            <w:r>
              <w:rPr>
                <w:lang w:val="es-ES" w:eastAsia="es-ES"/>
              </w:rPr>
              <w:t>7</w:t>
            </w:r>
          </w:p>
        </w:tc>
        <w:tc>
          <w:tcPr>
            <w:tcW w:w="1276" w:type="dxa"/>
          </w:tcPr>
          <w:p w14:paraId="50D54397" w14:textId="1553DF56" w:rsidR="00956C4D" w:rsidRDefault="00956C4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956C4D" w14:paraId="6F31221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F049254" w14:textId="35C99E81" w:rsidR="00956C4D" w:rsidRDefault="00956C4D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</w:t>
            </w:r>
            <w:r>
              <w:rPr>
                <w:lang w:val="es-ES" w:eastAsia="es-ES"/>
              </w:rPr>
              <w:t>8</w:t>
            </w:r>
          </w:p>
        </w:tc>
        <w:tc>
          <w:tcPr>
            <w:tcW w:w="1276" w:type="dxa"/>
          </w:tcPr>
          <w:p w14:paraId="5D6E654D" w14:textId="4DAB9A51" w:rsidR="00956C4D" w:rsidRDefault="00956C4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956C4D" w14:paraId="60758C35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99B776D" w14:textId="303E55FE" w:rsidR="00956C4D" w:rsidRDefault="00956C4D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00</w:t>
            </w:r>
            <w:r>
              <w:rPr>
                <w:lang w:val="es-ES" w:eastAsia="es-ES"/>
              </w:rPr>
              <w:t>9</w:t>
            </w:r>
          </w:p>
        </w:tc>
        <w:tc>
          <w:tcPr>
            <w:tcW w:w="1276" w:type="dxa"/>
          </w:tcPr>
          <w:p w14:paraId="2C414EB7" w14:textId="4B4BF87B" w:rsidR="00956C4D" w:rsidRDefault="00956C4D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0E7F7" w14:textId="77777777" w:rsidR="00883BBB" w:rsidRDefault="00883BBB" w:rsidP="00893114">
      <w:pPr>
        <w:spacing w:after="0" w:line="240" w:lineRule="auto"/>
      </w:pPr>
      <w:r>
        <w:separator/>
      </w:r>
    </w:p>
  </w:endnote>
  <w:endnote w:type="continuationSeparator" w:id="0">
    <w:p w14:paraId="3246BE43" w14:textId="77777777" w:rsidR="00883BBB" w:rsidRDefault="00883BBB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0F9BD" w14:textId="77777777" w:rsidR="00883BBB" w:rsidRDefault="00883BBB" w:rsidP="00893114">
      <w:pPr>
        <w:spacing w:after="0" w:line="240" w:lineRule="auto"/>
      </w:pPr>
      <w:r>
        <w:separator/>
      </w:r>
    </w:p>
  </w:footnote>
  <w:footnote w:type="continuationSeparator" w:id="0">
    <w:p w14:paraId="0E9A7A12" w14:textId="77777777" w:rsidR="00883BBB" w:rsidRDefault="00883BBB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151BE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67DD3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2014B"/>
    <w:rsid w:val="00721419"/>
    <w:rsid w:val="007653EB"/>
    <w:rsid w:val="007817D3"/>
    <w:rsid w:val="007C7D5B"/>
    <w:rsid w:val="007D7AEC"/>
    <w:rsid w:val="007F74B8"/>
    <w:rsid w:val="0081790B"/>
    <w:rsid w:val="00823D81"/>
    <w:rsid w:val="00827444"/>
    <w:rsid w:val="0084430C"/>
    <w:rsid w:val="008476D7"/>
    <w:rsid w:val="00847934"/>
    <w:rsid w:val="00856856"/>
    <w:rsid w:val="008573F5"/>
    <w:rsid w:val="00870B20"/>
    <w:rsid w:val="0087640A"/>
    <w:rsid w:val="00883BBB"/>
    <w:rsid w:val="00893114"/>
    <w:rsid w:val="008A53CF"/>
    <w:rsid w:val="008A7A4D"/>
    <w:rsid w:val="008D5423"/>
    <w:rsid w:val="009007E1"/>
    <w:rsid w:val="00934F44"/>
    <w:rsid w:val="00956C4D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AD3489"/>
    <w:rsid w:val="00AD4DF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B571C"/>
    <w:rsid w:val="00DD3542"/>
    <w:rsid w:val="00DF15CB"/>
    <w:rsid w:val="00E52B63"/>
    <w:rsid w:val="00EE4515"/>
    <w:rsid w:val="00F32B61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858A2"/>
    <w:rsid w:val="00592893"/>
    <w:rsid w:val="00595623"/>
    <w:rsid w:val="005B27DB"/>
    <w:rsid w:val="00687CD9"/>
    <w:rsid w:val="006E2FCC"/>
    <w:rsid w:val="00704192"/>
    <w:rsid w:val="007817D3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 Product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10</Pages>
  <Words>1402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lastModifiedBy>manuel bustamante</cp:lastModifiedBy>
  <cp:revision>54</cp:revision>
  <dcterms:created xsi:type="dcterms:W3CDTF">2016-01-10T17:41:00Z</dcterms:created>
  <dcterms:modified xsi:type="dcterms:W3CDTF">2026-10-02T20:07:00Z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