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284"/>
        <w:gridCol w:w="3661"/>
        <w:gridCol w:w="1275"/>
        <w:gridCol w:w="3037"/>
      </w:tblGrid>
      <w:tr w:rsidR="00C10539" w:rsidRPr="00C10539" w14:paraId="5A7F4D37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0C6AE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Week</w:t>
            </w:r>
          </w:p>
        </w:tc>
        <w:tc>
          <w:tcPr>
            <w:tcW w:w="4915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2BE46" w14:textId="77777777" w:rsidR="00C10539" w:rsidRPr="00C10539" w:rsidRDefault="00C10539" w:rsidP="00C10539">
            <w:pPr>
              <w:spacing w:after="0"/>
              <w:jc w:val="center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Lecture (16:15-18:00)</w:t>
            </w:r>
          </w:p>
        </w:tc>
        <w:tc>
          <w:tcPr>
            <w:tcW w:w="431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850E" w14:textId="77777777" w:rsidR="00C10539" w:rsidRPr="00C10539" w:rsidRDefault="00C10539" w:rsidP="00C10539">
            <w:pPr>
              <w:spacing w:after="0"/>
              <w:jc w:val="center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Practice (10:15-12:00)</w:t>
            </w:r>
          </w:p>
        </w:tc>
      </w:tr>
      <w:tr w:rsidR="00C10539" w:rsidRPr="00C10539" w14:paraId="2D9F4D8B" w14:textId="77777777" w:rsidTr="00C10539">
        <w:trPr>
          <w:trHeight w:val="312"/>
        </w:trPr>
        <w:tc>
          <w:tcPr>
            <w:tcW w:w="0" w:type="auto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1CB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color w:val="595959" w:themeColor="text1" w:themeTint="A6"/>
                <w:lang w:val="en-150"/>
              </w:rPr>
            </w:pPr>
            <w:r w:rsidRPr="00C10539">
              <w:rPr>
                <w:rFonts w:ascii="Abadi Extra Light" w:hAnsi="Abadi Extra Light"/>
                <w:color w:val="595959" w:themeColor="text1" w:themeTint="A6"/>
                <w:lang w:val="en-150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256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color w:val="595959" w:themeColor="text1" w:themeTint="A6"/>
                <w:lang w:val="en-150"/>
              </w:rPr>
            </w:pPr>
            <w:r w:rsidRPr="00C10539">
              <w:rPr>
                <w:rFonts w:ascii="Abadi Extra Light" w:hAnsi="Abadi Extra Light"/>
                <w:color w:val="595959" w:themeColor="text1" w:themeTint="A6"/>
                <w:lang w:val="en-150"/>
              </w:rPr>
              <w:t>2024-09-02</w:t>
            </w:r>
          </w:p>
        </w:tc>
        <w:tc>
          <w:tcPr>
            <w:tcW w:w="3525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8905F" w14:textId="4FF5FA43" w:rsidR="00C10539" w:rsidRPr="00C10539" w:rsidRDefault="00C10539" w:rsidP="00C10539">
            <w:pPr>
              <w:spacing w:after="0"/>
              <w:rPr>
                <w:rFonts w:ascii="Abadi Extra Light" w:hAnsi="Abadi Extra Light"/>
                <w:color w:val="595959" w:themeColor="text1" w:themeTint="A6"/>
                <w:lang w:val="en-150"/>
              </w:rPr>
            </w:pPr>
            <w:r w:rsidRPr="00C10539">
              <w:rPr>
                <w:rFonts w:ascii="Abadi Extra Light" w:hAnsi="Abadi Extra Light"/>
                <w:color w:val="595959" w:themeColor="text1" w:themeTint="A6"/>
                <w:lang w:val="en-150"/>
              </w:rPr>
              <w:t>No class</w:t>
            </w:r>
          </w:p>
        </w:tc>
        <w:tc>
          <w:tcPr>
            <w:tcW w:w="1275" w:type="dxa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6FF2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color w:val="595959" w:themeColor="text1" w:themeTint="A6"/>
                <w:lang w:val="en-150"/>
              </w:rPr>
            </w:pPr>
            <w:r w:rsidRPr="00C10539">
              <w:rPr>
                <w:rFonts w:ascii="Abadi Extra Light" w:hAnsi="Abadi Extra Light"/>
                <w:color w:val="595959" w:themeColor="text1" w:themeTint="A6"/>
                <w:lang w:val="en-150"/>
              </w:rPr>
              <w:t>2024-09-05</w:t>
            </w:r>
          </w:p>
        </w:tc>
        <w:tc>
          <w:tcPr>
            <w:tcW w:w="3037" w:type="dxa"/>
            <w:shd w:val="clear" w:color="auto" w:fill="BFBFBF" w:themeFill="background1" w:themeFillShade="B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AE4BD1" w14:textId="3822907D" w:rsidR="00C10539" w:rsidRPr="00C10539" w:rsidRDefault="00C10539" w:rsidP="00C10539">
            <w:pPr>
              <w:spacing w:after="0"/>
              <w:rPr>
                <w:rFonts w:ascii="Abadi Extra Light" w:hAnsi="Abadi Extra Light"/>
                <w:color w:val="595959" w:themeColor="text1" w:themeTint="A6"/>
                <w:lang w:val="en-150"/>
              </w:rPr>
            </w:pPr>
            <w:r w:rsidRPr="00C10539">
              <w:rPr>
                <w:rFonts w:ascii="Abadi Extra Light" w:hAnsi="Abadi Extra Light"/>
                <w:color w:val="595959" w:themeColor="text1" w:themeTint="A6"/>
                <w:lang w:val="en-150"/>
              </w:rPr>
              <w:t>No class</w:t>
            </w:r>
          </w:p>
        </w:tc>
      </w:tr>
      <w:tr w:rsidR="00C10539" w:rsidRPr="00C10539" w14:paraId="4D5DD905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EA550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8C368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2024-09-09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259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Intro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3AC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2024-09-12</w:t>
            </w:r>
          </w:p>
        </w:tc>
        <w:tc>
          <w:tcPr>
            <w:tcW w:w="30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C7CF06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proofErr w:type="spellStart"/>
            <w:r w:rsidRPr="00C10539">
              <w:rPr>
                <w:rFonts w:ascii="Abadi Extra Light" w:hAnsi="Abadi Extra Light"/>
                <w:lang w:val="en-150"/>
              </w:rPr>
              <w:t>Docker+Postgres</w:t>
            </w:r>
            <w:proofErr w:type="spellEnd"/>
          </w:p>
        </w:tc>
      </w:tr>
      <w:tr w:rsidR="00C10539" w:rsidRPr="00C10539" w14:paraId="77EC5E36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655E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84B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2024-09-16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2C56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processing and orchestration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CBBC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2024-09-19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6EC19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Airflow</w:t>
            </w:r>
          </w:p>
        </w:tc>
      </w:tr>
      <w:tr w:rsidR="00C10539" w:rsidRPr="00C10539" w14:paraId="40D4B50E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235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C0C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2024-09-23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3DD1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modelling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BCE8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2024-09-26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CEC5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Kimball</w:t>
            </w:r>
          </w:p>
        </w:tc>
      </w:tr>
      <w:tr w:rsidR="00C10539" w:rsidRPr="00C10539" w14:paraId="6F9536B7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2AAE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46C4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2024-09-30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281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transformation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D4EE5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2024-10-03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99E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proofErr w:type="spellStart"/>
            <w:r w:rsidRPr="00C10539">
              <w:rPr>
                <w:rFonts w:ascii="Abadi Extra Light" w:hAnsi="Abadi Extra Light"/>
                <w:lang w:val="en-150"/>
              </w:rPr>
              <w:t>dbt</w:t>
            </w:r>
            <w:proofErr w:type="spellEnd"/>
          </w:p>
        </w:tc>
      </w:tr>
      <w:tr w:rsidR="00C10539" w:rsidRPr="00C10539" w14:paraId="70F457F6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0F7C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4DE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2024-10-07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CC6B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storage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F9FD0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2024-10-10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BFC8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proofErr w:type="spellStart"/>
            <w:r w:rsidRPr="00C10539">
              <w:rPr>
                <w:rFonts w:ascii="Abadi Extra Light" w:hAnsi="Abadi Extra Light"/>
                <w:lang w:val="en-150"/>
              </w:rPr>
              <w:t>DuckDB</w:t>
            </w:r>
            <w:proofErr w:type="spellEnd"/>
          </w:p>
        </w:tc>
      </w:tr>
      <w:tr w:rsidR="00C10539" w:rsidRPr="00C10539" w14:paraId="166ED2FA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5F64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763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2024-10-14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E61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NoSQL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CC36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2024-10-17</w:t>
            </w:r>
          </w:p>
        </w:tc>
        <w:tc>
          <w:tcPr>
            <w:tcW w:w="30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BA201E" w14:textId="7BDCC263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MongoDB</w:t>
            </w:r>
          </w:p>
        </w:tc>
      </w:tr>
      <w:tr w:rsidR="00C10539" w:rsidRPr="00C10539" w14:paraId="0C1994DC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7D8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E961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2024-10-21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4D919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Lakes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6A0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2024-10-24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54F22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Delta, Iceberg</w:t>
            </w:r>
          </w:p>
        </w:tc>
      </w:tr>
      <w:tr w:rsidR="00C10539" w:rsidRPr="00C10539" w14:paraId="3F55585C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76A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5412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2024-10-28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715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Graph Databases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7C44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2024-10-31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E5C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Neo4j</w:t>
            </w:r>
          </w:p>
        </w:tc>
      </w:tr>
      <w:tr w:rsidR="00C10539" w:rsidRPr="00C10539" w14:paraId="6E4F71C6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B984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D302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2024-11-04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E5FD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Security and privacy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013CC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2024-11-07</w:t>
            </w:r>
          </w:p>
        </w:tc>
        <w:tc>
          <w:tcPr>
            <w:tcW w:w="30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245EA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Security and privacy</w:t>
            </w:r>
          </w:p>
        </w:tc>
      </w:tr>
      <w:tr w:rsidR="00C10539" w:rsidRPr="00C10539" w14:paraId="1E7E7FEB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C9B9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920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2024-11-11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1E99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Key-Value stores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4323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2024-11-14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B642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Redis</w:t>
            </w:r>
          </w:p>
        </w:tc>
      </w:tr>
      <w:tr w:rsidR="00C10539" w:rsidRPr="00C10539" w14:paraId="7EEE79BD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19F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BA8E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2024-11-18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A38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governance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AC9B0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2024-11-21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835A2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Open Metadata</w:t>
            </w:r>
          </w:p>
        </w:tc>
      </w:tr>
      <w:tr w:rsidR="00C10539" w:rsidRPr="00C10539" w14:paraId="691536FB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14B76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B4D4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2024-11-25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DD05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Data visualization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4BE8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2024-11-28</w:t>
            </w:r>
          </w:p>
        </w:tc>
        <w:tc>
          <w:tcPr>
            <w:tcW w:w="3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E970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proofErr w:type="spellStart"/>
            <w:r w:rsidRPr="00C10539">
              <w:rPr>
                <w:rFonts w:ascii="Abadi Extra Light" w:hAnsi="Abadi Extra Light"/>
                <w:lang w:val="en-150"/>
              </w:rPr>
              <w:t>Streamlit</w:t>
            </w:r>
            <w:proofErr w:type="spellEnd"/>
          </w:p>
        </w:tc>
      </w:tr>
      <w:tr w:rsidR="00C10539" w:rsidRPr="00C10539" w14:paraId="652A3BD9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234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14</w:t>
            </w:r>
          </w:p>
        </w:tc>
        <w:tc>
          <w:tcPr>
            <w:tcW w:w="0" w:type="auto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5F02D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2024-12-02</w:t>
            </w:r>
          </w:p>
        </w:tc>
        <w:tc>
          <w:tcPr>
            <w:tcW w:w="3525" w:type="dxa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BD8F9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Exam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F8E37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2024-12-05</w:t>
            </w:r>
          </w:p>
        </w:tc>
        <w:tc>
          <w:tcPr>
            <w:tcW w:w="30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0FB1F1" w14:textId="54F7B622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 xml:space="preserve">Working in class </w:t>
            </w:r>
            <w:r>
              <w:rPr>
                <w:rFonts w:ascii="Abadi Extra Light" w:hAnsi="Abadi Extra Light"/>
                <w:lang w:val="en-150"/>
              </w:rPr>
              <w:br/>
            </w:r>
            <w:r w:rsidRPr="00C10539">
              <w:rPr>
                <w:rFonts w:ascii="Abadi Extra Light" w:hAnsi="Abadi Extra Light"/>
                <w:lang w:val="en-150"/>
              </w:rPr>
              <w:t>(tutoring for project)</w:t>
            </w:r>
          </w:p>
        </w:tc>
      </w:tr>
      <w:tr w:rsidR="00C10539" w:rsidRPr="00C10539" w14:paraId="4D3E4446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6D0BF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2EBDA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2024-12-09</w:t>
            </w:r>
          </w:p>
        </w:tc>
        <w:tc>
          <w:tcPr>
            <w:tcW w:w="3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EFA6F" w14:textId="3AE8F73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 xml:space="preserve">Working in class </w:t>
            </w:r>
            <w:r>
              <w:rPr>
                <w:rFonts w:ascii="Abadi Extra Light" w:hAnsi="Abadi Extra Light"/>
                <w:lang w:val="en-150"/>
              </w:rPr>
              <w:br/>
            </w:r>
            <w:r w:rsidRPr="00C10539">
              <w:rPr>
                <w:rFonts w:ascii="Abadi Extra Light" w:hAnsi="Abadi Extra Light"/>
                <w:lang w:val="en-150"/>
              </w:rPr>
              <w:t>(tutoring for project)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7845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2024-12-12</w:t>
            </w:r>
          </w:p>
        </w:tc>
        <w:tc>
          <w:tcPr>
            <w:tcW w:w="30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24EA53" w14:textId="1660C6AF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 xml:space="preserve">Working in class </w:t>
            </w:r>
            <w:r>
              <w:rPr>
                <w:rFonts w:ascii="Abadi Extra Light" w:hAnsi="Abadi Extra Light"/>
                <w:lang w:val="en-150"/>
              </w:rPr>
              <w:br/>
            </w:r>
            <w:r w:rsidRPr="00C10539">
              <w:rPr>
                <w:rFonts w:ascii="Abadi Extra Light" w:hAnsi="Abadi Extra Light"/>
                <w:lang w:val="en-150"/>
              </w:rPr>
              <w:t>(tutoring for project)</w:t>
            </w:r>
          </w:p>
        </w:tc>
      </w:tr>
      <w:tr w:rsidR="00C10539" w:rsidRPr="00C10539" w14:paraId="32438424" w14:textId="77777777" w:rsidTr="00C10539">
        <w:trPr>
          <w:trHeight w:val="31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E0E44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16</w:t>
            </w:r>
          </w:p>
        </w:tc>
        <w:tc>
          <w:tcPr>
            <w:tcW w:w="0" w:type="auto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2291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2024-12-16</w:t>
            </w:r>
          </w:p>
        </w:tc>
        <w:tc>
          <w:tcPr>
            <w:tcW w:w="3525" w:type="dxa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8E2AD" w14:textId="5F9F4278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P</w:t>
            </w:r>
            <w:r>
              <w:rPr>
                <w:rFonts w:ascii="Abadi Extra Light" w:hAnsi="Abadi Extra Light"/>
                <w:lang w:val="en-150"/>
              </w:rPr>
              <w:t>roject presentation (p</w:t>
            </w:r>
            <w:r w:rsidRPr="00C10539">
              <w:rPr>
                <w:rFonts w:ascii="Abadi Extra Light" w:hAnsi="Abadi Extra Light"/>
                <w:lang w:val="en-150"/>
              </w:rPr>
              <w:t>oster session</w:t>
            </w:r>
            <w:r>
              <w:rPr>
                <w:rFonts w:ascii="Abadi Extra Light" w:hAnsi="Abadi Extra Light"/>
                <w:lang w:val="en-150"/>
              </w:rPr>
              <w:t>)</w:t>
            </w:r>
          </w:p>
        </w:tc>
        <w:tc>
          <w:tcPr>
            <w:tcW w:w="1275" w:type="dxa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CE40E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2024-12-19</w:t>
            </w:r>
          </w:p>
        </w:tc>
        <w:tc>
          <w:tcPr>
            <w:tcW w:w="3037" w:type="dxa"/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5EBCB" w14:textId="77777777" w:rsidR="00C10539" w:rsidRPr="00C10539" w:rsidRDefault="00C10539" w:rsidP="00C10539">
            <w:pPr>
              <w:spacing w:after="0"/>
              <w:rPr>
                <w:rFonts w:ascii="Abadi Extra Light" w:hAnsi="Abadi Extra Light"/>
                <w:lang w:val="en-150"/>
              </w:rPr>
            </w:pPr>
            <w:r w:rsidRPr="00C10539">
              <w:rPr>
                <w:rFonts w:ascii="Abadi Extra Light" w:hAnsi="Abadi Extra Light"/>
                <w:lang w:val="en-150"/>
              </w:rPr>
              <w:t>Redo exam</w:t>
            </w:r>
          </w:p>
        </w:tc>
      </w:tr>
    </w:tbl>
    <w:p w14:paraId="05ABD9DC" w14:textId="77777777" w:rsidR="00254B94" w:rsidRPr="00C10539" w:rsidRDefault="00254B94">
      <w:pPr>
        <w:rPr>
          <w:rFonts w:ascii="Abadi Extra Light" w:hAnsi="Abadi Extra Light"/>
        </w:rPr>
      </w:pPr>
    </w:p>
    <w:sectPr w:rsidR="00254B94" w:rsidRPr="00C1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39"/>
    <w:rsid w:val="00254B94"/>
    <w:rsid w:val="0031796A"/>
    <w:rsid w:val="00733B17"/>
    <w:rsid w:val="00C1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1D0B"/>
  <w15:chartTrackingRefBased/>
  <w15:docId w15:val="{3718F35E-88CF-4439-A6BB-165EFB9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1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3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29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6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78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6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5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5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40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6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78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Raun</dc:creator>
  <cp:keywords/>
  <dc:description/>
  <cp:lastModifiedBy>Kristo Raun</cp:lastModifiedBy>
  <cp:revision>1</cp:revision>
  <dcterms:created xsi:type="dcterms:W3CDTF">2024-09-03T05:05:00Z</dcterms:created>
  <dcterms:modified xsi:type="dcterms:W3CDTF">2024-09-03T05:12:00Z</dcterms:modified>
</cp:coreProperties>
</file>