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7C72604E" w14:textId="10757AA5" w:rsidR="00DD4253" w:rsidRDefault="00DD4253" w:rsidP="00DD4253">
      <w:pPr>
        <w:rPr>
          <w:rFonts w:eastAsia="Arial" w:cs="Arial"/>
          <w:color w:val="000000"/>
        </w:rPr>
      </w:pPr>
      <w:r w:rsidRPr="005566B0">
        <w:rPr>
          <w:rFonts w:eastAsia="Arial" w:cs="Arial"/>
          <w:b/>
        </w:rPr>
        <w:t xml:space="preserve">VLOOKUP(), meet JOIN </w:t>
      </w:r>
      <w:r w:rsidRPr="005566B0">
        <w:rPr>
          <w:rFonts w:eastAsia="Arial" w:cs="Arial"/>
          <w:color w:val="000000"/>
        </w:rPr>
        <w:t>(</w:t>
      </w:r>
      <w:r w:rsidRPr="005566B0">
        <w:rPr>
          <w:rFonts w:eastAsia="Arial" w:cs="Arial"/>
        </w:rPr>
        <w:t>30</w:t>
      </w:r>
      <w:r w:rsidRPr="005566B0">
        <w:rPr>
          <w:rFonts w:eastAsia="Arial" w:cs="Arial"/>
          <w:color w:val="000000"/>
        </w:rPr>
        <w:t xml:space="preserve"> minutes) </w:t>
      </w:r>
    </w:p>
    <w:p w14:paraId="05EEC604" w14:textId="3ED1C413" w:rsidR="00DD4253" w:rsidRPr="00DD4253" w:rsidRDefault="00DD4253" w:rsidP="00DD4253">
      <w:pPr>
        <w:pStyle w:val="ListParagraph"/>
        <w:numPr>
          <w:ilvl w:val="0"/>
          <w:numId w:val="5"/>
        </w:numPr>
        <w:rPr>
          <w:rFonts w:eastAsia="Arial" w:cs="Arial"/>
          <w:color w:val="000000"/>
        </w:rPr>
      </w:pPr>
      <w:r>
        <w:rPr>
          <w:rFonts w:eastAsia="Arial" w:cs="Arial"/>
          <w:color w:val="000000"/>
        </w:rPr>
        <w:t xml:space="preserve">For our final lesson. </w:t>
      </w:r>
      <w:bookmarkStart w:id="0" w:name="_GoBack"/>
      <w:bookmarkEnd w:id="0"/>
    </w:p>
    <w:p w14:paraId="11A43D44" w14:textId="64CF2288" w:rsidR="00DD4253" w:rsidRDefault="00DD4253" w:rsidP="00DD4253">
      <w:pPr>
        <w:rPr>
          <w:rFonts w:eastAsia="Arial" w:cs="Arial"/>
          <w:color w:val="000000"/>
        </w:rPr>
      </w:pPr>
    </w:p>
    <w:p w14:paraId="796CAA86" w14:textId="58D6BED4" w:rsidR="00DD4253" w:rsidRDefault="00DD4253" w:rsidP="00DD4253">
      <w:pPr>
        <w:rPr>
          <w:rFonts w:eastAsia="Arial" w:cs="Arial"/>
          <w:color w:val="000000"/>
        </w:rPr>
      </w:pPr>
    </w:p>
    <w:p w14:paraId="4163B770" w14:textId="77777777" w:rsidR="00DD4253" w:rsidRPr="005566B0" w:rsidRDefault="00DD4253" w:rsidP="00DD4253">
      <w:pPr>
        <w:rPr>
          <w:rFonts w:eastAsia="Arial" w:cs="Arial"/>
        </w:rPr>
      </w:pPr>
    </w:p>
    <w:p w14:paraId="4AE58945" w14:textId="77777777" w:rsidR="00DD4253" w:rsidRPr="00E342EF" w:rsidRDefault="00DD4253" w:rsidP="00DD4253">
      <w:pPr>
        <w:numPr>
          <w:ilvl w:val="0"/>
          <w:numId w:val="2"/>
        </w:numPr>
        <w:spacing w:after="0" w:line="240" w:lineRule="auto"/>
        <w:rPr>
          <w:rFonts w:eastAsia="Arial" w:cs="Arial"/>
          <w:color w:val="000000"/>
        </w:rPr>
      </w:pPr>
      <w:commentRangeStart w:id="1"/>
      <w:r w:rsidRPr="005566B0">
        <w:rPr>
          <w:rFonts w:eastAsia="Arial" w:cs="Arial"/>
          <w:color w:val="000000"/>
        </w:rPr>
        <w:t xml:space="preserve">Presentation: </w:t>
      </w:r>
      <w:r w:rsidRPr="005566B0">
        <w:rPr>
          <w:rFonts w:eastAsia="Arial" w:cs="Arial"/>
        </w:rPr>
        <w:t>Illustrate the differences between left and inner joins</w:t>
      </w:r>
      <w:commentRangeEnd w:id="1"/>
      <w:r w:rsidRPr="005566B0">
        <w:commentReference w:id="1"/>
      </w:r>
    </w:p>
    <w:p w14:paraId="62CFFC7F" w14:textId="77777777" w:rsidR="00DD4253" w:rsidRDefault="00DD4253" w:rsidP="00DD4253">
      <w:pPr>
        <w:spacing w:after="0" w:line="240" w:lineRule="auto"/>
        <w:rPr>
          <w:rFonts w:eastAsia="Arial" w:cs="Arial"/>
        </w:rPr>
      </w:pPr>
    </w:p>
    <w:p w14:paraId="60168B92" w14:textId="77777777" w:rsidR="00DD4253" w:rsidRDefault="00DD4253" w:rsidP="00DD4253">
      <w:pPr>
        <w:pStyle w:val="ListParagraph"/>
        <w:numPr>
          <w:ilvl w:val="0"/>
          <w:numId w:val="3"/>
        </w:numPr>
        <w:spacing w:after="0" w:line="240" w:lineRule="auto"/>
        <w:rPr>
          <w:rFonts w:eastAsia="Arial" w:cs="Arial"/>
        </w:rPr>
      </w:pPr>
      <w:r>
        <w:rPr>
          <w:rFonts w:eastAsia="Arial" w:cs="Arial"/>
        </w:rPr>
        <w:t>First show the typical Venn Diagrams</w:t>
      </w:r>
    </w:p>
    <w:p w14:paraId="5BF54E68" w14:textId="77777777" w:rsidR="00DD4253" w:rsidRPr="00E342EF" w:rsidRDefault="00DD4253" w:rsidP="00DD4253">
      <w:pPr>
        <w:pStyle w:val="ListParagraph"/>
        <w:numPr>
          <w:ilvl w:val="0"/>
          <w:numId w:val="3"/>
        </w:numPr>
        <w:spacing w:after="0" w:line="240" w:lineRule="auto"/>
        <w:rPr>
          <w:rFonts w:eastAsia="Arial" w:cs="Arial"/>
          <w:color w:val="000000"/>
        </w:rPr>
      </w:pPr>
      <w:r w:rsidRPr="00E342EF">
        <w:rPr>
          <w:rFonts w:eastAsia="Arial" w:cs="Arial"/>
        </w:rPr>
        <w:t xml:space="preserve">Then show the </w:t>
      </w:r>
      <w:r>
        <w:rPr>
          <w:rFonts w:eastAsia="Arial" w:cs="Arial"/>
        </w:rPr>
        <w:t>a</w:t>
      </w:r>
      <w:r w:rsidRPr="00E342EF">
        <w:rPr>
          <w:rFonts w:eastAsia="Arial" w:cs="Arial"/>
        </w:rPr>
        <w:t xml:space="preserve">nimated joins: </w:t>
      </w:r>
      <w:hyperlink r:id="rId8" w:anchor="mutating-joins" w:history="1">
        <w:r w:rsidRPr="00395D38">
          <w:rPr>
            <w:rStyle w:val="Hyperlink"/>
            <w:rFonts w:eastAsia="Arial" w:cs="Arial"/>
          </w:rPr>
          <w:t>https://github.com/gadenbuie/tidyexplain#mutating-joins</w:t>
        </w:r>
      </w:hyperlink>
      <w:r>
        <w:rPr>
          <w:rFonts w:eastAsia="Arial" w:cs="Arial"/>
        </w:rPr>
        <w:t xml:space="preserve">  </w:t>
      </w:r>
      <w:r w:rsidRPr="00E342EF">
        <w:rPr>
          <w:rFonts w:eastAsia="Arial" w:cs="Arial"/>
        </w:rPr>
        <w:t xml:space="preserve">  </w:t>
      </w:r>
      <w:r>
        <w:rPr>
          <w:rFonts w:eastAsia="Arial" w:cs="Arial"/>
        </w:rPr>
        <w:t xml:space="preserve">  </w:t>
      </w:r>
    </w:p>
    <w:p w14:paraId="6CCDDAF9" w14:textId="77777777" w:rsidR="00DD4253" w:rsidRDefault="00DD4253" w:rsidP="00DD4253">
      <w:pPr>
        <w:spacing w:after="0" w:line="240" w:lineRule="auto"/>
        <w:rPr>
          <w:rFonts w:eastAsia="Arial" w:cs="Arial"/>
          <w:color w:val="000000"/>
        </w:rPr>
      </w:pPr>
    </w:p>
    <w:p w14:paraId="30567194" w14:textId="77777777" w:rsidR="00DD4253" w:rsidRPr="00E342EF" w:rsidRDefault="00DD4253" w:rsidP="00DD4253">
      <w:pPr>
        <w:spacing w:after="0" w:line="240" w:lineRule="auto"/>
        <w:rPr>
          <w:rFonts w:eastAsia="Arial" w:cs="Arial"/>
          <w:color w:val="000000"/>
        </w:rPr>
      </w:pPr>
    </w:p>
    <w:p w14:paraId="7F4FFCA0" w14:textId="77777777" w:rsidR="00DD4253" w:rsidRPr="005566B0" w:rsidRDefault="00DD4253" w:rsidP="00DD4253">
      <w:pPr>
        <w:numPr>
          <w:ilvl w:val="0"/>
          <w:numId w:val="2"/>
        </w:numPr>
        <w:spacing w:after="0" w:line="240" w:lineRule="auto"/>
        <w:rPr>
          <w:rFonts w:eastAsia="Arial" w:cs="Arial"/>
        </w:rPr>
      </w:pPr>
      <w:r w:rsidRPr="005566B0">
        <w:rPr>
          <w:rFonts w:eastAsia="Arial" w:cs="Arial"/>
        </w:rPr>
        <w:t>Presentation: Conducting joins in Power Query</w:t>
      </w:r>
    </w:p>
    <w:p w14:paraId="3A9B795E" w14:textId="77777777" w:rsidR="00DD4253" w:rsidRDefault="00DD4253" w:rsidP="00DD4253">
      <w:pPr>
        <w:numPr>
          <w:ilvl w:val="1"/>
          <w:numId w:val="2"/>
        </w:numPr>
        <w:spacing w:after="0" w:line="240" w:lineRule="auto"/>
        <w:rPr>
          <w:rFonts w:eastAsia="Arial" w:cs="Arial"/>
        </w:rPr>
      </w:pPr>
      <w:r w:rsidRPr="005566B0">
        <w:rPr>
          <w:rFonts w:eastAsia="Arial" w:cs="Arial"/>
        </w:rPr>
        <w:t>Demo: Nycflights13</w:t>
      </w:r>
      <w:r>
        <w:rPr>
          <w:rFonts w:eastAsia="Arial" w:cs="Arial"/>
        </w:rPr>
        <w:t xml:space="preserve"> flights &amp; planes table.</w:t>
      </w:r>
    </w:p>
    <w:p w14:paraId="798BCCB5" w14:textId="77777777" w:rsidR="00DD4253" w:rsidRDefault="00DD4253" w:rsidP="00DD4253">
      <w:pPr>
        <w:spacing w:after="0" w:line="240" w:lineRule="auto"/>
        <w:rPr>
          <w:rFonts w:eastAsia="Arial" w:cs="Arial"/>
        </w:rPr>
      </w:pPr>
    </w:p>
    <w:p w14:paraId="0339397D" w14:textId="77777777" w:rsidR="00DD4253" w:rsidRDefault="00DD4253" w:rsidP="00DD4253">
      <w:pPr>
        <w:pStyle w:val="ListParagraph"/>
        <w:numPr>
          <w:ilvl w:val="0"/>
          <w:numId w:val="4"/>
        </w:numPr>
        <w:spacing w:after="0" w:line="240" w:lineRule="auto"/>
        <w:rPr>
          <w:rFonts w:eastAsia="Arial" w:cs="Arial"/>
        </w:rPr>
      </w:pPr>
      <w:r>
        <w:rPr>
          <w:rFonts w:eastAsia="Arial" w:cs="Arial"/>
        </w:rPr>
        <w:t xml:space="preserve">Pull up flights-and-planes.xlsx to really explain what it is you are doing. </w:t>
      </w:r>
    </w:p>
    <w:p w14:paraId="455F1C18" w14:textId="77777777" w:rsidR="00DD4253" w:rsidRDefault="00DD4253" w:rsidP="00DD4253">
      <w:pPr>
        <w:pStyle w:val="ListParagraph"/>
        <w:numPr>
          <w:ilvl w:val="1"/>
          <w:numId w:val="4"/>
        </w:numPr>
        <w:spacing w:after="0" w:line="240" w:lineRule="auto"/>
        <w:rPr>
          <w:rFonts w:eastAsia="Arial" w:cs="Arial"/>
        </w:rPr>
      </w:pPr>
      <w:r>
        <w:rPr>
          <w:rFonts w:eastAsia="Arial" w:cs="Arial"/>
        </w:rPr>
        <w:t xml:space="preserve">We have this list of flights and we would like to look up some information about these planes. But we don’t have information about </w:t>
      </w:r>
      <w:r>
        <w:rPr>
          <w:rFonts w:eastAsia="Arial" w:cs="Arial"/>
          <w:i/>
          <w:iCs/>
        </w:rPr>
        <w:t xml:space="preserve">all </w:t>
      </w:r>
      <w:r>
        <w:rPr>
          <w:rFonts w:eastAsia="Arial" w:cs="Arial"/>
        </w:rPr>
        <w:t xml:space="preserve">these planes. </w:t>
      </w:r>
    </w:p>
    <w:p w14:paraId="6CC59A96" w14:textId="77777777" w:rsidR="00DD4253" w:rsidRDefault="00DD4253" w:rsidP="00DD4253">
      <w:pPr>
        <w:pStyle w:val="ListParagraph"/>
        <w:numPr>
          <w:ilvl w:val="2"/>
          <w:numId w:val="4"/>
        </w:numPr>
        <w:spacing w:after="0" w:line="240" w:lineRule="auto"/>
        <w:rPr>
          <w:rFonts w:eastAsia="Arial" w:cs="Arial"/>
        </w:rPr>
      </w:pPr>
      <w:r>
        <w:rPr>
          <w:rFonts w:eastAsia="Arial" w:cs="Arial"/>
        </w:rPr>
        <w:t xml:space="preserve">So, do we want to keep the information about the records without a match? Therein lies the main distinction between a left outer and an inner join. </w:t>
      </w:r>
    </w:p>
    <w:p w14:paraId="73C8637A" w14:textId="77777777" w:rsidR="00DD4253" w:rsidRDefault="00DD4253" w:rsidP="00DD4253">
      <w:pPr>
        <w:pStyle w:val="ListParagraph"/>
        <w:numPr>
          <w:ilvl w:val="0"/>
          <w:numId w:val="4"/>
        </w:numPr>
        <w:spacing w:after="0" w:line="240" w:lineRule="auto"/>
        <w:rPr>
          <w:rFonts w:eastAsia="Arial" w:cs="Arial"/>
        </w:rPr>
      </w:pPr>
      <w:r>
        <w:rPr>
          <w:rFonts w:eastAsia="Arial" w:cs="Arial"/>
        </w:rPr>
        <w:t xml:space="preserve">So we can load these into our workbooks and now this time we will go to MERGE them rather than append them. </w:t>
      </w:r>
    </w:p>
    <w:p w14:paraId="699D2A3E" w14:textId="77777777" w:rsidR="00DD4253" w:rsidRDefault="00DD4253" w:rsidP="00DD4253">
      <w:pPr>
        <w:pStyle w:val="ListParagraph"/>
        <w:numPr>
          <w:ilvl w:val="1"/>
          <w:numId w:val="4"/>
        </w:numPr>
        <w:spacing w:after="0" w:line="240" w:lineRule="auto"/>
        <w:rPr>
          <w:rFonts w:eastAsia="Arial" w:cs="Arial"/>
        </w:rPr>
      </w:pPr>
      <w:r>
        <w:rPr>
          <w:rFonts w:eastAsia="Arial" w:cs="Arial"/>
        </w:rPr>
        <w:t xml:space="preserve">Now our “point of reference” is flights. For the sake of what we are doing now imagine that the table which you pick first is going to be the one that you would write a VLOOKUP() on. </w:t>
      </w:r>
    </w:p>
    <w:p w14:paraId="4D6A6E28" w14:textId="77777777" w:rsidR="00DD4253" w:rsidRDefault="00DD4253" w:rsidP="00DD4253">
      <w:pPr>
        <w:pStyle w:val="ListParagraph"/>
        <w:numPr>
          <w:ilvl w:val="2"/>
          <w:numId w:val="4"/>
        </w:numPr>
        <w:spacing w:after="0" w:line="240" w:lineRule="auto"/>
        <w:rPr>
          <w:rFonts w:eastAsia="Arial" w:cs="Arial"/>
        </w:rPr>
      </w:pPr>
      <w:proofErr w:type="spellStart"/>
      <w:r>
        <w:rPr>
          <w:rFonts w:eastAsia="Arial" w:cs="Arial"/>
        </w:rPr>
        <w:t>Righ</w:t>
      </w:r>
      <w:proofErr w:type="spellEnd"/>
      <w:r>
        <w:rPr>
          <w:rFonts w:eastAsia="Arial" w:cs="Arial"/>
        </w:rPr>
        <w:t xml:space="preserve">-click, merge and now we choose what “tables and matching columns” we should use. </w:t>
      </w:r>
    </w:p>
    <w:p w14:paraId="0710C203" w14:textId="77777777" w:rsidR="00DD4253" w:rsidRDefault="00DD4253" w:rsidP="00DD4253">
      <w:pPr>
        <w:pStyle w:val="ListParagraph"/>
        <w:numPr>
          <w:ilvl w:val="3"/>
          <w:numId w:val="4"/>
        </w:numPr>
        <w:spacing w:after="0" w:line="240" w:lineRule="auto"/>
        <w:rPr>
          <w:rFonts w:eastAsia="Arial" w:cs="Arial"/>
        </w:rPr>
      </w:pPr>
      <w:r>
        <w:rPr>
          <w:rFonts w:eastAsia="Arial" w:cs="Arial"/>
        </w:rPr>
        <w:t xml:space="preserve">So we also need to click on the </w:t>
      </w:r>
      <w:proofErr w:type="spellStart"/>
      <w:r>
        <w:rPr>
          <w:rFonts w:eastAsia="Arial" w:cs="Arial"/>
        </w:rPr>
        <w:t>matcing</w:t>
      </w:r>
      <w:proofErr w:type="spellEnd"/>
      <w:r>
        <w:rPr>
          <w:rFonts w:eastAsia="Arial" w:cs="Arial"/>
        </w:rPr>
        <w:t xml:space="preserve"> rows.</w:t>
      </w:r>
    </w:p>
    <w:p w14:paraId="28EF9986" w14:textId="77777777" w:rsidR="00DD4253" w:rsidRDefault="00DD4253" w:rsidP="00DD4253">
      <w:pPr>
        <w:pStyle w:val="ListParagraph"/>
        <w:numPr>
          <w:ilvl w:val="2"/>
          <w:numId w:val="4"/>
        </w:numPr>
        <w:spacing w:after="0" w:line="240" w:lineRule="auto"/>
        <w:rPr>
          <w:rFonts w:eastAsia="Arial" w:cs="Arial"/>
        </w:rPr>
      </w:pPr>
      <w:r>
        <w:rPr>
          <w:rFonts w:eastAsia="Arial" w:cs="Arial"/>
        </w:rPr>
        <w:t xml:space="preserve">See from the resulting match that we are NOT going to get a match in every record by doing this! </w:t>
      </w:r>
    </w:p>
    <w:p w14:paraId="0AE17882" w14:textId="77777777" w:rsidR="00DD4253" w:rsidRDefault="00DD4253" w:rsidP="00DD4253">
      <w:pPr>
        <w:pStyle w:val="ListParagraph"/>
        <w:numPr>
          <w:ilvl w:val="2"/>
          <w:numId w:val="4"/>
        </w:numPr>
        <w:spacing w:after="0" w:line="240" w:lineRule="auto"/>
        <w:rPr>
          <w:rFonts w:eastAsia="Arial" w:cs="Arial"/>
        </w:rPr>
      </w:pPr>
      <w:r>
        <w:rPr>
          <w:rFonts w:eastAsia="Arial" w:cs="Arial"/>
        </w:rPr>
        <w:t>Hit OK</w:t>
      </w:r>
    </w:p>
    <w:p w14:paraId="06D8CA01" w14:textId="77777777" w:rsidR="00DD4253" w:rsidRDefault="00DD4253" w:rsidP="00DD4253">
      <w:pPr>
        <w:pStyle w:val="ListParagraph"/>
        <w:numPr>
          <w:ilvl w:val="1"/>
          <w:numId w:val="4"/>
        </w:numPr>
        <w:spacing w:after="0" w:line="240" w:lineRule="auto"/>
        <w:rPr>
          <w:rFonts w:eastAsia="Arial" w:cs="Arial"/>
        </w:rPr>
      </w:pPr>
      <w:r>
        <w:rPr>
          <w:rFonts w:eastAsia="Arial" w:cs="Arial"/>
        </w:rPr>
        <w:t xml:space="preserve">Now we have a new column called planes. See that we have a tiny left&lt;-&gt;right button. </w:t>
      </w:r>
    </w:p>
    <w:p w14:paraId="45CA335F" w14:textId="77777777" w:rsidR="00DD4253" w:rsidRDefault="00DD4253" w:rsidP="00DD4253">
      <w:pPr>
        <w:pStyle w:val="ListParagraph"/>
        <w:numPr>
          <w:ilvl w:val="2"/>
          <w:numId w:val="4"/>
        </w:numPr>
        <w:spacing w:after="0" w:line="240" w:lineRule="auto"/>
        <w:rPr>
          <w:rFonts w:eastAsia="Arial" w:cs="Arial"/>
        </w:rPr>
      </w:pPr>
      <w:r>
        <w:rPr>
          <w:rFonts w:eastAsia="Arial" w:cs="Arial"/>
        </w:rPr>
        <w:lastRenderedPageBreak/>
        <w:t xml:space="preserve">Click that and now we can select all of the “lookup” columns that we want. </w:t>
      </w:r>
    </w:p>
    <w:p w14:paraId="7921A763" w14:textId="77777777" w:rsidR="00DD4253" w:rsidRDefault="00DD4253" w:rsidP="00DD4253">
      <w:pPr>
        <w:pStyle w:val="ListParagraph"/>
        <w:numPr>
          <w:ilvl w:val="2"/>
          <w:numId w:val="4"/>
        </w:numPr>
        <w:spacing w:after="0" w:line="240" w:lineRule="auto"/>
        <w:rPr>
          <w:rFonts w:eastAsia="Arial" w:cs="Arial"/>
        </w:rPr>
      </w:pPr>
      <w:r>
        <w:rPr>
          <w:rFonts w:eastAsia="Arial" w:cs="Arial"/>
        </w:rPr>
        <w:t xml:space="preserve">And now they are joined. </w:t>
      </w:r>
    </w:p>
    <w:p w14:paraId="1B1F860A" w14:textId="77777777" w:rsidR="00DD4253" w:rsidRDefault="00DD4253" w:rsidP="00DD4253">
      <w:pPr>
        <w:pStyle w:val="ListParagraph"/>
        <w:numPr>
          <w:ilvl w:val="1"/>
          <w:numId w:val="4"/>
        </w:numPr>
        <w:spacing w:after="0" w:line="240" w:lineRule="auto"/>
        <w:rPr>
          <w:rFonts w:eastAsia="Arial" w:cs="Arial"/>
        </w:rPr>
      </w:pPr>
      <w:r>
        <w:rPr>
          <w:rFonts w:eastAsia="Arial" w:cs="Arial"/>
        </w:rPr>
        <w:t xml:space="preserve">Close and load. It’s a big file so it’s </w:t>
      </w:r>
      <w:proofErr w:type="spellStart"/>
      <w:r>
        <w:rPr>
          <w:rFonts w:eastAsia="Arial" w:cs="Arial"/>
        </w:rPr>
        <w:t>gonna</w:t>
      </w:r>
      <w:proofErr w:type="spellEnd"/>
      <w:r>
        <w:rPr>
          <w:rFonts w:eastAsia="Arial" w:cs="Arial"/>
        </w:rPr>
        <w:t xml:space="preserve"> take some time. </w:t>
      </w:r>
    </w:p>
    <w:p w14:paraId="2365F7E4" w14:textId="77777777" w:rsidR="00DD4253" w:rsidRDefault="00DD4253" w:rsidP="00DD4253">
      <w:pPr>
        <w:pStyle w:val="ListParagraph"/>
        <w:numPr>
          <w:ilvl w:val="2"/>
          <w:numId w:val="4"/>
        </w:numPr>
        <w:spacing w:after="0" w:line="240" w:lineRule="auto"/>
        <w:rPr>
          <w:rFonts w:eastAsia="Arial" w:cs="Arial"/>
        </w:rPr>
      </w:pPr>
      <w:r>
        <w:rPr>
          <w:rFonts w:eastAsia="Arial" w:cs="Arial"/>
        </w:rPr>
        <w:t>Name it left join</w:t>
      </w:r>
    </w:p>
    <w:p w14:paraId="19E39988" w14:textId="77777777" w:rsidR="00DD4253" w:rsidRDefault="00DD4253" w:rsidP="00DD4253">
      <w:pPr>
        <w:pStyle w:val="ListParagraph"/>
        <w:numPr>
          <w:ilvl w:val="2"/>
          <w:numId w:val="4"/>
        </w:numPr>
        <w:spacing w:after="0" w:line="240" w:lineRule="auto"/>
        <w:rPr>
          <w:rFonts w:eastAsia="Arial" w:cs="Arial"/>
        </w:rPr>
      </w:pPr>
      <w:r>
        <w:rPr>
          <w:rFonts w:eastAsia="Arial" w:cs="Arial"/>
        </w:rPr>
        <w:t xml:space="preserve">Check it out, we have the same number of rows in this file as we do in the flights file! </w:t>
      </w:r>
    </w:p>
    <w:p w14:paraId="4B85B69F" w14:textId="77777777" w:rsidR="00DD4253" w:rsidRPr="000026A6" w:rsidRDefault="00DD4253" w:rsidP="00DD4253">
      <w:pPr>
        <w:pStyle w:val="ListParagraph"/>
        <w:numPr>
          <w:ilvl w:val="1"/>
          <w:numId w:val="4"/>
        </w:numPr>
        <w:spacing w:after="0" w:line="240" w:lineRule="auto"/>
        <w:rPr>
          <w:rFonts w:eastAsia="Arial" w:cs="Arial"/>
        </w:rPr>
      </w:pPr>
      <w:r>
        <w:rPr>
          <w:rFonts w:eastAsia="Arial" w:cs="Arial"/>
        </w:rPr>
        <w:t xml:space="preserve">Now let’s make a brand new query, do everything the same this time except it’s going to be an </w:t>
      </w:r>
      <w:proofErr w:type="spellStart"/>
      <w:r>
        <w:rPr>
          <w:rFonts w:eastAsia="Arial" w:cs="Arial"/>
        </w:rPr>
        <w:t>innerjoin</w:t>
      </w:r>
      <w:proofErr w:type="spellEnd"/>
      <w:r>
        <w:rPr>
          <w:rFonts w:eastAsia="Arial" w:cs="Arial"/>
        </w:rPr>
        <w:t xml:space="preserve">. </w:t>
      </w:r>
    </w:p>
    <w:p w14:paraId="63BBBEC9" w14:textId="77777777" w:rsidR="00DD4253" w:rsidRDefault="00DD4253" w:rsidP="00DD4253">
      <w:pPr>
        <w:spacing w:after="0" w:line="240" w:lineRule="auto"/>
        <w:rPr>
          <w:rFonts w:eastAsia="Arial" w:cs="Arial"/>
        </w:rPr>
      </w:pPr>
    </w:p>
    <w:p w14:paraId="34931ABC" w14:textId="77777777" w:rsidR="00DD4253" w:rsidRPr="005566B0" w:rsidRDefault="00DD4253" w:rsidP="00DD4253">
      <w:pPr>
        <w:spacing w:after="0" w:line="240" w:lineRule="auto"/>
        <w:rPr>
          <w:rFonts w:eastAsia="Arial" w:cs="Arial"/>
        </w:rPr>
      </w:pPr>
    </w:p>
    <w:p w14:paraId="0A755F7D" w14:textId="77777777" w:rsidR="00DD4253" w:rsidRDefault="00DD4253" w:rsidP="00DD4253">
      <w:pPr>
        <w:numPr>
          <w:ilvl w:val="0"/>
          <w:numId w:val="2"/>
        </w:numPr>
        <w:spacing w:after="0" w:line="240" w:lineRule="auto"/>
        <w:rPr>
          <w:rFonts w:eastAsia="Arial" w:cs="Arial"/>
        </w:rPr>
      </w:pPr>
      <w:r w:rsidRPr="005566B0">
        <w:rPr>
          <w:rFonts w:eastAsia="Arial" w:cs="Arial"/>
        </w:rPr>
        <w:t>Exercise: Drills</w:t>
      </w:r>
    </w:p>
    <w:p w14:paraId="53DCF2EF" w14:textId="77777777" w:rsidR="00DD4253" w:rsidRDefault="00DD4253" w:rsidP="00DD4253">
      <w:pPr>
        <w:spacing w:after="0" w:line="240" w:lineRule="auto"/>
        <w:rPr>
          <w:rFonts w:eastAsia="Arial" w:cs="Arial"/>
        </w:rPr>
      </w:pPr>
    </w:p>
    <w:p w14:paraId="5E60A153" w14:textId="77777777" w:rsidR="00DD4253" w:rsidRDefault="00DD4253" w:rsidP="00DD4253">
      <w:pPr>
        <w:pStyle w:val="ListParagraph"/>
        <w:numPr>
          <w:ilvl w:val="0"/>
          <w:numId w:val="1"/>
        </w:numPr>
        <w:spacing w:after="0" w:line="240" w:lineRule="auto"/>
        <w:rPr>
          <w:rFonts w:eastAsia="Arial" w:cs="Arial"/>
        </w:rPr>
      </w:pPr>
      <w:r>
        <w:rPr>
          <w:rFonts w:eastAsia="Arial" w:cs="Arial"/>
        </w:rPr>
        <w:t>We have the hall of fame, and we have a list of people. But our list only includes people, A through M.</w:t>
      </w:r>
    </w:p>
    <w:p w14:paraId="3C19D993" w14:textId="77777777" w:rsidR="00DD4253" w:rsidRPr="000026A6" w:rsidRDefault="00DD4253" w:rsidP="00DD4253">
      <w:pPr>
        <w:pStyle w:val="ListParagraph"/>
        <w:numPr>
          <w:ilvl w:val="0"/>
          <w:numId w:val="1"/>
        </w:numPr>
        <w:spacing w:after="0" w:line="240" w:lineRule="auto"/>
        <w:rPr>
          <w:rFonts w:eastAsia="Arial" w:cs="Arial"/>
        </w:rPr>
      </w:pPr>
      <w:r>
        <w:rPr>
          <w:rFonts w:eastAsia="Arial" w:cs="Arial"/>
        </w:rPr>
        <w:t xml:space="preserve">We will join our combined hall of fame table onto this players A through M table. What is the result? </w:t>
      </w:r>
    </w:p>
    <w:p w14:paraId="5B51B4DA" w14:textId="77777777" w:rsidR="00B15D39" w:rsidRDefault="00B15D39"/>
    <w:sectPr w:rsidR="00B15D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eorge Mount" w:date="2019-11-11T23:05:00Z" w:initials="">
    <w:p w14:paraId="46BCAFDF" w14:textId="77777777" w:rsidR="00DD4253" w:rsidRDefault="00DD4253" w:rsidP="00DD4253">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I will prepare material to do more advanced joins if there is time permitting, but don't want to falsely advertise we will get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BCAFD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BCAFDF" w16cid:durableId="21A9D4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25E96"/>
    <w:multiLevelType w:val="hybridMultilevel"/>
    <w:tmpl w:val="5986ED74"/>
    <w:lvl w:ilvl="0" w:tplc="1FDEFE7A">
      <w:numFmt w:val="bullet"/>
      <w:lvlText w:val="-"/>
      <w:lvlJc w:val="left"/>
      <w:pPr>
        <w:ind w:left="720" w:hanging="360"/>
      </w:pPr>
      <w:rPr>
        <w:rFonts w:ascii="Georgia" w:eastAsia="Arial" w:hAnsi="Georg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E90451"/>
    <w:multiLevelType w:val="hybridMultilevel"/>
    <w:tmpl w:val="F620C4AE"/>
    <w:lvl w:ilvl="0" w:tplc="5AEEEFB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B662A8"/>
    <w:multiLevelType w:val="hybridMultilevel"/>
    <w:tmpl w:val="27847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85E3D"/>
    <w:multiLevelType w:val="hybridMultilevel"/>
    <w:tmpl w:val="C08EA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E00EFE"/>
    <w:multiLevelType w:val="multilevel"/>
    <w:tmpl w:val="C10C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orge Mount">
    <w15:presenceInfo w15:providerId="Windows Live" w15:userId="57d2ab2a84d54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95"/>
    <w:rsid w:val="00931195"/>
    <w:rsid w:val="00B15D39"/>
    <w:rsid w:val="00DD4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4519"/>
  <w15:chartTrackingRefBased/>
  <w15:docId w15:val="{0BB4989F-69C8-4A76-83AA-9406B18D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253"/>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253"/>
    <w:pPr>
      <w:ind w:left="720"/>
      <w:contextualSpacing/>
    </w:pPr>
  </w:style>
  <w:style w:type="character" w:styleId="Hyperlink">
    <w:name w:val="Hyperlink"/>
    <w:basedOn w:val="DefaultParagraphFont"/>
    <w:uiPriority w:val="99"/>
    <w:unhideWhenUsed/>
    <w:rsid w:val="00DD4253"/>
    <w:rPr>
      <w:color w:val="0563C1" w:themeColor="hyperlink"/>
      <w:u w:val="single"/>
    </w:rPr>
  </w:style>
  <w:style w:type="paragraph" w:styleId="BalloonText">
    <w:name w:val="Balloon Text"/>
    <w:basedOn w:val="Normal"/>
    <w:link w:val="BalloonTextChar"/>
    <w:uiPriority w:val="99"/>
    <w:semiHidden/>
    <w:unhideWhenUsed/>
    <w:rsid w:val="00DD42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42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denbuie/tidyexplain"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dc:creator>
  <cp:keywords/>
  <dc:description/>
  <cp:lastModifiedBy>George M</cp:lastModifiedBy>
  <cp:revision>2</cp:revision>
  <dcterms:created xsi:type="dcterms:W3CDTF">2019-12-26T20:23:00Z</dcterms:created>
  <dcterms:modified xsi:type="dcterms:W3CDTF">2019-12-26T20:25:00Z</dcterms:modified>
</cp:coreProperties>
</file>