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3C09" w:rsidRDefault="00A85CBA">
      <w:pPr>
        <w:spacing w:after="360" w:line="259" w:lineRule="auto"/>
        <w:ind w:left="239" w:firstLine="0"/>
        <w:jc w:val="left"/>
      </w:pPr>
      <w:r>
        <w:rPr>
          <w:noProof/>
          <w:sz w:val="22"/>
        </w:rPr>
        <mc:AlternateContent>
          <mc:Choice Requires="wpg">
            <w:drawing>
              <wp:inline distT="0" distB="0" distL="0" distR="0">
                <wp:extent cx="5029200" cy="50610"/>
                <wp:effectExtent l="0" t="0" r="0" b="0"/>
                <wp:docPr id="49831" name="Group 49831"/>
                <wp:cNvGraphicFramePr/>
                <a:graphic xmlns:a="http://schemas.openxmlformats.org/drawingml/2006/main">
                  <a:graphicData uri="http://schemas.microsoft.com/office/word/2010/wordprocessingGroup">
                    <wpg:wgp>
                      <wpg:cNvGrpSpPr/>
                      <wpg:grpSpPr>
                        <a:xfrm>
                          <a:off x="0" y="0"/>
                          <a:ext cx="5029200" cy="50610"/>
                          <a:chOff x="0" y="0"/>
                          <a:chExt cx="5029200" cy="50610"/>
                        </a:xfrm>
                      </wpg:grpSpPr>
                      <wps:wsp>
                        <wps:cNvPr id="68741" name="Shape 68741"/>
                        <wps:cNvSpPr/>
                        <wps:spPr>
                          <a:xfrm>
                            <a:off x="0" y="0"/>
                            <a:ext cx="5029200" cy="50610"/>
                          </a:xfrm>
                          <a:custGeom>
                            <a:avLst/>
                            <a:gdLst/>
                            <a:ahLst/>
                            <a:cxnLst/>
                            <a:rect l="0" t="0" r="0" b="0"/>
                            <a:pathLst>
                              <a:path w="5029200" h="50610">
                                <a:moveTo>
                                  <a:pt x="0" y="0"/>
                                </a:moveTo>
                                <a:lnTo>
                                  <a:pt x="5029200" y="0"/>
                                </a:lnTo>
                                <a:lnTo>
                                  <a:pt x="5029200" y="50610"/>
                                </a:lnTo>
                                <a:lnTo>
                                  <a:pt x="0" y="50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9831" style="width:396pt;height:3.985pt;mso-position-horizontal-relative:char;mso-position-vertical-relative:line" coordsize="50292,506">
                <v:shape id="Shape 68742" style="position:absolute;width:50292;height:506;left:0;top:0;" coordsize="5029200,50610" path="m0,0l5029200,0l5029200,50610l0,50610l0,0">
                  <v:stroke weight="0pt" endcap="flat" joinstyle="miter" miterlimit="10" on="false" color="#000000" opacity="0"/>
                  <v:fill on="true" color="#000000"/>
                </v:shape>
              </v:group>
            </w:pict>
          </mc:Fallback>
        </mc:AlternateContent>
      </w:r>
    </w:p>
    <w:p w:rsidR="00ED3C09" w:rsidRDefault="00A85CBA">
      <w:pPr>
        <w:spacing w:after="0" w:line="259" w:lineRule="auto"/>
        <w:ind w:left="187" w:firstLine="0"/>
        <w:jc w:val="center"/>
      </w:pPr>
      <w:r>
        <w:rPr>
          <w:sz w:val="34"/>
        </w:rPr>
        <w:t>A Deep Reinforcement Learning Chatbot</w:t>
      </w:r>
    </w:p>
    <w:p w:rsidR="00ED3C09" w:rsidRDefault="00A85CBA">
      <w:pPr>
        <w:spacing w:after="590" w:line="259" w:lineRule="auto"/>
        <w:ind w:left="239" w:firstLine="0"/>
        <w:jc w:val="left"/>
      </w:pPr>
      <w:r>
        <w:rPr>
          <w:noProof/>
          <w:sz w:val="22"/>
        </w:rPr>
        <mc:AlternateContent>
          <mc:Choice Requires="wpg">
            <w:drawing>
              <wp:inline distT="0" distB="0" distL="0" distR="0">
                <wp:extent cx="5029200" cy="12649"/>
                <wp:effectExtent l="0" t="0" r="0" b="0"/>
                <wp:docPr id="49832" name="Group 49832"/>
                <wp:cNvGraphicFramePr/>
                <a:graphic xmlns:a="http://schemas.openxmlformats.org/drawingml/2006/main">
                  <a:graphicData uri="http://schemas.microsoft.com/office/word/2010/wordprocessingGroup">
                    <wpg:wgp>
                      <wpg:cNvGrpSpPr/>
                      <wpg:grpSpPr>
                        <a:xfrm>
                          <a:off x="0" y="0"/>
                          <a:ext cx="5029200" cy="12649"/>
                          <a:chOff x="0" y="0"/>
                          <a:chExt cx="5029200" cy="12649"/>
                        </a:xfrm>
                      </wpg:grpSpPr>
                      <wps:wsp>
                        <wps:cNvPr id="8" name="Shape 8"/>
                        <wps:cNvSpPr/>
                        <wps:spPr>
                          <a:xfrm>
                            <a:off x="0" y="0"/>
                            <a:ext cx="5029200" cy="0"/>
                          </a:xfrm>
                          <a:custGeom>
                            <a:avLst/>
                            <a:gdLst/>
                            <a:ahLst/>
                            <a:cxnLst/>
                            <a:rect l="0" t="0" r="0" b="0"/>
                            <a:pathLst>
                              <a:path w="5029200">
                                <a:moveTo>
                                  <a:pt x="0" y="0"/>
                                </a:moveTo>
                                <a:lnTo>
                                  <a:pt x="5029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832" style="width:396pt;height:0.996pt;mso-position-horizontal-relative:char;mso-position-vertical-relative:line" coordsize="50292,126">
                <v:shape id="Shape 8" style="position:absolute;width:50292;height:0;left:0;top:0;" coordsize="5029200,0" path="m0,0l5029200,0">
                  <v:stroke weight="0.996pt" endcap="flat" joinstyle="miter" miterlimit="10" on="true" color="#000000"/>
                  <v:fill on="false" color="#000000" opacity="0"/>
                </v:shape>
              </v:group>
            </w:pict>
          </mc:Fallback>
        </mc:AlternateContent>
      </w:r>
    </w:p>
    <w:p w:rsidR="00ED3C09" w:rsidRDefault="00A85CBA">
      <w:pPr>
        <w:spacing w:after="31" w:line="259" w:lineRule="auto"/>
        <w:ind w:left="418" w:hanging="10"/>
        <w:jc w:val="left"/>
      </w:pPr>
      <w:r>
        <w:t>Iulian V. Serban</w:t>
      </w:r>
      <w:r>
        <w:t xml:space="preserve">, </w:t>
      </w:r>
      <w:r>
        <w:t>Chinnadhurai Sankar</w:t>
      </w:r>
      <w:r>
        <w:t xml:space="preserve">, </w:t>
      </w:r>
      <w:r>
        <w:t>Mathieu Germain</w:t>
      </w:r>
      <w:r>
        <w:t xml:space="preserve">, </w:t>
      </w:r>
      <w:r>
        <w:t>Saizheng Zhang</w:t>
      </w:r>
      <w:r>
        <w:t xml:space="preserve">, </w:t>
      </w:r>
      <w:r>
        <w:t>Zhouhan Lin</w:t>
      </w:r>
      <w:r>
        <w:t>,</w:t>
      </w:r>
    </w:p>
    <w:p w:rsidR="00ED3C09" w:rsidRDefault="00A85CBA">
      <w:pPr>
        <w:spacing w:after="31" w:line="259" w:lineRule="auto"/>
        <w:ind w:left="311" w:hanging="10"/>
        <w:jc w:val="center"/>
      </w:pPr>
      <w:r>
        <w:t>Sandeep Subramanian</w:t>
      </w:r>
      <w:r>
        <w:t xml:space="preserve">, </w:t>
      </w:r>
      <w:r>
        <w:t>Taesup Kim</w:t>
      </w:r>
      <w:r>
        <w:t xml:space="preserve">, </w:t>
      </w:r>
      <w:r>
        <w:t>Michael Pieper</w:t>
      </w:r>
      <w:r>
        <w:t xml:space="preserve">, </w:t>
      </w:r>
      <w:r>
        <w:t>Sarath Chandar</w:t>
      </w:r>
      <w:r>
        <w:t xml:space="preserve">, </w:t>
      </w:r>
      <w:r>
        <w:t>Nan Rosemary Ke</w:t>
      </w:r>
      <w:r>
        <w:t>,</w:t>
      </w:r>
    </w:p>
    <w:p w:rsidR="00ED3C09" w:rsidRDefault="00A85CBA">
      <w:pPr>
        <w:spacing w:after="31" w:line="259" w:lineRule="auto"/>
        <w:ind w:left="311" w:hanging="10"/>
        <w:jc w:val="center"/>
      </w:pPr>
      <w:r>
        <w:t>Sai Mudumba</w:t>
      </w:r>
      <w:r>
        <w:t xml:space="preserve">, </w:t>
      </w:r>
      <w:r>
        <w:t>Alexandre de Brebisson Jose M. R. Sotelo</w:t>
      </w:r>
      <w:r>
        <w:t xml:space="preserve">, </w:t>
      </w:r>
      <w:r>
        <w:t>Dendi Suhubdy</w:t>
      </w:r>
      <w:r>
        <w:t>,</w:t>
      </w:r>
    </w:p>
    <w:p w:rsidR="00ED3C09" w:rsidRDefault="00A85CBA">
      <w:pPr>
        <w:spacing w:after="6" w:line="259" w:lineRule="auto"/>
        <w:ind w:left="311" w:hanging="10"/>
        <w:jc w:val="center"/>
      </w:pPr>
      <w:r>
        <w:t>Vincent Michalski</w:t>
      </w:r>
      <w:r>
        <w:t xml:space="preserve">, </w:t>
      </w:r>
      <w:r>
        <w:t>Alexandre Nguyen</w:t>
      </w:r>
      <w:r>
        <w:t xml:space="preserve">, </w:t>
      </w:r>
      <w:r>
        <w:t xml:space="preserve">Joelle Pineau </w:t>
      </w:r>
      <w:r>
        <w:t xml:space="preserve">and </w:t>
      </w:r>
      <w:r>
        <w:t>Yoshua Bengio</w:t>
      </w:r>
    </w:p>
    <w:p w:rsidR="00ED3C09" w:rsidRDefault="00A85CBA">
      <w:pPr>
        <w:spacing w:after="573" w:line="260" w:lineRule="auto"/>
        <w:ind w:left="311" w:hanging="10"/>
        <w:jc w:val="center"/>
      </w:pPr>
      <w:r>
        <w:t>Montreal Institute for Learning Algorithms, Montreal, Quebec, Canada</w:t>
      </w:r>
    </w:p>
    <w:p w:rsidR="00ED3C09" w:rsidRDefault="00A85CBA">
      <w:pPr>
        <w:pStyle w:val="1"/>
        <w:numPr>
          <w:ilvl w:val="0"/>
          <w:numId w:val="0"/>
        </w:numPr>
        <w:spacing w:after="195" w:line="259" w:lineRule="auto"/>
        <w:ind w:left="199"/>
        <w:jc w:val="center"/>
      </w:pPr>
      <w:r>
        <w:t>Abstract</w:t>
      </w:r>
    </w:p>
    <w:p w:rsidR="00ED3C09" w:rsidRDefault="00A85CBA">
      <w:pPr>
        <w:spacing w:after="537"/>
        <w:ind w:left="950" w:right="732"/>
      </w:pPr>
      <w:r>
        <w:rPr>
          <w:noProof/>
          <w:sz w:val="22"/>
        </w:rPr>
        <mc:AlternateContent>
          <mc:Choice Requires="wpg">
            <w:drawing>
              <wp:anchor distT="0" distB="0" distL="114300" distR="114300" simplePos="0" relativeHeight="251658240" behindDoc="0" locked="0" layoutInCell="1" allowOverlap="1">
                <wp:simplePos x="0" y="0"/>
                <wp:positionH relativeFrom="page">
                  <wp:posOffset>232918</wp:posOffset>
                </wp:positionH>
                <wp:positionV relativeFrom="page">
                  <wp:posOffset>2773172</wp:posOffset>
                </wp:positionV>
                <wp:extent cx="228600" cy="4275328"/>
                <wp:effectExtent l="0" t="0" r="0" b="0"/>
                <wp:wrapSquare wrapText="bothSides"/>
                <wp:docPr id="49834" name="Group 49834"/>
                <wp:cNvGraphicFramePr/>
                <a:graphic xmlns:a="http://schemas.openxmlformats.org/drawingml/2006/main">
                  <a:graphicData uri="http://schemas.microsoft.com/office/word/2010/wordprocessingGroup">
                    <wpg:wgp>
                      <wpg:cNvGrpSpPr/>
                      <wpg:grpSpPr>
                        <a:xfrm>
                          <a:off x="0" y="0"/>
                          <a:ext cx="228600" cy="4275328"/>
                          <a:chOff x="0" y="0"/>
                          <a:chExt cx="228600" cy="4275328"/>
                        </a:xfrm>
                      </wpg:grpSpPr>
                      <wps:wsp>
                        <wps:cNvPr id="89" name="Rectangle 89"/>
                        <wps:cNvSpPr/>
                        <wps:spPr>
                          <a:xfrm rot="-5399999">
                            <a:off x="-2691073" y="1280216"/>
                            <a:ext cx="5686187" cy="304038"/>
                          </a:xfrm>
                          <a:prstGeom prst="rect">
                            <a:avLst/>
                          </a:prstGeom>
                          <a:ln>
                            <a:noFill/>
                          </a:ln>
                        </wps:spPr>
                        <wps:txbx>
                          <w:txbxContent>
                            <w:p w:rsidR="00ED3C09" w:rsidRDefault="00A85CBA">
                              <w:pPr>
                                <w:spacing w:after="160" w:line="259" w:lineRule="auto"/>
                                <w:ind w:left="0" w:firstLine="0"/>
                                <w:jc w:val="left"/>
                              </w:pPr>
                              <w:r>
                                <w:rPr>
                                  <w:rFonts w:ascii="Times New Roman" w:eastAsia="Times New Roman" w:hAnsi="Times New Roman" w:cs="Times New Roman"/>
                                  <w:color w:val="7F7F7F"/>
                                  <w:sz w:val="40"/>
                                </w:rPr>
                                <w:t>arXiv:1709.02349v1  [cs.CL]  7 Sep 2017</w:t>
                              </w:r>
                            </w:p>
                          </w:txbxContent>
                        </wps:txbx>
                        <wps:bodyPr horzOverflow="overflow" vert="horz" lIns="0" tIns="0" rIns="0" bIns="0" rtlCol="0">
                          <a:noAutofit/>
                        </wps:bodyPr>
                      </wps:wsp>
                    </wpg:wgp>
                  </a:graphicData>
                </a:graphic>
              </wp:anchor>
            </w:drawing>
          </mc:Choice>
          <mc:Fallback>
            <w:pict>
              <v:group id="Group 49834" o:spid="_x0000_s1026" style="position:absolute;left:0;text-align:left;margin-left:18.35pt;margin-top:218.35pt;width:18pt;height:336.65pt;z-index:251658240;mso-position-horizontal-relative:page;mso-position-vertical-relative:page" coordsize="2286,42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">
                <v:rect id="Rectangle 89" o:spid="_x0000_s1027" style="position:absolute;left:-26911;top:12803;width:56861;height:30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" filled="f" stroked="f">
                  <v:textbox inset="0,0,0,0">
                    <w:txbxContent>
                      <w:p w:rsidR="00ED3C09" w:rsidRDefault="00A85CBA">
                        <w:pPr>
                          <w:spacing w:after="160" w:line="259" w:lineRule="auto"/>
                          <w:ind w:left="0" w:firstLine="0"/>
                          <w:jc w:val="left"/>
                        </w:pPr>
                        <w:r>
                          <w:rPr>
                            <w:rFonts w:ascii="Times New Roman" w:eastAsia="Times New Roman" w:hAnsi="Times New Roman" w:cs="Times New Roman"/>
                            <w:color w:val="7F7F7F"/>
                            <w:sz w:val="40"/>
                          </w:rPr>
                          <w:t>arXiv:1709.02349v1  [cs.CL]  7 Sep 2017</w:t>
                        </w:r>
                      </w:p>
                    </w:txbxContent>
                  </v:textbox>
                </v:rect>
                <w10:wrap type="square" anchorx="page" anchory="page"/>
              </v:group>
            </w:pict>
          </mc:Fallback>
        </mc:AlternateContent>
      </w:r>
      <w:r>
        <w:t>We present MILABOT: a deep reinforcement learning chatbot developed by the Montreal Institute for Learning Algorithms (MILA) for the Amazon Alexa Prize competition. MILABOT is capable of conversing with humans on popular small talk topics through both spee</w:t>
      </w:r>
      <w:r>
        <w:t>ch and text. The system consists of an ensemble of natural language generation and retrieval models, including template-based models, bag-of-words models, sequence-to-sequence neural network and latent variable neural network models. By applying reinforcem</w:t>
      </w:r>
      <w:r>
        <w:t>ent learning to crowdsourced data and real-world user interactions, the system has been trained to select an appropriate response from the models in its ensemble. The system has been evaluated through A/B testing with real-world users, where it performed s</w:t>
      </w:r>
      <w:r>
        <w:t>ignificantly better than competing systems. Due to its machine learning architecture, the system is likely to improve with additional data.</w:t>
      </w:r>
    </w:p>
    <w:p w:rsidR="00ED3C09" w:rsidRDefault="00A85CBA">
      <w:pPr>
        <w:pStyle w:val="1"/>
        <w:ind w:left="583" w:hanging="359"/>
      </w:pPr>
      <w:r>
        <w:t>Introduction</w:t>
      </w:r>
    </w:p>
    <w:p w:rsidR="00ED3C09" w:rsidRDefault="00A85CBA">
      <w:pPr>
        <w:spacing w:after="83"/>
        <w:ind w:left="225" w:right="18"/>
      </w:pPr>
      <w:r>
        <w:t>Dialogue systems and conversational agents - including chatbots, personal assistants and voicecontrol i</w:t>
      </w:r>
      <w:r>
        <w:t xml:space="preserve">nterfaces - are becoming ubiquitous in modern society. Examples of these include </w:t>
      </w:r>
      <w:bookmarkStart w:id="0" w:name="_GoBack"/>
      <w:bookmarkEnd w:id="0"/>
      <w:r>
        <w:t xml:space="preserve">personal assistants on mobile devices, technical support help over telephone lines, as well as online bots selling anything from fashion clothes and cosmetics to legal advice </w:t>
      </w:r>
      <w:r>
        <w:t>and self-help therapy. However, building intelligent conversational agents remains a major unsolved problem in artificial intelligence research.</w:t>
      </w:r>
    </w:p>
    <w:p w:rsidR="00ED3C09" w:rsidRDefault="00A85CBA">
      <w:pPr>
        <w:ind w:left="225" w:right="18"/>
      </w:pPr>
      <w:r>
        <w:t>In 2016, Amazon.com Inc proposed an international university competition with the goal of building a socialbot:</w:t>
      </w:r>
      <w:r>
        <w:t xml:space="preserve"> a spoken conversational agent capable of conversing coherently and engagingly with humans on popular topics, such as entertainment, fashion, politics, sports, and technology. The socialbot converses through natural language speech through Amazon’s Echo de</w:t>
      </w:r>
      <w:r>
        <w:t>vice (Stone &amp; Soper 2014). This article describes the models, experiments and final system (MILABOT) developed by our team at University of Montreal.</w:t>
      </w:r>
      <w:r>
        <w:rPr>
          <w:vertAlign w:val="superscript"/>
        </w:rPr>
        <w:t xml:space="preserve">1 </w:t>
      </w:r>
      <w:r>
        <w:t xml:space="preserve">Our main motivation for participating has been to help advance artificial intelligence research. To this </w:t>
      </w:r>
      <w:r>
        <w:t xml:space="preserve">end, the competition has provided a special opportunity for training and testing state-of-the-art machine learning algorithms with real users (also known as </w:t>
      </w:r>
      <w:r>
        <w:rPr>
          <w:i/>
        </w:rPr>
        <w:t>machine learning in the wild</w:t>
      </w:r>
      <w:r>
        <w:t>) in a relatively unconstrained setting. The ability to experiment with</w:t>
      </w:r>
      <w:r>
        <w:t xml:space="preserve"> real users is unique in the artificial intelligence community, where the vast majority of work consists of experiments on fixed datasets (e.g. labeled datasets) and software simulations (e.g. game engines). In addition, the computational resources, techni</w:t>
      </w:r>
      <w:r>
        <w:t xml:space="preserve">cal support and financial support </w:t>
      </w:r>
      <w:r>
        <w:lastRenderedPageBreak/>
        <w:t xml:space="preserve">provided by Amazon has helped scale up our system and test the limits of state-of-the-art machine learning methods. Among other things, this support has enabled us to crowdsource </w:t>
      </w:r>
      <w:r>
        <w:rPr>
          <w:rFonts w:ascii="Cambria" w:eastAsia="Cambria" w:hAnsi="Cambria" w:cs="Cambria"/>
        </w:rPr>
        <w:t>200</w:t>
      </w:r>
      <w:r>
        <w:rPr>
          <w:rFonts w:ascii="Cambria" w:eastAsia="Cambria" w:hAnsi="Cambria" w:cs="Cambria"/>
          <w:i/>
        </w:rPr>
        <w:t>,</w:t>
      </w:r>
      <w:r>
        <w:rPr>
          <w:rFonts w:ascii="Cambria" w:eastAsia="Cambria" w:hAnsi="Cambria" w:cs="Cambria"/>
        </w:rPr>
        <w:t xml:space="preserve">000 </w:t>
      </w:r>
      <w:r>
        <w:t>labels on Amazon Mechanical Turk an</w:t>
      </w:r>
      <w:r>
        <w:t>d to maintain over 32 dedicated Tesla K80 GPUs for running our live system.</w:t>
      </w:r>
    </w:p>
    <w:p w:rsidR="00ED3C09" w:rsidRDefault="00A85CBA">
      <w:pPr>
        <w:spacing w:after="56" w:line="259" w:lineRule="auto"/>
        <w:ind w:left="239" w:firstLine="0"/>
        <w:jc w:val="left"/>
      </w:pPr>
      <w:r>
        <w:rPr>
          <w:noProof/>
          <w:sz w:val="22"/>
        </w:rPr>
        <mc:AlternateContent>
          <mc:Choice Requires="wpg">
            <w:drawing>
              <wp:inline distT="0" distB="0" distL="0" distR="0">
                <wp:extent cx="1821968" cy="5055"/>
                <wp:effectExtent l="0" t="0" r="0" b="0"/>
                <wp:docPr id="49833" name="Group 49833"/>
                <wp:cNvGraphicFramePr/>
                <a:graphic xmlns:a="http://schemas.openxmlformats.org/drawingml/2006/main">
                  <a:graphicData uri="http://schemas.microsoft.com/office/word/2010/wordprocessingGroup">
                    <wpg:wgp>
                      <wpg:cNvGrpSpPr/>
                      <wpg:grpSpPr>
                        <a:xfrm>
                          <a:off x="0" y="0"/>
                          <a:ext cx="1821968" cy="5055"/>
                          <a:chOff x="0" y="0"/>
                          <a:chExt cx="1821968" cy="5055"/>
                        </a:xfrm>
                      </wpg:grpSpPr>
                      <wps:wsp>
                        <wps:cNvPr id="85" name="Shape 85"/>
                        <wps:cNvSpPr/>
                        <wps:spPr>
                          <a:xfrm>
                            <a:off x="0" y="0"/>
                            <a:ext cx="1821968" cy="0"/>
                          </a:xfrm>
                          <a:custGeom>
                            <a:avLst/>
                            <a:gdLst/>
                            <a:ahLst/>
                            <a:cxnLst/>
                            <a:rect l="0" t="0" r="0" b="0"/>
                            <a:pathLst>
                              <a:path w="1821968">
                                <a:moveTo>
                                  <a:pt x="0" y="0"/>
                                </a:moveTo>
                                <a:lnTo>
                                  <a:pt x="182196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833" style="width:143.462pt;height:0.398pt;mso-position-horizontal-relative:char;mso-position-vertical-relative:line" coordsize="18219,50">
                <v:shape id="Shape 85" style="position:absolute;width:18219;height:0;left:0;top:0;" coordsize="1821968,0" path="m0,0l1821968,0">
                  <v:stroke weight="0.398pt" endcap="flat" joinstyle="miter" miterlimit="10" on="true" color="#000000"/>
                  <v:fill on="false" color="#000000" opacity="0"/>
                </v:shape>
              </v:group>
            </w:pict>
          </mc:Fallback>
        </mc:AlternateContent>
      </w:r>
    </w:p>
    <w:p w:rsidR="00ED3C09" w:rsidRDefault="00A85CBA">
      <w:pPr>
        <w:spacing w:after="0" w:line="259" w:lineRule="auto"/>
        <w:ind w:left="492" w:firstLine="0"/>
        <w:jc w:val="left"/>
      </w:pPr>
      <w:r>
        <w:rPr>
          <w:sz w:val="12"/>
        </w:rPr>
        <w:t>1</w:t>
      </w:r>
    </w:p>
    <w:p w:rsidR="00ED3C09" w:rsidRDefault="00A85CBA">
      <w:pPr>
        <w:spacing w:after="414" w:line="265" w:lineRule="auto"/>
        <w:ind w:left="572" w:hanging="10"/>
        <w:jc w:val="left"/>
      </w:pPr>
      <w:r>
        <w:rPr>
          <w:sz w:val="18"/>
        </w:rPr>
        <w:t>Our team is called MILA Team, where MILA stands for the Montreal Institute for Learning Algorithms.</w:t>
      </w:r>
    </w:p>
    <w:p w:rsidR="00ED3C09" w:rsidRDefault="00A85CBA">
      <w:pPr>
        <w:spacing w:after="414" w:line="265" w:lineRule="auto"/>
        <w:ind w:left="221" w:hanging="10"/>
        <w:jc w:val="left"/>
      </w:pPr>
      <w:r>
        <w:rPr>
          <w:sz w:val="18"/>
        </w:rPr>
        <w:t>1st Proceedings of Alexa Prize (Alexa Prize 2017).</w:t>
      </w:r>
    </w:p>
    <w:p w:rsidR="00ED3C09" w:rsidRDefault="00A85CBA">
      <w:pPr>
        <w:ind w:left="225" w:right="18"/>
      </w:pPr>
      <w:r>
        <w:t>Our socialbot is based on a large-scale ensemble system leveraging deep learning and reinforcement learning. We develop a new set of deep learning models for natural language retrieval and generation</w:t>
      </w:r>
    </w:p>
    <w:p w:rsidR="00ED3C09" w:rsidRDefault="00A85CBA">
      <w:pPr>
        <w:spacing w:after="99" w:line="260" w:lineRule="auto"/>
        <w:ind w:left="127" w:right="44" w:hanging="10"/>
        <w:jc w:val="center"/>
      </w:pPr>
      <w:r>
        <w:t>— including recurrent neural networks, sequence-to-seque</w:t>
      </w:r>
      <w:r>
        <w:t>nce models and latent variable models — and evaluate them in the context of the competition. These models are combined into an ensemble, which generates a candidate set of dialogue responses. Further, we apply reinforcement learning — including value funct</w:t>
      </w:r>
      <w:r>
        <w:t xml:space="preserve">ion and policy gradient methods — to train the system to select an appropriate response from the models in its ensemble. In particular, we propose a novel reinforcement learning procedure, based on estimating a Markov decision process. Training is carried </w:t>
      </w:r>
      <w:r>
        <w:t>out on crowdsourced data and on interactions recorded between real-world users and a preliminary version of the system. The trained systems yield substantial improvements in A/B testing experiments with real-world users.</w:t>
      </w:r>
    </w:p>
    <w:p w:rsidR="00ED3C09" w:rsidRDefault="00A85CBA">
      <w:pPr>
        <w:spacing w:after="328"/>
        <w:ind w:left="225" w:right="18"/>
      </w:pPr>
      <w:r>
        <w:t xml:space="preserve">In the competition semi-finals, our best performing system reached an average user score of </w:t>
      </w:r>
      <w:r>
        <w:rPr>
          <w:rFonts w:ascii="Cambria" w:eastAsia="Cambria" w:hAnsi="Cambria" w:cs="Cambria"/>
        </w:rPr>
        <w:t>3</w:t>
      </w:r>
      <w:r>
        <w:rPr>
          <w:rFonts w:ascii="Cambria" w:eastAsia="Cambria" w:hAnsi="Cambria" w:cs="Cambria"/>
          <w:i/>
        </w:rPr>
        <w:t>.</w:t>
      </w:r>
      <w:r>
        <w:rPr>
          <w:rFonts w:ascii="Cambria" w:eastAsia="Cambria" w:hAnsi="Cambria" w:cs="Cambria"/>
        </w:rPr>
        <w:t xml:space="preserve">15 </w:t>
      </w:r>
      <w:r>
        <w:t xml:space="preserve">on a scale </w:t>
      </w:r>
      <w:r>
        <w:rPr>
          <w:rFonts w:ascii="Cambria" w:eastAsia="Cambria" w:hAnsi="Cambria" w:cs="Cambria"/>
        </w:rPr>
        <w:t>1 − 5</w:t>
      </w:r>
      <w:r>
        <w:t xml:space="preserve">, with a minimal number of hand-crafted states and rules and without engaging in </w:t>
      </w:r>
      <w:r>
        <w:rPr>
          <w:i/>
        </w:rPr>
        <w:t xml:space="preserve">non-conversational activities </w:t>
      </w:r>
      <w:r>
        <w:t>(such as playing games or taking</w:t>
      </w:r>
      <w:r>
        <w:t xml:space="preserve"> quizzes).</w:t>
      </w:r>
      <w:r>
        <w:rPr>
          <w:vertAlign w:val="superscript"/>
        </w:rPr>
        <w:footnoteReference w:id="1"/>
      </w:r>
      <w:r>
        <w:rPr>
          <w:vertAlign w:val="superscript"/>
        </w:rPr>
        <w:t xml:space="preserve"> </w:t>
      </w:r>
      <w:r>
        <w:t>The performance of this best system is comparable to some of the top systems in the semi-finals.</w:t>
      </w:r>
      <w:r>
        <w:rPr>
          <w:vertAlign w:val="superscript"/>
        </w:rPr>
        <w:footnoteReference w:id="2"/>
      </w:r>
      <w:r>
        <w:rPr>
          <w:vertAlign w:val="superscript"/>
        </w:rPr>
        <w:t xml:space="preserve"> </w:t>
      </w:r>
      <w:r>
        <w:t xml:space="preserve">Further, the same system averaged a high </w:t>
      </w:r>
      <w:r>
        <w:rPr>
          <w:rFonts w:ascii="Cambria" w:eastAsia="Cambria" w:hAnsi="Cambria" w:cs="Cambria"/>
        </w:rPr>
        <w:t>14</w:t>
      </w:r>
      <w:r>
        <w:rPr>
          <w:rFonts w:ascii="Cambria" w:eastAsia="Cambria" w:hAnsi="Cambria" w:cs="Cambria"/>
          <w:i/>
        </w:rPr>
        <w:t>.</w:t>
      </w:r>
      <w:r>
        <w:rPr>
          <w:rFonts w:ascii="Cambria" w:eastAsia="Cambria" w:hAnsi="Cambria" w:cs="Cambria"/>
        </w:rPr>
        <w:t>5 − 16</w:t>
      </w:r>
      <w:r>
        <w:rPr>
          <w:rFonts w:ascii="Cambria" w:eastAsia="Cambria" w:hAnsi="Cambria" w:cs="Cambria"/>
          <w:i/>
        </w:rPr>
        <w:t>.</w:t>
      </w:r>
      <w:r>
        <w:rPr>
          <w:rFonts w:ascii="Cambria" w:eastAsia="Cambria" w:hAnsi="Cambria" w:cs="Cambria"/>
        </w:rPr>
        <w:t xml:space="preserve">0 </w:t>
      </w:r>
      <w:r>
        <w:t xml:space="preserve">turns per dialogue. This improvement in back-and-forth exchanges between the user and system </w:t>
      </w:r>
      <w:r>
        <w:t>suggests that our system is likely to be the most interactive and engaging system among all systems in the competition. Finally, the system is bound to improve with additional data, as nearly all system components are learnable.</w:t>
      </w:r>
    </w:p>
    <w:p w:rsidR="00ED3C09" w:rsidRDefault="00A85CBA">
      <w:pPr>
        <w:pStyle w:val="1"/>
        <w:spacing w:after="155"/>
        <w:ind w:left="583" w:hanging="359"/>
      </w:pPr>
      <w:r>
        <w:t>System Overview</w:t>
      </w:r>
    </w:p>
    <w:p w:rsidR="00ED3C09" w:rsidRDefault="00A85CBA">
      <w:pPr>
        <w:spacing w:after="83"/>
        <w:ind w:left="225" w:right="18"/>
      </w:pPr>
      <w:r>
        <w:t xml:space="preserve">Early work </w:t>
      </w:r>
      <w:r>
        <w:t>on dialogue systems (Weizenbaum 1966, Colby 1981, Aust et al. 1995, McGlashan et al. 1992, Simpson &amp; Eraser 1993) were based mainly on states and rules hand-crafted by human experts. Modern dialogue systems typically follow a hybrid architecture, combining</w:t>
      </w:r>
      <w:r>
        <w:t xml:space="preserve"> hand-crafted states and rules with statistical machine learning algorithms (Suendermann-Oeft et al. 2015, Jurcíˇ cek et al.ˇ 2014, Bohus et al. 2007, Williams 2011). Due to the complexity of human language, however, it will probably never be possible to e</w:t>
      </w:r>
      <w:r>
        <w:t xml:space="preserve">numerate states and rules required for building a socialbot capable of conversing with humans on open-domain, popular topics. In contrast to such rule-based systems, our core approach is built entirely on statistical machine learning. We believe that this </w:t>
      </w:r>
      <w:r>
        <w:t>is the most plausible path to artificially intelligent conversational agents. The system architecture we propose aims to make as few assumptions as possible about the process of understanding and generating natural human language. As such, the system utili</w:t>
      </w:r>
      <w:r>
        <w:t xml:space="preserve">zes only a small </w:t>
      </w:r>
      <w:r>
        <w:lastRenderedPageBreak/>
        <w:t>number of hand-crafted states and rules. However, every system component has been designed to be optimized (trained) using machine learning algorithms. These system components will be trained first independently on massive datasets and the</w:t>
      </w:r>
      <w:r>
        <w:t>n jointly on real-world user interactions. This way, the system will learn all relevant states and rules for conducting open-domain conversations implicitly. Given an adequate amount of examples, such a system should outperform systems based on hand-crafte</w:t>
      </w:r>
      <w:r>
        <w:t>d states and rules. Further, the system will continue to improve in perpetuity with additional data.</w:t>
      </w:r>
    </w:p>
    <w:p w:rsidR="00ED3C09" w:rsidRDefault="00A85CBA">
      <w:pPr>
        <w:spacing w:after="83"/>
        <w:ind w:left="225" w:right="18"/>
      </w:pPr>
      <w:r>
        <w:t>Our system architecture is inspired by the success of ensemble-based machine learning systems. These systems consist of many independent sub-models combine</w:t>
      </w:r>
      <w:r>
        <w:t>d intelligently together. Examples of such ensemble systems include the winner of the Netflix Prize (Koren et al. 2009), utilizing hundreds of machine learning models to predict user movie preferences, and IBM Watson (Ferrucci et al. 2010), the first machi</w:t>
      </w:r>
      <w:r>
        <w:t>ne learning system to win the quiz game Jeopardy! in 2011. More recently, Google observed substantial improvements building an ensemble-based neural machine translation system (Wu et al. 2016).</w:t>
      </w:r>
    </w:p>
    <w:p w:rsidR="00ED3C09" w:rsidRDefault="00A85CBA">
      <w:pPr>
        <w:ind w:left="225" w:right="18"/>
      </w:pPr>
      <w:r>
        <w:t>Our system consists of an ensemble of response models. The res</w:t>
      </w:r>
      <w:r>
        <w:t xml:space="preserve">ponse models take as input a dialogue and output a response in natural language text. In addition, the response models may also output one or several scalar values, indicating their internal confidence. As will be explained later, the response models have </w:t>
      </w:r>
      <w:r>
        <w:t xml:space="preserve">been engineered to generate responses on a diverse set of topics using a variety of strategies. As input, the overall system expects to be given a dialogue history (i.e. all utterances recorded in the dialogue so far, including the current user utterance) </w:t>
      </w:r>
      <w:r>
        <w:t>and confidence values of the automatic speech recognition system (ASR confidences). To generate a response, the system follows</w:t>
      </w:r>
    </w:p>
    <w:p w:rsidR="00ED3C09" w:rsidRDefault="00A85CBA">
      <w:pPr>
        <w:spacing w:after="223" w:line="259" w:lineRule="auto"/>
        <w:ind w:left="1124" w:firstLine="0"/>
        <w:jc w:val="left"/>
      </w:pPr>
      <w:r>
        <w:rPr>
          <w:noProof/>
        </w:rPr>
        <w:drawing>
          <wp:inline distT="0" distB="0" distL="0" distR="0">
            <wp:extent cx="3873500" cy="1746250"/>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7"/>
                    <a:stretch>
                      <a:fillRect/>
                    </a:stretch>
                  </pic:blipFill>
                  <pic:spPr>
                    <a:xfrm>
                      <a:off x="0" y="0"/>
                      <a:ext cx="3873500" cy="1746250"/>
                    </a:xfrm>
                    <a:prstGeom prst="rect">
                      <a:avLst/>
                    </a:prstGeom>
                  </pic:spPr>
                </pic:pic>
              </a:graphicData>
            </a:graphic>
          </wp:inline>
        </w:drawing>
      </w:r>
    </w:p>
    <w:p w:rsidR="00ED3C09" w:rsidRDefault="00A85CBA">
      <w:pPr>
        <w:spacing w:after="594" w:line="260" w:lineRule="auto"/>
        <w:ind w:left="209" w:hanging="10"/>
        <w:jc w:val="center"/>
      </w:pPr>
      <w:r>
        <w:t>Figure 1: Dialogue manager control flow.</w:t>
      </w:r>
    </w:p>
    <w:p w:rsidR="00ED3C09" w:rsidRDefault="00A85CBA">
      <w:pPr>
        <w:spacing w:after="77"/>
        <w:ind w:left="225" w:right="18"/>
      </w:pPr>
      <w:r>
        <w:t>a three-step procedure. First, it uses all response models to generate a set of candid</w:t>
      </w:r>
      <w:r>
        <w:t xml:space="preserve">ate responses. Second, if there exists a </w:t>
      </w:r>
      <w:r>
        <w:rPr>
          <w:i/>
        </w:rPr>
        <w:t xml:space="preserve">priority </w:t>
      </w:r>
      <w:r>
        <w:t>response in the set of candidate responses (i.e. a response which takes precedence over other responses), this response will be returned by the system.</w:t>
      </w:r>
      <w:r>
        <w:rPr>
          <w:vertAlign w:val="superscript"/>
        </w:rPr>
        <w:footnoteReference w:id="3"/>
      </w:r>
      <w:r>
        <w:rPr>
          <w:vertAlign w:val="superscript"/>
        </w:rPr>
        <w:t xml:space="preserve"> </w:t>
      </w:r>
      <w:r>
        <w:t xml:space="preserve">For example, for the question </w:t>
      </w:r>
      <w:r>
        <w:rPr>
          <w:i/>
        </w:rPr>
        <w:t>"What is your name?"</w:t>
      </w:r>
      <w:r>
        <w:t>, t</w:t>
      </w:r>
      <w:r>
        <w:t xml:space="preserve">he response </w:t>
      </w:r>
      <w:r>
        <w:rPr>
          <w:i/>
        </w:rPr>
        <w:t xml:space="preserve">"I am an Alexa Prize Socialbot" </w:t>
      </w:r>
      <w:r>
        <w:t xml:space="preserve">is a priority response. Third, if there are no </w:t>
      </w:r>
      <w:r>
        <w:rPr>
          <w:i/>
        </w:rPr>
        <w:t xml:space="preserve">priority </w:t>
      </w:r>
      <w:r>
        <w:t xml:space="preserve">responses, the response is selected by the </w:t>
      </w:r>
      <w:r>
        <w:rPr>
          <w:i/>
        </w:rPr>
        <w:t>model selection policy</w:t>
      </w:r>
      <w:r>
        <w:t xml:space="preserve">. For example, the </w:t>
      </w:r>
      <w:r>
        <w:rPr>
          <w:i/>
        </w:rPr>
        <w:t xml:space="preserve">model selection policy </w:t>
      </w:r>
      <w:r>
        <w:t>may select a response by scoring all candidate re</w:t>
      </w:r>
      <w:r>
        <w:t>sponses and picking the highest-scored response. The overall process is illustrated in Figure 1.</w:t>
      </w:r>
    </w:p>
    <w:p w:rsidR="00ED3C09" w:rsidRDefault="00A85CBA">
      <w:pPr>
        <w:spacing w:after="583"/>
        <w:ind w:left="225" w:right="18"/>
      </w:pPr>
      <w:r>
        <w:t>When the ASR confidences are below a certain threshold, the system requests the user to repeat their last utterance. Otherwise, the system does not utilize the</w:t>
      </w:r>
      <w:r>
        <w:t xml:space="preserve"> ASR confidences. In particular, neither the response models nor the </w:t>
      </w:r>
      <w:r>
        <w:rPr>
          <w:i/>
        </w:rPr>
        <w:t xml:space="preserve">model selection policy </w:t>
      </w:r>
      <w:r>
        <w:t xml:space="preserve">make use of the ASR confidences. Nevertheless, the ASR system is far from perfect. Therefore, it is very plausible that the system could </w:t>
      </w:r>
      <w:r>
        <w:lastRenderedPageBreak/>
        <w:t>be improved significantly b</w:t>
      </w:r>
      <w:r>
        <w:t xml:space="preserve">y conditioning the response models and </w:t>
      </w:r>
      <w:r>
        <w:rPr>
          <w:i/>
        </w:rPr>
        <w:t xml:space="preserve">model selection policy </w:t>
      </w:r>
      <w:r>
        <w:t>on the ASR confidences.</w:t>
      </w:r>
    </w:p>
    <w:p w:rsidR="00ED3C09" w:rsidRDefault="00A85CBA">
      <w:pPr>
        <w:pStyle w:val="1"/>
        <w:spacing w:after="308"/>
        <w:ind w:left="583" w:hanging="359"/>
      </w:pPr>
      <w:r>
        <w:t>Response Models</w:t>
      </w:r>
    </w:p>
    <w:p w:rsidR="00ED3C09" w:rsidRDefault="00A85CBA">
      <w:pPr>
        <w:spacing w:after="496"/>
        <w:ind w:left="225" w:right="18"/>
      </w:pPr>
      <w:r>
        <w:t xml:space="preserve">There are 22 response models in the system, including retrieval-based neural networks, generationbased neural networks, knowledge base question answering </w:t>
      </w:r>
      <w:r>
        <w:t>systems and template-based systems. Examples of candidate model responses are shown in Table 1. This section aims to summarize these response models. First, the template-based models are described.</w:t>
      </w:r>
    </w:p>
    <w:p w:rsidR="00ED3C09" w:rsidRDefault="00A85CBA">
      <w:pPr>
        <w:tabs>
          <w:tab w:val="center" w:pos="364"/>
          <w:tab w:val="center" w:pos="1694"/>
        </w:tabs>
        <w:spacing w:after="234" w:line="259" w:lineRule="auto"/>
        <w:ind w:left="0" w:firstLine="0"/>
        <w:jc w:val="left"/>
      </w:pPr>
      <w:r>
        <w:rPr>
          <w:sz w:val="22"/>
        </w:rPr>
        <w:tab/>
      </w:r>
      <w:r>
        <w:t>3.1</w:t>
      </w:r>
      <w:r>
        <w:tab/>
        <w:t>Template-based Models</w:t>
      </w:r>
    </w:p>
    <w:p w:rsidR="00ED3C09" w:rsidRDefault="00A85CBA">
      <w:pPr>
        <w:spacing w:after="102"/>
        <w:ind w:left="225" w:right="18"/>
      </w:pPr>
      <w:r>
        <w:t>We start by describing the template-based response models in the system.</w:t>
      </w:r>
    </w:p>
    <w:p w:rsidR="00ED3C09" w:rsidRDefault="00A85CBA">
      <w:pPr>
        <w:spacing w:after="120" w:line="234" w:lineRule="auto"/>
        <w:ind w:left="227" w:hanging="3"/>
        <w:jc w:val="left"/>
      </w:pPr>
      <w:r>
        <w:t>Alicebot</w:t>
      </w:r>
      <w:r>
        <w:t xml:space="preserve">: </w:t>
      </w:r>
      <w:r>
        <w:rPr>
          <w:i/>
        </w:rPr>
        <w:t xml:space="preserve">Alicebot </w:t>
      </w:r>
      <w:r>
        <w:t>uses a set of AIML (artificial intelligence markup language) templates to produce a response given the dialogue history and user utterance (Wallace 2009, Shawar &amp; A</w:t>
      </w:r>
      <w:r>
        <w:t xml:space="preserve">twell 2007). We use the freely available Alice kernel available at </w:t>
      </w:r>
      <w:hyperlink r:id="rId8">
        <w:r>
          <w:t>www.alicebot.org</w:t>
        </w:r>
      </w:hyperlink>
      <w:hyperlink r:id="rId9">
        <w:r>
          <w:t>.</w:t>
        </w:r>
      </w:hyperlink>
      <w:r>
        <w:t xml:space="preserve"> By default all templates generate non-priority responses, so we configure templates</w:t>
      </w:r>
      <w:r>
        <w:t xml:space="preserve"> related to the socialbot’s name, age and location to output priority responses. We modify a few templates further to make them consistent with the challenge (e.g. to avoid obscene language and to encourage the user to discuss certain topics, such as news,</w:t>
      </w:r>
      <w:r>
        <w:t xml:space="preserve"> politics and movies). The majority of templates remain unchanged.</w:t>
      </w:r>
    </w:p>
    <w:p w:rsidR="00ED3C09" w:rsidRDefault="00A85CBA">
      <w:pPr>
        <w:ind w:left="225" w:right="18"/>
      </w:pPr>
      <w:r>
        <w:t xml:space="preserve">The </w:t>
      </w:r>
      <w:r>
        <w:rPr>
          <w:i/>
        </w:rPr>
        <w:t xml:space="preserve">Alicebot </w:t>
      </w:r>
      <w:r>
        <w:t>model also outputs a scalar confidence score. Since the AIML templates repeat the user’s input utterance, they are not always correct sentences. Therefore, we use a string-base</w:t>
      </w:r>
      <w:r>
        <w:t>d rules to determine if the response constitutes a correct sentence. If the response is correct sentence, it returns a high Table 1: Example dialogues and corresponding candidate responses generated by response models. The response of the final system is m</w:t>
      </w:r>
      <w:r>
        <w:t>arked in bold.</w:t>
      </w:r>
    </w:p>
    <w:tbl>
      <w:tblPr>
        <w:tblStyle w:val="TableGrid"/>
        <w:tblW w:w="7848" w:type="dxa"/>
        <w:tblInd w:w="275" w:type="dxa"/>
        <w:tblCellMar>
          <w:top w:w="50" w:type="dxa"/>
          <w:left w:w="6" w:type="dxa"/>
          <w:bottom w:w="38" w:type="dxa"/>
          <w:right w:w="115" w:type="dxa"/>
        </w:tblCellMar>
        <w:tblLook w:val="04A0" w:firstRow="1" w:lastRow="0" w:firstColumn="1" w:lastColumn="0" w:noHBand="0" w:noVBand="1"/>
      </w:tblPr>
      <w:tblGrid>
        <w:gridCol w:w="113"/>
        <w:gridCol w:w="3527"/>
        <w:gridCol w:w="4088"/>
        <w:gridCol w:w="120"/>
      </w:tblGrid>
      <w:tr w:rsidR="00ED3C09">
        <w:trPr>
          <w:trHeight w:val="307"/>
        </w:trPr>
        <w:tc>
          <w:tcPr>
            <w:tcW w:w="3640" w:type="dxa"/>
            <w:gridSpan w:val="2"/>
            <w:tcBorders>
              <w:top w:val="single" w:sz="6" w:space="0" w:color="000000"/>
              <w:left w:val="nil"/>
              <w:bottom w:val="single" w:sz="3" w:space="0" w:color="000000"/>
              <w:right w:val="nil"/>
            </w:tcBorders>
          </w:tcPr>
          <w:p w:rsidR="00ED3C09" w:rsidRDefault="00A85CBA">
            <w:pPr>
              <w:spacing w:after="0" w:line="259" w:lineRule="auto"/>
              <w:ind w:left="113" w:firstLine="0"/>
              <w:jc w:val="left"/>
            </w:pPr>
            <w:r>
              <w:rPr>
                <w:sz w:val="18"/>
              </w:rPr>
              <w:t>Dialogue</w:t>
            </w:r>
          </w:p>
        </w:tc>
        <w:tc>
          <w:tcPr>
            <w:tcW w:w="4208" w:type="dxa"/>
            <w:gridSpan w:val="2"/>
            <w:tcBorders>
              <w:top w:val="single" w:sz="6" w:space="0" w:color="000000"/>
              <w:left w:val="nil"/>
              <w:bottom w:val="single" w:sz="3" w:space="0" w:color="000000"/>
              <w:right w:val="nil"/>
            </w:tcBorders>
          </w:tcPr>
          <w:p w:rsidR="00ED3C09" w:rsidRDefault="00A85CBA">
            <w:pPr>
              <w:spacing w:after="0" w:line="259" w:lineRule="auto"/>
              <w:ind w:left="0" w:firstLine="0"/>
              <w:jc w:val="left"/>
            </w:pPr>
            <w:r>
              <w:rPr>
                <w:sz w:val="18"/>
              </w:rPr>
              <w:t>Dialogue</w:t>
            </w:r>
          </w:p>
        </w:tc>
      </w:tr>
      <w:tr w:rsidR="00ED3C09">
        <w:trPr>
          <w:trHeight w:val="1165"/>
        </w:trPr>
        <w:tc>
          <w:tcPr>
            <w:tcW w:w="3640" w:type="dxa"/>
            <w:gridSpan w:val="2"/>
            <w:tcBorders>
              <w:top w:val="single" w:sz="3" w:space="0" w:color="000000"/>
              <w:left w:val="nil"/>
              <w:bottom w:val="nil"/>
              <w:right w:val="nil"/>
            </w:tcBorders>
          </w:tcPr>
          <w:p w:rsidR="00ED3C09" w:rsidRDefault="00A85CBA">
            <w:pPr>
              <w:spacing w:after="0" w:line="218" w:lineRule="auto"/>
              <w:ind w:left="113" w:right="50" w:firstLine="0"/>
              <w:jc w:val="left"/>
            </w:pPr>
            <w:r>
              <w:rPr>
                <w:sz w:val="18"/>
              </w:rPr>
              <w:t>SYSTEM: Hi. This is an Alexa Prize socialbot.</w:t>
            </w:r>
          </w:p>
          <w:p w:rsidR="00ED3C09" w:rsidRDefault="00A85CBA">
            <w:pPr>
              <w:spacing w:after="0" w:line="259" w:lineRule="auto"/>
              <w:ind w:left="113" w:firstLine="0"/>
              <w:jc w:val="left"/>
            </w:pPr>
            <w:r>
              <w:rPr>
                <w:sz w:val="18"/>
              </w:rPr>
              <w:t>USER: Hi</w:t>
            </w:r>
          </w:p>
          <w:p w:rsidR="00ED3C09" w:rsidRDefault="00A85CBA">
            <w:pPr>
              <w:spacing w:after="0" w:line="259" w:lineRule="auto"/>
              <w:ind w:left="113" w:firstLine="0"/>
              <w:jc w:val="left"/>
            </w:pPr>
            <w:r>
              <w:rPr>
                <w:sz w:val="18"/>
              </w:rPr>
              <w:t>SYSTEM: Do you have pets?</w:t>
            </w:r>
          </w:p>
          <w:p w:rsidR="00ED3C09" w:rsidRDefault="00A85CBA">
            <w:pPr>
              <w:spacing w:after="0" w:line="259" w:lineRule="auto"/>
              <w:ind w:left="113" w:firstLine="0"/>
              <w:jc w:val="left"/>
            </w:pPr>
            <w:r>
              <w:rPr>
                <w:sz w:val="18"/>
              </w:rPr>
              <w:t>USER: Yes, I have two rabbits.</w:t>
            </w:r>
          </w:p>
        </w:tc>
        <w:tc>
          <w:tcPr>
            <w:tcW w:w="4208" w:type="dxa"/>
            <w:gridSpan w:val="2"/>
            <w:tcBorders>
              <w:top w:val="single" w:sz="3" w:space="0" w:color="000000"/>
              <w:left w:val="nil"/>
              <w:bottom w:val="nil"/>
              <w:right w:val="nil"/>
            </w:tcBorders>
          </w:tcPr>
          <w:p w:rsidR="00ED3C09" w:rsidRDefault="00A85CBA">
            <w:pPr>
              <w:spacing w:after="0" w:line="259" w:lineRule="auto"/>
              <w:ind w:left="0" w:firstLine="0"/>
              <w:jc w:val="left"/>
            </w:pPr>
            <w:r>
              <w:rPr>
                <w:sz w:val="18"/>
              </w:rPr>
              <w:t>...</w:t>
            </w:r>
          </w:p>
          <w:p w:rsidR="00ED3C09" w:rsidRDefault="00A85CBA">
            <w:pPr>
              <w:spacing w:after="0" w:line="259" w:lineRule="auto"/>
              <w:ind w:left="0" w:firstLine="0"/>
              <w:jc w:val="left"/>
            </w:pPr>
            <w:r>
              <w:rPr>
                <w:sz w:val="18"/>
              </w:rPr>
              <w:t>USER: Let’s talk about movies.</w:t>
            </w:r>
          </w:p>
          <w:p w:rsidR="00ED3C09" w:rsidRDefault="00A85CBA">
            <w:pPr>
              <w:spacing w:after="0" w:line="259" w:lineRule="auto"/>
              <w:ind w:left="0" w:right="731" w:firstLine="0"/>
              <w:jc w:val="left"/>
            </w:pPr>
            <w:r>
              <w:rPr>
                <w:sz w:val="18"/>
              </w:rPr>
              <w:t>SYSTEM: What’s your favorite movie? USER: star wars movie</w:t>
            </w:r>
          </w:p>
        </w:tc>
      </w:tr>
      <w:tr w:rsidR="00ED3C09">
        <w:trPr>
          <w:trHeight w:val="357"/>
        </w:trPr>
        <w:tc>
          <w:tcPr>
            <w:tcW w:w="3640" w:type="dxa"/>
            <w:gridSpan w:val="2"/>
            <w:tcBorders>
              <w:top w:val="nil"/>
              <w:left w:val="nil"/>
              <w:bottom w:val="single" w:sz="3" w:space="0" w:color="000000"/>
              <w:right w:val="nil"/>
            </w:tcBorders>
            <w:vAlign w:val="bottom"/>
          </w:tcPr>
          <w:p w:rsidR="00ED3C09" w:rsidRDefault="00A85CBA">
            <w:pPr>
              <w:spacing w:after="0" w:line="259" w:lineRule="auto"/>
              <w:ind w:left="113" w:firstLine="0"/>
              <w:jc w:val="left"/>
            </w:pPr>
            <w:r>
              <w:rPr>
                <w:sz w:val="18"/>
              </w:rPr>
              <w:t>Candidate Responses</w:t>
            </w:r>
          </w:p>
        </w:tc>
        <w:tc>
          <w:tcPr>
            <w:tcW w:w="4208" w:type="dxa"/>
            <w:gridSpan w:val="2"/>
            <w:tcBorders>
              <w:top w:val="nil"/>
              <w:left w:val="nil"/>
              <w:bottom w:val="single" w:sz="3" w:space="0" w:color="000000"/>
              <w:right w:val="nil"/>
            </w:tcBorders>
            <w:vAlign w:val="bottom"/>
          </w:tcPr>
          <w:p w:rsidR="00ED3C09" w:rsidRDefault="00A85CBA">
            <w:pPr>
              <w:spacing w:after="0" w:line="259" w:lineRule="auto"/>
              <w:ind w:left="0" w:firstLine="0"/>
              <w:jc w:val="left"/>
            </w:pPr>
            <w:r>
              <w:rPr>
                <w:sz w:val="18"/>
              </w:rPr>
              <w:t>Candidate Responses</w:t>
            </w:r>
          </w:p>
        </w:tc>
      </w:tr>
      <w:tr w:rsidR="00ED3C09">
        <w:tblPrEx>
          <w:tblCellMar>
            <w:top w:w="0" w:type="dxa"/>
            <w:left w:w="0" w:type="dxa"/>
            <w:bottom w:w="0" w:type="dxa"/>
            <w:right w:w="0" w:type="dxa"/>
          </w:tblCellMar>
        </w:tblPrEx>
        <w:trPr>
          <w:gridBefore w:val="1"/>
          <w:gridAfter w:val="1"/>
          <w:wBefore w:w="113" w:type="dxa"/>
          <w:wAfter w:w="120" w:type="dxa"/>
          <w:trHeight w:val="4544"/>
        </w:trPr>
        <w:tc>
          <w:tcPr>
            <w:tcW w:w="3527" w:type="dxa"/>
            <w:tcBorders>
              <w:top w:val="nil"/>
              <w:left w:val="nil"/>
              <w:bottom w:val="nil"/>
              <w:right w:val="nil"/>
            </w:tcBorders>
          </w:tcPr>
          <w:p w:rsidR="00ED3C09" w:rsidRDefault="00A85CBA">
            <w:pPr>
              <w:spacing w:after="0" w:line="218" w:lineRule="auto"/>
              <w:ind w:left="6" w:right="28" w:firstLine="0"/>
              <w:jc w:val="left"/>
            </w:pPr>
            <w:r>
              <w:rPr>
                <w:sz w:val="18"/>
              </w:rPr>
              <w:lastRenderedPageBreak/>
              <w:t>BoWEscapePlan: I don’t have an answer for this.</w:t>
            </w:r>
          </w:p>
          <w:p w:rsidR="00ED3C09" w:rsidRDefault="00A85CBA">
            <w:pPr>
              <w:spacing w:after="0" w:line="218" w:lineRule="auto"/>
              <w:ind w:left="0" w:firstLine="6"/>
              <w:jc w:val="left"/>
            </w:pPr>
            <w:r>
              <w:rPr>
                <w:sz w:val="18"/>
              </w:rPr>
              <w:t>BoWFactGenerator: Did you know that male rabbits are called bucks, females are does? GRUQuestionGenerator: How about the American family of it?</w:t>
            </w:r>
          </w:p>
          <w:p w:rsidR="00ED3C09" w:rsidRDefault="00A85CBA">
            <w:pPr>
              <w:spacing w:after="0" w:line="218" w:lineRule="auto"/>
              <w:ind w:left="6" w:right="61" w:firstLine="0"/>
              <w:jc w:val="left"/>
            </w:pPr>
            <w:r>
              <w:rPr>
                <w:sz w:val="18"/>
              </w:rPr>
              <w:t>Initiatorbot: Do you believe in love at first sight?</w:t>
            </w:r>
          </w:p>
          <w:p w:rsidR="00ED3C09" w:rsidRDefault="00A85CBA">
            <w:pPr>
              <w:spacing w:after="0" w:line="218" w:lineRule="auto"/>
              <w:ind w:left="6" w:firstLine="0"/>
              <w:jc w:val="left"/>
            </w:pPr>
            <w:r>
              <w:rPr>
                <w:sz w:val="18"/>
              </w:rPr>
              <w:t>LSTMClassifierMSMarco: Mar 23, 2017 Two Parts: Learning What to Feed Your Rabbit Learning How to ...</w:t>
            </w:r>
          </w:p>
          <w:p w:rsidR="00ED3C09" w:rsidRDefault="00A85CBA">
            <w:pPr>
              <w:spacing w:after="0" w:line="218" w:lineRule="auto"/>
              <w:ind w:left="6" w:right="407" w:firstLine="0"/>
            </w:pPr>
            <w:r>
              <w:rPr>
                <w:sz w:val="18"/>
              </w:rPr>
              <w:t>DualEncoderRedditNews: bye doggie DualEncoderRedditPolitics: Who’s edger u shboys?</w:t>
            </w:r>
          </w:p>
          <w:p w:rsidR="00ED3C09" w:rsidRDefault="00A85CBA">
            <w:pPr>
              <w:spacing w:after="0" w:line="218" w:lineRule="auto"/>
              <w:ind w:left="6" w:right="233" w:hanging="6"/>
              <w:jc w:val="left"/>
            </w:pPr>
            <w:r>
              <w:rPr>
                <w:sz w:val="18"/>
              </w:rPr>
              <w:t>Alicebot: Hurrah! Two is a good number of rabbits.</w:t>
            </w:r>
          </w:p>
          <w:p w:rsidR="00ED3C09" w:rsidRDefault="00A85CBA">
            <w:pPr>
              <w:spacing w:after="0" w:line="218" w:lineRule="auto"/>
              <w:ind w:left="0" w:right="413" w:firstLine="6"/>
            </w:pPr>
            <w:r>
              <w:rPr>
                <w:sz w:val="18"/>
              </w:rPr>
              <w:t>Elizabot: OK, but can you elaborate a bit? VHREDRedditMovies: Hmm. Nope, never heard of it.</w:t>
            </w:r>
          </w:p>
          <w:p w:rsidR="00ED3C09" w:rsidRDefault="00A85CBA">
            <w:pPr>
              <w:spacing w:after="0" w:line="218" w:lineRule="auto"/>
              <w:ind w:left="6" w:right="180" w:hanging="6"/>
              <w:jc w:val="left"/>
            </w:pPr>
            <w:r>
              <w:rPr>
                <w:sz w:val="18"/>
              </w:rPr>
              <w:t>VHREDSubtitles: Would you like to see them?</w:t>
            </w:r>
          </w:p>
          <w:p w:rsidR="00ED3C09" w:rsidRDefault="00A85CBA">
            <w:pPr>
              <w:spacing w:after="0" w:line="259" w:lineRule="auto"/>
              <w:ind w:left="6" w:right="167" w:firstLine="0"/>
              <w:jc w:val="left"/>
            </w:pPr>
            <w:r>
              <w:rPr>
                <w:sz w:val="18"/>
              </w:rPr>
              <w:t>HelpResponse: I would really like to talk about news, politics or mov</w:t>
            </w:r>
            <w:r>
              <w:rPr>
                <w:sz w:val="18"/>
              </w:rPr>
              <w:t>ies.</w:t>
            </w:r>
          </w:p>
        </w:tc>
        <w:tc>
          <w:tcPr>
            <w:tcW w:w="4088" w:type="dxa"/>
            <w:tcBorders>
              <w:top w:val="nil"/>
              <w:left w:val="nil"/>
              <w:bottom w:val="nil"/>
              <w:right w:val="nil"/>
            </w:tcBorders>
          </w:tcPr>
          <w:p w:rsidR="00ED3C09" w:rsidRDefault="00A85CBA">
            <w:pPr>
              <w:spacing w:after="0" w:line="218" w:lineRule="auto"/>
              <w:ind w:left="6" w:firstLine="0"/>
              <w:jc w:val="left"/>
            </w:pPr>
            <w:r>
              <w:rPr>
                <w:sz w:val="18"/>
              </w:rPr>
              <w:t>BoWEscapePlan: I don’t have an answer for this. BoWFactGenerator: Here’s an interesting fact. The international telephone dialing code for Antarctica is 672. GRUQuestionGenerator: how about your New York City?</w:t>
            </w:r>
          </w:p>
          <w:p w:rsidR="00ED3C09" w:rsidRDefault="00A85CBA">
            <w:pPr>
              <w:spacing w:after="0" w:line="259" w:lineRule="auto"/>
              <w:ind w:left="6" w:firstLine="0"/>
              <w:jc w:val="left"/>
            </w:pPr>
            <w:r>
              <w:rPr>
                <w:sz w:val="18"/>
              </w:rPr>
              <w:t>Initiatorbot: How was your day?</w:t>
            </w:r>
          </w:p>
          <w:p w:rsidR="00ED3C09" w:rsidRDefault="00A85CBA">
            <w:pPr>
              <w:spacing w:after="0" w:line="218" w:lineRule="auto"/>
              <w:ind w:left="6" w:firstLine="0"/>
              <w:jc w:val="left"/>
            </w:pPr>
            <w:r>
              <w:rPr>
                <w:sz w:val="18"/>
              </w:rPr>
              <w:t>LSTMClassifierMSMarco: A third Anthology film will be released in 2020.</w:t>
            </w:r>
          </w:p>
          <w:p w:rsidR="00ED3C09" w:rsidRDefault="00A85CBA">
            <w:pPr>
              <w:spacing w:after="0" w:line="218" w:lineRule="auto"/>
              <w:ind w:left="6" w:firstLine="0"/>
              <w:jc w:val="left"/>
            </w:pPr>
            <w:r>
              <w:rPr>
                <w:sz w:val="18"/>
              </w:rPr>
              <w:t>DualEncoderRedditNews: Now whisper it to me , one more time bby.</w:t>
            </w:r>
          </w:p>
          <w:p w:rsidR="00ED3C09" w:rsidRDefault="00A85CBA">
            <w:pPr>
              <w:spacing w:after="0" w:line="218" w:lineRule="auto"/>
              <w:ind w:left="6" w:firstLine="0"/>
              <w:jc w:val="left"/>
            </w:pPr>
            <w:r>
              <w:rPr>
                <w:sz w:val="18"/>
              </w:rPr>
              <w:t>DualEncoderRedditPolitics: hahaha on mobile this ain’t even close. I wish I could show you but this looks awful I’m sor</w:t>
            </w:r>
            <w:r>
              <w:rPr>
                <w:sz w:val="18"/>
              </w:rPr>
              <w:t>ry man.</w:t>
            </w:r>
          </w:p>
          <w:p w:rsidR="00ED3C09" w:rsidRDefault="00A85CBA">
            <w:pPr>
              <w:spacing w:after="0" w:line="218" w:lineRule="auto"/>
              <w:ind w:left="6" w:hanging="6"/>
              <w:jc w:val="left"/>
            </w:pPr>
            <w:r>
              <w:rPr>
                <w:sz w:val="18"/>
              </w:rPr>
              <w:t>Alicebot: What did you like about the robots in that movie?</w:t>
            </w:r>
          </w:p>
          <w:p w:rsidR="00ED3C09" w:rsidRDefault="00A85CBA">
            <w:pPr>
              <w:spacing w:after="0" w:line="259" w:lineRule="auto"/>
              <w:ind w:left="6" w:firstLine="0"/>
              <w:jc w:val="left"/>
            </w:pPr>
            <w:r>
              <w:rPr>
                <w:sz w:val="18"/>
              </w:rPr>
              <w:t>Elizabot: How does that make you feel?</w:t>
            </w:r>
          </w:p>
          <w:p w:rsidR="00ED3C09" w:rsidRDefault="00A85CBA">
            <w:pPr>
              <w:spacing w:after="0" w:line="259" w:lineRule="auto"/>
              <w:ind w:left="6" w:firstLine="0"/>
            </w:pPr>
            <w:r>
              <w:rPr>
                <w:sz w:val="18"/>
              </w:rPr>
              <w:t>Evi: Star Wars movie a movie in the Star Wars series.</w:t>
            </w:r>
          </w:p>
          <w:p w:rsidR="00ED3C09" w:rsidRDefault="00A85CBA">
            <w:pPr>
              <w:spacing w:after="0" w:line="218" w:lineRule="auto"/>
              <w:ind w:left="6" w:hanging="6"/>
            </w:pPr>
            <w:r>
              <w:rPr>
                <w:sz w:val="18"/>
              </w:rPr>
              <w:t>VHREDRedditMovies: Oh please. Please. Pleeeease. Let this happen.</w:t>
            </w:r>
          </w:p>
          <w:p w:rsidR="00ED3C09" w:rsidRDefault="00A85CBA">
            <w:pPr>
              <w:spacing w:after="0" w:line="259" w:lineRule="auto"/>
              <w:ind w:left="0" w:firstLine="0"/>
              <w:jc w:val="left"/>
            </w:pPr>
            <w:r>
              <w:rPr>
                <w:sz w:val="18"/>
              </w:rPr>
              <w:t>VHREDSubtitles: What?</w:t>
            </w:r>
          </w:p>
          <w:p w:rsidR="00ED3C09" w:rsidRDefault="00A85CBA">
            <w:pPr>
              <w:spacing w:after="0" w:line="259" w:lineRule="auto"/>
              <w:ind w:left="6" w:firstLine="0"/>
              <w:jc w:val="left"/>
            </w:pPr>
            <w:r>
              <w:rPr>
                <w:sz w:val="18"/>
              </w:rPr>
              <w:t>HelpResponse: I would really like to talk about news, politics or movies.</w:t>
            </w:r>
          </w:p>
        </w:tc>
      </w:tr>
    </w:tbl>
    <w:p w:rsidR="00ED3C09" w:rsidRDefault="00A85CBA">
      <w:pPr>
        <w:spacing w:after="471" w:line="259" w:lineRule="auto"/>
        <w:ind w:left="275" w:firstLine="0"/>
        <w:jc w:val="left"/>
      </w:pPr>
      <w:r>
        <w:rPr>
          <w:noProof/>
          <w:sz w:val="22"/>
        </w:rPr>
        <mc:AlternateContent>
          <mc:Choice Requires="wpg">
            <w:drawing>
              <wp:inline distT="0" distB="0" distL="0" distR="0">
                <wp:extent cx="4983658" cy="10122"/>
                <wp:effectExtent l="0" t="0" r="0" b="0"/>
                <wp:docPr id="50544" name="Group 50544"/>
                <wp:cNvGraphicFramePr/>
                <a:graphic xmlns:a="http://schemas.openxmlformats.org/drawingml/2006/main">
                  <a:graphicData uri="http://schemas.microsoft.com/office/word/2010/wordprocessingGroup">
                    <wpg:wgp>
                      <wpg:cNvGrpSpPr/>
                      <wpg:grpSpPr>
                        <a:xfrm>
                          <a:off x="0" y="0"/>
                          <a:ext cx="4983658" cy="10122"/>
                          <a:chOff x="0" y="0"/>
                          <a:chExt cx="4983658" cy="10122"/>
                        </a:xfrm>
                      </wpg:grpSpPr>
                      <wps:wsp>
                        <wps:cNvPr id="372" name="Shape 372"/>
                        <wps:cNvSpPr/>
                        <wps:spPr>
                          <a:xfrm>
                            <a:off x="0" y="0"/>
                            <a:ext cx="4983658" cy="0"/>
                          </a:xfrm>
                          <a:custGeom>
                            <a:avLst/>
                            <a:gdLst/>
                            <a:ahLst/>
                            <a:cxnLst/>
                            <a:rect l="0" t="0" r="0" b="0"/>
                            <a:pathLst>
                              <a:path w="4983658">
                                <a:moveTo>
                                  <a:pt x="0" y="0"/>
                                </a:moveTo>
                                <a:lnTo>
                                  <a:pt x="498365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544" style="width:392.414pt;height:0.797pt;mso-position-horizontal-relative:char;mso-position-vertical-relative:line" coordsize="49836,101">
                <v:shape id="Shape 372" style="position:absolute;width:49836;height:0;left:0;top:0;" coordsize="4983658,0" path="m0,0l4983658,0">
                  <v:stroke weight="0.797pt" endcap="flat" joinstyle="miter" miterlimit="10" on="true" color="#000000"/>
                  <v:fill on="false" color="#000000" opacity="0"/>
                </v:shape>
              </v:group>
            </w:pict>
          </mc:Fallback>
        </mc:AlternateContent>
      </w:r>
    </w:p>
    <w:p w:rsidR="00ED3C09" w:rsidRDefault="00A85CBA">
      <w:pPr>
        <w:spacing w:after="31" w:line="259" w:lineRule="auto"/>
        <w:ind w:left="10" w:right="25" w:hanging="10"/>
        <w:jc w:val="right"/>
      </w:pPr>
      <w:r>
        <w:t>confidence and otherwise it returns a low confidence score. This process is illustrated in Algorithm 1.</w:t>
      </w:r>
    </w:p>
    <w:p w:rsidR="00ED3C09" w:rsidRDefault="00A85CBA">
      <w:pPr>
        <w:spacing w:after="15" w:line="259" w:lineRule="auto"/>
        <w:ind w:left="234" w:hanging="10"/>
        <w:jc w:val="left"/>
      </w:pPr>
      <w:r>
        <w:t>Algorithm 1:</w:t>
      </w:r>
      <w:r>
        <w:rPr>
          <w:noProof/>
          <w:sz w:val="22"/>
        </w:rPr>
        <mc:AlternateContent>
          <mc:Choice Requires="wpg">
            <w:drawing>
              <wp:inline distT="0" distB="0" distL="0" distR="0">
                <wp:extent cx="5029200" cy="173584"/>
                <wp:effectExtent l="0" t="0" r="0" b="0"/>
                <wp:docPr id="50545" name="Group 50545"/>
                <wp:cNvGraphicFramePr/>
                <a:graphic xmlns:a="http://schemas.openxmlformats.org/drawingml/2006/main">
                  <a:graphicData uri="http://schemas.microsoft.com/office/word/2010/wordprocessingGroup">
                    <wpg:wgp>
                      <wpg:cNvGrpSpPr/>
                      <wpg:grpSpPr>
                        <a:xfrm>
                          <a:off x="0" y="0"/>
                          <a:ext cx="5029200" cy="173584"/>
                          <a:chOff x="0" y="0"/>
                          <a:chExt cx="5029200" cy="173584"/>
                        </a:xfrm>
                      </wpg:grpSpPr>
                      <wps:wsp>
                        <wps:cNvPr id="374" name="Shape 374"/>
                        <wps:cNvSpPr/>
                        <wps:spPr>
                          <a:xfrm>
                            <a:off x="0" y="0"/>
                            <a:ext cx="5029200" cy="0"/>
                          </a:xfrm>
                          <a:custGeom>
                            <a:avLst/>
                            <a:gdLst/>
                            <a:ahLst/>
                            <a:cxnLst/>
                            <a:rect l="0" t="0" r="0" b="0"/>
                            <a:pathLst>
                              <a:path w="5029200">
                                <a:moveTo>
                                  <a:pt x="0" y="0"/>
                                </a:moveTo>
                                <a:lnTo>
                                  <a:pt x="5029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77" name="Shape 377"/>
                        <wps:cNvSpPr/>
                        <wps:spPr>
                          <a:xfrm>
                            <a:off x="0" y="173584"/>
                            <a:ext cx="5029200" cy="0"/>
                          </a:xfrm>
                          <a:custGeom>
                            <a:avLst/>
                            <a:gdLst/>
                            <a:ahLst/>
                            <a:cxnLst/>
                            <a:rect l="0" t="0" r="0" b="0"/>
                            <a:pathLst>
                              <a:path w="5029200">
                                <a:moveTo>
                                  <a:pt x="0" y="0"/>
                                </a:moveTo>
                                <a:lnTo>
                                  <a:pt x="5029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545" style="width:396pt;height:13.668pt;mso-position-horizontal-relative:char;mso-position-vertical-relative:line" coordsize="50292,1735">
                <v:shape id="Shape 374" style="position:absolute;width:50292;height:0;left:0;top:0;" coordsize="5029200,0" path="m0,0l5029200,0">
                  <v:stroke weight="0.797pt" endcap="flat" joinstyle="miter" miterlimit="10" on="true" color="#000000"/>
                  <v:fill on="false" color="#000000" opacity="0"/>
                </v:shape>
                <v:shape id="Shape 377" style="position:absolute;width:50292;height:0;left:0;top:1735;" coordsize="5029200,0" path="m0,0l5029200,0">
                  <v:stroke weight="0.797pt" endcap="flat" joinstyle="miter" miterlimit="10" on="true" color="#000000"/>
                  <v:fill on="false" color="#000000" opacity="0"/>
                </v:shape>
              </v:group>
            </w:pict>
          </mc:Fallback>
        </mc:AlternateContent>
      </w:r>
      <w:r>
        <w:t xml:space="preserve"> </w:t>
      </w:r>
      <w:r>
        <w:t>Alicebot</w:t>
      </w:r>
    </w:p>
    <w:p w:rsidR="00ED3C09" w:rsidRDefault="00A85CBA">
      <w:pPr>
        <w:numPr>
          <w:ilvl w:val="0"/>
          <w:numId w:val="1"/>
        </w:numPr>
        <w:ind w:right="18" w:hanging="169"/>
      </w:pPr>
      <w:r>
        <w:t>input</w:t>
      </w:r>
      <w:r>
        <w:t>: dialogue history</w:t>
      </w:r>
    </w:p>
    <w:p w:rsidR="00ED3C09" w:rsidRDefault="00A85CBA">
      <w:pPr>
        <w:numPr>
          <w:ilvl w:val="0"/>
          <w:numId w:val="1"/>
        </w:numPr>
        <w:ind w:right="18" w:hanging="169"/>
      </w:pPr>
      <w:r>
        <w:t xml:space="preserve">response </w:t>
      </w:r>
      <w:r>
        <w:rPr>
          <w:rFonts w:ascii="Cambria" w:eastAsia="Cambria" w:hAnsi="Cambria" w:cs="Cambria"/>
        </w:rPr>
        <w:t xml:space="preserve">← </w:t>
      </w:r>
      <w:r>
        <w:t>apply AIML templates to dialogue history</w:t>
      </w:r>
    </w:p>
    <w:p w:rsidR="00ED3C09" w:rsidRDefault="00A85CBA">
      <w:pPr>
        <w:numPr>
          <w:ilvl w:val="0"/>
          <w:numId w:val="1"/>
        </w:numPr>
        <w:spacing w:after="190" w:line="251" w:lineRule="auto"/>
        <w:ind w:right="18" w:hanging="169"/>
      </w:pPr>
      <w:r>
        <w:t xml:space="preserve">if </w:t>
      </w:r>
      <w:r>
        <w:rPr>
          <w:i/>
        </w:rPr>
        <w:t xml:space="preserve">response is correct sentence </w:t>
      </w:r>
      <w:r>
        <w:t>then</w:t>
      </w:r>
    </w:p>
    <w:p w:rsidR="00ED3C09" w:rsidRDefault="00A85CBA">
      <w:pPr>
        <w:spacing w:after="107" w:line="265" w:lineRule="auto"/>
        <w:ind w:left="96" w:right="7912" w:hanging="10"/>
        <w:jc w:val="left"/>
      </w:pPr>
      <w:r>
        <w:rPr>
          <w:noProof/>
          <w:sz w:val="22"/>
        </w:rPr>
        <mc:AlternateContent>
          <mc:Choice Requires="wpg">
            <w:drawing>
              <wp:anchor distT="0" distB="0" distL="114300" distR="114300" simplePos="0" relativeHeight="251659264" behindDoc="0" locked="0" layoutInCell="1" allowOverlap="1">
                <wp:simplePos x="0" y="0"/>
                <wp:positionH relativeFrom="column">
                  <wp:posOffset>0</wp:posOffset>
                </wp:positionH>
                <wp:positionV relativeFrom="paragraph">
                  <wp:posOffset>-174409</wp:posOffset>
                </wp:positionV>
                <wp:extent cx="5181016" cy="1194702"/>
                <wp:effectExtent l="0" t="0" r="0" b="0"/>
                <wp:wrapSquare wrapText="bothSides"/>
                <wp:docPr id="50546" name="Group 50546"/>
                <wp:cNvGraphicFramePr/>
                <a:graphic xmlns:a="http://schemas.openxmlformats.org/drawingml/2006/main">
                  <a:graphicData uri="http://schemas.microsoft.com/office/word/2010/wordprocessingGroup">
                    <wpg:wgp>
                      <wpg:cNvGrpSpPr/>
                      <wpg:grpSpPr>
                        <a:xfrm>
                          <a:off x="0" y="0"/>
                          <a:ext cx="5181016" cy="1194702"/>
                          <a:chOff x="0" y="0"/>
                          <a:chExt cx="5181016" cy="1194702"/>
                        </a:xfrm>
                      </wpg:grpSpPr>
                      <wps:wsp>
                        <wps:cNvPr id="389" name="Shape 389"/>
                        <wps:cNvSpPr/>
                        <wps:spPr>
                          <a:xfrm>
                            <a:off x="217589" y="0"/>
                            <a:ext cx="0" cy="656501"/>
                          </a:xfrm>
                          <a:custGeom>
                            <a:avLst/>
                            <a:gdLst/>
                            <a:ahLst/>
                            <a:cxnLst/>
                            <a:rect l="0" t="0" r="0" b="0"/>
                            <a:pathLst>
                              <a:path h="656501">
                                <a:moveTo>
                                  <a:pt x="0" y="65650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0" name="Rectangle 390"/>
                        <wps:cNvSpPr/>
                        <wps:spPr>
                          <a:xfrm>
                            <a:off x="49340" y="35866"/>
                            <a:ext cx="58897" cy="105897"/>
                          </a:xfrm>
                          <a:prstGeom prst="rect">
                            <a:avLst/>
                          </a:prstGeom>
                          <a:ln>
                            <a:noFill/>
                          </a:ln>
                        </wps:spPr>
                        <wps:txbx>
                          <w:txbxContent>
                            <w:p w:rsidR="00ED3C09" w:rsidRDefault="00A85CBA">
                              <w:pPr>
                                <w:spacing w:after="160" w:line="259" w:lineRule="auto"/>
                                <w:ind w:left="0" w:firstLine="0"/>
                                <w:jc w:val="left"/>
                              </w:pPr>
                              <w:r>
                                <w:rPr>
                                  <w:w w:val="98"/>
                                  <w:sz w:val="14"/>
                                </w:rPr>
                                <w:t>4</w:t>
                              </w:r>
                            </w:p>
                          </w:txbxContent>
                        </wps:txbx>
                        <wps:bodyPr horzOverflow="overflow" vert="horz" lIns="0" tIns="0" rIns="0" bIns="0" rtlCol="0">
                          <a:noAutofit/>
                        </wps:bodyPr>
                      </wps:wsp>
                      <wps:wsp>
                        <wps:cNvPr id="391" name="Rectangle 391"/>
                        <wps:cNvSpPr/>
                        <wps:spPr>
                          <a:xfrm>
                            <a:off x="346621" y="9675"/>
                            <a:ext cx="102818" cy="151282"/>
                          </a:xfrm>
                          <a:prstGeom prst="rect">
                            <a:avLst/>
                          </a:prstGeom>
                          <a:ln>
                            <a:noFill/>
                          </a:ln>
                        </wps:spPr>
                        <wps:txbx>
                          <w:txbxContent>
                            <w:p w:rsidR="00ED3C09" w:rsidRDefault="00A85CBA">
                              <w:pPr>
                                <w:spacing w:after="160" w:line="259" w:lineRule="auto"/>
                                <w:ind w:left="0" w:firstLine="0"/>
                                <w:jc w:val="left"/>
                              </w:pPr>
                              <w:r>
                                <w:rPr>
                                  <w:w w:val="117"/>
                                </w:rPr>
                                <w:t>if</w:t>
                              </w:r>
                            </w:p>
                          </w:txbxContent>
                        </wps:txbx>
                        <wps:bodyPr horzOverflow="overflow" vert="horz" lIns="0" tIns="0" rIns="0" bIns="0" rtlCol="0">
                          <a:noAutofit/>
                        </wps:bodyPr>
                      </wps:wsp>
                      <wps:wsp>
                        <wps:cNvPr id="392" name="Rectangle 392"/>
                        <wps:cNvSpPr/>
                        <wps:spPr>
                          <a:xfrm>
                            <a:off x="455549" y="12332"/>
                            <a:ext cx="1709203" cy="145057"/>
                          </a:xfrm>
                          <a:prstGeom prst="rect">
                            <a:avLst/>
                          </a:prstGeom>
                          <a:ln>
                            <a:noFill/>
                          </a:ln>
                        </wps:spPr>
                        <wps:txbx>
                          <w:txbxContent>
                            <w:p w:rsidR="00ED3C09" w:rsidRDefault="00A85CBA">
                              <w:pPr>
                                <w:spacing w:after="160" w:line="259" w:lineRule="auto"/>
                                <w:ind w:left="0" w:firstLine="0"/>
                                <w:jc w:val="left"/>
                              </w:pPr>
                              <w:r>
                                <w:rPr>
                                  <w:i/>
                                </w:rPr>
                                <w:t>response</w:t>
                              </w:r>
                              <w:r>
                                <w:rPr>
                                  <w:i/>
                                  <w:spacing w:val="5"/>
                                </w:rPr>
                                <w:t xml:space="preserve"> </w:t>
                              </w:r>
                              <w:r>
                                <w:rPr>
                                  <w:i/>
                                </w:rPr>
                                <w:t>is</w:t>
                              </w:r>
                              <w:r>
                                <w:rPr>
                                  <w:i/>
                                  <w:spacing w:val="5"/>
                                </w:rPr>
                                <w:t xml:space="preserve"> </w:t>
                              </w:r>
                              <w:r>
                                <w:rPr>
                                  <w:i/>
                                </w:rPr>
                                <w:t>given</w:t>
                              </w:r>
                              <w:r>
                                <w:rPr>
                                  <w:i/>
                                  <w:spacing w:val="5"/>
                                </w:rPr>
                                <w:t xml:space="preserve"> </w:t>
                              </w:r>
                              <w:r>
                                <w:rPr>
                                  <w:i/>
                                </w:rPr>
                                <w:t>priority</w:t>
                              </w:r>
                            </w:p>
                          </w:txbxContent>
                        </wps:txbx>
                        <wps:bodyPr horzOverflow="overflow" vert="horz" lIns="0" tIns="0" rIns="0" bIns="0" rtlCol="0">
                          <a:noAutofit/>
                        </wps:bodyPr>
                      </wps:wsp>
                      <wps:wsp>
                        <wps:cNvPr id="393" name="Rectangle 393"/>
                        <wps:cNvSpPr/>
                        <wps:spPr>
                          <a:xfrm>
                            <a:off x="1772285" y="9675"/>
                            <a:ext cx="317878" cy="151282"/>
                          </a:xfrm>
                          <a:prstGeom prst="rect">
                            <a:avLst/>
                          </a:prstGeom>
                          <a:ln>
                            <a:noFill/>
                          </a:ln>
                        </wps:spPr>
                        <wps:txbx>
                          <w:txbxContent>
                            <w:p w:rsidR="00ED3C09" w:rsidRDefault="00A85CBA">
                              <w:pPr>
                                <w:spacing w:after="160" w:line="259" w:lineRule="auto"/>
                                <w:ind w:left="0" w:firstLine="0"/>
                                <w:jc w:val="left"/>
                              </w:pPr>
                              <w:r>
                                <w:rPr>
                                  <w:w w:val="101"/>
                                </w:rPr>
                                <w:t>then</w:t>
                              </w:r>
                            </w:p>
                          </w:txbxContent>
                        </wps:txbx>
                        <wps:bodyPr horzOverflow="overflow" vert="horz" lIns="0" tIns="0" rIns="0" bIns="0" rtlCol="0">
                          <a:noAutofit/>
                        </wps:bodyPr>
                      </wps:wsp>
                      <wps:wsp>
                        <wps:cNvPr id="394" name="Shape 394"/>
                        <wps:cNvSpPr/>
                        <wps:spPr>
                          <a:xfrm>
                            <a:off x="412395" y="138533"/>
                            <a:ext cx="0" cy="143611"/>
                          </a:xfrm>
                          <a:custGeom>
                            <a:avLst/>
                            <a:gdLst/>
                            <a:ahLst/>
                            <a:cxnLst/>
                            <a:rect l="0" t="0" r="0" b="0"/>
                            <a:pathLst>
                              <a:path h="143611">
                                <a:moveTo>
                                  <a:pt x="0" y="14361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6" name="Rectangle 396"/>
                        <wps:cNvSpPr/>
                        <wps:spPr>
                          <a:xfrm>
                            <a:off x="541427" y="149738"/>
                            <a:ext cx="728981" cy="150440"/>
                          </a:xfrm>
                          <a:prstGeom prst="rect">
                            <a:avLst/>
                          </a:prstGeom>
                          <a:ln>
                            <a:noFill/>
                          </a:ln>
                        </wps:spPr>
                        <wps:txbx>
                          <w:txbxContent>
                            <w:p w:rsidR="00ED3C09" w:rsidRDefault="00A85CBA">
                              <w:pPr>
                                <w:spacing w:after="160" w:line="259" w:lineRule="auto"/>
                                <w:ind w:left="0" w:firstLine="0"/>
                                <w:jc w:val="left"/>
                              </w:pPr>
                              <w:r>
                                <w:rPr>
                                  <w:w w:val="97"/>
                                </w:rPr>
                                <w:t>confidence</w:t>
                              </w:r>
                            </w:p>
                          </w:txbxContent>
                        </wps:txbx>
                        <wps:bodyPr horzOverflow="overflow" vert="horz" lIns="0" tIns="0" rIns="0" bIns="0" rtlCol="0">
                          <a:noAutofit/>
                        </wps:bodyPr>
                      </wps:wsp>
                      <wps:wsp>
                        <wps:cNvPr id="397" name="Rectangle 397"/>
                        <wps:cNvSpPr/>
                        <wps:spPr>
                          <a:xfrm>
                            <a:off x="1121156" y="140628"/>
                            <a:ext cx="168278" cy="158855"/>
                          </a:xfrm>
                          <a:prstGeom prst="rect">
                            <a:avLst/>
                          </a:prstGeom>
                          <a:ln>
                            <a:noFill/>
                          </a:ln>
                        </wps:spPr>
                        <wps:txbx>
                          <w:txbxContent>
                            <w:p w:rsidR="00ED3C09" w:rsidRDefault="00A85CBA">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98" name="Rectangle 398"/>
                        <wps:cNvSpPr/>
                        <wps:spPr>
                          <a:xfrm>
                            <a:off x="1279309" y="149738"/>
                            <a:ext cx="210348" cy="150440"/>
                          </a:xfrm>
                          <a:prstGeom prst="rect">
                            <a:avLst/>
                          </a:prstGeom>
                          <a:ln>
                            <a:noFill/>
                          </a:ln>
                        </wps:spPr>
                        <wps:txbx>
                          <w:txbxContent>
                            <w:p w:rsidR="00ED3C09" w:rsidRDefault="00A85CBA">
                              <w:pPr>
                                <w:spacing w:after="160" w:line="259" w:lineRule="auto"/>
                                <w:ind w:left="0" w:firstLine="0"/>
                                <w:jc w:val="left"/>
                              </w:pPr>
                              <w:r>
                                <w:rPr>
                                  <w:w w:val="99"/>
                                </w:rPr>
                                <w:t>1.0</w:t>
                              </w:r>
                            </w:p>
                          </w:txbxContent>
                        </wps:txbx>
                        <wps:bodyPr horzOverflow="overflow" vert="horz" lIns="0" tIns="0" rIns="0" bIns="0" rtlCol="0">
                          <a:noAutofit/>
                        </wps:bodyPr>
                      </wps:wsp>
                      <wps:wsp>
                        <wps:cNvPr id="399" name="Shape 399"/>
                        <wps:cNvSpPr/>
                        <wps:spPr>
                          <a:xfrm>
                            <a:off x="414922" y="279616"/>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1" name="Rectangle 401"/>
                        <wps:cNvSpPr/>
                        <wps:spPr>
                          <a:xfrm>
                            <a:off x="346621" y="335392"/>
                            <a:ext cx="261673" cy="151283"/>
                          </a:xfrm>
                          <a:prstGeom prst="rect">
                            <a:avLst/>
                          </a:prstGeom>
                          <a:ln>
                            <a:noFill/>
                          </a:ln>
                        </wps:spPr>
                        <wps:txbx>
                          <w:txbxContent>
                            <w:p w:rsidR="00ED3C09" w:rsidRDefault="00A85CBA">
                              <w:pPr>
                                <w:spacing w:after="160" w:line="259" w:lineRule="auto"/>
                                <w:ind w:left="0" w:firstLine="0"/>
                                <w:jc w:val="left"/>
                              </w:pPr>
                              <w:r>
                                <w:rPr>
                                  <w:w w:val="97"/>
                                </w:rPr>
                                <w:t>else</w:t>
                              </w:r>
                            </w:p>
                          </w:txbxContent>
                        </wps:txbx>
                        <wps:bodyPr horzOverflow="overflow" vert="horz" lIns="0" tIns="0" rIns="0" bIns="0" rtlCol="0">
                          <a:noAutofit/>
                        </wps:bodyPr>
                      </wps:wsp>
                      <wps:wsp>
                        <wps:cNvPr id="402" name="Shape 402"/>
                        <wps:cNvSpPr/>
                        <wps:spPr>
                          <a:xfrm>
                            <a:off x="412395" y="464262"/>
                            <a:ext cx="0" cy="143611"/>
                          </a:xfrm>
                          <a:custGeom>
                            <a:avLst/>
                            <a:gdLst/>
                            <a:ahLst/>
                            <a:cxnLst/>
                            <a:rect l="0" t="0" r="0" b="0"/>
                            <a:pathLst>
                              <a:path h="143611">
                                <a:moveTo>
                                  <a:pt x="0" y="14361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4" name="Rectangle 404"/>
                        <wps:cNvSpPr/>
                        <wps:spPr>
                          <a:xfrm>
                            <a:off x="541427" y="475455"/>
                            <a:ext cx="728981" cy="150441"/>
                          </a:xfrm>
                          <a:prstGeom prst="rect">
                            <a:avLst/>
                          </a:prstGeom>
                          <a:ln>
                            <a:noFill/>
                          </a:ln>
                        </wps:spPr>
                        <wps:txbx>
                          <w:txbxContent>
                            <w:p w:rsidR="00ED3C09" w:rsidRDefault="00A85CBA">
                              <w:pPr>
                                <w:spacing w:after="160" w:line="259" w:lineRule="auto"/>
                                <w:ind w:left="0" w:firstLine="0"/>
                                <w:jc w:val="left"/>
                              </w:pPr>
                              <w:r>
                                <w:rPr>
                                  <w:w w:val="97"/>
                                </w:rPr>
                                <w:t>confidence</w:t>
                              </w:r>
                            </w:p>
                          </w:txbxContent>
                        </wps:txbx>
                        <wps:bodyPr horzOverflow="overflow" vert="horz" lIns="0" tIns="0" rIns="0" bIns="0" rtlCol="0">
                          <a:noAutofit/>
                        </wps:bodyPr>
                      </wps:wsp>
                      <wps:wsp>
                        <wps:cNvPr id="405" name="Rectangle 405"/>
                        <wps:cNvSpPr/>
                        <wps:spPr>
                          <a:xfrm>
                            <a:off x="1121156" y="466345"/>
                            <a:ext cx="168278" cy="158854"/>
                          </a:xfrm>
                          <a:prstGeom prst="rect">
                            <a:avLst/>
                          </a:prstGeom>
                          <a:ln>
                            <a:noFill/>
                          </a:ln>
                        </wps:spPr>
                        <wps:txbx>
                          <w:txbxContent>
                            <w:p w:rsidR="00ED3C09" w:rsidRDefault="00A85CBA">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406" name="Rectangle 406"/>
                        <wps:cNvSpPr/>
                        <wps:spPr>
                          <a:xfrm>
                            <a:off x="1279309" y="475455"/>
                            <a:ext cx="210348" cy="150441"/>
                          </a:xfrm>
                          <a:prstGeom prst="rect">
                            <a:avLst/>
                          </a:prstGeom>
                          <a:ln>
                            <a:noFill/>
                          </a:ln>
                        </wps:spPr>
                        <wps:txbx>
                          <w:txbxContent>
                            <w:p w:rsidR="00ED3C09" w:rsidRDefault="00A85CBA">
                              <w:pPr>
                                <w:spacing w:after="160" w:line="259" w:lineRule="auto"/>
                                <w:ind w:left="0" w:firstLine="0"/>
                                <w:jc w:val="left"/>
                              </w:pPr>
                              <w:r>
                                <w:rPr>
                                  <w:w w:val="99"/>
                                </w:rPr>
                                <w:t>0.5</w:t>
                              </w:r>
                            </w:p>
                          </w:txbxContent>
                        </wps:txbx>
                        <wps:bodyPr horzOverflow="overflow" vert="horz" lIns="0" tIns="0" rIns="0" bIns="0" rtlCol="0">
                          <a:noAutofit/>
                        </wps:bodyPr>
                      </wps:wsp>
                      <wps:wsp>
                        <wps:cNvPr id="407" name="Shape 407"/>
                        <wps:cNvSpPr/>
                        <wps:spPr>
                          <a:xfrm>
                            <a:off x="414922" y="605333"/>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8" name="Shape 408"/>
                        <wps:cNvSpPr/>
                        <wps:spPr>
                          <a:xfrm>
                            <a:off x="220129" y="653974"/>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9" name="Rectangle 409"/>
                        <wps:cNvSpPr/>
                        <wps:spPr>
                          <a:xfrm>
                            <a:off x="44285" y="735941"/>
                            <a:ext cx="58897" cy="105897"/>
                          </a:xfrm>
                          <a:prstGeom prst="rect">
                            <a:avLst/>
                          </a:prstGeom>
                          <a:ln>
                            <a:noFill/>
                          </a:ln>
                        </wps:spPr>
                        <wps:txbx>
                          <w:txbxContent>
                            <w:p w:rsidR="00ED3C09" w:rsidRDefault="00A85CBA">
                              <w:pPr>
                                <w:spacing w:after="160" w:line="259" w:lineRule="auto"/>
                                <w:ind w:left="0" w:firstLine="0"/>
                                <w:jc w:val="left"/>
                              </w:pPr>
                              <w:r>
                                <w:rPr>
                                  <w:w w:val="98"/>
                                  <w:sz w:val="14"/>
                                </w:rPr>
                                <w:t>8</w:t>
                              </w:r>
                            </w:p>
                          </w:txbxContent>
                        </wps:txbx>
                        <wps:bodyPr horzOverflow="overflow" vert="horz" lIns="0" tIns="0" rIns="0" bIns="0" rtlCol="0">
                          <a:noAutofit/>
                        </wps:bodyPr>
                      </wps:wsp>
                      <wps:wsp>
                        <wps:cNvPr id="410" name="Rectangle 410"/>
                        <wps:cNvSpPr/>
                        <wps:spPr>
                          <a:xfrm>
                            <a:off x="151816" y="709751"/>
                            <a:ext cx="261673" cy="151282"/>
                          </a:xfrm>
                          <a:prstGeom prst="rect">
                            <a:avLst/>
                          </a:prstGeom>
                          <a:ln>
                            <a:noFill/>
                          </a:ln>
                        </wps:spPr>
                        <wps:txbx>
                          <w:txbxContent>
                            <w:p w:rsidR="00ED3C09" w:rsidRDefault="00A85CBA">
                              <w:pPr>
                                <w:spacing w:after="160" w:line="259" w:lineRule="auto"/>
                                <w:ind w:left="0" w:firstLine="0"/>
                                <w:jc w:val="left"/>
                              </w:pPr>
                              <w:r>
                                <w:rPr>
                                  <w:w w:val="97"/>
                                </w:rPr>
                                <w:t>else</w:t>
                              </w:r>
                            </w:p>
                          </w:txbxContent>
                        </wps:txbx>
                        <wps:bodyPr horzOverflow="overflow" vert="horz" lIns="0" tIns="0" rIns="0" bIns="0" rtlCol="0">
                          <a:noAutofit/>
                        </wps:bodyPr>
                      </wps:wsp>
                      <wps:wsp>
                        <wps:cNvPr id="411" name="Shape 411"/>
                        <wps:cNvSpPr/>
                        <wps:spPr>
                          <a:xfrm>
                            <a:off x="217589" y="838607"/>
                            <a:ext cx="0" cy="143611"/>
                          </a:xfrm>
                          <a:custGeom>
                            <a:avLst/>
                            <a:gdLst/>
                            <a:ahLst/>
                            <a:cxnLst/>
                            <a:rect l="0" t="0" r="0" b="0"/>
                            <a:pathLst>
                              <a:path h="143611">
                                <a:moveTo>
                                  <a:pt x="0" y="14361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3" name="Rectangle 413"/>
                        <wps:cNvSpPr/>
                        <wps:spPr>
                          <a:xfrm>
                            <a:off x="346621" y="849813"/>
                            <a:ext cx="728981" cy="150441"/>
                          </a:xfrm>
                          <a:prstGeom prst="rect">
                            <a:avLst/>
                          </a:prstGeom>
                          <a:ln>
                            <a:noFill/>
                          </a:ln>
                        </wps:spPr>
                        <wps:txbx>
                          <w:txbxContent>
                            <w:p w:rsidR="00ED3C09" w:rsidRDefault="00A85CBA">
                              <w:pPr>
                                <w:spacing w:after="160" w:line="259" w:lineRule="auto"/>
                                <w:ind w:left="0" w:firstLine="0"/>
                                <w:jc w:val="left"/>
                              </w:pPr>
                              <w:r>
                                <w:rPr>
                                  <w:w w:val="97"/>
                                </w:rPr>
                                <w:t>confidence</w:t>
                              </w:r>
                            </w:p>
                          </w:txbxContent>
                        </wps:txbx>
                        <wps:bodyPr horzOverflow="overflow" vert="horz" lIns="0" tIns="0" rIns="0" bIns="0" rtlCol="0">
                          <a:noAutofit/>
                        </wps:bodyPr>
                      </wps:wsp>
                      <wps:wsp>
                        <wps:cNvPr id="414" name="Rectangle 414"/>
                        <wps:cNvSpPr/>
                        <wps:spPr>
                          <a:xfrm>
                            <a:off x="926351" y="840703"/>
                            <a:ext cx="168278" cy="158854"/>
                          </a:xfrm>
                          <a:prstGeom prst="rect">
                            <a:avLst/>
                          </a:prstGeom>
                          <a:ln>
                            <a:noFill/>
                          </a:ln>
                        </wps:spPr>
                        <wps:txbx>
                          <w:txbxContent>
                            <w:p w:rsidR="00ED3C09" w:rsidRDefault="00A85CBA">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415" name="Rectangle 415"/>
                        <wps:cNvSpPr/>
                        <wps:spPr>
                          <a:xfrm>
                            <a:off x="1084517" y="849813"/>
                            <a:ext cx="210348" cy="150441"/>
                          </a:xfrm>
                          <a:prstGeom prst="rect">
                            <a:avLst/>
                          </a:prstGeom>
                          <a:ln>
                            <a:noFill/>
                          </a:ln>
                        </wps:spPr>
                        <wps:txbx>
                          <w:txbxContent>
                            <w:p w:rsidR="00ED3C09" w:rsidRDefault="00A85CBA">
                              <w:pPr>
                                <w:spacing w:after="160" w:line="259" w:lineRule="auto"/>
                                <w:ind w:left="0" w:firstLine="0"/>
                                <w:jc w:val="left"/>
                              </w:pPr>
                              <w:r>
                                <w:rPr>
                                  <w:w w:val="99"/>
                                </w:rPr>
                                <w:t>0.0</w:t>
                              </w:r>
                            </w:p>
                          </w:txbxContent>
                        </wps:txbx>
                        <wps:bodyPr horzOverflow="overflow" vert="horz" lIns="0" tIns="0" rIns="0" bIns="0" rtlCol="0">
                          <a:noAutofit/>
                        </wps:bodyPr>
                      </wps:wsp>
                      <wps:wsp>
                        <wps:cNvPr id="416" name="Shape 416"/>
                        <wps:cNvSpPr/>
                        <wps:spPr>
                          <a:xfrm>
                            <a:off x="220129" y="979691"/>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7" name="Rectangle 417"/>
                        <wps:cNvSpPr/>
                        <wps:spPr>
                          <a:xfrm>
                            <a:off x="0" y="1061658"/>
                            <a:ext cx="117794" cy="105897"/>
                          </a:xfrm>
                          <a:prstGeom prst="rect">
                            <a:avLst/>
                          </a:prstGeom>
                          <a:ln>
                            <a:noFill/>
                          </a:ln>
                        </wps:spPr>
                        <wps:txbx>
                          <w:txbxContent>
                            <w:p w:rsidR="00ED3C09" w:rsidRDefault="00A85CBA">
                              <w:pPr>
                                <w:spacing w:after="160" w:line="259" w:lineRule="auto"/>
                                <w:ind w:left="0" w:firstLine="0"/>
                                <w:jc w:val="left"/>
                              </w:pPr>
                              <w:r>
                                <w:rPr>
                                  <w:w w:val="98"/>
                                  <w:sz w:val="14"/>
                                </w:rPr>
                                <w:t>10</w:t>
                              </w:r>
                            </w:p>
                          </w:txbxContent>
                        </wps:txbx>
                        <wps:bodyPr horzOverflow="overflow" vert="horz" lIns="0" tIns="0" rIns="0" bIns="0" rtlCol="0">
                          <a:noAutofit/>
                        </wps:bodyPr>
                      </wps:wsp>
                      <wps:wsp>
                        <wps:cNvPr id="418" name="Rectangle 418"/>
                        <wps:cNvSpPr/>
                        <wps:spPr>
                          <a:xfrm>
                            <a:off x="151816" y="1035467"/>
                            <a:ext cx="476901" cy="151282"/>
                          </a:xfrm>
                          <a:prstGeom prst="rect">
                            <a:avLst/>
                          </a:prstGeom>
                          <a:ln>
                            <a:noFill/>
                          </a:ln>
                        </wps:spPr>
                        <wps:txbx>
                          <w:txbxContent>
                            <w:p w:rsidR="00ED3C09" w:rsidRDefault="00A85CBA">
                              <w:pPr>
                                <w:spacing w:after="160" w:line="259" w:lineRule="auto"/>
                                <w:ind w:left="0" w:firstLine="0"/>
                                <w:jc w:val="left"/>
                              </w:pPr>
                              <w:r>
                                <w:rPr>
                                  <w:w w:val="103"/>
                                </w:rPr>
                                <w:t>output</w:t>
                              </w:r>
                            </w:p>
                          </w:txbxContent>
                        </wps:txbx>
                        <wps:bodyPr horzOverflow="overflow" vert="horz" lIns="0" tIns="0" rIns="0" bIns="0" rtlCol="0">
                          <a:noAutofit/>
                        </wps:bodyPr>
                      </wps:wsp>
                      <wps:wsp>
                        <wps:cNvPr id="49790" name="Rectangle 49790"/>
                        <wps:cNvSpPr/>
                        <wps:spPr>
                          <a:xfrm>
                            <a:off x="510388" y="1036985"/>
                            <a:ext cx="46781" cy="150442"/>
                          </a:xfrm>
                          <a:prstGeom prst="rect">
                            <a:avLst/>
                          </a:prstGeom>
                          <a:ln>
                            <a:noFill/>
                          </a:ln>
                        </wps:spPr>
                        <wps:txbx>
                          <w:txbxContent>
                            <w:p w:rsidR="00ED3C09" w:rsidRDefault="00A85CBA">
                              <w:pPr>
                                <w:spacing w:after="160" w:line="259" w:lineRule="auto"/>
                                <w:ind w:left="0" w:firstLine="0"/>
                                <w:jc w:val="left"/>
                              </w:pPr>
                              <w:r>
                                <w:rPr>
                                  <w:w w:val="105"/>
                                </w:rPr>
                                <w:t>:</w:t>
                              </w:r>
                            </w:p>
                          </w:txbxContent>
                        </wps:txbx>
                        <wps:bodyPr horzOverflow="overflow" vert="horz" lIns="0" tIns="0" rIns="0" bIns="0" rtlCol="0">
                          <a:noAutofit/>
                        </wps:bodyPr>
                      </wps:wsp>
                      <wps:wsp>
                        <wps:cNvPr id="49791" name="Rectangle 49791"/>
                        <wps:cNvSpPr/>
                        <wps:spPr>
                          <a:xfrm>
                            <a:off x="584784" y="1036985"/>
                            <a:ext cx="1979962" cy="150442"/>
                          </a:xfrm>
                          <a:prstGeom prst="rect">
                            <a:avLst/>
                          </a:prstGeom>
                          <a:ln>
                            <a:noFill/>
                          </a:ln>
                        </wps:spPr>
                        <wps:txbx>
                          <w:txbxContent>
                            <w:p w:rsidR="00ED3C09" w:rsidRDefault="00A85CBA">
                              <w:pPr>
                                <w:spacing w:after="160" w:line="259" w:lineRule="auto"/>
                                <w:ind w:left="0" w:firstLine="0"/>
                                <w:jc w:val="left"/>
                              </w:pPr>
                              <w:r>
                                <w:rPr>
                                  <w:w w:val="97"/>
                                </w:rPr>
                                <w:t>response,</w:t>
                              </w:r>
                              <w:r>
                                <w:rPr>
                                  <w:spacing w:val="5"/>
                                  <w:w w:val="97"/>
                                </w:rPr>
                                <w:t xml:space="preserve"> </w:t>
                              </w:r>
                              <w:r>
                                <w:rPr>
                                  <w:w w:val="97"/>
                                </w:rPr>
                                <w:t>priority,</w:t>
                              </w:r>
                              <w:r>
                                <w:rPr>
                                  <w:spacing w:val="5"/>
                                  <w:w w:val="97"/>
                                </w:rPr>
                                <w:t xml:space="preserve"> </w:t>
                              </w:r>
                              <w:r>
                                <w:rPr>
                                  <w:w w:val="97"/>
                                </w:rPr>
                                <w:t>confidence</w:t>
                              </w:r>
                            </w:p>
                          </w:txbxContent>
                        </wps:txbx>
                        <wps:bodyPr horzOverflow="overflow" vert="horz" lIns="0" tIns="0" rIns="0" bIns="0" rtlCol="0">
                          <a:noAutofit/>
                        </wps:bodyPr>
                      </wps:wsp>
                      <wps:wsp>
                        <wps:cNvPr id="420" name="Shape 420"/>
                        <wps:cNvSpPr/>
                        <wps:spPr>
                          <a:xfrm>
                            <a:off x="151816" y="1194702"/>
                            <a:ext cx="5029200" cy="0"/>
                          </a:xfrm>
                          <a:custGeom>
                            <a:avLst/>
                            <a:gdLst/>
                            <a:ahLst/>
                            <a:cxnLst/>
                            <a:rect l="0" t="0" r="0" b="0"/>
                            <a:pathLst>
                              <a:path w="5029200">
                                <a:moveTo>
                                  <a:pt x="0" y="0"/>
                                </a:moveTo>
                                <a:lnTo>
                                  <a:pt x="5029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546" style="width:407.954pt;height:94.071pt;position:absolute;mso-position-horizontal-relative:text;mso-position-horizontal:absolute;margin-left:0pt;mso-position-vertical-relative:text;margin-top:-13.7331pt;" coordsize="51810,11947">
                <v:shape id="Shape 389" style="position:absolute;width:0;height:6565;left:2175;top:0;" coordsize="0,656501" path="m0,656501l0,0">
                  <v:stroke weight="0.398pt" endcap="flat" joinstyle="miter" miterlimit="10" on="true" color="#000000"/>
                  <v:fill on="false" color="#000000" opacity="0"/>
                </v:shape>
                <v:rect id="Rectangle 390" style="position:absolute;width:588;height:1058;left:493;top:358;" filled="f" stroked="f">
                  <v:textbox inset="0,0,0,0">
                    <w:txbxContent>
                      <w:p>
                        <w:pPr>
                          <w:spacing w:before="0" w:after="160" w:line="259" w:lineRule="auto"/>
                          <w:ind w:left="0" w:firstLine="0"/>
                          <w:jc w:val="left"/>
                        </w:pPr>
                        <w:r>
                          <w:rPr>
                            <w:rFonts w:cs="Calibri" w:hAnsi="Calibri" w:eastAsia="Calibri" w:ascii="Calibri"/>
                            <w:w w:val="98"/>
                            <w:sz w:val="14"/>
                          </w:rPr>
                          <w:t xml:space="preserve">4</w:t>
                        </w:r>
                      </w:p>
                    </w:txbxContent>
                  </v:textbox>
                </v:rect>
                <v:rect id="Rectangle 391" style="position:absolute;width:1028;height:1512;left:3466;top:96;" filled="f" stroked="f">
                  <v:textbox inset="0,0,0,0">
                    <w:txbxContent>
                      <w:p>
                        <w:pPr>
                          <w:spacing w:before="0" w:after="160" w:line="259" w:lineRule="auto"/>
                          <w:ind w:left="0" w:firstLine="0"/>
                          <w:jc w:val="left"/>
                        </w:pPr>
                        <w:r>
                          <w:rPr>
                            <w:rFonts w:cs="Calibri" w:hAnsi="Calibri" w:eastAsia="Calibri" w:ascii="Calibri"/>
                            <w:w w:val="117"/>
                          </w:rPr>
                          <w:t xml:space="preserve">if</w:t>
                        </w:r>
                      </w:p>
                    </w:txbxContent>
                  </v:textbox>
                </v:rect>
                <v:rect id="Rectangle 392" style="position:absolute;width:17092;height:1450;left:4555;top:123;" filled="f" stroked="f">
                  <v:textbox inset="0,0,0,0">
                    <w:txbxContent>
                      <w:p>
                        <w:pPr>
                          <w:spacing w:before="0" w:after="160" w:line="259" w:lineRule="auto"/>
                          <w:ind w:left="0" w:firstLine="0"/>
                          <w:jc w:val="left"/>
                        </w:pPr>
                        <w:r>
                          <w:rPr>
                            <w:rFonts w:cs="Calibri" w:hAnsi="Calibri" w:eastAsia="Calibri" w:ascii="Calibri"/>
                            <w:i w:val="1"/>
                            <w:w w:val="100"/>
                          </w:rPr>
                          <w:t xml:space="preserve">response</w:t>
                        </w:r>
                        <w:r>
                          <w:rPr>
                            <w:rFonts w:cs="Calibri" w:hAnsi="Calibri" w:eastAsia="Calibri" w:ascii="Calibri"/>
                            <w:i w:val="1"/>
                            <w:spacing w:val="5"/>
                            <w:w w:val="100"/>
                          </w:rPr>
                          <w:t xml:space="preserve"> </w:t>
                        </w:r>
                        <w:r>
                          <w:rPr>
                            <w:rFonts w:cs="Calibri" w:hAnsi="Calibri" w:eastAsia="Calibri" w:ascii="Calibri"/>
                            <w:i w:val="1"/>
                            <w:w w:val="100"/>
                          </w:rPr>
                          <w:t xml:space="preserve">is</w:t>
                        </w:r>
                        <w:r>
                          <w:rPr>
                            <w:rFonts w:cs="Calibri" w:hAnsi="Calibri" w:eastAsia="Calibri" w:ascii="Calibri"/>
                            <w:i w:val="1"/>
                            <w:spacing w:val="5"/>
                            <w:w w:val="100"/>
                          </w:rPr>
                          <w:t xml:space="preserve"> </w:t>
                        </w:r>
                        <w:r>
                          <w:rPr>
                            <w:rFonts w:cs="Calibri" w:hAnsi="Calibri" w:eastAsia="Calibri" w:ascii="Calibri"/>
                            <w:i w:val="1"/>
                            <w:w w:val="100"/>
                          </w:rPr>
                          <w:t xml:space="preserve">given</w:t>
                        </w:r>
                        <w:r>
                          <w:rPr>
                            <w:rFonts w:cs="Calibri" w:hAnsi="Calibri" w:eastAsia="Calibri" w:ascii="Calibri"/>
                            <w:i w:val="1"/>
                            <w:spacing w:val="5"/>
                            <w:w w:val="100"/>
                          </w:rPr>
                          <w:t xml:space="preserve"> </w:t>
                        </w:r>
                        <w:r>
                          <w:rPr>
                            <w:rFonts w:cs="Calibri" w:hAnsi="Calibri" w:eastAsia="Calibri" w:ascii="Calibri"/>
                            <w:i w:val="1"/>
                            <w:w w:val="100"/>
                          </w:rPr>
                          <w:t xml:space="preserve">priority</w:t>
                        </w:r>
                      </w:p>
                    </w:txbxContent>
                  </v:textbox>
                </v:rect>
                <v:rect id="Rectangle 393" style="position:absolute;width:3178;height:1512;left:17722;top:96;" filled="f" stroked="f">
                  <v:textbox inset="0,0,0,0">
                    <w:txbxContent>
                      <w:p>
                        <w:pPr>
                          <w:spacing w:before="0" w:after="160" w:line="259" w:lineRule="auto"/>
                          <w:ind w:left="0" w:firstLine="0"/>
                          <w:jc w:val="left"/>
                        </w:pPr>
                        <w:r>
                          <w:rPr>
                            <w:rFonts w:cs="Calibri" w:hAnsi="Calibri" w:eastAsia="Calibri" w:ascii="Calibri"/>
                            <w:w w:val="101"/>
                          </w:rPr>
                          <w:t xml:space="preserve">then</w:t>
                        </w:r>
                      </w:p>
                    </w:txbxContent>
                  </v:textbox>
                </v:rect>
                <v:shape id="Shape 394" style="position:absolute;width:0;height:1436;left:4123;top:1385;" coordsize="0,143611" path="m0,143611l0,0">
                  <v:stroke weight="0.398pt" endcap="flat" joinstyle="miter" miterlimit="10" on="true" color="#000000"/>
                  <v:fill on="false" color="#000000" opacity="0"/>
                </v:shape>
                <v:rect id="Rectangle 396" style="position:absolute;width:7289;height:1504;left:5414;top:1497;" filled="f" stroked="f">
                  <v:textbox inset="0,0,0,0">
                    <w:txbxContent>
                      <w:p>
                        <w:pPr>
                          <w:spacing w:before="0" w:after="160" w:line="259" w:lineRule="auto"/>
                          <w:ind w:left="0" w:firstLine="0"/>
                          <w:jc w:val="left"/>
                        </w:pPr>
                        <w:r>
                          <w:rPr>
                            <w:w w:val="97"/>
                          </w:rPr>
                          <w:t xml:space="preserve">confidence</w:t>
                        </w:r>
                      </w:p>
                    </w:txbxContent>
                  </v:textbox>
                </v:rect>
                <v:rect id="Rectangle 397" style="position:absolute;width:1682;height:1588;left:11211;top:1406;"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398" style="position:absolute;width:2103;height:1504;left:12793;top:1497;" filled="f" stroked="f">
                  <v:textbox inset="0,0,0,0">
                    <w:txbxContent>
                      <w:p>
                        <w:pPr>
                          <w:spacing w:before="0" w:after="160" w:line="259" w:lineRule="auto"/>
                          <w:ind w:left="0" w:firstLine="0"/>
                          <w:jc w:val="left"/>
                        </w:pPr>
                        <w:r>
                          <w:rPr>
                            <w:w w:val="99"/>
                          </w:rPr>
                          <w:t xml:space="preserve">1.0</w:t>
                        </w:r>
                      </w:p>
                    </w:txbxContent>
                  </v:textbox>
                </v:rect>
                <v:shape id="Shape 399" style="position:absolute;width:632;height:0;left:4149;top:2796;" coordsize="63259,0" path="m0,0l63259,0">
                  <v:stroke weight="0.398pt" endcap="flat" joinstyle="miter" miterlimit="10" on="true" color="#000000"/>
                  <v:fill on="false" color="#000000" opacity="0"/>
                </v:shape>
                <v:rect id="Rectangle 401" style="position:absolute;width:2616;height:1512;left:3466;top:3353;" filled="f" stroked="f">
                  <v:textbox inset="0,0,0,0">
                    <w:txbxContent>
                      <w:p>
                        <w:pPr>
                          <w:spacing w:before="0" w:after="160" w:line="259" w:lineRule="auto"/>
                          <w:ind w:left="0" w:firstLine="0"/>
                          <w:jc w:val="left"/>
                        </w:pPr>
                        <w:r>
                          <w:rPr>
                            <w:rFonts w:cs="Calibri" w:hAnsi="Calibri" w:eastAsia="Calibri" w:ascii="Calibri"/>
                            <w:w w:val="97"/>
                          </w:rPr>
                          <w:t xml:space="preserve">else</w:t>
                        </w:r>
                      </w:p>
                    </w:txbxContent>
                  </v:textbox>
                </v:rect>
                <v:shape id="Shape 402" style="position:absolute;width:0;height:1436;left:4123;top:4642;" coordsize="0,143611" path="m0,143611l0,0">
                  <v:stroke weight="0.398pt" endcap="flat" joinstyle="miter" miterlimit="10" on="true" color="#000000"/>
                  <v:fill on="false" color="#000000" opacity="0"/>
                </v:shape>
                <v:rect id="Rectangle 404" style="position:absolute;width:7289;height:1504;left:5414;top:4754;" filled="f" stroked="f">
                  <v:textbox inset="0,0,0,0">
                    <w:txbxContent>
                      <w:p>
                        <w:pPr>
                          <w:spacing w:before="0" w:after="160" w:line="259" w:lineRule="auto"/>
                          <w:ind w:left="0" w:firstLine="0"/>
                          <w:jc w:val="left"/>
                        </w:pPr>
                        <w:r>
                          <w:rPr>
                            <w:w w:val="97"/>
                          </w:rPr>
                          <w:t xml:space="preserve">confidence</w:t>
                        </w:r>
                      </w:p>
                    </w:txbxContent>
                  </v:textbox>
                </v:rect>
                <v:rect id="Rectangle 405" style="position:absolute;width:1682;height:1588;left:11211;top:4663;"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406" style="position:absolute;width:2103;height:1504;left:12793;top:4754;" filled="f" stroked="f">
                  <v:textbox inset="0,0,0,0">
                    <w:txbxContent>
                      <w:p>
                        <w:pPr>
                          <w:spacing w:before="0" w:after="160" w:line="259" w:lineRule="auto"/>
                          <w:ind w:left="0" w:firstLine="0"/>
                          <w:jc w:val="left"/>
                        </w:pPr>
                        <w:r>
                          <w:rPr>
                            <w:w w:val="99"/>
                          </w:rPr>
                          <w:t xml:space="preserve">0.5</w:t>
                        </w:r>
                      </w:p>
                    </w:txbxContent>
                  </v:textbox>
                </v:rect>
                <v:shape id="Shape 407" style="position:absolute;width:632;height:0;left:4149;top:6053;" coordsize="63259,0" path="m0,0l63259,0">
                  <v:stroke weight="0.398pt" endcap="flat" joinstyle="miter" miterlimit="10" on="true" color="#000000"/>
                  <v:fill on="false" color="#000000" opacity="0"/>
                </v:shape>
                <v:shape id="Shape 408" style="position:absolute;width:632;height:0;left:2201;top:6539;" coordsize="63259,0" path="m0,0l63259,0">
                  <v:stroke weight="0.398pt" endcap="flat" joinstyle="miter" miterlimit="10" on="true" color="#000000"/>
                  <v:fill on="false" color="#000000" opacity="0"/>
                </v:shape>
                <v:rect id="Rectangle 409" style="position:absolute;width:588;height:1058;left:442;top:7359;" filled="f" stroked="f">
                  <v:textbox inset="0,0,0,0">
                    <w:txbxContent>
                      <w:p>
                        <w:pPr>
                          <w:spacing w:before="0" w:after="160" w:line="259" w:lineRule="auto"/>
                          <w:ind w:left="0" w:firstLine="0"/>
                          <w:jc w:val="left"/>
                        </w:pPr>
                        <w:r>
                          <w:rPr>
                            <w:rFonts w:cs="Calibri" w:hAnsi="Calibri" w:eastAsia="Calibri" w:ascii="Calibri"/>
                            <w:w w:val="98"/>
                            <w:sz w:val="14"/>
                          </w:rPr>
                          <w:t xml:space="preserve">8</w:t>
                        </w:r>
                      </w:p>
                    </w:txbxContent>
                  </v:textbox>
                </v:rect>
                <v:rect id="Rectangle 410" style="position:absolute;width:2616;height:1512;left:1518;top:7097;" filled="f" stroked="f">
                  <v:textbox inset="0,0,0,0">
                    <w:txbxContent>
                      <w:p>
                        <w:pPr>
                          <w:spacing w:before="0" w:after="160" w:line="259" w:lineRule="auto"/>
                          <w:ind w:left="0" w:firstLine="0"/>
                          <w:jc w:val="left"/>
                        </w:pPr>
                        <w:r>
                          <w:rPr>
                            <w:rFonts w:cs="Calibri" w:hAnsi="Calibri" w:eastAsia="Calibri" w:ascii="Calibri"/>
                            <w:w w:val="97"/>
                          </w:rPr>
                          <w:t xml:space="preserve">else</w:t>
                        </w:r>
                      </w:p>
                    </w:txbxContent>
                  </v:textbox>
                </v:rect>
                <v:shape id="Shape 411" style="position:absolute;width:0;height:1436;left:2175;top:8386;" coordsize="0,143611" path="m0,143611l0,0">
                  <v:stroke weight="0.398pt" endcap="flat" joinstyle="miter" miterlimit="10" on="true" color="#000000"/>
                  <v:fill on="false" color="#000000" opacity="0"/>
                </v:shape>
                <v:rect id="Rectangle 413" style="position:absolute;width:7289;height:1504;left:3466;top:8498;" filled="f" stroked="f">
                  <v:textbox inset="0,0,0,0">
                    <w:txbxContent>
                      <w:p>
                        <w:pPr>
                          <w:spacing w:before="0" w:after="160" w:line="259" w:lineRule="auto"/>
                          <w:ind w:left="0" w:firstLine="0"/>
                          <w:jc w:val="left"/>
                        </w:pPr>
                        <w:r>
                          <w:rPr>
                            <w:w w:val="97"/>
                          </w:rPr>
                          <w:t xml:space="preserve">confidence</w:t>
                        </w:r>
                      </w:p>
                    </w:txbxContent>
                  </v:textbox>
                </v:rect>
                <v:rect id="Rectangle 414" style="position:absolute;width:1682;height:1588;left:9263;top:8407;"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415" style="position:absolute;width:2103;height:1504;left:10845;top:8498;" filled="f" stroked="f">
                  <v:textbox inset="0,0,0,0">
                    <w:txbxContent>
                      <w:p>
                        <w:pPr>
                          <w:spacing w:before="0" w:after="160" w:line="259" w:lineRule="auto"/>
                          <w:ind w:left="0" w:firstLine="0"/>
                          <w:jc w:val="left"/>
                        </w:pPr>
                        <w:r>
                          <w:rPr>
                            <w:w w:val="99"/>
                          </w:rPr>
                          <w:t xml:space="preserve">0.0</w:t>
                        </w:r>
                      </w:p>
                    </w:txbxContent>
                  </v:textbox>
                </v:rect>
                <v:shape id="Shape 416" style="position:absolute;width:632;height:0;left:2201;top:9796;" coordsize="63259,0" path="m0,0l63259,0">
                  <v:stroke weight="0.398pt" endcap="flat" joinstyle="miter" miterlimit="10" on="true" color="#000000"/>
                  <v:fill on="false" color="#000000" opacity="0"/>
                </v:shape>
                <v:rect id="Rectangle 417" style="position:absolute;width:1177;height:1058;left:0;top:10616;" filled="f" stroked="f">
                  <v:textbox inset="0,0,0,0">
                    <w:txbxContent>
                      <w:p>
                        <w:pPr>
                          <w:spacing w:before="0" w:after="160" w:line="259" w:lineRule="auto"/>
                          <w:ind w:left="0" w:firstLine="0"/>
                          <w:jc w:val="left"/>
                        </w:pPr>
                        <w:r>
                          <w:rPr>
                            <w:rFonts w:cs="Calibri" w:hAnsi="Calibri" w:eastAsia="Calibri" w:ascii="Calibri"/>
                            <w:w w:val="98"/>
                            <w:sz w:val="14"/>
                          </w:rPr>
                          <w:t xml:space="preserve">10</w:t>
                        </w:r>
                      </w:p>
                    </w:txbxContent>
                  </v:textbox>
                </v:rect>
                <v:rect id="Rectangle 418" style="position:absolute;width:4769;height:1512;left:1518;top:10354;" filled="f" stroked="f">
                  <v:textbox inset="0,0,0,0">
                    <w:txbxContent>
                      <w:p>
                        <w:pPr>
                          <w:spacing w:before="0" w:after="160" w:line="259" w:lineRule="auto"/>
                          <w:ind w:left="0" w:firstLine="0"/>
                          <w:jc w:val="left"/>
                        </w:pPr>
                        <w:r>
                          <w:rPr>
                            <w:rFonts w:cs="Calibri" w:hAnsi="Calibri" w:eastAsia="Calibri" w:ascii="Calibri"/>
                            <w:w w:val="103"/>
                          </w:rPr>
                          <w:t xml:space="preserve">output</w:t>
                        </w:r>
                      </w:p>
                    </w:txbxContent>
                  </v:textbox>
                </v:rect>
                <v:rect id="Rectangle 49790" style="position:absolute;width:467;height:1504;left:5103;top:10369;" filled="f" stroked="f">
                  <v:textbox inset="0,0,0,0">
                    <w:txbxContent>
                      <w:p>
                        <w:pPr>
                          <w:spacing w:before="0" w:after="160" w:line="259" w:lineRule="auto"/>
                          <w:ind w:left="0" w:firstLine="0"/>
                          <w:jc w:val="left"/>
                        </w:pPr>
                        <w:r>
                          <w:rPr>
                            <w:w w:val="105"/>
                          </w:rPr>
                          <w:t xml:space="preserve">:</w:t>
                        </w:r>
                      </w:p>
                    </w:txbxContent>
                  </v:textbox>
                </v:rect>
                <v:rect id="Rectangle 49791" style="position:absolute;width:19799;height:1504;left:5847;top:10369;" filled="f" stroked="f">
                  <v:textbox inset="0,0,0,0">
                    <w:txbxContent>
                      <w:p>
                        <w:pPr>
                          <w:spacing w:before="0" w:after="160" w:line="259" w:lineRule="auto"/>
                          <w:ind w:left="0" w:firstLine="0"/>
                          <w:jc w:val="left"/>
                        </w:pPr>
                        <w:r>
                          <w:rPr>
                            <w:w w:val="97"/>
                          </w:rPr>
                          <w:t xml:space="preserve">response,</w:t>
                        </w:r>
                        <w:r>
                          <w:rPr>
                            <w:spacing w:val="5"/>
                            <w:w w:val="97"/>
                          </w:rPr>
                          <w:t xml:space="preserve"> </w:t>
                        </w:r>
                        <w:r>
                          <w:rPr>
                            <w:w w:val="97"/>
                          </w:rPr>
                          <w:t xml:space="preserve">priority,</w:t>
                        </w:r>
                        <w:r>
                          <w:rPr>
                            <w:spacing w:val="5"/>
                            <w:w w:val="97"/>
                          </w:rPr>
                          <w:t xml:space="preserve"> </w:t>
                        </w:r>
                        <w:r>
                          <w:rPr>
                            <w:w w:val="97"/>
                          </w:rPr>
                          <w:t xml:space="preserve">confidence</w:t>
                        </w:r>
                      </w:p>
                    </w:txbxContent>
                  </v:textbox>
                </v:rect>
                <v:shape id="Shape 420" style="position:absolute;width:50292;height:0;left:1518;top:11947;" coordsize="5029200,0" path="m0,0l5029200,0">
                  <v:stroke weight="0.797pt" endcap="flat" joinstyle="miter" miterlimit="10" on="true" color="#000000"/>
                  <v:fill on="false" color="#000000" opacity="0"/>
                </v:shape>
                <w10:wrap type="square"/>
              </v:group>
            </w:pict>
          </mc:Fallback>
        </mc:AlternateContent>
      </w:r>
      <w:r>
        <w:rPr>
          <w:sz w:val="14"/>
        </w:rPr>
        <w:t>5</w:t>
      </w:r>
    </w:p>
    <w:p w:rsidR="00ED3C09" w:rsidRDefault="00A85CBA">
      <w:pPr>
        <w:spacing w:after="28" w:line="265" w:lineRule="auto"/>
        <w:ind w:left="19" w:right="7912" w:hanging="10"/>
        <w:jc w:val="left"/>
      </w:pPr>
      <w:r>
        <w:rPr>
          <w:sz w:val="14"/>
        </w:rPr>
        <w:t>6</w:t>
      </w:r>
    </w:p>
    <w:p w:rsidR="00ED3C09" w:rsidRDefault="00A85CBA">
      <w:pPr>
        <w:spacing w:after="402" w:line="265" w:lineRule="auto"/>
        <w:ind w:left="96" w:right="7912" w:hanging="10"/>
        <w:jc w:val="left"/>
      </w:pPr>
      <w:r>
        <w:rPr>
          <w:sz w:val="14"/>
        </w:rPr>
        <w:t>7</w:t>
      </w:r>
    </w:p>
    <w:p w:rsidR="00ED3C09" w:rsidRDefault="00A85CBA">
      <w:pPr>
        <w:spacing w:after="583" w:line="265" w:lineRule="auto"/>
        <w:ind w:left="19" w:right="7912" w:hanging="10"/>
        <w:jc w:val="left"/>
      </w:pPr>
      <w:r>
        <w:rPr>
          <w:sz w:val="14"/>
        </w:rPr>
        <w:t>9</w:t>
      </w:r>
    </w:p>
    <w:p w:rsidR="00ED3C09" w:rsidRDefault="00A85CBA">
      <w:pPr>
        <w:ind w:left="225" w:right="18"/>
      </w:pPr>
      <w:r>
        <w:t xml:space="preserve">Elizabot </w:t>
      </w:r>
      <w:r>
        <w:t xml:space="preserve">Similar to </w:t>
      </w:r>
      <w:r>
        <w:rPr>
          <w:i/>
        </w:rPr>
        <w:t>Alicebot</w:t>
      </w:r>
      <w:r>
        <w:t xml:space="preserve">, the </w:t>
      </w:r>
      <w:r>
        <w:rPr>
          <w:i/>
        </w:rPr>
        <w:t xml:space="preserve">Elizabot </w:t>
      </w:r>
      <w:r>
        <w:t>model performs string matching to select an answer from a set of templates. The model is based on the famous Eliza system, designed to mimic a Rogerian psychotherapist. (Weizenbaum 1966).</w:t>
      </w:r>
      <w:r>
        <w:rPr>
          <w:vertAlign w:val="superscript"/>
        </w:rPr>
        <w:footnoteReference w:id="4"/>
      </w:r>
      <w:r>
        <w:rPr>
          <w:vertAlign w:val="superscript"/>
        </w:rPr>
        <w:t xml:space="preserve"> </w:t>
      </w:r>
      <w:r>
        <w:t xml:space="preserve">Therefore, in contrast with </w:t>
      </w:r>
      <w:r>
        <w:rPr>
          <w:i/>
        </w:rPr>
        <w:t>Alicebot</w:t>
      </w:r>
      <w:r>
        <w:t xml:space="preserve">, most of </w:t>
      </w:r>
      <w:r>
        <w:rPr>
          <w:i/>
        </w:rPr>
        <w:t>Elizabot</w:t>
      </w:r>
      <w:r>
        <w:t>’s responses are personal questions which are meant to engage the user to continue the conversation.</w:t>
      </w:r>
    </w:p>
    <w:p w:rsidR="00ED3C09" w:rsidRDefault="00A85CBA">
      <w:pPr>
        <w:spacing w:after="198"/>
        <w:ind w:left="225" w:right="18"/>
      </w:pPr>
      <w:r>
        <w:t>Here are two example templates:</w:t>
      </w:r>
    </w:p>
    <w:p w:rsidR="00ED3C09" w:rsidRDefault="00A85CBA">
      <w:pPr>
        <w:numPr>
          <w:ilvl w:val="1"/>
          <w:numId w:val="1"/>
        </w:numPr>
        <w:spacing w:after="109" w:line="251" w:lineRule="auto"/>
        <w:ind w:hanging="249"/>
        <w:jc w:val="left"/>
      </w:pPr>
      <w:r>
        <w:rPr>
          <w:i/>
        </w:rPr>
        <w:lastRenderedPageBreak/>
        <w:t xml:space="preserve">"I am (.*)" </w:t>
      </w:r>
      <w:r>
        <w:rPr>
          <w:rFonts w:ascii="Cambria" w:eastAsia="Cambria" w:hAnsi="Cambria" w:cs="Cambria"/>
        </w:rPr>
        <w:t xml:space="preserve">→ </w:t>
      </w:r>
      <w:r>
        <w:rPr>
          <w:i/>
        </w:rPr>
        <w:t>"Did you come to me because you are ..."</w:t>
      </w:r>
    </w:p>
    <w:p w:rsidR="00ED3C09" w:rsidRDefault="00A85CBA">
      <w:pPr>
        <w:numPr>
          <w:ilvl w:val="1"/>
          <w:numId w:val="1"/>
        </w:numPr>
        <w:spacing w:after="176" w:line="251" w:lineRule="auto"/>
        <w:ind w:hanging="249"/>
        <w:jc w:val="left"/>
      </w:pPr>
      <w:r>
        <w:rPr>
          <w:i/>
        </w:rPr>
        <w:t xml:space="preserve">"What (.*)" </w:t>
      </w:r>
      <w:r>
        <w:rPr>
          <w:rFonts w:ascii="Cambria" w:eastAsia="Cambria" w:hAnsi="Cambria" w:cs="Cambria"/>
        </w:rPr>
        <w:t xml:space="preserve">→ </w:t>
      </w:r>
      <w:r>
        <w:rPr>
          <w:i/>
        </w:rPr>
        <w:t>"Why do you ask?"</w:t>
      </w:r>
    </w:p>
    <w:p w:rsidR="00ED3C09" w:rsidRDefault="00A85CBA">
      <w:pPr>
        <w:spacing w:after="910"/>
        <w:ind w:left="225" w:right="18"/>
      </w:pPr>
      <w:r>
        <w:t>The ellipses mark the parts of the response sentence which will be replaced with text from the user’s utterance. The model detects the appropriate template and selects the corresponding response (if there are multiple templates, then a template is selected</w:t>
      </w:r>
      <w:r>
        <w:t xml:space="preserve"> at random). The model then runs the template response through a set of </w:t>
      </w:r>
      <w:r>
        <w:rPr>
          <w:i/>
        </w:rPr>
        <w:t xml:space="preserve">reflections </w:t>
      </w:r>
      <w:r>
        <w:t xml:space="preserve">to better format the string for a response (e.g. </w:t>
      </w:r>
      <w:r>
        <w:rPr>
          <w:i/>
        </w:rPr>
        <w:t xml:space="preserve">"I’d" </w:t>
      </w:r>
      <w:r>
        <w:rPr>
          <w:rFonts w:ascii="Cambria" w:eastAsia="Cambria" w:hAnsi="Cambria" w:cs="Cambria"/>
        </w:rPr>
        <w:t xml:space="preserve">→ </w:t>
      </w:r>
      <w:r>
        <w:rPr>
          <w:i/>
        </w:rPr>
        <w:t>"you would"</w:t>
      </w:r>
      <w:r>
        <w:t xml:space="preserve">, </w:t>
      </w:r>
      <w:r>
        <w:rPr>
          <w:i/>
        </w:rPr>
        <w:t xml:space="preserve">"your" </w:t>
      </w:r>
      <w:r>
        <w:rPr>
          <w:rFonts w:ascii="Cambria" w:eastAsia="Cambria" w:hAnsi="Cambria" w:cs="Cambria"/>
        </w:rPr>
        <w:t xml:space="preserve">→ </w:t>
      </w:r>
      <w:r>
        <w:rPr>
          <w:i/>
        </w:rPr>
        <w:t>"my"</w:t>
      </w:r>
      <w:r>
        <w:t>).</w:t>
      </w:r>
    </w:p>
    <w:p w:rsidR="00ED3C09" w:rsidRDefault="00A85CBA">
      <w:pPr>
        <w:spacing w:after="249" w:line="265" w:lineRule="auto"/>
        <w:ind w:left="19" w:right="7912" w:hanging="10"/>
        <w:jc w:val="left"/>
      </w:pPr>
      <w:r>
        <w:rPr>
          <w:noProof/>
          <w:sz w:val="22"/>
        </w:rPr>
        <mc:AlternateContent>
          <mc:Choice Requires="wpg">
            <w:drawing>
              <wp:anchor distT="0" distB="0" distL="114300" distR="114300" simplePos="0" relativeHeight="251660288" behindDoc="0" locked="0" layoutInCell="1" allowOverlap="1">
                <wp:simplePos x="0" y="0"/>
                <wp:positionH relativeFrom="column">
                  <wp:posOffset>44285</wp:posOffset>
                </wp:positionH>
                <wp:positionV relativeFrom="paragraph">
                  <wp:posOffset>-516928</wp:posOffset>
                </wp:positionV>
                <wp:extent cx="5136731" cy="1252779"/>
                <wp:effectExtent l="0" t="0" r="0" b="0"/>
                <wp:wrapSquare wrapText="bothSides"/>
                <wp:docPr id="50926" name="Group 50926"/>
                <wp:cNvGraphicFramePr/>
                <a:graphic xmlns:a="http://schemas.openxmlformats.org/drawingml/2006/main">
                  <a:graphicData uri="http://schemas.microsoft.com/office/word/2010/wordprocessingGroup">
                    <wpg:wgp>
                      <wpg:cNvGrpSpPr/>
                      <wpg:grpSpPr>
                        <a:xfrm>
                          <a:off x="0" y="0"/>
                          <a:ext cx="5136731" cy="1252779"/>
                          <a:chOff x="0" y="0"/>
                          <a:chExt cx="5136731" cy="1252779"/>
                        </a:xfrm>
                      </wpg:grpSpPr>
                      <wps:wsp>
                        <wps:cNvPr id="479" name="Shape 479"/>
                        <wps:cNvSpPr/>
                        <wps:spPr>
                          <a:xfrm>
                            <a:off x="107531" y="0"/>
                            <a:ext cx="5029200" cy="0"/>
                          </a:xfrm>
                          <a:custGeom>
                            <a:avLst/>
                            <a:gdLst/>
                            <a:ahLst/>
                            <a:cxnLst/>
                            <a:rect l="0" t="0" r="0" b="0"/>
                            <a:pathLst>
                              <a:path w="5029200">
                                <a:moveTo>
                                  <a:pt x="0" y="0"/>
                                </a:moveTo>
                                <a:lnTo>
                                  <a:pt x="5029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480" name="Rectangle 480"/>
                        <wps:cNvSpPr/>
                        <wps:spPr>
                          <a:xfrm>
                            <a:off x="102972" y="30249"/>
                            <a:ext cx="930074" cy="151282"/>
                          </a:xfrm>
                          <a:prstGeom prst="rect">
                            <a:avLst/>
                          </a:prstGeom>
                          <a:ln>
                            <a:noFill/>
                          </a:ln>
                        </wps:spPr>
                        <wps:txbx>
                          <w:txbxContent>
                            <w:p w:rsidR="00ED3C09" w:rsidRDefault="00A85CBA">
                              <w:pPr>
                                <w:spacing w:after="160" w:line="259" w:lineRule="auto"/>
                                <w:ind w:left="0" w:firstLine="0"/>
                                <w:jc w:val="left"/>
                              </w:pPr>
                              <w:r>
                                <w:rPr>
                                  <w:w w:val="111"/>
                                </w:rPr>
                                <w:t>Algorithm</w:t>
                              </w:r>
                              <w:r>
                                <w:rPr>
                                  <w:spacing w:val="5"/>
                                  <w:w w:val="111"/>
                                </w:rPr>
                                <w:t xml:space="preserve"> </w:t>
                              </w:r>
                              <w:r>
                                <w:rPr>
                                  <w:w w:val="111"/>
                                </w:rPr>
                                <w:t>2:</w:t>
                              </w:r>
                            </w:p>
                          </w:txbxContent>
                        </wps:txbx>
                        <wps:bodyPr horzOverflow="overflow" vert="horz" lIns="0" tIns="0" rIns="0" bIns="0" rtlCol="0">
                          <a:noAutofit/>
                        </wps:bodyPr>
                      </wps:wsp>
                      <wps:wsp>
                        <wps:cNvPr id="481" name="Rectangle 481"/>
                        <wps:cNvSpPr/>
                        <wps:spPr>
                          <a:xfrm>
                            <a:off x="833908" y="31767"/>
                            <a:ext cx="757252" cy="150441"/>
                          </a:xfrm>
                          <a:prstGeom prst="rect">
                            <a:avLst/>
                          </a:prstGeom>
                          <a:ln>
                            <a:noFill/>
                          </a:ln>
                        </wps:spPr>
                        <wps:txbx>
                          <w:txbxContent>
                            <w:p w:rsidR="00ED3C09" w:rsidRDefault="00A85CBA">
                              <w:pPr>
                                <w:spacing w:after="160" w:line="259" w:lineRule="auto"/>
                                <w:ind w:left="0" w:firstLine="0"/>
                                <w:jc w:val="left"/>
                              </w:pPr>
                              <w:r>
                                <w:rPr>
                                  <w:w w:val="98"/>
                                </w:rPr>
                                <w:t>Initiatorbot</w:t>
                              </w:r>
                            </w:p>
                          </w:txbxContent>
                        </wps:txbx>
                        <wps:bodyPr horzOverflow="overflow" vert="horz" lIns="0" tIns="0" rIns="0" bIns="0" rtlCol="0">
                          <a:noAutofit/>
                        </wps:bodyPr>
                      </wps:wsp>
                      <wps:wsp>
                        <wps:cNvPr id="482" name="Shape 482"/>
                        <wps:cNvSpPr/>
                        <wps:spPr>
                          <a:xfrm>
                            <a:off x="107531" y="173596"/>
                            <a:ext cx="5029200" cy="0"/>
                          </a:xfrm>
                          <a:custGeom>
                            <a:avLst/>
                            <a:gdLst/>
                            <a:ahLst/>
                            <a:cxnLst/>
                            <a:rect l="0" t="0" r="0" b="0"/>
                            <a:pathLst>
                              <a:path w="5029200">
                                <a:moveTo>
                                  <a:pt x="0" y="0"/>
                                </a:moveTo>
                                <a:lnTo>
                                  <a:pt x="5029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483" name="Rectangle 483"/>
                        <wps:cNvSpPr/>
                        <wps:spPr>
                          <a:xfrm>
                            <a:off x="0" y="239827"/>
                            <a:ext cx="58897" cy="105898"/>
                          </a:xfrm>
                          <a:prstGeom prst="rect">
                            <a:avLst/>
                          </a:prstGeom>
                          <a:ln>
                            <a:noFill/>
                          </a:ln>
                        </wps:spPr>
                        <wps:txbx>
                          <w:txbxContent>
                            <w:p w:rsidR="00ED3C09" w:rsidRDefault="00A85CBA">
                              <w:pPr>
                                <w:spacing w:after="160" w:line="259" w:lineRule="auto"/>
                                <w:ind w:left="0" w:firstLine="0"/>
                                <w:jc w:val="left"/>
                              </w:pPr>
                              <w:r>
                                <w:rPr>
                                  <w:w w:val="98"/>
                                  <w:sz w:val="14"/>
                                </w:rPr>
                                <w:t>1</w:t>
                              </w:r>
                            </w:p>
                          </w:txbxContent>
                        </wps:txbx>
                        <wps:bodyPr horzOverflow="overflow" vert="horz" lIns="0" tIns="0" rIns="0" bIns="0" rtlCol="0">
                          <a:noAutofit/>
                        </wps:bodyPr>
                      </wps:wsp>
                      <wps:wsp>
                        <wps:cNvPr id="484" name="Rectangle 484"/>
                        <wps:cNvSpPr/>
                        <wps:spPr>
                          <a:xfrm>
                            <a:off x="107531" y="213637"/>
                            <a:ext cx="383506" cy="151282"/>
                          </a:xfrm>
                          <a:prstGeom prst="rect">
                            <a:avLst/>
                          </a:prstGeom>
                          <a:ln>
                            <a:noFill/>
                          </a:ln>
                        </wps:spPr>
                        <wps:txbx>
                          <w:txbxContent>
                            <w:p w:rsidR="00ED3C09" w:rsidRDefault="00A85CBA">
                              <w:pPr>
                                <w:spacing w:after="160" w:line="259" w:lineRule="auto"/>
                                <w:ind w:left="0" w:firstLine="0"/>
                                <w:jc w:val="left"/>
                              </w:pPr>
                              <w:r>
                                <w:rPr>
                                  <w:w w:val="108"/>
                                </w:rPr>
                                <w:t>input</w:t>
                              </w:r>
                            </w:p>
                          </w:txbxContent>
                        </wps:txbx>
                        <wps:bodyPr horzOverflow="overflow" vert="horz" lIns="0" tIns="0" rIns="0" bIns="0" rtlCol="0">
                          <a:noAutofit/>
                        </wps:bodyPr>
                      </wps:wsp>
                      <wps:wsp>
                        <wps:cNvPr id="50486" name="Rectangle 50486"/>
                        <wps:cNvSpPr/>
                        <wps:spPr>
                          <a:xfrm>
                            <a:off x="395884" y="215155"/>
                            <a:ext cx="46781" cy="150441"/>
                          </a:xfrm>
                          <a:prstGeom prst="rect">
                            <a:avLst/>
                          </a:prstGeom>
                          <a:ln>
                            <a:noFill/>
                          </a:ln>
                        </wps:spPr>
                        <wps:txbx>
                          <w:txbxContent>
                            <w:p w:rsidR="00ED3C09" w:rsidRDefault="00A85CBA">
                              <w:pPr>
                                <w:spacing w:after="160" w:line="259" w:lineRule="auto"/>
                                <w:ind w:left="0" w:firstLine="0"/>
                                <w:jc w:val="left"/>
                              </w:pPr>
                              <w:r>
                                <w:rPr>
                                  <w:w w:val="105"/>
                                </w:rPr>
                                <w:t>:</w:t>
                              </w:r>
                            </w:p>
                          </w:txbxContent>
                        </wps:txbx>
                        <wps:bodyPr horzOverflow="overflow" vert="horz" lIns="0" tIns="0" rIns="0" bIns="0" rtlCol="0">
                          <a:noAutofit/>
                        </wps:bodyPr>
                      </wps:wsp>
                      <wps:wsp>
                        <wps:cNvPr id="50487" name="Rectangle 50487"/>
                        <wps:cNvSpPr/>
                        <wps:spPr>
                          <a:xfrm>
                            <a:off x="470281" y="215155"/>
                            <a:ext cx="1089097" cy="150441"/>
                          </a:xfrm>
                          <a:prstGeom prst="rect">
                            <a:avLst/>
                          </a:prstGeom>
                          <a:ln>
                            <a:noFill/>
                          </a:ln>
                        </wps:spPr>
                        <wps:txbx>
                          <w:txbxContent>
                            <w:p w:rsidR="00ED3C09" w:rsidRDefault="00A85CBA">
                              <w:pPr>
                                <w:spacing w:after="160" w:line="259" w:lineRule="auto"/>
                                <w:ind w:left="0" w:firstLine="0"/>
                                <w:jc w:val="left"/>
                              </w:pPr>
                              <w:r>
                                <w:t>dialogue</w:t>
                              </w:r>
                              <w:r>
                                <w:rPr>
                                  <w:spacing w:val="5"/>
                                </w:rPr>
                                <w:t xml:space="preserve"> </w:t>
                              </w:r>
                              <w:r>
                                <w:t>history</w:t>
                              </w:r>
                            </w:p>
                          </w:txbxContent>
                        </wps:txbx>
                        <wps:bodyPr horzOverflow="overflow" vert="horz" lIns="0" tIns="0" rIns="0" bIns="0" rtlCol="0">
                          <a:noAutofit/>
                        </wps:bodyPr>
                      </wps:wsp>
                      <wps:wsp>
                        <wps:cNvPr id="486" name="Rectangle 486"/>
                        <wps:cNvSpPr/>
                        <wps:spPr>
                          <a:xfrm>
                            <a:off x="0" y="378384"/>
                            <a:ext cx="58897" cy="105898"/>
                          </a:xfrm>
                          <a:prstGeom prst="rect">
                            <a:avLst/>
                          </a:prstGeom>
                          <a:ln>
                            <a:noFill/>
                          </a:ln>
                        </wps:spPr>
                        <wps:txbx>
                          <w:txbxContent>
                            <w:p w:rsidR="00ED3C09" w:rsidRDefault="00A85CBA">
                              <w:pPr>
                                <w:spacing w:after="160" w:line="259" w:lineRule="auto"/>
                                <w:ind w:left="0" w:firstLine="0"/>
                                <w:jc w:val="left"/>
                              </w:pPr>
                              <w:r>
                                <w:rPr>
                                  <w:w w:val="98"/>
                                  <w:sz w:val="14"/>
                                </w:rPr>
                                <w:t>2</w:t>
                              </w:r>
                            </w:p>
                          </w:txbxContent>
                        </wps:txbx>
                        <wps:bodyPr horzOverflow="overflow" vert="horz" lIns="0" tIns="0" rIns="0" bIns="0" rtlCol="0">
                          <a:noAutofit/>
                        </wps:bodyPr>
                      </wps:wsp>
                      <wps:wsp>
                        <wps:cNvPr id="487" name="Rectangle 487"/>
                        <wps:cNvSpPr/>
                        <wps:spPr>
                          <a:xfrm>
                            <a:off x="107531" y="352193"/>
                            <a:ext cx="102818" cy="151282"/>
                          </a:xfrm>
                          <a:prstGeom prst="rect">
                            <a:avLst/>
                          </a:prstGeom>
                          <a:ln>
                            <a:noFill/>
                          </a:ln>
                        </wps:spPr>
                        <wps:txbx>
                          <w:txbxContent>
                            <w:p w:rsidR="00ED3C09" w:rsidRDefault="00A85CBA">
                              <w:pPr>
                                <w:spacing w:after="160" w:line="259" w:lineRule="auto"/>
                                <w:ind w:left="0" w:firstLine="0"/>
                                <w:jc w:val="left"/>
                              </w:pPr>
                              <w:r>
                                <w:rPr>
                                  <w:w w:val="117"/>
                                </w:rPr>
                                <w:t>if</w:t>
                              </w:r>
                            </w:p>
                          </w:txbxContent>
                        </wps:txbx>
                        <wps:bodyPr horzOverflow="overflow" vert="horz" lIns="0" tIns="0" rIns="0" bIns="0" rtlCol="0">
                          <a:noAutofit/>
                        </wps:bodyPr>
                      </wps:wsp>
                      <wps:wsp>
                        <wps:cNvPr id="488" name="Rectangle 488"/>
                        <wps:cNvSpPr/>
                        <wps:spPr>
                          <a:xfrm>
                            <a:off x="216472" y="354850"/>
                            <a:ext cx="3328376" cy="145056"/>
                          </a:xfrm>
                          <a:prstGeom prst="rect">
                            <a:avLst/>
                          </a:prstGeom>
                          <a:ln>
                            <a:noFill/>
                          </a:ln>
                        </wps:spPr>
                        <wps:txbx>
                          <w:txbxContent>
                            <w:p w:rsidR="00ED3C09" w:rsidRDefault="00A85CBA">
                              <w:pPr>
                                <w:spacing w:after="160" w:line="259" w:lineRule="auto"/>
                                <w:ind w:left="0" w:firstLine="0"/>
                                <w:jc w:val="left"/>
                              </w:pPr>
                              <w:r>
                                <w:rPr>
                                  <w:i/>
                                  <w:w w:val="98"/>
                                </w:rPr>
                                <w:t>Initiatorbot</w:t>
                              </w:r>
                              <w:r>
                                <w:rPr>
                                  <w:i/>
                                  <w:spacing w:val="5"/>
                                  <w:w w:val="98"/>
                                </w:rPr>
                                <w:t xml:space="preserve"> </w:t>
                              </w:r>
                              <w:r>
                                <w:rPr>
                                  <w:i/>
                                  <w:w w:val="98"/>
                                </w:rPr>
                                <w:t>was</w:t>
                              </w:r>
                              <w:r>
                                <w:rPr>
                                  <w:i/>
                                  <w:spacing w:val="5"/>
                                  <w:w w:val="98"/>
                                </w:rPr>
                                <w:t xml:space="preserve"> </w:t>
                              </w:r>
                              <w:r>
                                <w:rPr>
                                  <w:i/>
                                  <w:w w:val="98"/>
                                </w:rPr>
                                <w:t>triggered</w:t>
                              </w:r>
                              <w:r>
                                <w:rPr>
                                  <w:i/>
                                  <w:spacing w:val="5"/>
                                  <w:w w:val="98"/>
                                </w:rPr>
                                <w:t xml:space="preserve"> </w:t>
                              </w:r>
                              <w:r>
                                <w:rPr>
                                  <w:i/>
                                  <w:w w:val="98"/>
                                </w:rPr>
                                <w:t>in</w:t>
                              </w:r>
                              <w:r>
                                <w:rPr>
                                  <w:i/>
                                  <w:spacing w:val="5"/>
                                  <w:w w:val="98"/>
                                </w:rPr>
                                <w:t xml:space="preserve"> </w:t>
                              </w:r>
                              <w:r>
                                <w:rPr>
                                  <w:i/>
                                  <w:w w:val="98"/>
                                </w:rPr>
                                <w:t>one</w:t>
                              </w:r>
                              <w:r>
                                <w:rPr>
                                  <w:i/>
                                  <w:spacing w:val="5"/>
                                  <w:w w:val="98"/>
                                </w:rPr>
                                <w:t xml:space="preserve"> </w:t>
                              </w:r>
                              <w:r>
                                <w:rPr>
                                  <w:i/>
                                  <w:w w:val="98"/>
                                </w:rPr>
                                <w:t>of</w:t>
                              </w:r>
                              <w:r>
                                <w:rPr>
                                  <w:i/>
                                  <w:spacing w:val="5"/>
                                  <w:w w:val="98"/>
                                </w:rPr>
                                <w:t xml:space="preserve"> </w:t>
                              </w:r>
                              <w:r>
                                <w:rPr>
                                  <w:i/>
                                  <w:w w:val="98"/>
                                </w:rPr>
                                <w:t>last</w:t>
                              </w:r>
                              <w:r>
                                <w:rPr>
                                  <w:i/>
                                  <w:spacing w:val="5"/>
                                  <w:w w:val="98"/>
                                </w:rPr>
                                <w:t xml:space="preserve"> </w:t>
                              </w:r>
                              <w:r>
                                <w:rPr>
                                  <w:i/>
                                  <w:w w:val="98"/>
                                </w:rPr>
                                <w:t>two</w:t>
                              </w:r>
                              <w:r>
                                <w:rPr>
                                  <w:i/>
                                  <w:spacing w:val="5"/>
                                  <w:w w:val="98"/>
                                </w:rPr>
                                <w:t xml:space="preserve"> </w:t>
                              </w:r>
                              <w:r>
                                <w:rPr>
                                  <w:i/>
                                  <w:w w:val="98"/>
                                </w:rPr>
                                <w:t>turns</w:t>
                              </w:r>
                            </w:p>
                          </w:txbxContent>
                        </wps:txbx>
                        <wps:bodyPr horzOverflow="overflow" vert="horz" lIns="0" tIns="0" rIns="0" bIns="0" rtlCol="0">
                          <a:noAutofit/>
                        </wps:bodyPr>
                      </wps:wsp>
                      <wps:wsp>
                        <wps:cNvPr id="489" name="Rectangle 489"/>
                        <wps:cNvSpPr/>
                        <wps:spPr>
                          <a:xfrm>
                            <a:off x="2750617" y="352193"/>
                            <a:ext cx="317877" cy="151282"/>
                          </a:xfrm>
                          <a:prstGeom prst="rect">
                            <a:avLst/>
                          </a:prstGeom>
                          <a:ln>
                            <a:noFill/>
                          </a:ln>
                        </wps:spPr>
                        <wps:txbx>
                          <w:txbxContent>
                            <w:p w:rsidR="00ED3C09" w:rsidRDefault="00A85CBA">
                              <w:pPr>
                                <w:spacing w:after="160" w:line="259" w:lineRule="auto"/>
                                <w:ind w:left="0" w:firstLine="0"/>
                                <w:jc w:val="left"/>
                              </w:pPr>
                              <w:r>
                                <w:rPr>
                                  <w:w w:val="101"/>
                                </w:rPr>
                                <w:t>then</w:t>
                              </w:r>
                            </w:p>
                          </w:txbxContent>
                        </wps:txbx>
                        <wps:bodyPr horzOverflow="overflow" vert="horz" lIns="0" tIns="0" rIns="0" bIns="0" rtlCol="0">
                          <a:noAutofit/>
                        </wps:bodyPr>
                      </wps:wsp>
                      <wps:wsp>
                        <wps:cNvPr id="490" name="Shape 490"/>
                        <wps:cNvSpPr/>
                        <wps:spPr>
                          <a:xfrm>
                            <a:off x="173304" y="481050"/>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2" name="Rectangle 492"/>
                        <wps:cNvSpPr/>
                        <wps:spPr>
                          <a:xfrm>
                            <a:off x="302336" y="492257"/>
                            <a:ext cx="581233" cy="150441"/>
                          </a:xfrm>
                          <a:prstGeom prst="rect">
                            <a:avLst/>
                          </a:prstGeom>
                          <a:ln>
                            <a:noFill/>
                          </a:ln>
                        </wps:spPr>
                        <wps:txbx>
                          <w:txbxContent>
                            <w:p w:rsidR="00ED3C09" w:rsidRDefault="00A85CBA">
                              <w:pPr>
                                <w:spacing w:after="160" w:line="259" w:lineRule="auto"/>
                                <w:ind w:left="0" w:firstLine="0"/>
                                <w:jc w:val="left"/>
                              </w:pPr>
                              <w:r>
                                <w:rPr>
                                  <w:w w:val="96"/>
                                </w:rPr>
                                <w:t>return</w:t>
                              </w:r>
                              <w:r>
                                <w:rPr>
                                  <w:spacing w:val="5"/>
                                  <w:w w:val="96"/>
                                </w:rPr>
                                <w:t xml:space="preserve"> </w:t>
                              </w:r>
                              <w:r>
                                <w:rPr>
                                  <w:w w:val="96"/>
                                </w:rPr>
                                <w:t>""</w:t>
                              </w:r>
                            </w:p>
                          </w:txbxContent>
                        </wps:txbx>
                        <wps:bodyPr horzOverflow="overflow" vert="horz" lIns="0" tIns="0" rIns="0" bIns="0" rtlCol="0">
                          <a:noAutofit/>
                        </wps:bodyPr>
                      </wps:wsp>
                      <wps:wsp>
                        <wps:cNvPr id="493" name="Rectangle 493"/>
                        <wps:cNvSpPr/>
                        <wps:spPr>
                          <a:xfrm>
                            <a:off x="0" y="655473"/>
                            <a:ext cx="58897" cy="105898"/>
                          </a:xfrm>
                          <a:prstGeom prst="rect">
                            <a:avLst/>
                          </a:prstGeom>
                          <a:ln>
                            <a:noFill/>
                          </a:ln>
                        </wps:spPr>
                        <wps:txbx>
                          <w:txbxContent>
                            <w:p w:rsidR="00ED3C09" w:rsidRDefault="00A85CBA">
                              <w:pPr>
                                <w:spacing w:after="160" w:line="259" w:lineRule="auto"/>
                                <w:ind w:left="0" w:firstLine="0"/>
                                <w:jc w:val="left"/>
                              </w:pPr>
                              <w:r>
                                <w:rPr>
                                  <w:w w:val="98"/>
                                  <w:sz w:val="14"/>
                                </w:rPr>
                                <w:t>4</w:t>
                              </w:r>
                            </w:p>
                          </w:txbxContent>
                        </wps:txbx>
                        <wps:bodyPr horzOverflow="overflow" vert="horz" lIns="0" tIns="0" rIns="0" bIns="0" rtlCol="0">
                          <a:noAutofit/>
                        </wps:bodyPr>
                      </wps:wsp>
                      <wps:wsp>
                        <wps:cNvPr id="494" name="Rectangle 494"/>
                        <wps:cNvSpPr/>
                        <wps:spPr>
                          <a:xfrm>
                            <a:off x="107531" y="629283"/>
                            <a:ext cx="406560" cy="151282"/>
                          </a:xfrm>
                          <a:prstGeom prst="rect">
                            <a:avLst/>
                          </a:prstGeom>
                          <a:ln>
                            <a:noFill/>
                          </a:ln>
                        </wps:spPr>
                        <wps:txbx>
                          <w:txbxContent>
                            <w:p w:rsidR="00ED3C09" w:rsidRDefault="00A85CBA">
                              <w:pPr>
                                <w:spacing w:after="160" w:line="259" w:lineRule="auto"/>
                                <w:ind w:left="0" w:firstLine="0"/>
                                <w:jc w:val="left"/>
                              </w:pPr>
                              <w:r>
                                <w:rPr>
                                  <w:w w:val="102"/>
                                </w:rPr>
                                <w:t>else</w:t>
                              </w:r>
                              <w:r>
                                <w:rPr>
                                  <w:spacing w:val="5"/>
                                  <w:w w:val="102"/>
                                </w:rPr>
                                <w:t xml:space="preserve"> </w:t>
                              </w:r>
                              <w:r>
                                <w:rPr>
                                  <w:w w:val="102"/>
                                </w:rPr>
                                <w:t>if</w:t>
                              </w:r>
                            </w:p>
                          </w:txbxContent>
                        </wps:txbx>
                        <wps:bodyPr horzOverflow="overflow" vert="horz" lIns="0" tIns="0" rIns="0" bIns="0" rtlCol="0">
                          <a:noAutofit/>
                        </wps:bodyPr>
                      </wps:wsp>
                      <wps:wsp>
                        <wps:cNvPr id="495" name="Rectangle 495"/>
                        <wps:cNvSpPr/>
                        <wps:spPr>
                          <a:xfrm>
                            <a:off x="444843" y="631940"/>
                            <a:ext cx="1849378" cy="145056"/>
                          </a:xfrm>
                          <a:prstGeom prst="rect">
                            <a:avLst/>
                          </a:prstGeom>
                          <a:ln>
                            <a:noFill/>
                          </a:ln>
                        </wps:spPr>
                        <wps:txbx>
                          <w:txbxContent>
                            <w:p w:rsidR="00ED3C09" w:rsidRDefault="00A85CBA">
                              <w:pPr>
                                <w:spacing w:after="160" w:line="259" w:lineRule="auto"/>
                                <w:ind w:left="0" w:firstLine="0"/>
                                <w:jc w:val="left"/>
                              </w:pPr>
                              <w:r>
                                <w:rPr>
                                  <w:i/>
                                  <w:w w:val="99"/>
                                </w:rPr>
                                <w:t>user</w:t>
                              </w:r>
                              <w:r>
                                <w:rPr>
                                  <w:i/>
                                  <w:spacing w:val="5"/>
                                  <w:w w:val="99"/>
                                </w:rPr>
                                <w:t xml:space="preserve"> </w:t>
                              </w:r>
                              <w:r>
                                <w:rPr>
                                  <w:i/>
                                  <w:w w:val="99"/>
                                </w:rPr>
                                <w:t>did</w:t>
                              </w:r>
                              <w:r>
                                <w:rPr>
                                  <w:i/>
                                  <w:spacing w:val="5"/>
                                  <w:w w:val="99"/>
                                </w:rPr>
                                <w:t xml:space="preserve"> </w:t>
                              </w:r>
                              <w:r>
                                <w:rPr>
                                  <w:i/>
                                  <w:w w:val="99"/>
                                </w:rPr>
                                <w:t>not</w:t>
                              </w:r>
                              <w:r>
                                <w:rPr>
                                  <w:i/>
                                  <w:spacing w:val="5"/>
                                  <w:w w:val="99"/>
                                </w:rPr>
                                <w:t xml:space="preserve"> </w:t>
                              </w:r>
                              <w:r>
                                <w:rPr>
                                  <w:i/>
                                  <w:w w:val="99"/>
                                </w:rPr>
                                <w:t>give</w:t>
                              </w:r>
                              <w:r>
                                <w:rPr>
                                  <w:i/>
                                  <w:spacing w:val="5"/>
                                  <w:w w:val="99"/>
                                </w:rPr>
                                <w:t xml:space="preserve"> </w:t>
                              </w:r>
                              <w:r>
                                <w:rPr>
                                  <w:i/>
                                  <w:w w:val="99"/>
                                </w:rPr>
                                <w:t>a</w:t>
                              </w:r>
                              <w:r>
                                <w:rPr>
                                  <w:i/>
                                  <w:spacing w:val="5"/>
                                  <w:w w:val="99"/>
                                </w:rPr>
                                <w:t xml:space="preserve"> </w:t>
                              </w:r>
                              <w:r>
                                <w:rPr>
                                  <w:i/>
                                  <w:w w:val="99"/>
                                </w:rPr>
                                <w:t>greeting</w:t>
                              </w:r>
                            </w:p>
                          </w:txbxContent>
                        </wps:txbx>
                        <wps:bodyPr horzOverflow="overflow" vert="horz" lIns="0" tIns="0" rIns="0" bIns="0" rtlCol="0">
                          <a:noAutofit/>
                        </wps:bodyPr>
                      </wps:wsp>
                      <wps:wsp>
                        <wps:cNvPr id="496" name="Rectangle 496"/>
                        <wps:cNvSpPr/>
                        <wps:spPr>
                          <a:xfrm>
                            <a:off x="1866976" y="629283"/>
                            <a:ext cx="317877" cy="151282"/>
                          </a:xfrm>
                          <a:prstGeom prst="rect">
                            <a:avLst/>
                          </a:prstGeom>
                          <a:ln>
                            <a:noFill/>
                          </a:ln>
                        </wps:spPr>
                        <wps:txbx>
                          <w:txbxContent>
                            <w:p w:rsidR="00ED3C09" w:rsidRDefault="00A85CBA">
                              <w:pPr>
                                <w:spacing w:after="160" w:line="259" w:lineRule="auto"/>
                                <w:ind w:left="0" w:firstLine="0"/>
                                <w:jc w:val="left"/>
                              </w:pPr>
                              <w:r>
                                <w:rPr>
                                  <w:w w:val="101"/>
                                </w:rPr>
                                <w:t>then</w:t>
                              </w:r>
                            </w:p>
                          </w:txbxContent>
                        </wps:txbx>
                        <wps:bodyPr horzOverflow="overflow" vert="horz" lIns="0" tIns="0" rIns="0" bIns="0" rtlCol="0">
                          <a:noAutofit/>
                        </wps:bodyPr>
                      </wps:wsp>
                      <wps:wsp>
                        <wps:cNvPr id="497" name="Shape 497"/>
                        <wps:cNvSpPr/>
                        <wps:spPr>
                          <a:xfrm>
                            <a:off x="173304" y="758139"/>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9" name="Rectangle 499"/>
                        <wps:cNvSpPr/>
                        <wps:spPr>
                          <a:xfrm>
                            <a:off x="302336" y="769345"/>
                            <a:ext cx="4075363" cy="150441"/>
                          </a:xfrm>
                          <a:prstGeom prst="rect">
                            <a:avLst/>
                          </a:prstGeom>
                          <a:ln>
                            <a:noFill/>
                          </a:ln>
                        </wps:spPr>
                        <wps:txbx>
                          <w:txbxContent>
                            <w:p w:rsidR="00ED3C09" w:rsidRDefault="00A85CBA">
                              <w:pPr>
                                <w:spacing w:after="160" w:line="259" w:lineRule="auto"/>
                                <w:ind w:left="0" w:firstLine="0"/>
                                <w:jc w:val="left"/>
                              </w:pPr>
                              <w:r>
                                <w:rPr>
                                  <w:w w:val="97"/>
                                </w:rPr>
                                <w:t>return</w:t>
                              </w:r>
                              <w:r>
                                <w:rPr>
                                  <w:spacing w:val="5"/>
                                  <w:w w:val="97"/>
                                </w:rPr>
                                <w:t xml:space="preserve"> </w:t>
                              </w:r>
                              <w:r>
                                <w:rPr>
                                  <w:w w:val="97"/>
                                </w:rPr>
                                <w:t>a</w:t>
                              </w:r>
                              <w:r>
                                <w:rPr>
                                  <w:spacing w:val="5"/>
                                  <w:w w:val="97"/>
                                </w:rPr>
                                <w:t xml:space="preserve"> </w:t>
                              </w:r>
                              <w:r>
                                <w:rPr>
                                  <w:w w:val="97"/>
                                </w:rPr>
                                <w:t>non-priority</w:t>
                              </w:r>
                              <w:r>
                                <w:rPr>
                                  <w:spacing w:val="5"/>
                                  <w:w w:val="97"/>
                                </w:rPr>
                                <w:t xml:space="preserve"> </w:t>
                              </w:r>
                              <w:r>
                                <w:rPr>
                                  <w:w w:val="97"/>
                                </w:rPr>
                                <w:t>response</w:t>
                              </w:r>
                              <w:r>
                                <w:rPr>
                                  <w:spacing w:val="5"/>
                                  <w:w w:val="97"/>
                                </w:rPr>
                                <w:t xml:space="preserve"> </w:t>
                              </w:r>
                              <w:r>
                                <w:rPr>
                                  <w:w w:val="97"/>
                                </w:rPr>
                                <w:t>with</w:t>
                              </w:r>
                              <w:r>
                                <w:rPr>
                                  <w:spacing w:val="5"/>
                                  <w:w w:val="97"/>
                                </w:rPr>
                                <w:t xml:space="preserve"> </w:t>
                              </w:r>
                              <w:r>
                                <w:rPr>
                                  <w:w w:val="97"/>
                                </w:rPr>
                                <w:t>a</w:t>
                              </w:r>
                              <w:r>
                                <w:rPr>
                                  <w:spacing w:val="5"/>
                                  <w:w w:val="97"/>
                                </w:rPr>
                                <w:t xml:space="preserve"> </w:t>
                              </w:r>
                              <w:r>
                                <w:rPr>
                                  <w:w w:val="97"/>
                                </w:rPr>
                                <w:t>random</w:t>
                              </w:r>
                              <w:r>
                                <w:rPr>
                                  <w:spacing w:val="5"/>
                                  <w:w w:val="97"/>
                                </w:rPr>
                                <w:t xml:space="preserve"> </w:t>
                              </w:r>
                              <w:r>
                                <w:rPr>
                                  <w:w w:val="97"/>
                                </w:rPr>
                                <w:t>initiator</w:t>
                              </w:r>
                              <w:r>
                                <w:rPr>
                                  <w:spacing w:val="5"/>
                                  <w:w w:val="97"/>
                                </w:rPr>
                                <w:t xml:space="preserve"> </w:t>
                              </w:r>
                              <w:r>
                                <w:rPr>
                                  <w:w w:val="97"/>
                                </w:rPr>
                                <w:t>phrase</w:t>
                              </w:r>
                            </w:p>
                          </w:txbxContent>
                        </wps:txbx>
                        <wps:bodyPr horzOverflow="overflow" vert="horz" lIns="0" tIns="0" rIns="0" bIns="0" rtlCol="0">
                          <a:noAutofit/>
                        </wps:bodyPr>
                      </wps:wsp>
                      <wps:wsp>
                        <wps:cNvPr id="500" name="Rectangle 500"/>
                        <wps:cNvSpPr/>
                        <wps:spPr>
                          <a:xfrm>
                            <a:off x="0" y="932562"/>
                            <a:ext cx="58897" cy="105898"/>
                          </a:xfrm>
                          <a:prstGeom prst="rect">
                            <a:avLst/>
                          </a:prstGeom>
                          <a:ln>
                            <a:noFill/>
                          </a:ln>
                        </wps:spPr>
                        <wps:txbx>
                          <w:txbxContent>
                            <w:p w:rsidR="00ED3C09" w:rsidRDefault="00A85CBA">
                              <w:pPr>
                                <w:spacing w:after="160" w:line="259" w:lineRule="auto"/>
                                <w:ind w:left="0" w:firstLine="0"/>
                                <w:jc w:val="left"/>
                              </w:pPr>
                              <w:r>
                                <w:rPr>
                                  <w:w w:val="98"/>
                                  <w:sz w:val="14"/>
                                </w:rPr>
                                <w:t>6</w:t>
                              </w:r>
                            </w:p>
                          </w:txbxContent>
                        </wps:txbx>
                        <wps:bodyPr horzOverflow="overflow" vert="horz" lIns="0" tIns="0" rIns="0" bIns="0" rtlCol="0">
                          <a:noAutofit/>
                        </wps:bodyPr>
                      </wps:wsp>
                      <wps:wsp>
                        <wps:cNvPr id="501" name="Rectangle 501"/>
                        <wps:cNvSpPr/>
                        <wps:spPr>
                          <a:xfrm>
                            <a:off x="107531" y="906371"/>
                            <a:ext cx="261673" cy="151282"/>
                          </a:xfrm>
                          <a:prstGeom prst="rect">
                            <a:avLst/>
                          </a:prstGeom>
                          <a:ln>
                            <a:noFill/>
                          </a:ln>
                        </wps:spPr>
                        <wps:txbx>
                          <w:txbxContent>
                            <w:p w:rsidR="00ED3C09" w:rsidRDefault="00A85CBA">
                              <w:pPr>
                                <w:spacing w:after="160" w:line="259" w:lineRule="auto"/>
                                <w:ind w:left="0" w:firstLine="0"/>
                                <w:jc w:val="left"/>
                              </w:pPr>
                              <w:r>
                                <w:rPr>
                                  <w:w w:val="97"/>
                                </w:rPr>
                                <w:t>else</w:t>
                              </w:r>
                            </w:p>
                          </w:txbxContent>
                        </wps:txbx>
                        <wps:bodyPr horzOverflow="overflow" vert="horz" lIns="0" tIns="0" rIns="0" bIns="0" rtlCol="0">
                          <a:noAutofit/>
                        </wps:bodyPr>
                      </wps:wsp>
                      <wps:wsp>
                        <wps:cNvPr id="502" name="Shape 502"/>
                        <wps:cNvSpPr/>
                        <wps:spPr>
                          <a:xfrm>
                            <a:off x="173304" y="1035228"/>
                            <a:ext cx="0" cy="143612"/>
                          </a:xfrm>
                          <a:custGeom>
                            <a:avLst/>
                            <a:gdLst/>
                            <a:ahLst/>
                            <a:cxnLst/>
                            <a:rect l="0" t="0" r="0" b="0"/>
                            <a:pathLst>
                              <a:path h="143612">
                                <a:moveTo>
                                  <a:pt x="0" y="1436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3" name="Rectangle 503"/>
                        <wps:cNvSpPr/>
                        <wps:spPr>
                          <a:xfrm>
                            <a:off x="5055" y="1071106"/>
                            <a:ext cx="58897" cy="105897"/>
                          </a:xfrm>
                          <a:prstGeom prst="rect">
                            <a:avLst/>
                          </a:prstGeom>
                          <a:ln>
                            <a:noFill/>
                          </a:ln>
                        </wps:spPr>
                        <wps:txbx>
                          <w:txbxContent>
                            <w:p w:rsidR="00ED3C09" w:rsidRDefault="00A85CBA">
                              <w:pPr>
                                <w:spacing w:after="160" w:line="259" w:lineRule="auto"/>
                                <w:ind w:left="0" w:firstLine="0"/>
                                <w:jc w:val="left"/>
                              </w:pPr>
                              <w:r>
                                <w:rPr>
                                  <w:w w:val="98"/>
                                  <w:sz w:val="14"/>
                                </w:rPr>
                                <w:t>7</w:t>
                              </w:r>
                            </w:p>
                          </w:txbxContent>
                        </wps:txbx>
                        <wps:bodyPr horzOverflow="overflow" vert="horz" lIns="0" tIns="0" rIns="0" bIns="0" rtlCol="0">
                          <a:noAutofit/>
                        </wps:bodyPr>
                      </wps:wsp>
                      <wps:wsp>
                        <wps:cNvPr id="504" name="Rectangle 504"/>
                        <wps:cNvSpPr/>
                        <wps:spPr>
                          <a:xfrm>
                            <a:off x="302336" y="1046434"/>
                            <a:ext cx="3766909" cy="150441"/>
                          </a:xfrm>
                          <a:prstGeom prst="rect">
                            <a:avLst/>
                          </a:prstGeom>
                          <a:ln>
                            <a:noFill/>
                          </a:ln>
                        </wps:spPr>
                        <wps:txbx>
                          <w:txbxContent>
                            <w:p w:rsidR="00ED3C09" w:rsidRDefault="00A85CBA">
                              <w:pPr>
                                <w:spacing w:after="160" w:line="259" w:lineRule="auto"/>
                                <w:ind w:left="0" w:firstLine="0"/>
                                <w:jc w:val="left"/>
                              </w:pPr>
                              <w:r>
                                <w:rPr>
                                  <w:w w:val="97"/>
                                </w:rPr>
                                <w:t>return</w:t>
                              </w:r>
                              <w:r>
                                <w:rPr>
                                  <w:spacing w:val="5"/>
                                  <w:w w:val="97"/>
                                </w:rPr>
                                <w:t xml:space="preserve"> </w:t>
                              </w:r>
                              <w:r>
                                <w:rPr>
                                  <w:w w:val="97"/>
                                </w:rPr>
                                <w:t>a</w:t>
                              </w:r>
                              <w:r>
                                <w:rPr>
                                  <w:spacing w:val="5"/>
                                  <w:w w:val="97"/>
                                </w:rPr>
                                <w:t xml:space="preserve"> </w:t>
                              </w:r>
                              <w:r>
                                <w:rPr>
                                  <w:w w:val="97"/>
                                </w:rPr>
                                <w:t>priority</w:t>
                              </w:r>
                              <w:r>
                                <w:rPr>
                                  <w:spacing w:val="5"/>
                                  <w:w w:val="97"/>
                                </w:rPr>
                                <w:t xml:space="preserve"> </w:t>
                              </w:r>
                              <w:r>
                                <w:rPr>
                                  <w:w w:val="97"/>
                                </w:rPr>
                                <w:t>response</w:t>
                              </w:r>
                              <w:r>
                                <w:rPr>
                                  <w:spacing w:val="5"/>
                                  <w:w w:val="97"/>
                                </w:rPr>
                                <w:t xml:space="preserve"> </w:t>
                              </w:r>
                              <w:r>
                                <w:rPr>
                                  <w:w w:val="97"/>
                                </w:rPr>
                                <w:t>with</w:t>
                              </w:r>
                              <w:r>
                                <w:rPr>
                                  <w:spacing w:val="5"/>
                                  <w:w w:val="97"/>
                                </w:rPr>
                                <w:t xml:space="preserve"> </w:t>
                              </w:r>
                              <w:r>
                                <w:rPr>
                                  <w:w w:val="97"/>
                                </w:rPr>
                                <w:t>a</w:t>
                              </w:r>
                              <w:r>
                                <w:rPr>
                                  <w:spacing w:val="5"/>
                                  <w:w w:val="97"/>
                                </w:rPr>
                                <w:t xml:space="preserve"> </w:t>
                              </w:r>
                              <w:r>
                                <w:rPr>
                                  <w:w w:val="97"/>
                                </w:rPr>
                                <w:t>random</w:t>
                              </w:r>
                              <w:r>
                                <w:rPr>
                                  <w:spacing w:val="5"/>
                                  <w:w w:val="97"/>
                                </w:rPr>
                                <w:t xml:space="preserve"> </w:t>
                              </w:r>
                              <w:r>
                                <w:rPr>
                                  <w:w w:val="97"/>
                                </w:rPr>
                                <w:t>initiator</w:t>
                              </w:r>
                              <w:r>
                                <w:rPr>
                                  <w:spacing w:val="5"/>
                                  <w:w w:val="97"/>
                                </w:rPr>
                                <w:t xml:space="preserve"> </w:t>
                              </w:r>
                              <w:r>
                                <w:rPr>
                                  <w:w w:val="97"/>
                                </w:rPr>
                                <w:t>phrase</w:t>
                              </w:r>
                            </w:p>
                          </w:txbxContent>
                        </wps:txbx>
                        <wps:bodyPr horzOverflow="overflow" vert="horz" lIns="0" tIns="0" rIns="0" bIns="0" rtlCol="0">
                          <a:noAutofit/>
                        </wps:bodyPr>
                      </wps:wsp>
                      <wps:wsp>
                        <wps:cNvPr id="505" name="Shape 505"/>
                        <wps:cNvSpPr/>
                        <wps:spPr>
                          <a:xfrm>
                            <a:off x="175844" y="1176312"/>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6" name="Shape 506"/>
                        <wps:cNvSpPr/>
                        <wps:spPr>
                          <a:xfrm>
                            <a:off x="107531" y="1252779"/>
                            <a:ext cx="5029200" cy="0"/>
                          </a:xfrm>
                          <a:custGeom>
                            <a:avLst/>
                            <a:gdLst/>
                            <a:ahLst/>
                            <a:cxnLst/>
                            <a:rect l="0" t="0" r="0" b="0"/>
                            <a:pathLst>
                              <a:path w="5029200">
                                <a:moveTo>
                                  <a:pt x="0" y="0"/>
                                </a:moveTo>
                                <a:lnTo>
                                  <a:pt x="5029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926" style="width:404.467pt;height:98.644pt;position:absolute;mso-position-horizontal-relative:text;mso-position-horizontal:absolute;margin-left:3.487pt;mso-position-vertical-relative:text;margin-top:-40.7031pt;" coordsize="51367,12527">
                <v:shape id="Shape 479" style="position:absolute;width:50292;height:0;left:1075;top:0;" coordsize="5029200,0" path="m0,0l5029200,0">
                  <v:stroke weight="0.797pt" endcap="flat" joinstyle="miter" miterlimit="10" on="true" color="#000000"/>
                  <v:fill on="false" color="#000000" opacity="0"/>
                </v:shape>
                <v:rect id="Rectangle 480" style="position:absolute;width:9300;height:1512;left:1029;top:302;" filled="f" stroked="f">
                  <v:textbox inset="0,0,0,0">
                    <w:txbxContent>
                      <w:p>
                        <w:pPr>
                          <w:spacing w:before="0" w:after="160" w:line="259" w:lineRule="auto"/>
                          <w:ind w:left="0" w:firstLine="0"/>
                          <w:jc w:val="left"/>
                        </w:pPr>
                        <w:r>
                          <w:rPr>
                            <w:rFonts w:cs="Calibri" w:hAnsi="Calibri" w:eastAsia="Calibri" w:ascii="Calibri"/>
                            <w:w w:val="111"/>
                          </w:rPr>
                          <w:t xml:space="preserve">Algorithm</w:t>
                        </w:r>
                        <w:r>
                          <w:rPr>
                            <w:rFonts w:cs="Calibri" w:hAnsi="Calibri" w:eastAsia="Calibri" w:ascii="Calibri"/>
                            <w:spacing w:val="5"/>
                            <w:w w:val="111"/>
                          </w:rPr>
                          <w:t xml:space="preserve"> </w:t>
                        </w:r>
                        <w:r>
                          <w:rPr>
                            <w:rFonts w:cs="Calibri" w:hAnsi="Calibri" w:eastAsia="Calibri" w:ascii="Calibri"/>
                            <w:w w:val="111"/>
                          </w:rPr>
                          <w:t xml:space="preserve">2:</w:t>
                        </w:r>
                      </w:p>
                    </w:txbxContent>
                  </v:textbox>
                </v:rect>
                <v:rect id="Rectangle 481" style="position:absolute;width:7572;height:1504;left:8339;top:317;" filled="f" stroked="f">
                  <v:textbox inset="0,0,0,0">
                    <w:txbxContent>
                      <w:p>
                        <w:pPr>
                          <w:spacing w:before="0" w:after="160" w:line="259" w:lineRule="auto"/>
                          <w:ind w:left="0" w:firstLine="0"/>
                          <w:jc w:val="left"/>
                        </w:pPr>
                        <w:r>
                          <w:rPr>
                            <w:w w:val="98"/>
                          </w:rPr>
                          <w:t xml:space="preserve">Initiatorbot</w:t>
                        </w:r>
                      </w:p>
                    </w:txbxContent>
                  </v:textbox>
                </v:rect>
                <v:shape id="Shape 482" style="position:absolute;width:50292;height:0;left:1075;top:1735;" coordsize="5029200,0" path="m0,0l5029200,0">
                  <v:stroke weight="0.797pt" endcap="flat" joinstyle="miter" miterlimit="10" on="true" color="#000000"/>
                  <v:fill on="false" color="#000000" opacity="0"/>
                </v:shape>
                <v:rect id="Rectangle 483" style="position:absolute;width:588;height:1058;left:0;top:2398;" filled="f" stroked="f">
                  <v:textbox inset="0,0,0,0">
                    <w:txbxContent>
                      <w:p>
                        <w:pPr>
                          <w:spacing w:before="0" w:after="160" w:line="259" w:lineRule="auto"/>
                          <w:ind w:left="0" w:firstLine="0"/>
                          <w:jc w:val="left"/>
                        </w:pPr>
                        <w:r>
                          <w:rPr>
                            <w:rFonts w:cs="Calibri" w:hAnsi="Calibri" w:eastAsia="Calibri" w:ascii="Calibri"/>
                            <w:w w:val="98"/>
                            <w:sz w:val="14"/>
                          </w:rPr>
                          <w:t xml:space="preserve">1</w:t>
                        </w:r>
                      </w:p>
                    </w:txbxContent>
                  </v:textbox>
                </v:rect>
                <v:rect id="Rectangle 484" style="position:absolute;width:3835;height:1512;left:1075;top:2136;" filled="f" stroked="f">
                  <v:textbox inset="0,0,0,0">
                    <w:txbxContent>
                      <w:p>
                        <w:pPr>
                          <w:spacing w:before="0" w:after="160" w:line="259" w:lineRule="auto"/>
                          <w:ind w:left="0" w:firstLine="0"/>
                          <w:jc w:val="left"/>
                        </w:pPr>
                        <w:r>
                          <w:rPr>
                            <w:rFonts w:cs="Calibri" w:hAnsi="Calibri" w:eastAsia="Calibri" w:ascii="Calibri"/>
                            <w:w w:val="108"/>
                          </w:rPr>
                          <w:t xml:space="preserve">input</w:t>
                        </w:r>
                      </w:p>
                    </w:txbxContent>
                  </v:textbox>
                </v:rect>
                <v:rect id="Rectangle 50486" style="position:absolute;width:467;height:1504;left:3958;top:2151;" filled="f" stroked="f">
                  <v:textbox inset="0,0,0,0">
                    <w:txbxContent>
                      <w:p>
                        <w:pPr>
                          <w:spacing w:before="0" w:after="160" w:line="259" w:lineRule="auto"/>
                          <w:ind w:left="0" w:firstLine="0"/>
                          <w:jc w:val="left"/>
                        </w:pPr>
                        <w:r>
                          <w:rPr>
                            <w:w w:val="105"/>
                          </w:rPr>
                          <w:t xml:space="preserve">:</w:t>
                        </w:r>
                      </w:p>
                    </w:txbxContent>
                  </v:textbox>
                </v:rect>
                <v:rect id="Rectangle 50487" style="position:absolute;width:10890;height:1504;left:4702;top:2151;" filled="f" stroked="f">
                  <v:textbox inset="0,0,0,0">
                    <w:txbxContent>
                      <w:p>
                        <w:pPr>
                          <w:spacing w:before="0" w:after="160" w:line="259" w:lineRule="auto"/>
                          <w:ind w:left="0" w:firstLine="0"/>
                          <w:jc w:val="left"/>
                        </w:pPr>
                        <w:r>
                          <w:rPr>
                            <w:w w:val="100"/>
                          </w:rPr>
                          <w:t xml:space="preserve">dialogue</w:t>
                        </w:r>
                        <w:r>
                          <w:rPr>
                            <w:spacing w:val="5"/>
                            <w:w w:val="100"/>
                          </w:rPr>
                          <w:t xml:space="preserve"> </w:t>
                        </w:r>
                        <w:r>
                          <w:rPr>
                            <w:w w:val="100"/>
                          </w:rPr>
                          <w:t xml:space="preserve">history</w:t>
                        </w:r>
                      </w:p>
                    </w:txbxContent>
                  </v:textbox>
                </v:rect>
                <v:rect id="Rectangle 486" style="position:absolute;width:588;height:1058;left:0;top:3783;" filled="f" stroked="f">
                  <v:textbox inset="0,0,0,0">
                    <w:txbxContent>
                      <w:p>
                        <w:pPr>
                          <w:spacing w:before="0" w:after="160" w:line="259" w:lineRule="auto"/>
                          <w:ind w:left="0" w:firstLine="0"/>
                          <w:jc w:val="left"/>
                        </w:pPr>
                        <w:r>
                          <w:rPr>
                            <w:rFonts w:cs="Calibri" w:hAnsi="Calibri" w:eastAsia="Calibri" w:ascii="Calibri"/>
                            <w:w w:val="98"/>
                            <w:sz w:val="14"/>
                          </w:rPr>
                          <w:t xml:space="preserve">2</w:t>
                        </w:r>
                      </w:p>
                    </w:txbxContent>
                  </v:textbox>
                </v:rect>
                <v:rect id="Rectangle 487" style="position:absolute;width:1028;height:1512;left:1075;top:3521;" filled="f" stroked="f">
                  <v:textbox inset="0,0,0,0">
                    <w:txbxContent>
                      <w:p>
                        <w:pPr>
                          <w:spacing w:before="0" w:after="160" w:line="259" w:lineRule="auto"/>
                          <w:ind w:left="0" w:firstLine="0"/>
                          <w:jc w:val="left"/>
                        </w:pPr>
                        <w:r>
                          <w:rPr>
                            <w:rFonts w:cs="Calibri" w:hAnsi="Calibri" w:eastAsia="Calibri" w:ascii="Calibri"/>
                            <w:w w:val="117"/>
                          </w:rPr>
                          <w:t xml:space="preserve">if</w:t>
                        </w:r>
                      </w:p>
                    </w:txbxContent>
                  </v:textbox>
                </v:rect>
                <v:rect id="Rectangle 488" style="position:absolute;width:33283;height:1450;left:2164;top:3548;" filled="f" stroked="f">
                  <v:textbox inset="0,0,0,0">
                    <w:txbxContent>
                      <w:p>
                        <w:pPr>
                          <w:spacing w:before="0" w:after="160" w:line="259" w:lineRule="auto"/>
                          <w:ind w:left="0" w:firstLine="0"/>
                          <w:jc w:val="left"/>
                        </w:pPr>
                        <w:r>
                          <w:rPr>
                            <w:rFonts w:cs="Calibri" w:hAnsi="Calibri" w:eastAsia="Calibri" w:ascii="Calibri"/>
                            <w:i w:val="1"/>
                            <w:w w:val="98"/>
                          </w:rPr>
                          <w:t xml:space="preserve">Initiatorbot</w:t>
                        </w:r>
                        <w:r>
                          <w:rPr>
                            <w:rFonts w:cs="Calibri" w:hAnsi="Calibri" w:eastAsia="Calibri" w:ascii="Calibri"/>
                            <w:i w:val="1"/>
                            <w:spacing w:val="5"/>
                            <w:w w:val="98"/>
                          </w:rPr>
                          <w:t xml:space="preserve"> </w:t>
                        </w:r>
                        <w:r>
                          <w:rPr>
                            <w:rFonts w:cs="Calibri" w:hAnsi="Calibri" w:eastAsia="Calibri" w:ascii="Calibri"/>
                            <w:i w:val="1"/>
                            <w:w w:val="98"/>
                          </w:rPr>
                          <w:t xml:space="preserve">was</w:t>
                        </w:r>
                        <w:r>
                          <w:rPr>
                            <w:rFonts w:cs="Calibri" w:hAnsi="Calibri" w:eastAsia="Calibri" w:ascii="Calibri"/>
                            <w:i w:val="1"/>
                            <w:spacing w:val="5"/>
                            <w:w w:val="98"/>
                          </w:rPr>
                          <w:t xml:space="preserve"> </w:t>
                        </w:r>
                        <w:r>
                          <w:rPr>
                            <w:rFonts w:cs="Calibri" w:hAnsi="Calibri" w:eastAsia="Calibri" w:ascii="Calibri"/>
                            <w:i w:val="1"/>
                            <w:w w:val="98"/>
                          </w:rPr>
                          <w:t xml:space="preserve">triggered</w:t>
                        </w:r>
                        <w:r>
                          <w:rPr>
                            <w:rFonts w:cs="Calibri" w:hAnsi="Calibri" w:eastAsia="Calibri" w:ascii="Calibri"/>
                            <w:i w:val="1"/>
                            <w:spacing w:val="5"/>
                            <w:w w:val="98"/>
                          </w:rPr>
                          <w:t xml:space="preserve"> </w:t>
                        </w:r>
                        <w:r>
                          <w:rPr>
                            <w:rFonts w:cs="Calibri" w:hAnsi="Calibri" w:eastAsia="Calibri" w:ascii="Calibri"/>
                            <w:i w:val="1"/>
                            <w:w w:val="98"/>
                          </w:rPr>
                          <w:t xml:space="preserve">in</w:t>
                        </w:r>
                        <w:r>
                          <w:rPr>
                            <w:rFonts w:cs="Calibri" w:hAnsi="Calibri" w:eastAsia="Calibri" w:ascii="Calibri"/>
                            <w:i w:val="1"/>
                            <w:spacing w:val="5"/>
                            <w:w w:val="98"/>
                          </w:rPr>
                          <w:t xml:space="preserve"> </w:t>
                        </w:r>
                        <w:r>
                          <w:rPr>
                            <w:rFonts w:cs="Calibri" w:hAnsi="Calibri" w:eastAsia="Calibri" w:ascii="Calibri"/>
                            <w:i w:val="1"/>
                            <w:w w:val="98"/>
                          </w:rPr>
                          <w:t xml:space="preserve">one</w:t>
                        </w:r>
                        <w:r>
                          <w:rPr>
                            <w:rFonts w:cs="Calibri" w:hAnsi="Calibri" w:eastAsia="Calibri" w:ascii="Calibri"/>
                            <w:i w:val="1"/>
                            <w:spacing w:val="5"/>
                            <w:w w:val="98"/>
                          </w:rPr>
                          <w:t xml:space="preserve"> </w:t>
                        </w:r>
                        <w:r>
                          <w:rPr>
                            <w:rFonts w:cs="Calibri" w:hAnsi="Calibri" w:eastAsia="Calibri" w:ascii="Calibri"/>
                            <w:i w:val="1"/>
                            <w:w w:val="98"/>
                          </w:rPr>
                          <w:t xml:space="preserve">of</w:t>
                        </w:r>
                        <w:r>
                          <w:rPr>
                            <w:rFonts w:cs="Calibri" w:hAnsi="Calibri" w:eastAsia="Calibri" w:ascii="Calibri"/>
                            <w:i w:val="1"/>
                            <w:spacing w:val="5"/>
                            <w:w w:val="98"/>
                          </w:rPr>
                          <w:t xml:space="preserve"> </w:t>
                        </w:r>
                        <w:r>
                          <w:rPr>
                            <w:rFonts w:cs="Calibri" w:hAnsi="Calibri" w:eastAsia="Calibri" w:ascii="Calibri"/>
                            <w:i w:val="1"/>
                            <w:w w:val="98"/>
                          </w:rPr>
                          <w:t xml:space="preserve">last</w:t>
                        </w:r>
                        <w:r>
                          <w:rPr>
                            <w:rFonts w:cs="Calibri" w:hAnsi="Calibri" w:eastAsia="Calibri" w:ascii="Calibri"/>
                            <w:i w:val="1"/>
                            <w:spacing w:val="5"/>
                            <w:w w:val="98"/>
                          </w:rPr>
                          <w:t xml:space="preserve"> </w:t>
                        </w:r>
                        <w:r>
                          <w:rPr>
                            <w:rFonts w:cs="Calibri" w:hAnsi="Calibri" w:eastAsia="Calibri" w:ascii="Calibri"/>
                            <w:i w:val="1"/>
                            <w:w w:val="98"/>
                          </w:rPr>
                          <w:t xml:space="preserve">two</w:t>
                        </w:r>
                        <w:r>
                          <w:rPr>
                            <w:rFonts w:cs="Calibri" w:hAnsi="Calibri" w:eastAsia="Calibri" w:ascii="Calibri"/>
                            <w:i w:val="1"/>
                            <w:spacing w:val="5"/>
                            <w:w w:val="98"/>
                          </w:rPr>
                          <w:t xml:space="preserve"> </w:t>
                        </w:r>
                        <w:r>
                          <w:rPr>
                            <w:rFonts w:cs="Calibri" w:hAnsi="Calibri" w:eastAsia="Calibri" w:ascii="Calibri"/>
                            <w:i w:val="1"/>
                            <w:w w:val="98"/>
                          </w:rPr>
                          <w:t xml:space="preserve">turns</w:t>
                        </w:r>
                      </w:p>
                    </w:txbxContent>
                  </v:textbox>
                </v:rect>
                <v:rect id="Rectangle 489" style="position:absolute;width:3178;height:1512;left:27506;top:3521;" filled="f" stroked="f">
                  <v:textbox inset="0,0,0,0">
                    <w:txbxContent>
                      <w:p>
                        <w:pPr>
                          <w:spacing w:before="0" w:after="160" w:line="259" w:lineRule="auto"/>
                          <w:ind w:left="0" w:firstLine="0"/>
                          <w:jc w:val="left"/>
                        </w:pPr>
                        <w:r>
                          <w:rPr>
                            <w:rFonts w:cs="Calibri" w:hAnsi="Calibri" w:eastAsia="Calibri" w:ascii="Calibri"/>
                            <w:w w:val="101"/>
                          </w:rPr>
                          <w:t xml:space="preserve">then</w:t>
                        </w:r>
                      </w:p>
                    </w:txbxContent>
                  </v:textbox>
                </v:rect>
                <v:shape id="Shape 490" style="position:absolute;width:0;height:1385;left:1733;top:4810;" coordsize="0,138544" path="m0,138544l0,0">
                  <v:stroke weight="0.398pt" endcap="flat" joinstyle="miter" miterlimit="10" on="true" color="#000000"/>
                  <v:fill on="false" color="#000000" opacity="0"/>
                </v:shape>
                <v:rect id="Rectangle 492" style="position:absolute;width:5812;height:1504;left:3023;top:4922;" filled="f" stroked="f">
                  <v:textbox inset="0,0,0,0">
                    <w:txbxContent>
                      <w:p>
                        <w:pPr>
                          <w:spacing w:before="0" w:after="160" w:line="259" w:lineRule="auto"/>
                          <w:ind w:left="0" w:firstLine="0"/>
                          <w:jc w:val="left"/>
                        </w:pPr>
                        <w:r>
                          <w:rPr>
                            <w:w w:val="96"/>
                          </w:rPr>
                          <w:t xml:space="preserve">return</w:t>
                        </w:r>
                        <w:r>
                          <w:rPr>
                            <w:spacing w:val="5"/>
                            <w:w w:val="96"/>
                          </w:rPr>
                          <w:t xml:space="preserve"> </w:t>
                        </w:r>
                        <w:r>
                          <w:rPr>
                            <w:w w:val="96"/>
                          </w:rPr>
                          <w:t xml:space="preserve">""</w:t>
                        </w:r>
                      </w:p>
                    </w:txbxContent>
                  </v:textbox>
                </v:rect>
                <v:rect id="Rectangle 493" style="position:absolute;width:588;height:1058;left:0;top:6554;" filled="f" stroked="f">
                  <v:textbox inset="0,0,0,0">
                    <w:txbxContent>
                      <w:p>
                        <w:pPr>
                          <w:spacing w:before="0" w:after="160" w:line="259" w:lineRule="auto"/>
                          <w:ind w:left="0" w:firstLine="0"/>
                          <w:jc w:val="left"/>
                        </w:pPr>
                        <w:r>
                          <w:rPr>
                            <w:rFonts w:cs="Calibri" w:hAnsi="Calibri" w:eastAsia="Calibri" w:ascii="Calibri"/>
                            <w:w w:val="98"/>
                            <w:sz w:val="14"/>
                          </w:rPr>
                          <w:t xml:space="preserve">4</w:t>
                        </w:r>
                      </w:p>
                    </w:txbxContent>
                  </v:textbox>
                </v:rect>
                <v:rect id="Rectangle 494" style="position:absolute;width:4065;height:1512;left:1075;top:6292;" filled="f" stroked="f">
                  <v:textbox inset="0,0,0,0">
                    <w:txbxContent>
                      <w:p>
                        <w:pPr>
                          <w:spacing w:before="0" w:after="160" w:line="259" w:lineRule="auto"/>
                          <w:ind w:left="0" w:firstLine="0"/>
                          <w:jc w:val="left"/>
                        </w:pPr>
                        <w:r>
                          <w:rPr>
                            <w:rFonts w:cs="Calibri" w:hAnsi="Calibri" w:eastAsia="Calibri" w:ascii="Calibri"/>
                            <w:w w:val="102"/>
                          </w:rPr>
                          <w:t xml:space="preserve">else</w:t>
                        </w:r>
                        <w:r>
                          <w:rPr>
                            <w:rFonts w:cs="Calibri" w:hAnsi="Calibri" w:eastAsia="Calibri" w:ascii="Calibri"/>
                            <w:spacing w:val="5"/>
                            <w:w w:val="102"/>
                          </w:rPr>
                          <w:t xml:space="preserve"> </w:t>
                        </w:r>
                        <w:r>
                          <w:rPr>
                            <w:rFonts w:cs="Calibri" w:hAnsi="Calibri" w:eastAsia="Calibri" w:ascii="Calibri"/>
                            <w:w w:val="102"/>
                          </w:rPr>
                          <w:t xml:space="preserve">if</w:t>
                        </w:r>
                      </w:p>
                    </w:txbxContent>
                  </v:textbox>
                </v:rect>
                <v:rect id="Rectangle 495" style="position:absolute;width:18493;height:1450;left:4448;top:6319;" filled="f" stroked="f">
                  <v:textbox inset="0,0,0,0">
                    <w:txbxContent>
                      <w:p>
                        <w:pPr>
                          <w:spacing w:before="0" w:after="160" w:line="259" w:lineRule="auto"/>
                          <w:ind w:left="0" w:firstLine="0"/>
                          <w:jc w:val="left"/>
                        </w:pPr>
                        <w:r>
                          <w:rPr>
                            <w:rFonts w:cs="Calibri" w:hAnsi="Calibri" w:eastAsia="Calibri" w:ascii="Calibri"/>
                            <w:i w:val="1"/>
                            <w:w w:val="99"/>
                          </w:rPr>
                          <w:t xml:space="preserve">user</w:t>
                        </w:r>
                        <w:r>
                          <w:rPr>
                            <w:rFonts w:cs="Calibri" w:hAnsi="Calibri" w:eastAsia="Calibri" w:ascii="Calibri"/>
                            <w:i w:val="1"/>
                            <w:spacing w:val="5"/>
                            <w:w w:val="99"/>
                          </w:rPr>
                          <w:t xml:space="preserve"> </w:t>
                        </w:r>
                        <w:r>
                          <w:rPr>
                            <w:rFonts w:cs="Calibri" w:hAnsi="Calibri" w:eastAsia="Calibri" w:ascii="Calibri"/>
                            <w:i w:val="1"/>
                            <w:w w:val="99"/>
                          </w:rPr>
                          <w:t xml:space="preserve">did</w:t>
                        </w:r>
                        <w:r>
                          <w:rPr>
                            <w:rFonts w:cs="Calibri" w:hAnsi="Calibri" w:eastAsia="Calibri" w:ascii="Calibri"/>
                            <w:i w:val="1"/>
                            <w:spacing w:val="5"/>
                            <w:w w:val="99"/>
                          </w:rPr>
                          <w:t xml:space="preserve"> </w:t>
                        </w:r>
                        <w:r>
                          <w:rPr>
                            <w:rFonts w:cs="Calibri" w:hAnsi="Calibri" w:eastAsia="Calibri" w:ascii="Calibri"/>
                            <w:i w:val="1"/>
                            <w:w w:val="99"/>
                          </w:rPr>
                          <w:t xml:space="preserve">not</w:t>
                        </w:r>
                        <w:r>
                          <w:rPr>
                            <w:rFonts w:cs="Calibri" w:hAnsi="Calibri" w:eastAsia="Calibri" w:ascii="Calibri"/>
                            <w:i w:val="1"/>
                            <w:spacing w:val="5"/>
                            <w:w w:val="99"/>
                          </w:rPr>
                          <w:t xml:space="preserve"> </w:t>
                        </w:r>
                        <w:r>
                          <w:rPr>
                            <w:rFonts w:cs="Calibri" w:hAnsi="Calibri" w:eastAsia="Calibri" w:ascii="Calibri"/>
                            <w:i w:val="1"/>
                            <w:w w:val="99"/>
                          </w:rPr>
                          <w:t xml:space="preserve">give</w:t>
                        </w:r>
                        <w:r>
                          <w:rPr>
                            <w:rFonts w:cs="Calibri" w:hAnsi="Calibri" w:eastAsia="Calibri" w:ascii="Calibri"/>
                            <w:i w:val="1"/>
                            <w:spacing w:val="5"/>
                            <w:w w:val="99"/>
                          </w:rPr>
                          <w:t xml:space="preserve"> </w:t>
                        </w:r>
                        <w:r>
                          <w:rPr>
                            <w:rFonts w:cs="Calibri" w:hAnsi="Calibri" w:eastAsia="Calibri" w:ascii="Calibri"/>
                            <w:i w:val="1"/>
                            <w:w w:val="99"/>
                          </w:rPr>
                          <w:t xml:space="preserve">a</w:t>
                        </w:r>
                        <w:r>
                          <w:rPr>
                            <w:rFonts w:cs="Calibri" w:hAnsi="Calibri" w:eastAsia="Calibri" w:ascii="Calibri"/>
                            <w:i w:val="1"/>
                            <w:spacing w:val="5"/>
                            <w:w w:val="99"/>
                          </w:rPr>
                          <w:t xml:space="preserve"> </w:t>
                        </w:r>
                        <w:r>
                          <w:rPr>
                            <w:rFonts w:cs="Calibri" w:hAnsi="Calibri" w:eastAsia="Calibri" w:ascii="Calibri"/>
                            <w:i w:val="1"/>
                            <w:w w:val="99"/>
                          </w:rPr>
                          <w:t xml:space="preserve">greeting</w:t>
                        </w:r>
                      </w:p>
                    </w:txbxContent>
                  </v:textbox>
                </v:rect>
                <v:rect id="Rectangle 496" style="position:absolute;width:3178;height:1512;left:18669;top:6292;" filled="f" stroked="f">
                  <v:textbox inset="0,0,0,0">
                    <w:txbxContent>
                      <w:p>
                        <w:pPr>
                          <w:spacing w:before="0" w:after="160" w:line="259" w:lineRule="auto"/>
                          <w:ind w:left="0" w:firstLine="0"/>
                          <w:jc w:val="left"/>
                        </w:pPr>
                        <w:r>
                          <w:rPr>
                            <w:rFonts w:cs="Calibri" w:hAnsi="Calibri" w:eastAsia="Calibri" w:ascii="Calibri"/>
                            <w:w w:val="101"/>
                          </w:rPr>
                          <w:t xml:space="preserve">then</w:t>
                        </w:r>
                      </w:p>
                    </w:txbxContent>
                  </v:textbox>
                </v:rect>
                <v:shape id="Shape 497" style="position:absolute;width:0;height:1385;left:1733;top:7581;" coordsize="0,138544" path="m0,138544l0,0">
                  <v:stroke weight="0.398pt" endcap="flat" joinstyle="miter" miterlimit="10" on="true" color="#000000"/>
                  <v:fill on="false" color="#000000" opacity="0"/>
                </v:shape>
                <v:rect id="Rectangle 499" style="position:absolute;width:40753;height:1504;left:3023;top:7693;" filled="f" stroked="f">
                  <v:textbox inset="0,0,0,0">
                    <w:txbxContent>
                      <w:p>
                        <w:pPr>
                          <w:spacing w:before="0" w:after="160" w:line="259" w:lineRule="auto"/>
                          <w:ind w:left="0" w:firstLine="0"/>
                          <w:jc w:val="left"/>
                        </w:pPr>
                        <w:r>
                          <w:rPr>
                            <w:w w:val="97"/>
                          </w:rPr>
                          <w:t xml:space="preserve">return</w:t>
                        </w:r>
                        <w:r>
                          <w:rPr>
                            <w:spacing w:val="5"/>
                            <w:w w:val="97"/>
                          </w:rPr>
                          <w:t xml:space="preserve"> </w:t>
                        </w:r>
                        <w:r>
                          <w:rPr>
                            <w:w w:val="97"/>
                          </w:rPr>
                          <w:t xml:space="preserve">a</w:t>
                        </w:r>
                        <w:r>
                          <w:rPr>
                            <w:spacing w:val="5"/>
                            <w:w w:val="97"/>
                          </w:rPr>
                          <w:t xml:space="preserve"> </w:t>
                        </w:r>
                        <w:r>
                          <w:rPr>
                            <w:w w:val="97"/>
                          </w:rPr>
                          <w:t xml:space="preserve">non-priority</w:t>
                        </w:r>
                        <w:r>
                          <w:rPr>
                            <w:spacing w:val="5"/>
                            <w:w w:val="97"/>
                          </w:rPr>
                          <w:t xml:space="preserve"> </w:t>
                        </w:r>
                        <w:r>
                          <w:rPr>
                            <w:w w:val="97"/>
                          </w:rPr>
                          <w:t xml:space="preserve">response</w:t>
                        </w:r>
                        <w:r>
                          <w:rPr>
                            <w:spacing w:val="5"/>
                            <w:w w:val="97"/>
                          </w:rPr>
                          <w:t xml:space="preserve"> </w:t>
                        </w:r>
                        <w:r>
                          <w:rPr>
                            <w:w w:val="97"/>
                          </w:rPr>
                          <w:t xml:space="preserve">with</w:t>
                        </w:r>
                        <w:r>
                          <w:rPr>
                            <w:spacing w:val="5"/>
                            <w:w w:val="97"/>
                          </w:rPr>
                          <w:t xml:space="preserve"> </w:t>
                        </w:r>
                        <w:r>
                          <w:rPr>
                            <w:w w:val="97"/>
                          </w:rPr>
                          <w:t xml:space="preserve">a</w:t>
                        </w:r>
                        <w:r>
                          <w:rPr>
                            <w:spacing w:val="5"/>
                            <w:w w:val="97"/>
                          </w:rPr>
                          <w:t xml:space="preserve"> </w:t>
                        </w:r>
                        <w:r>
                          <w:rPr>
                            <w:w w:val="97"/>
                          </w:rPr>
                          <w:t xml:space="preserve">random</w:t>
                        </w:r>
                        <w:r>
                          <w:rPr>
                            <w:spacing w:val="5"/>
                            <w:w w:val="97"/>
                          </w:rPr>
                          <w:t xml:space="preserve"> </w:t>
                        </w:r>
                        <w:r>
                          <w:rPr>
                            <w:w w:val="97"/>
                          </w:rPr>
                          <w:t xml:space="preserve">initiator</w:t>
                        </w:r>
                        <w:r>
                          <w:rPr>
                            <w:spacing w:val="5"/>
                            <w:w w:val="97"/>
                          </w:rPr>
                          <w:t xml:space="preserve"> </w:t>
                        </w:r>
                        <w:r>
                          <w:rPr>
                            <w:w w:val="97"/>
                          </w:rPr>
                          <w:t xml:space="preserve">phrase</w:t>
                        </w:r>
                      </w:p>
                    </w:txbxContent>
                  </v:textbox>
                </v:rect>
                <v:rect id="Rectangle 500" style="position:absolute;width:588;height:1058;left:0;top:9325;" filled="f" stroked="f">
                  <v:textbox inset="0,0,0,0">
                    <w:txbxContent>
                      <w:p>
                        <w:pPr>
                          <w:spacing w:before="0" w:after="160" w:line="259" w:lineRule="auto"/>
                          <w:ind w:left="0" w:firstLine="0"/>
                          <w:jc w:val="left"/>
                        </w:pPr>
                        <w:r>
                          <w:rPr>
                            <w:rFonts w:cs="Calibri" w:hAnsi="Calibri" w:eastAsia="Calibri" w:ascii="Calibri"/>
                            <w:w w:val="98"/>
                            <w:sz w:val="14"/>
                          </w:rPr>
                          <w:t xml:space="preserve">6</w:t>
                        </w:r>
                      </w:p>
                    </w:txbxContent>
                  </v:textbox>
                </v:rect>
                <v:rect id="Rectangle 501" style="position:absolute;width:2616;height:1512;left:1075;top:9063;" filled="f" stroked="f">
                  <v:textbox inset="0,0,0,0">
                    <w:txbxContent>
                      <w:p>
                        <w:pPr>
                          <w:spacing w:before="0" w:after="160" w:line="259" w:lineRule="auto"/>
                          <w:ind w:left="0" w:firstLine="0"/>
                          <w:jc w:val="left"/>
                        </w:pPr>
                        <w:r>
                          <w:rPr>
                            <w:rFonts w:cs="Calibri" w:hAnsi="Calibri" w:eastAsia="Calibri" w:ascii="Calibri"/>
                            <w:w w:val="97"/>
                          </w:rPr>
                          <w:t xml:space="preserve">else</w:t>
                        </w:r>
                      </w:p>
                    </w:txbxContent>
                  </v:textbox>
                </v:rect>
                <v:shape id="Shape 502" style="position:absolute;width:0;height:1436;left:1733;top:10352;" coordsize="0,143612" path="m0,143612l0,0">
                  <v:stroke weight="0.398pt" endcap="flat" joinstyle="miter" miterlimit="10" on="true" color="#000000"/>
                  <v:fill on="false" color="#000000" opacity="0"/>
                </v:shape>
                <v:rect id="Rectangle 503" style="position:absolute;width:588;height:1058;left:50;top:10711;" filled="f" stroked="f">
                  <v:textbox inset="0,0,0,0">
                    <w:txbxContent>
                      <w:p>
                        <w:pPr>
                          <w:spacing w:before="0" w:after="160" w:line="259" w:lineRule="auto"/>
                          <w:ind w:left="0" w:firstLine="0"/>
                          <w:jc w:val="left"/>
                        </w:pPr>
                        <w:r>
                          <w:rPr>
                            <w:rFonts w:cs="Calibri" w:hAnsi="Calibri" w:eastAsia="Calibri" w:ascii="Calibri"/>
                            <w:w w:val="98"/>
                            <w:sz w:val="14"/>
                          </w:rPr>
                          <w:t xml:space="preserve">7</w:t>
                        </w:r>
                      </w:p>
                    </w:txbxContent>
                  </v:textbox>
                </v:rect>
                <v:rect id="Rectangle 504" style="position:absolute;width:37669;height:1504;left:3023;top:10464;" filled="f" stroked="f">
                  <v:textbox inset="0,0,0,0">
                    <w:txbxContent>
                      <w:p>
                        <w:pPr>
                          <w:spacing w:before="0" w:after="160" w:line="259" w:lineRule="auto"/>
                          <w:ind w:left="0" w:firstLine="0"/>
                          <w:jc w:val="left"/>
                        </w:pPr>
                        <w:r>
                          <w:rPr>
                            <w:w w:val="97"/>
                          </w:rPr>
                          <w:t xml:space="preserve">return</w:t>
                        </w:r>
                        <w:r>
                          <w:rPr>
                            <w:spacing w:val="5"/>
                            <w:w w:val="97"/>
                          </w:rPr>
                          <w:t xml:space="preserve"> </w:t>
                        </w:r>
                        <w:r>
                          <w:rPr>
                            <w:w w:val="97"/>
                          </w:rPr>
                          <w:t xml:space="preserve">a</w:t>
                        </w:r>
                        <w:r>
                          <w:rPr>
                            <w:spacing w:val="5"/>
                            <w:w w:val="97"/>
                          </w:rPr>
                          <w:t xml:space="preserve"> </w:t>
                        </w:r>
                        <w:r>
                          <w:rPr>
                            <w:w w:val="97"/>
                          </w:rPr>
                          <w:t xml:space="preserve">priority</w:t>
                        </w:r>
                        <w:r>
                          <w:rPr>
                            <w:spacing w:val="5"/>
                            <w:w w:val="97"/>
                          </w:rPr>
                          <w:t xml:space="preserve"> </w:t>
                        </w:r>
                        <w:r>
                          <w:rPr>
                            <w:w w:val="97"/>
                          </w:rPr>
                          <w:t xml:space="preserve">response</w:t>
                        </w:r>
                        <w:r>
                          <w:rPr>
                            <w:spacing w:val="5"/>
                            <w:w w:val="97"/>
                          </w:rPr>
                          <w:t xml:space="preserve"> </w:t>
                        </w:r>
                        <w:r>
                          <w:rPr>
                            <w:w w:val="97"/>
                          </w:rPr>
                          <w:t xml:space="preserve">with</w:t>
                        </w:r>
                        <w:r>
                          <w:rPr>
                            <w:spacing w:val="5"/>
                            <w:w w:val="97"/>
                          </w:rPr>
                          <w:t xml:space="preserve"> </w:t>
                        </w:r>
                        <w:r>
                          <w:rPr>
                            <w:w w:val="97"/>
                          </w:rPr>
                          <w:t xml:space="preserve">a</w:t>
                        </w:r>
                        <w:r>
                          <w:rPr>
                            <w:spacing w:val="5"/>
                            <w:w w:val="97"/>
                          </w:rPr>
                          <w:t xml:space="preserve"> </w:t>
                        </w:r>
                        <w:r>
                          <w:rPr>
                            <w:w w:val="97"/>
                          </w:rPr>
                          <w:t xml:space="preserve">random</w:t>
                        </w:r>
                        <w:r>
                          <w:rPr>
                            <w:spacing w:val="5"/>
                            <w:w w:val="97"/>
                          </w:rPr>
                          <w:t xml:space="preserve"> </w:t>
                        </w:r>
                        <w:r>
                          <w:rPr>
                            <w:w w:val="97"/>
                          </w:rPr>
                          <w:t xml:space="preserve">initiator</w:t>
                        </w:r>
                        <w:r>
                          <w:rPr>
                            <w:spacing w:val="5"/>
                            <w:w w:val="97"/>
                          </w:rPr>
                          <w:t xml:space="preserve"> </w:t>
                        </w:r>
                        <w:r>
                          <w:rPr>
                            <w:w w:val="97"/>
                          </w:rPr>
                          <w:t xml:space="preserve">phrase</w:t>
                        </w:r>
                      </w:p>
                    </w:txbxContent>
                  </v:textbox>
                </v:rect>
                <v:shape id="Shape 505" style="position:absolute;width:632;height:0;left:1758;top:11763;" coordsize="63259,0" path="m0,0l63259,0">
                  <v:stroke weight="0.398pt" endcap="flat" joinstyle="miter" miterlimit="10" on="true" color="#000000"/>
                  <v:fill on="false" color="#000000" opacity="0"/>
                </v:shape>
                <v:shape id="Shape 506" style="position:absolute;width:50292;height:0;left:1075;top:12527;" coordsize="5029200,0" path="m0,0l5029200,0">
                  <v:stroke weight="0.797pt" endcap="flat" joinstyle="miter" miterlimit="10" on="true" color="#000000"/>
                  <v:fill on="false" color="#000000" opacity="0"/>
                </v:shape>
                <w10:wrap type="square"/>
              </v:group>
            </w:pict>
          </mc:Fallback>
        </mc:AlternateContent>
      </w:r>
      <w:r>
        <w:rPr>
          <w:sz w:val="14"/>
        </w:rPr>
        <w:t>3</w:t>
      </w:r>
    </w:p>
    <w:p w:rsidR="00ED3C09" w:rsidRDefault="00A85CBA">
      <w:pPr>
        <w:spacing w:after="801" w:line="265" w:lineRule="auto"/>
        <w:ind w:left="19" w:right="7912" w:hanging="10"/>
        <w:jc w:val="left"/>
      </w:pPr>
      <w:r>
        <w:rPr>
          <w:sz w:val="14"/>
        </w:rPr>
        <w:t>5</w:t>
      </w:r>
    </w:p>
    <w:p w:rsidR="00ED3C09" w:rsidRDefault="00A85CBA">
      <w:pPr>
        <w:spacing w:after="113"/>
        <w:ind w:left="225" w:right="18"/>
      </w:pPr>
      <w:r>
        <w:t xml:space="preserve">Initiatorbot </w:t>
      </w:r>
      <w:r>
        <w:t xml:space="preserve">The </w:t>
      </w:r>
      <w:r>
        <w:rPr>
          <w:i/>
        </w:rPr>
        <w:t xml:space="preserve">Initiatorbot </w:t>
      </w:r>
      <w:r>
        <w:t xml:space="preserve">model acts as a </w:t>
      </w:r>
      <w:r>
        <w:rPr>
          <w:i/>
        </w:rPr>
        <w:t>conversation starter</w:t>
      </w:r>
      <w:r>
        <w:t xml:space="preserve">: it asks the user an open-ended question to get the conversation started and increase the engagement of the user. We wrote 40 question phrases for the </w:t>
      </w:r>
      <w:r>
        <w:rPr>
          <w:i/>
        </w:rPr>
        <w:t>Initiatorbot</w:t>
      </w:r>
      <w:r>
        <w:t>. Examples of p</w:t>
      </w:r>
      <w:r>
        <w:t xml:space="preserve">hrases include </w:t>
      </w:r>
      <w:r>
        <w:rPr>
          <w:i/>
        </w:rPr>
        <w:t>"What did you do today?"</w:t>
      </w:r>
      <w:r>
        <w:t xml:space="preserve">, </w:t>
      </w:r>
      <w:r>
        <w:rPr>
          <w:i/>
        </w:rPr>
        <w:t xml:space="preserve">"Do you have pets?" </w:t>
      </w:r>
      <w:r>
        <w:t xml:space="preserve">and </w:t>
      </w:r>
      <w:r>
        <w:rPr>
          <w:i/>
        </w:rPr>
        <w:t>"What kind of news stories interest you the most?"</w:t>
      </w:r>
      <w:r>
        <w:t xml:space="preserve">. As a special case, the model can also start the conversation by stating an interesting fact. In this case, the initiator phrase is </w:t>
      </w:r>
      <w:r>
        <w:rPr>
          <w:i/>
        </w:rPr>
        <w:t>"Did you</w:t>
      </w:r>
      <w:r>
        <w:rPr>
          <w:i/>
        </w:rPr>
        <w:t xml:space="preserve"> know that &lt;fact&gt;?"</w:t>
      </w:r>
      <w:r>
        <w:t xml:space="preserve">, where </w:t>
      </w:r>
      <w:r>
        <w:rPr>
          <w:i/>
        </w:rPr>
        <w:t xml:space="preserve">fact </w:t>
      </w:r>
      <w:r>
        <w:t xml:space="preserve">is replaced by a statement. The set of facts is the same as used by the </w:t>
      </w:r>
      <w:r>
        <w:rPr>
          <w:i/>
        </w:rPr>
        <w:t xml:space="preserve">BoWFactGenerator </w:t>
      </w:r>
      <w:r>
        <w:t>model, described later.</w:t>
      </w:r>
    </w:p>
    <w:p w:rsidR="00ED3C09" w:rsidRDefault="00A85CBA">
      <w:pPr>
        <w:spacing w:after="108"/>
        <w:ind w:left="225" w:right="18"/>
      </w:pPr>
      <w:r>
        <w:t xml:space="preserve">Before returning a response, </w:t>
      </w:r>
      <w:r>
        <w:rPr>
          <w:i/>
        </w:rPr>
        <w:t xml:space="preserve">Initiatorbot </w:t>
      </w:r>
      <w:r>
        <w:t xml:space="preserve">first checks that it hasn’t already been triggered in the last two turns of the conversation. If the user gives a greeting (e.g. </w:t>
      </w:r>
      <w:r>
        <w:rPr>
          <w:i/>
        </w:rPr>
        <w:t>"hi"</w:t>
      </w:r>
      <w:r>
        <w:t xml:space="preserve">), then </w:t>
      </w:r>
      <w:r>
        <w:rPr>
          <w:i/>
        </w:rPr>
        <w:t xml:space="preserve">Initiatorbot </w:t>
      </w:r>
      <w:r>
        <w:t>will return a response with priority. This is important because we observed that greetings often indic</w:t>
      </w:r>
      <w:r>
        <w:t xml:space="preserve">ate the beginning of a conversation, where the user does not have a particular topic they would like to talk about. By asking a question, the system takes the </w:t>
      </w:r>
      <w:r>
        <w:rPr>
          <w:i/>
        </w:rPr>
        <w:t xml:space="preserve">initiative </w:t>
      </w:r>
      <w:r>
        <w:t>(i.e. control of the dialogue). The procedure is detailed in Algorithm 2.</w:t>
      </w:r>
    </w:p>
    <w:p w:rsidR="00ED3C09" w:rsidRDefault="00A85CBA">
      <w:pPr>
        <w:spacing w:after="83"/>
        <w:ind w:left="225" w:right="18"/>
      </w:pPr>
      <w:r>
        <w:t xml:space="preserve">Storybot </w:t>
      </w:r>
      <w:r>
        <w:t>The</w:t>
      </w:r>
      <w:r>
        <w:t xml:space="preserve"> </w:t>
      </w:r>
      <w:r>
        <w:rPr>
          <w:i/>
        </w:rPr>
        <w:t xml:space="preserve">Storybot </w:t>
      </w:r>
      <w:r>
        <w:t>model outputs a short fiction story at the request of the user. We implemented this model as we observed that many users were asking the socialbot to tell stories.</w:t>
      </w:r>
      <w:r>
        <w:rPr>
          <w:vertAlign w:val="superscript"/>
        </w:rPr>
        <w:footnoteReference w:id="5"/>
      </w:r>
      <w:r>
        <w:rPr>
          <w:vertAlign w:val="superscript"/>
        </w:rPr>
        <w:t xml:space="preserve"> </w:t>
      </w:r>
      <w:r>
        <w:rPr>
          <w:i/>
        </w:rPr>
        <w:t xml:space="preserve">Storybot </w:t>
      </w:r>
      <w:r>
        <w:t>determines if the user requested a story by checking if there was both a</w:t>
      </w:r>
      <w:r>
        <w:t xml:space="preserve"> request word (e.g. </w:t>
      </w:r>
      <w:r>
        <w:rPr>
          <w:i/>
        </w:rPr>
        <w:t>say</w:t>
      </w:r>
      <w:r>
        <w:t xml:space="preserve">, </w:t>
      </w:r>
      <w:r>
        <w:rPr>
          <w:i/>
        </w:rPr>
        <w:t>tell</w:t>
      </w:r>
      <w:r>
        <w:t xml:space="preserve">.) and story-type word in the utterance (e.g. </w:t>
      </w:r>
      <w:r>
        <w:rPr>
          <w:i/>
        </w:rPr>
        <w:t>story</w:t>
      </w:r>
      <w:r>
        <w:t xml:space="preserve">, </w:t>
      </w:r>
      <w:r>
        <w:rPr>
          <w:i/>
        </w:rPr>
        <w:t>tale</w:t>
      </w:r>
      <w:r>
        <w:t xml:space="preserve">). The response states the story’s title and author followed by the story body. For example, one set of responses from this model follows the pattern </w:t>
      </w:r>
      <w:r>
        <w:rPr>
          <w:i/>
        </w:rPr>
        <w:t>"Alright, let me tel</w:t>
      </w:r>
      <w:r>
        <w:rPr>
          <w:i/>
        </w:rPr>
        <w:t xml:space="preserve">l you the story &lt;story_title&gt; &lt;story_body&gt; by &lt;story_author&gt;" </w:t>
      </w:r>
      <w:r>
        <w:t xml:space="preserve">where &lt;story_title&gt; is the title of the story, &lt;story_body&gt; is the main text and &lt;story_author&gt; is the name of the story’s author. The stories were scraped from the website: </w:t>
      </w:r>
      <w:hyperlink r:id="rId10">
        <w:r>
          <w:t>www.english-for-students.com</w:t>
        </w:r>
      </w:hyperlink>
      <w:hyperlink r:id="rId11">
        <w:r>
          <w:t>.</w:t>
        </w:r>
      </w:hyperlink>
    </w:p>
    <w:p w:rsidR="00ED3C09" w:rsidRDefault="00A85CBA">
      <w:pPr>
        <w:spacing w:after="171"/>
        <w:ind w:left="225" w:right="18"/>
      </w:pPr>
      <w:r>
        <w:t>An example story is:</w:t>
      </w:r>
    </w:p>
    <w:p w:rsidR="00ED3C09" w:rsidRDefault="00A85CBA">
      <w:pPr>
        <w:pBdr>
          <w:top w:val="single" w:sz="3" w:space="0" w:color="000000"/>
          <w:left w:val="single" w:sz="3" w:space="0" w:color="000000"/>
          <w:bottom w:val="single" w:sz="3" w:space="0" w:color="000000"/>
          <w:right w:val="single" w:sz="3" w:space="0" w:color="000000"/>
        </w:pBdr>
        <w:spacing w:after="0" w:line="259" w:lineRule="auto"/>
        <w:ind w:left="292" w:firstLine="0"/>
        <w:jc w:val="left"/>
      </w:pPr>
      <w:r>
        <w:t>** The Ant and The Grasshopper **</w:t>
      </w:r>
    </w:p>
    <w:p w:rsidR="00ED3C09" w:rsidRDefault="00A85CBA">
      <w:pPr>
        <w:pBdr>
          <w:top w:val="single" w:sz="3" w:space="0" w:color="000000"/>
          <w:left w:val="single" w:sz="3" w:space="0" w:color="000000"/>
          <w:bottom w:val="single" w:sz="3" w:space="0" w:color="000000"/>
          <w:right w:val="single" w:sz="3" w:space="0" w:color="000000"/>
        </w:pBdr>
        <w:spacing w:after="0" w:line="259" w:lineRule="auto"/>
        <w:ind w:hanging="10"/>
        <w:jc w:val="left"/>
      </w:pPr>
      <w:r>
        <w:t>The ants worked hard in summer. They sorted food for winter.</w:t>
      </w:r>
    </w:p>
    <w:p w:rsidR="00ED3C09" w:rsidRDefault="00A85CBA">
      <w:pPr>
        <w:pBdr>
          <w:top w:val="single" w:sz="3" w:space="0" w:color="000000"/>
          <w:left w:val="single" w:sz="3" w:space="0" w:color="000000"/>
          <w:bottom w:val="single" w:sz="3" w:space="0" w:color="000000"/>
          <w:right w:val="single" w:sz="3" w:space="0" w:color="000000"/>
        </w:pBdr>
        <w:spacing w:after="0" w:line="259" w:lineRule="auto"/>
        <w:ind w:hanging="10"/>
        <w:jc w:val="left"/>
      </w:pPr>
      <w:r>
        <w:t>At that time, a grasshopper remained idle. When winter came, the ants had enough to eat.</w:t>
      </w:r>
    </w:p>
    <w:p w:rsidR="00ED3C09" w:rsidRDefault="00A85CBA">
      <w:pPr>
        <w:pBdr>
          <w:top w:val="single" w:sz="3" w:space="0" w:color="000000"/>
          <w:left w:val="single" w:sz="3" w:space="0" w:color="000000"/>
          <w:bottom w:val="single" w:sz="3" w:space="0" w:color="000000"/>
          <w:right w:val="single" w:sz="3" w:space="0" w:color="000000"/>
        </w:pBdr>
        <w:spacing w:after="0" w:line="259" w:lineRule="auto"/>
        <w:ind w:hanging="10"/>
        <w:jc w:val="left"/>
      </w:pPr>
      <w:r>
        <w:lastRenderedPageBreak/>
        <w:t>But, the grasshopper had nothing to eat. He had to starve.</w:t>
      </w:r>
    </w:p>
    <w:p w:rsidR="00ED3C09" w:rsidRDefault="00A85CBA">
      <w:pPr>
        <w:pBdr>
          <w:top w:val="single" w:sz="3" w:space="0" w:color="000000"/>
          <w:left w:val="single" w:sz="3" w:space="0" w:color="000000"/>
          <w:bottom w:val="single" w:sz="3" w:space="0" w:color="000000"/>
          <w:right w:val="single" w:sz="3" w:space="0" w:color="000000"/>
        </w:pBdr>
        <w:spacing w:after="0" w:line="259" w:lineRule="auto"/>
        <w:ind w:hanging="10"/>
        <w:jc w:val="left"/>
      </w:pPr>
      <w:r>
        <w:t>He went to the ants and begged for foods. The ants asked in return, "What did you do in summer?" He replied,</w:t>
      </w:r>
      <w:r>
        <w:t xml:space="preserve"> "I idled away my time during summer".</w:t>
      </w:r>
    </w:p>
    <w:p w:rsidR="00ED3C09" w:rsidRDefault="00A85CBA">
      <w:pPr>
        <w:pBdr>
          <w:top w:val="single" w:sz="3" w:space="0" w:color="000000"/>
          <w:left w:val="single" w:sz="3" w:space="0" w:color="000000"/>
          <w:bottom w:val="single" w:sz="3" w:space="0" w:color="000000"/>
          <w:right w:val="single" w:sz="3" w:space="0" w:color="000000"/>
        </w:pBdr>
        <w:spacing w:after="177" w:line="259" w:lineRule="auto"/>
        <w:ind w:hanging="10"/>
        <w:jc w:val="left"/>
      </w:pPr>
      <w:r>
        <w:t>The ant replied, "Then you must starve in winter." MORAL: Never be idle.</w:t>
      </w:r>
    </w:p>
    <w:p w:rsidR="00ED3C09" w:rsidRDefault="00A85CBA">
      <w:pPr>
        <w:spacing w:after="354"/>
        <w:ind w:left="225" w:right="18"/>
      </w:pPr>
      <w:r>
        <w:t xml:space="preserve">The </w:t>
      </w:r>
      <w:r>
        <w:rPr>
          <w:i/>
        </w:rPr>
        <w:t xml:space="preserve">Storybot </w:t>
      </w:r>
      <w:r>
        <w:t xml:space="preserve">is the only component in the system performing a </w:t>
      </w:r>
      <w:r>
        <w:rPr>
          <w:i/>
        </w:rPr>
        <w:t>non-conversational activity</w:t>
      </w:r>
      <w:r>
        <w:t>. It is triggered only when a user specifically asks fo</w:t>
      </w:r>
      <w:r>
        <w:t xml:space="preserve">r a story, and in that case its response is a priority response. Otherwise, the </w:t>
      </w:r>
      <w:r>
        <w:rPr>
          <w:i/>
        </w:rPr>
        <w:t xml:space="preserve">Storybot </w:t>
      </w:r>
      <w:r>
        <w:t>response model is never triggered. Further, the rest of the system will not encourage the user to request stories.</w:t>
      </w:r>
    </w:p>
    <w:p w:rsidR="00ED3C09" w:rsidRDefault="00A85CBA">
      <w:pPr>
        <w:tabs>
          <w:tab w:val="center" w:pos="364"/>
          <w:tab w:val="center" w:pos="2554"/>
        </w:tabs>
        <w:spacing w:after="204" w:line="259" w:lineRule="auto"/>
        <w:ind w:left="0" w:firstLine="0"/>
        <w:jc w:val="left"/>
      </w:pPr>
      <w:r>
        <w:rPr>
          <w:sz w:val="22"/>
        </w:rPr>
        <w:tab/>
      </w:r>
      <w:r>
        <w:t>3.2</w:t>
      </w:r>
      <w:r>
        <w:tab/>
        <w:t>Knowledge Base-based Question Answering</w:t>
      </w:r>
    </w:p>
    <w:p w:rsidR="00ED3C09" w:rsidRDefault="00A85CBA">
      <w:pPr>
        <w:spacing w:after="44"/>
        <w:ind w:left="225" w:right="18"/>
      </w:pPr>
      <w:r>
        <w:t xml:space="preserve">Evibot </w:t>
      </w:r>
      <w:r>
        <w:t xml:space="preserve">The </w:t>
      </w:r>
      <w:r>
        <w:rPr>
          <w:i/>
        </w:rPr>
        <w:t xml:space="preserve">Evibot </w:t>
      </w:r>
      <w:r>
        <w:t xml:space="preserve">response model forwards the user’s utterance to Amazon’s question-answering web-service </w:t>
      </w:r>
      <w:r>
        <w:rPr>
          <w:i/>
        </w:rPr>
        <w:t>Evi</w:t>
      </w:r>
      <w:r>
        <w:t xml:space="preserve">: </w:t>
      </w:r>
      <w:hyperlink r:id="rId12">
        <w:r>
          <w:t>www.evi.com</w:t>
        </w:r>
      </w:hyperlink>
      <w:hyperlink r:id="rId13">
        <w:r>
          <w:t>.</w:t>
        </w:r>
      </w:hyperlink>
      <w:r>
        <w:t xml:space="preserve"> </w:t>
      </w:r>
      <w:r>
        <w:rPr>
          <w:i/>
        </w:rPr>
        <w:t xml:space="preserve">Evi </w:t>
      </w:r>
      <w:r>
        <w:t>was designed primarily to handle factual questions. There</w:t>
      </w:r>
      <w:r>
        <w:t xml:space="preserve">fore, </w:t>
      </w:r>
      <w:r>
        <w:rPr>
          <w:i/>
        </w:rPr>
        <w:t xml:space="preserve">Evibot </w:t>
      </w:r>
      <w:r>
        <w:t xml:space="preserve">returns a priority response for direct questions, defined as user utterances containing a wh-word (e.g. </w:t>
      </w:r>
      <w:r>
        <w:rPr>
          <w:i/>
        </w:rPr>
        <w:t>"who"</w:t>
      </w:r>
      <w:r>
        <w:t xml:space="preserve">, </w:t>
      </w:r>
      <w:r>
        <w:rPr>
          <w:i/>
        </w:rPr>
        <w:t>"what"</w:t>
      </w:r>
      <w:r>
        <w:t>), and otherwise returns a non-priority or, possibly, an empty response. If the query is a direct question and contains non-st</w:t>
      </w:r>
      <w:r>
        <w:t xml:space="preserve">op words, </w:t>
      </w:r>
      <w:r>
        <w:rPr>
          <w:i/>
        </w:rPr>
        <w:t xml:space="preserve">Evibot </w:t>
      </w:r>
      <w:r>
        <w:t xml:space="preserve">will follow a three step procedure to generate its response. First, </w:t>
      </w:r>
      <w:r>
        <w:rPr>
          <w:i/>
        </w:rPr>
        <w:t xml:space="preserve">Evibot </w:t>
      </w:r>
      <w:r>
        <w:t xml:space="preserve">forwards a query to </w:t>
      </w:r>
      <w:hyperlink r:id="rId14">
        <w:r>
          <w:t xml:space="preserve">www.evi.com </w:t>
        </w:r>
      </w:hyperlink>
      <w:r>
        <w:t xml:space="preserve">containing the whole user utterance, and returns the resulting answer if its valid. If that fails, </w:t>
      </w:r>
      <w:r>
        <w:rPr>
          <w:i/>
        </w:rPr>
        <w:t xml:space="preserve">Evibot </w:t>
      </w:r>
      <w:r>
        <w:t>applies NLTK’s named entity processor (Bird et al. 2009) to the query to find subqueries with named entities. For each subphrase that contains a named</w:t>
      </w:r>
      <w:r>
        <w:t xml:space="preserve"> entity, </w:t>
      </w:r>
      <w:r>
        <w:rPr>
          <w:i/>
        </w:rPr>
        <w:t xml:space="preserve">Evibot </w:t>
      </w:r>
      <w:r>
        <w:t xml:space="preserve">forwards queries to </w:t>
      </w:r>
      <w:hyperlink r:id="rId15">
        <w:r>
          <w:t>www.evi.com</w:t>
        </w:r>
      </w:hyperlink>
      <w:hyperlink r:id="rId16">
        <w:r>
          <w:t>,</w:t>
        </w:r>
      </w:hyperlink>
      <w:r>
        <w:t xml:space="preserve"> and returns the result upon a valid response. Finally, if the previous two steps fail, </w:t>
      </w:r>
      <w:r>
        <w:rPr>
          <w:i/>
        </w:rPr>
        <w:t xml:space="preserve">Evibot </w:t>
      </w:r>
      <w:r>
        <w:t>forwards queries for every subquery</w:t>
      </w:r>
      <w:r>
        <w:t xml:space="preserve"> without named entities, and returns either a valid response or an empty response. The procedure is detailed in Algorithm 3.</w:t>
      </w:r>
    </w:p>
    <w:p w:rsidR="00ED3C09" w:rsidRDefault="00A85CBA">
      <w:pPr>
        <w:spacing w:after="15" w:line="259" w:lineRule="auto"/>
        <w:ind w:left="234" w:hanging="10"/>
        <w:jc w:val="left"/>
      </w:pPr>
      <w:r>
        <w:t>Algorithm 3:</w:t>
      </w:r>
      <w:r>
        <w:rPr>
          <w:noProof/>
          <w:sz w:val="22"/>
        </w:rPr>
        <mc:AlternateContent>
          <mc:Choice Requires="wpg">
            <w:drawing>
              <wp:inline distT="0" distB="0" distL="0" distR="0">
                <wp:extent cx="5029200" cy="173584"/>
                <wp:effectExtent l="0" t="0" r="0" b="0"/>
                <wp:docPr id="51358" name="Group 51358"/>
                <wp:cNvGraphicFramePr/>
                <a:graphic xmlns:a="http://schemas.openxmlformats.org/drawingml/2006/main">
                  <a:graphicData uri="http://schemas.microsoft.com/office/word/2010/wordprocessingGroup">
                    <wpg:wgp>
                      <wpg:cNvGrpSpPr/>
                      <wpg:grpSpPr>
                        <a:xfrm>
                          <a:off x="0" y="0"/>
                          <a:ext cx="5029200" cy="173584"/>
                          <a:chOff x="0" y="0"/>
                          <a:chExt cx="5029200" cy="173584"/>
                        </a:xfrm>
                      </wpg:grpSpPr>
                      <wps:wsp>
                        <wps:cNvPr id="660" name="Shape 660"/>
                        <wps:cNvSpPr/>
                        <wps:spPr>
                          <a:xfrm>
                            <a:off x="0" y="0"/>
                            <a:ext cx="5029200" cy="0"/>
                          </a:xfrm>
                          <a:custGeom>
                            <a:avLst/>
                            <a:gdLst/>
                            <a:ahLst/>
                            <a:cxnLst/>
                            <a:rect l="0" t="0" r="0" b="0"/>
                            <a:pathLst>
                              <a:path w="5029200">
                                <a:moveTo>
                                  <a:pt x="0" y="0"/>
                                </a:moveTo>
                                <a:lnTo>
                                  <a:pt x="5029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663" name="Shape 663"/>
                        <wps:cNvSpPr/>
                        <wps:spPr>
                          <a:xfrm>
                            <a:off x="0" y="173584"/>
                            <a:ext cx="5029200" cy="0"/>
                          </a:xfrm>
                          <a:custGeom>
                            <a:avLst/>
                            <a:gdLst/>
                            <a:ahLst/>
                            <a:cxnLst/>
                            <a:rect l="0" t="0" r="0" b="0"/>
                            <a:pathLst>
                              <a:path w="5029200">
                                <a:moveTo>
                                  <a:pt x="0" y="0"/>
                                </a:moveTo>
                                <a:lnTo>
                                  <a:pt x="5029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358" style="width:396pt;height:13.668pt;mso-position-horizontal-relative:char;mso-position-vertical-relative:line" coordsize="50292,1735">
                <v:shape id="Shape 660" style="position:absolute;width:50292;height:0;left:0;top:0;" coordsize="5029200,0" path="m0,0l5029200,0">
                  <v:stroke weight="0.797pt" endcap="flat" joinstyle="miter" miterlimit="10" on="true" color="#000000"/>
                  <v:fill on="false" color="#000000" opacity="0"/>
                </v:shape>
                <v:shape id="Shape 663" style="position:absolute;width:50292;height:0;left:0;top:1735;" coordsize="5029200,0" path="m0,0l5029200,0">
                  <v:stroke weight="0.797pt" endcap="flat" joinstyle="miter" miterlimit="10" on="true" color="#000000"/>
                  <v:fill on="false" color="#000000" opacity="0"/>
                </v:shape>
              </v:group>
            </w:pict>
          </mc:Fallback>
        </mc:AlternateContent>
      </w:r>
      <w:r>
        <w:t xml:space="preserve"> </w:t>
      </w:r>
      <w:r>
        <w:t>Evibot</w:t>
      </w:r>
    </w:p>
    <w:p w:rsidR="00ED3C09" w:rsidRDefault="00A85CBA">
      <w:pPr>
        <w:numPr>
          <w:ilvl w:val="0"/>
          <w:numId w:val="2"/>
        </w:numPr>
        <w:ind w:right="18" w:hanging="265"/>
      </w:pPr>
      <w:r>
        <w:t>input</w:t>
      </w:r>
      <w:r>
        <w:t>: dialogue history</w:t>
      </w:r>
    </w:p>
    <w:p w:rsidR="00ED3C09" w:rsidRDefault="00A85CBA">
      <w:pPr>
        <w:numPr>
          <w:ilvl w:val="0"/>
          <w:numId w:val="2"/>
        </w:numPr>
        <w:ind w:right="18" w:hanging="265"/>
      </w:pPr>
      <w:r>
        <w:t xml:space="preserve">query </w:t>
      </w:r>
      <w:r>
        <w:rPr>
          <w:rFonts w:ascii="Cambria" w:eastAsia="Cambria" w:hAnsi="Cambria" w:cs="Cambria"/>
        </w:rPr>
        <w:t xml:space="preserve">← </w:t>
      </w:r>
      <w:r>
        <w:t>last user utterance</w:t>
      </w:r>
    </w:p>
    <w:p w:rsidR="00ED3C09" w:rsidRDefault="00A85CBA">
      <w:pPr>
        <w:numPr>
          <w:ilvl w:val="0"/>
          <w:numId w:val="2"/>
        </w:numPr>
        <w:ind w:right="18" w:hanging="265"/>
      </w:pPr>
      <w:r>
        <w:t xml:space="preserve">has-wh-words </w:t>
      </w:r>
      <w:r>
        <w:rPr>
          <w:rFonts w:ascii="Cambria" w:eastAsia="Cambria" w:hAnsi="Cambria" w:cs="Cambria"/>
        </w:rPr>
        <w:t xml:space="preserve">← </w:t>
      </w:r>
      <w:r>
        <w:t>true if utterance contains a wh-word, other</w:t>
      </w:r>
      <w:r>
        <w:t>wise false</w:t>
      </w:r>
    </w:p>
    <w:p w:rsidR="00ED3C09" w:rsidRDefault="00A85CBA">
      <w:pPr>
        <w:numPr>
          <w:ilvl w:val="0"/>
          <w:numId w:val="2"/>
        </w:numPr>
        <w:ind w:right="18" w:hanging="265"/>
      </w:pPr>
      <w:r>
        <w:t xml:space="preserve">has-only-stop-words </w:t>
      </w:r>
      <w:r>
        <w:rPr>
          <w:rFonts w:ascii="Cambria" w:eastAsia="Cambria" w:hAnsi="Cambria" w:cs="Cambria"/>
        </w:rPr>
        <w:t xml:space="preserve">← </w:t>
      </w:r>
      <w:r>
        <w:t>true if utterance only has stop words, otherwise false</w:t>
      </w:r>
    </w:p>
    <w:p w:rsidR="00ED3C09" w:rsidRDefault="00A85CBA">
      <w:pPr>
        <w:numPr>
          <w:ilvl w:val="0"/>
          <w:numId w:val="2"/>
        </w:numPr>
        <w:spacing w:after="7" w:line="251" w:lineRule="auto"/>
        <w:ind w:right="18" w:hanging="265"/>
      </w:pPr>
      <w:r>
        <w:t xml:space="preserve">if </w:t>
      </w:r>
      <w:r>
        <w:rPr>
          <w:i/>
        </w:rPr>
        <w:t xml:space="preserve">has-only-stop-words and not has-wh-words </w:t>
      </w:r>
      <w:r>
        <w:t>then</w:t>
      </w:r>
    </w:p>
    <w:p w:rsidR="00ED3C09" w:rsidRDefault="00A85CBA">
      <w:pPr>
        <w:numPr>
          <w:ilvl w:val="0"/>
          <w:numId w:val="2"/>
        </w:numPr>
        <w:spacing w:after="49"/>
        <w:ind w:right="18" w:hanging="265"/>
      </w:pPr>
      <w:r>
        <w:rPr>
          <w:noProof/>
          <w:sz w:val="22"/>
        </w:rPr>
        <mc:AlternateContent>
          <mc:Choice Requires="wpg">
            <w:drawing>
              <wp:inline distT="0" distB="0" distL="0" distR="0">
                <wp:extent cx="65799" cy="143612"/>
                <wp:effectExtent l="0" t="0" r="0" b="0"/>
                <wp:docPr id="51359" name="Group 51359"/>
                <wp:cNvGraphicFramePr/>
                <a:graphic xmlns:a="http://schemas.openxmlformats.org/drawingml/2006/main">
                  <a:graphicData uri="http://schemas.microsoft.com/office/word/2010/wordprocessingGroup">
                    <wpg:wgp>
                      <wpg:cNvGrpSpPr/>
                      <wpg:grpSpPr>
                        <a:xfrm>
                          <a:off x="0" y="0"/>
                          <a:ext cx="65799" cy="143612"/>
                          <a:chOff x="0" y="0"/>
                          <a:chExt cx="65799" cy="143612"/>
                        </a:xfrm>
                      </wpg:grpSpPr>
                      <wps:wsp>
                        <wps:cNvPr id="683" name="Shape 683"/>
                        <wps:cNvSpPr/>
                        <wps:spPr>
                          <a:xfrm>
                            <a:off x="0" y="0"/>
                            <a:ext cx="0" cy="143612"/>
                          </a:xfrm>
                          <a:custGeom>
                            <a:avLst/>
                            <a:gdLst/>
                            <a:ahLst/>
                            <a:cxnLst/>
                            <a:rect l="0" t="0" r="0" b="0"/>
                            <a:pathLst>
                              <a:path h="143612">
                                <a:moveTo>
                                  <a:pt x="0" y="1436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6" name="Shape 686"/>
                        <wps:cNvSpPr/>
                        <wps:spPr>
                          <a:xfrm>
                            <a:off x="2540" y="141085"/>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359" style="width:5.181pt;height:11.308pt;mso-position-horizontal-relative:char;mso-position-vertical-relative:line" coordsize="657,1436">
                <v:shape id="Shape 683" style="position:absolute;width:0;height:1436;left:0;top:0;" coordsize="0,143612" path="m0,143612l0,0">
                  <v:stroke weight="0.398pt" endcap="flat" joinstyle="miter" miterlimit="10" on="true" color="#000000"/>
                  <v:fill on="false" color="#000000" opacity="0"/>
                </v:shape>
                <v:shape id="Shape 686" style="position:absolute;width:632;height:0;left:25;top:1410;" coordsize="63259,0" path="m0,0l63259,0">
                  <v:stroke weight="0.398pt" endcap="flat" joinstyle="miter" miterlimit="10" on="true" color="#000000"/>
                  <v:fill on="false" color="#000000" opacity="0"/>
                </v:shape>
              </v:group>
            </w:pict>
          </mc:Fallback>
        </mc:AlternateContent>
      </w:r>
      <w:r>
        <w:t xml:space="preserve"> return ""</w:t>
      </w:r>
    </w:p>
    <w:p w:rsidR="00ED3C09" w:rsidRDefault="00A85CBA">
      <w:pPr>
        <w:numPr>
          <w:ilvl w:val="0"/>
          <w:numId w:val="2"/>
        </w:numPr>
        <w:ind w:right="18" w:hanging="265"/>
      </w:pPr>
      <w:r>
        <w:t xml:space="preserve">evi-response </w:t>
      </w:r>
      <w:r>
        <w:rPr>
          <w:rFonts w:ascii="Cambria" w:eastAsia="Cambria" w:hAnsi="Cambria" w:cs="Cambria"/>
        </w:rPr>
        <w:t xml:space="preserve">← </w:t>
      </w:r>
      <w:r>
        <w:t xml:space="preserve">send query to </w:t>
      </w:r>
      <w:hyperlink r:id="rId17">
        <w:r>
          <w:t>www.evi.com</w:t>
        </w:r>
      </w:hyperlink>
    </w:p>
    <w:p w:rsidR="00ED3C09" w:rsidRDefault="00A85CBA">
      <w:pPr>
        <w:numPr>
          <w:ilvl w:val="0"/>
          <w:numId w:val="2"/>
        </w:numPr>
        <w:spacing w:after="189"/>
        <w:ind w:right="18" w:hanging="265"/>
      </w:pPr>
      <w:r>
        <w:t xml:space="preserve">priority </w:t>
      </w:r>
      <w:r>
        <w:rPr>
          <w:rFonts w:ascii="Cambria" w:eastAsia="Cambria" w:hAnsi="Cambria" w:cs="Cambria"/>
        </w:rPr>
        <w:t xml:space="preserve">← </w:t>
      </w:r>
      <w:r>
        <w:t>true if has-wh-w</w:t>
      </w:r>
      <w:r>
        <w:t>ords and evi-response is valid, otherwise false</w:t>
      </w:r>
    </w:p>
    <w:p w:rsidR="00ED3C09" w:rsidRDefault="00A85CBA">
      <w:pPr>
        <w:spacing w:after="326" w:line="265" w:lineRule="auto"/>
        <w:ind w:left="19" w:right="7912" w:hanging="10"/>
        <w:jc w:val="left"/>
      </w:pPr>
      <w:r>
        <w:rPr>
          <w:noProof/>
          <w:sz w:val="22"/>
        </w:rPr>
        <w:lastRenderedPageBreak/>
        <mc:AlternateContent>
          <mc:Choice Requires="wpg">
            <w:drawing>
              <wp:anchor distT="0" distB="0" distL="114300" distR="114300" simplePos="0" relativeHeight="251661312" behindDoc="0" locked="0" layoutInCell="1" allowOverlap="1">
                <wp:simplePos x="0" y="0"/>
                <wp:positionH relativeFrom="column">
                  <wp:posOffset>0</wp:posOffset>
                </wp:positionH>
                <wp:positionV relativeFrom="paragraph">
                  <wp:posOffset>-164734</wp:posOffset>
                </wp:positionV>
                <wp:extent cx="5181016" cy="2680389"/>
                <wp:effectExtent l="0" t="0" r="0" b="0"/>
                <wp:wrapSquare wrapText="bothSides"/>
                <wp:docPr id="51360" name="Group 51360"/>
                <wp:cNvGraphicFramePr/>
                <a:graphic xmlns:a="http://schemas.openxmlformats.org/drawingml/2006/main">
                  <a:graphicData uri="http://schemas.microsoft.com/office/word/2010/wordprocessingGroup">
                    <wpg:wgp>
                      <wpg:cNvGrpSpPr/>
                      <wpg:grpSpPr>
                        <a:xfrm>
                          <a:off x="0" y="0"/>
                          <a:ext cx="5181016" cy="2680389"/>
                          <a:chOff x="0" y="0"/>
                          <a:chExt cx="5181016" cy="2680389"/>
                        </a:xfrm>
                      </wpg:grpSpPr>
                      <wps:wsp>
                        <wps:cNvPr id="696" name="Rectangle 696"/>
                        <wps:cNvSpPr/>
                        <wps:spPr>
                          <a:xfrm>
                            <a:off x="44285" y="26191"/>
                            <a:ext cx="58897" cy="105897"/>
                          </a:xfrm>
                          <a:prstGeom prst="rect">
                            <a:avLst/>
                          </a:prstGeom>
                          <a:ln>
                            <a:noFill/>
                          </a:ln>
                        </wps:spPr>
                        <wps:txbx>
                          <w:txbxContent>
                            <w:p w:rsidR="00ED3C09" w:rsidRDefault="00A85CBA">
                              <w:pPr>
                                <w:spacing w:after="160" w:line="259" w:lineRule="auto"/>
                                <w:ind w:left="0" w:firstLine="0"/>
                                <w:jc w:val="left"/>
                              </w:pPr>
                              <w:r>
                                <w:rPr>
                                  <w:w w:val="98"/>
                                  <w:sz w:val="14"/>
                                </w:rPr>
                                <w:t>9</w:t>
                              </w:r>
                            </w:p>
                          </w:txbxContent>
                        </wps:txbx>
                        <wps:bodyPr horzOverflow="overflow" vert="horz" lIns="0" tIns="0" rIns="0" bIns="0" rtlCol="0">
                          <a:noAutofit/>
                        </wps:bodyPr>
                      </wps:wsp>
                      <wps:wsp>
                        <wps:cNvPr id="697" name="Rectangle 697"/>
                        <wps:cNvSpPr/>
                        <wps:spPr>
                          <a:xfrm>
                            <a:off x="151816" y="0"/>
                            <a:ext cx="102818" cy="151282"/>
                          </a:xfrm>
                          <a:prstGeom prst="rect">
                            <a:avLst/>
                          </a:prstGeom>
                          <a:ln>
                            <a:noFill/>
                          </a:ln>
                        </wps:spPr>
                        <wps:txbx>
                          <w:txbxContent>
                            <w:p w:rsidR="00ED3C09" w:rsidRDefault="00A85CBA">
                              <w:pPr>
                                <w:spacing w:after="160" w:line="259" w:lineRule="auto"/>
                                <w:ind w:left="0" w:firstLine="0"/>
                                <w:jc w:val="left"/>
                              </w:pPr>
                              <w:r>
                                <w:rPr>
                                  <w:w w:val="117"/>
                                </w:rPr>
                                <w:t>if</w:t>
                              </w:r>
                            </w:p>
                          </w:txbxContent>
                        </wps:txbx>
                        <wps:bodyPr horzOverflow="overflow" vert="horz" lIns="0" tIns="0" rIns="0" bIns="0" rtlCol="0">
                          <a:noAutofit/>
                        </wps:bodyPr>
                      </wps:wsp>
                      <wps:wsp>
                        <wps:cNvPr id="698" name="Rectangle 698"/>
                        <wps:cNvSpPr/>
                        <wps:spPr>
                          <a:xfrm>
                            <a:off x="260756" y="2657"/>
                            <a:ext cx="1374665" cy="145056"/>
                          </a:xfrm>
                          <a:prstGeom prst="rect">
                            <a:avLst/>
                          </a:prstGeom>
                          <a:ln>
                            <a:noFill/>
                          </a:ln>
                        </wps:spPr>
                        <wps:txbx>
                          <w:txbxContent>
                            <w:p w:rsidR="00ED3C09" w:rsidRDefault="00A85CBA">
                              <w:pPr>
                                <w:spacing w:after="160" w:line="259" w:lineRule="auto"/>
                                <w:ind w:left="0" w:firstLine="0"/>
                                <w:jc w:val="left"/>
                              </w:pPr>
                              <w:r>
                                <w:rPr>
                                  <w:i/>
                                </w:rPr>
                                <w:t>evi-response</w:t>
                              </w:r>
                              <w:r>
                                <w:rPr>
                                  <w:i/>
                                  <w:spacing w:val="5"/>
                                </w:rPr>
                                <w:t xml:space="preserve"> </w:t>
                              </w:r>
                              <w:r>
                                <w:rPr>
                                  <w:i/>
                                </w:rPr>
                                <w:t>is</w:t>
                              </w:r>
                              <w:r>
                                <w:rPr>
                                  <w:i/>
                                  <w:spacing w:val="5"/>
                                </w:rPr>
                                <w:t xml:space="preserve"> </w:t>
                              </w:r>
                              <w:r>
                                <w:rPr>
                                  <w:i/>
                                </w:rPr>
                                <w:t>valid</w:t>
                              </w:r>
                            </w:p>
                          </w:txbxContent>
                        </wps:txbx>
                        <wps:bodyPr horzOverflow="overflow" vert="horz" lIns="0" tIns="0" rIns="0" bIns="0" rtlCol="0">
                          <a:noAutofit/>
                        </wps:bodyPr>
                      </wps:wsp>
                      <wps:wsp>
                        <wps:cNvPr id="699" name="Rectangle 699"/>
                        <wps:cNvSpPr/>
                        <wps:spPr>
                          <a:xfrm>
                            <a:off x="1329373" y="0"/>
                            <a:ext cx="317878" cy="151282"/>
                          </a:xfrm>
                          <a:prstGeom prst="rect">
                            <a:avLst/>
                          </a:prstGeom>
                          <a:ln>
                            <a:noFill/>
                          </a:ln>
                        </wps:spPr>
                        <wps:txbx>
                          <w:txbxContent>
                            <w:p w:rsidR="00ED3C09" w:rsidRDefault="00A85CBA">
                              <w:pPr>
                                <w:spacing w:after="160" w:line="259" w:lineRule="auto"/>
                                <w:ind w:left="0" w:firstLine="0"/>
                                <w:jc w:val="left"/>
                              </w:pPr>
                              <w:r>
                                <w:rPr>
                                  <w:w w:val="101"/>
                                </w:rPr>
                                <w:t>then</w:t>
                              </w:r>
                            </w:p>
                          </w:txbxContent>
                        </wps:txbx>
                        <wps:bodyPr horzOverflow="overflow" vert="horz" lIns="0" tIns="0" rIns="0" bIns="0" rtlCol="0">
                          <a:noAutofit/>
                        </wps:bodyPr>
                      </wps:wsp>
                      <wps:wsp>
                        <wps:cNvPr id="700" name="Shape 700"/>
                        <wps:cNvSpPr/>
                        <wps:spPr>
                          <a:xfrm>
                            <a:off x="217589" y="128856"/>
                            <a:ext cx="0" cy="143612"/>
                          </a:xfrm>
                          <a:custGeom>
                            <a:avLst/>
                            <a:gdLst/>
                            <a:ahLst/>
                            <a:cxnLst/>
                            <a:rect l="0" t="0" r="0" b="0"/>
                            <a:pathLst>
                              <a:path h="143612">
                                <a:moveTo>
                                  <a:pt x="0" y="1436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2" name="Rectangle 702"/>
                        <wps:cNvSpPr/>
                        <wps:spPr>
                          <a:xfrm>
                            <a:off x="346621" y="140063"/>
                            <a:ext cx="1879163" cy="150441"/>
                          </a:xfrm>
                          <a:prstGeom prst="rect">
                            <a:avLst/>
                          </a:prstGeom>
                          <a:ln>
                            <a:noFill/>
                          </a:ln>
                        </wps:spPr>
                        <wps:txbx>
                          <w:txbxContent>
                            <w:p w:rsidR="00ED3C09" w:rsidRDefault="00A85CBA">
                              <w:pPr>
                                <w:spacing w:after="160" w:line="259" w:lineRule="auto"/>
                                <w:ind w:left="0" w:firstLine="0"/>
                                <w:jc w:val="left"/>
                              </w:pPr>
                              <w:r>
                                <w:rPr>
                                  <w:w w:val="98"/>
                                </w:rPr>
                                <w:t>return</w:t>
                              </w:r>
                              <w:r>
                                <w:rPr>
                                  <w:spacing w:val="5"/>
                                  <w:w w:val="98"/>
                                </w:rPr>
                                <w:t xml:space="preserve"> </w:t>
                              </w:r>
                              <w:r>
                                <w:rPr>
                                  <w:w w:val="98"/>
                                </w:rPr>
                                <w:t>evi-response,</w:t>
                              </w:r>
                              <w:r>
                                <w:rPr>
                                  <w:spacing w:val="5"/>
                                  <w:w w:val="98"/>
                                </w:rPr>
                                <w:t xml:space="preserve"> </w:t>
                              </w:r>
                              <w:r>
                                <w:rPr>
                                  <w:w w:val="98"/>
                                </w:rPr>
                                <w:t>priority</w:t>
                              </w:r>
                            </w:p>
                          </w:txbxContent>
                        </wps:txbx>
                        <wps:bodyPr horzOverflow="overflow" vert="horz" lIns="0" tIns="0" rIns="0" bIns="0" rtlCol="0">
                          <a:noAutofit/>
                        </wps:bodyPr>
                      </wps:wsp>
                      <wps:wsp>
                        <wps:cNvPr id="703" name="Shape 703"/>
                        <wps:cNvSpPr/>
                        <wps:spPr>
                          <a:xfrm>
                            <a:off x="220129" y="269941"/>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4" name="Rectangle 704"/>
                        <wps:cNvSpPr/>
                        <wps:spPr>
                          <a:xfrm>
                            <a:off x="0" y="351908"/>
                            <a:ext cx="117794" cy="105897"/>
                          </a:xfrm>
                          <a:prstGeom prst="rect">
                            <a:avLst/>
                          </a:prstGeom>
                          <a:ln>
                            <a:noFill/>
                          </a:ln>
                        </wps:spPr>
                        <wps:txbx>
                          <w:txbxContent>
                            <w:p w:rsidR="00ED3C09" w:rsidRDefault="00A85CBA">
                              <w:pPr>
                                <w:spacing w:after="160" w:line="259" w:lineRule="auto"/>
                                <w:ind w:left="0" w:firstLine="0"/>
                                <w:jc w:val="left"/>
                              </w:pPr>
                              <w:r>
                                <w:rPr>
                                  <w:w w:val="98"/>
                                  <w:sz w:val="14"/>
                                </w:rPr>
                                <w:t>11</w:t>
                              </w:r>
                            </w:p>
                          </w:txbxContent>
                        </wps:txbx>
                        <wps:bodyPr horzOverflow="overflow" vert="horz" lIns="0" tIns="0" rIns="0" bIns="0" rtlCol="0">
                          <a:noAutofit/>
                        </wps:bodyPr>
                      </wps:wsp>
                      <wps:wsp>
                        <wps:cNvPr id="705" name="Rectangle 705"/>
                        <wps:cNvSpPr/>
                        <wps:spPr>
                          <a:xfrm>
                            <a:off x="151816" y="325717"/>
                            <a:ext cx="406560" cy="151282"/>
                          </a:xfrm>
                          <a:prstGeom prst="rect">
                            <a:avLst/>
                          </a:prstGeom>
                          <a:ln>
                            <a:noFill/>
                          </a:ln>
                        </wps:spPr>
                        <wps:txbx>
                          <w:txbxContent>
                            <w:p w:rsidR="00ED3C09" w:rsidRDefault="00A85CBA">
                              <w:pPr>
                                <w:spacing w:after="160" w:line="259" w:lineRule="auto"/>
                                <w:ind w:left="0" w:firstLine="0"/>
                                <w:jc w:val="left"/>
                              </w:pPr>
                              <w:r>
                                <w:rPr>
                                  <w:w w:val="102"/>
                                </w:rPr>
                                <w:t>else</w:t>
                              </w:r>
                              <w:r>
                                <w:rPr>
                                  <w:spacing w:val="5"/>
                                  <w:w w:val="102"/>
                                </w:rPr>
                                <w:t xml:space="preserve"> </w:t>
                              </w:r>
                              <w:r>
                                <w:rPr>
                                  <w:w w:val="102"/>
                                </w:rPr>
                                <w:t>if</w:t>
                              </w:r>
                            </w:p>
                          </w:txbxContent>
                        </wps:txbx>
                        <wps:bodyPr horzOverflow="overflow" vert="horz" lIns="0" tIns="0" rIns="0" bIns="0" rtlCol="0">
                          <a:noAutofit/>
                        </wps:bodyPr>
                      </wps:wsp>
                      <wps:wsp>
                        <wps:cNvPr id="706" name="Rectangle 706"/>
                        <wps:cNvSpPr/>
                        <wps:spPr>
                          <a:xfrm>
                            <a:off x="489128" y="328374"/>
                            <a:ext cx="947407" cy="145056"/>
                          </a:xfrm>
                          <a:prstGeom prst="rect">
                            <a:avLst/>
                          </a:prstGeom>
                          <a:ln>
                            <a:noFill/>
                          </a:ln>
                        </wps:spPr>
                        <wps:txbx>
                          <w:txbxContent>
                            <w:p w:rsidR="00ED3C09" w:rsidRDefault="00A85CBA">
                              <w:pPr>
                                <w:spacing w:after="160" w:line="259" w:lineRule="auto"/>
                                <w:ind w:left="0" w:firstLine="0"/>
                                <w:jc w:val="left"/>
                              </w:pPr>
                              <w:r>
                                <w:rPr>
                                  <w:i/>
                                  <w:w w:val="99"/>
                                </w:rPr>
                                <w:t>has-wh-words</w:t>
                              </w:r>
                            </w:p>
                          </w:txbxContent>
                        </wps:txbx>
                        <wps:bodyPr horzOverflow="overflow" vert="horz" lIns="0" tIns="0" rIns="0" bIns="0" rtlCol="0">
                          <a:noAutofit/>
                        </wps:bodyPr>
                      </wps:wsp>
                      <wps:wsp>
                        <wps:cNvPr id="707" name="Rectangle 707"/>
                        <wps:cNvSpPr/>
                        <wps:spPr>
                          <a:xfrm>
                            <a:off x="1233094" y="325717"/>
                            <a:ext cx="317878" cy="151282"/>
                          </a:xfrm>
                          <a:prstGeom prst="rect">
                            <a:avLst/>
                          </a:prstGeom>
                          <a:ln>
                            <a:noFill/>
                          </a:ln>
                        </wps:spPr>
                        <wps:txbx>
                          <w:txbxContent>
                            <w:p w:rsidR="00ED3C09" w:rsidRDefault="00A85CBA">
                              <w:pPr>
                                <w:spacing w:after="160" w:line="259" w:lineRule="auto"/>
                                <w:ind w:left="0" w:firstLine="0"/>
                                <w:jc w:val="left"/>
                              </w:pPr>
                              <w:r>
                                <w:rPr>
                                  <w:w w:val="101"/>
                                </w:rPr>
                                <w:t>then</w:t>
                              </w:r>
                            </w:p>
                          </w:txbxContent>
                        </wps:txbx>
                        <wps:bodyPr horzOverflow="overflow" vert="horz" lIns="0" tIns="0" rIns="0" bIns="0" rtlCol="0">
                          <a:noAutofit/>
                        </wps:bodyPr>
                      </wps:wsp>
                      <wps:wsp>
                        <wps:cNvPr id="708" name="Shape 708"/>
                        <wps:cNvSpPr/>
                        <wps:spPr>
                          <a:xfrm>
                            <a:off x="217589" y="454586"/>
                            <a:ext cx="0" cy="1857070"/>
                          </a:xfrm>
                          <a:custGeom>
                            <a:avLst/>
                            <a:gdLst/>
                            <a:ahLst/>
                            <a:cxnLst/>
                            <a:rect l="0" t="0" r="0" b="0"/>
                            <a:pathLst>
                              <a:path h="1857070">
                                <a:moveTo>
                                  <a:pt x="0" y="185707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0" name="Rectangle 710"/>
                        <wps:cNvSpPr/>
                        <wps:spPr>
                          <a:xfrm>
                            <a:off x="346621" y="465780"/>
                            <a:ext cx="504835" cy="150441"/>
                          </a:xfrm>
                          <a:prstGeom prst="rect">
                            <a:avLst/>
                          </a:prstGeom>
                          <a:ln>
                            <a:noFill/>
                          </a:ln>
                        </wps:spPr>
                        <wps:txbx>
                          <w:txbxContent>
                            <w:p w:rsidR="00ED3C09" w:rsidRDefault="00A85CBA">
                              <w:pPr>
                                <w:spacing w:after="160" w:line="259" w:lineRule="auto"/>
                                <w:ind w:left="0" w:firstLine="0"/>
                                <w:jc w:val="left"/>
                              </w:pPr>
                              <w:r>
                                <w:rPr>
                                  <w:w w:val="101"/>
                                </w:rPr>
                                <w:t>priority</w:t>
                              </w:r>
                            </w:p>
                          </w:txbxContent>
                        </wps:txbx>
                        <wps:bodyPr horzOverflow="overflow" vert="horz" lIns="0" tIns="0" rIns="0" bIns="0" rtlCol="0">
                          <a:noAutofit/>
                        </wps:bodyPr>
                      </wps:wsp>
                      <wps:wsp>
                        <wps:cNvPr id="711" name="Rectangle 711"/>
                        <wps:cNvSpPr/>
                        <wps:spPr>
                          <a:xfrm>
                            <a:off x="757822" y="456670"/>
                            <a:ext cx="168278" cy="158855"/>
                          </a:xfrm>
                          <a:prstGeom prst="rect">
                            <a:avLst/>
                          </a:prstGeom>
                          <a:ln>
                            <a:noFill/>
                          </a:ln>
                        </wps:spPr>
                        <wps:txbx>
                          <w:txbxContent>
                            <w:p w:rsidR="00ED3C09" w:rsidRDefault="00A85CBA">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712" name="Rectangle 712"/>
                        <wps:cNvSpPr/>
                        <wps:spPr>
                          <a:xfrm>
                            <a:off x="915975" y="465780"/>
                            <a:ext cx="951614" cy="150441"/>
                          </a:xfrm>
                          <a:prstGeom prst="rect">
                            <a:avLst/>
                          </a:prstGeom>
                          <a:ln>
                            <a:noFill/>
                          </a:ln>
                        </wps:spPr>
                        <wps:txbx>
                          <w:txbxContent>
                            <w:p w:rsidR="00ED3C09" w:rsidRDefault="00A85CBA">
                              <w:pPr>
                                <w:spacing w:after="160" w:line="259" w:lineRule="auto"/>
                                <w:ind w:left="0" w:firstLine="0"/>
                                <w:jc w:val="left"/>
                              </w:pPr>
                              <w:r>
                                <w:rPr>
                                  <w:w w:val="99"/>
                                </w:rPr>
                                <w:t>has-wh-words</w:t>
                              </w:r>
                            </w:p>
                          </w:txbxContent>
                        </wps:txbx>
                        <wps:bodyPr horzOverflow="overflow" vert="horz" lIns="0" tIns="0" rIns="0" bIns="0" rtlCol="0">
                          <a:noAutofit/>
                        </wps:bodyPr>
                      </wps:wsp>
                      <wps:wsp>
                        <wps:cNvPr id="714" name="Rectangle 714"/>
                        <wps:cNvSpPr/>
                        <wps:spPr>
                          <a:xfrm>
                            <a:off x="346621" y="604324"/>
                            <a:ext cx="719895" cy="150441"/>
                          </a:xfrm>
                          <a:prstGeom prst="rect">
                            <a:avLst/>
                          </a:prstGeom>
                          <a:ln>
                            <a:noFill/>
                          </a:ln>
                        </wps:spPr>
                        <wps:txbx>
                          <w:txbxContent>
                            <w:p w:rsidR="00ED3C09" w:rsidRDefault="00A85CBA">
                              <w:pPr>
                                <w:spacing w:after="160" w:line="259" w:lineRule="auto"/>
                                <w:ind w:left="0" w:firstLine="0"/>
                                <w:jc w:val="left"/>
                              </w:pPr>
                              <w:r>
                                <w:rPr>
                                  <w:w w:val="96"/>
                                </w:rPr>
                                <w:t>subentities</w:t>
                              </w:r>
                            </w:p>
                          </w:txbxContent>
                        </wps:txbx>
                        <wps:bodyPr horzOverflow="overflow" vert="horz" lIns="0" tIns="0" rIns="0" bIns="0" rtlCol="0">
                          <a:noAutofit/>
                        </wps:bodyPr>
                      </wps:wsp>
                      <wps:wsp>
                        <wps:cNvPr id="715" name="Rectangle 715"/>
                        <wps:cNvSpPr/>
                        <wps:spPr>
                          <a:xfrm>
                            <a:off x="919518" y="595214"/>
                            <a:ext cx="168278" cy="158855"/>
                          </a:xfrm>
                          <a:prstGeom prst="rect">
                            <a:avLst/>
                          </a:prstGeom>
                          <a:ln>
                            <a:noFill/>
                          </a:ln>
                        </wps:spPr>
                        <wps:txbx>
                          <w:txbxContent>
                            <w:p w:rsidR="00ED3C09" w:rsidRDefault="00A85CBA">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716" name="Rectangle 716"/>
                        <wps:cNvSpPr/>
                        <wps:spPr>
                          <a:xfrm>
                            <a:off x="1077671" y="604324"/>
                            <a:ext cx="4534090" cy="150441"/>
                          </a:xfrm>
                          <a:prstGeom prst="rect">
                            <a:avLst/>
                          </a:prstGeom>
                          <a:ln>
                            <a:noFill/>
                          </a:ln>
                        </wps:spPr>
                        <wps:txbx>
                          <w:txbxContent>
                            <w:p w:rsidR="00ED3C09" w:rsidRDefault="00A85CBA">
                              <w:pPr>
                                <w:spacing w:after="160" w:line="259" w:lineRule="auto"/>
                                <w:ind w:left="0" w:firstLine="0"/>
                                <w:jc w:val="left"/>
                              </w:pPr>
                              <w:r>
                                <w:rPr>
                                  <w:w w:val="99"/>
                                </w:rPr>
                                <w:t>entities</w:t>
                              </w:r>
                              <w:r>
                                <w:rPr>
                                  <w:spacing w:val="5"/>
                                  <w:w w:val="99"/>
                                </w:rPr>
                                <w:t xml:space="preserve"> </w:t>
                              </w:r>
                              <w:r>
                                <w:rPr>
                                  <w:w w:val="99"/>
                                </w:rPr>
                                <w:t>extracted</w:t>
                              </w:r>
                              <w:r>
                                <w:rPr>
                                  <w:spacing w:val="5"/>
                                  <w:w w:val="99"/>
                                </w:rPr>
                                <w:t xml:space="preserve"> </w:t>
                              </w:r>
                              <w:r>
                                <w:rPr>
                                  <w:w w:val="99"/>
                                </w:rPr>
                                <w:t>from</w:t>
                              </w:r>
                              <w:r>
                                <w:rPr>
                                  <w:spacing w:val="5"/>
                                  <w:w w:val="99"/>
                                </w:rPr>
                                <w:t xml:space="preserve"> </w:t>
                              </w:r>
                              <w:r>
                                <w:rPr>
                                  <w:w w:val="99"/>
                                </w:rPr>
                                <w:t>query</w:t>
                              </w:r>
                              <w:r>
                                <w:rPr>
                                  <w:spacing w:val="5"/>
                                  <w:w w:val="99"/>
                                </w:rPr>
                                <w:t xml:space="preserve"> </w:t>
                              </w:r>
                              <w:r>
                                <w:rPr>
                                  <w:w w:val="99"/>
                                </w:rPr>
                                <w:t>using</w:t>
                              </w:r>
                              <w:r>
                                <w:rPr>
                                  <w:spacing w:val="5"/>
                                  <w:w w:val="99"/>
                                </w:rPr>
                                <w:t xml:space="preserve"> </w:t>
                              </w:r>
                              <w:r>
                                <w:rPr>
                                  <w:w w:val="99"/>
                                </w:rPr>
                                <w:t>NLTK’s</w:t>
                              </w:r>
                              <w:r>
                                <w:rPr>
                                  <w:spacing w:val="5"/>
                                  <w:w w:val="99"/>
                                </w:rPr>
                                <w:t xml:space="preserve"> </w:t>
                              </w:r>
                              <w:r>
                                <w:rPr>
                                  <w:w w:val="99"/>
                                </w:rPr>
                                <w:t>named</w:t>
                              </w:r>
                              <w:r>
                                <w:rPr>
                                  <w:spacing w:val="5"/>
                                  <w:w w:val="99"/>
                                </w:rPr>
                                <w:t xml:space="preserve"> </w:t>
                              </w:r>
                              <w:r>
                                <w:rPr>
                                  <w:w w:val="99"/>
                                </w:rPr>
                                <w:t>entity</w:t>
                              </w:r>
                              <w:r>
                                <w:rPr>
                                  <w:spacing w:val="5"/>
                                  <w:w w:val="99"/>
                                </w:rPr>
                                <w:t xml:space="preserve"> </w:t>
                              </w:r>
                              <w:r>
                                <w:rPr>
                                  <w:w w:val="99"/>
                                </w:rPr>
                                <w:t>processor</w:t>
                              </w:r>
                            </w:p>
                          </w:txbxContent>
                        </wps:txbx>
                        <wps:bodyPr horzOverflow="overflow" vert="horz" lIns="0" tIns="0" rIns="0" bIns="0" rtlCol="0">
                          <a:noAutofit/>
                        </wps:bodyPr>
                      </wps:wsp>
                      <wps:wsp>
                        <wps:cNvPr id="718" name="Rectangle 718"/>
                        <wps:cNvSpPr/>
                        <wps:spPr>
                          <a:xfrm>
                            <a:off x="346621" y="742868"/>
                            <a:ext cx="738405" cy="150441"/>
                          </a:xfrm>
                          <a:prstGeom prst="rect">
                            <a:avLst/>
                          </a:prstGeom>
                          <a:ln>
                            <a:noFill/>
                          </a:ln>
                        </wps:spPr>
                        <wps:txbx>
                          <w:txbxContent>
                            <w:p w:rsidR="00ED3C09" w:rsidRDefault="00A85CBA">
                              <w:pPr>
                                <w:spacing w:after="160" w:line="259" w:lineRule="auto"/>
                                <w:ind w:left="0" w:firstLine="0"/>
                                <w:jc w:val="left"/>
                              </w:pPr>
                              <w:r>
                                <w:rPr>
                                  <w:w w:val="96"/>
                                </w:rPr>
                                <w:t>subphrases</w:t>
                              </w:r>
                            </w:p>
                          </w:txbxContent>
                        </wps:txbx>
                        <wps:bodyPr horzOverflow="overflow" vert="horz" lIns="0" tIns="0" rIns="0" bIns="0" rtlCol="0">
                          <a:noAutofit/>
                        </wps:bodyPr>
                      </wps:wsp>
                      <wps:wsp>
                        <wps:cNvPr id="719" name="Rectangle 719"/>
                        <wps:cNvSpPr/>
                        <wps:spPr>
                          <a:xfrm>
                            <a:off x="933438" y="733758"/>
                            <a:ext cx="168278" cy="158855"/>
                          </a:xfrm>
                          <a:prstGeom prst="rect">
                            <a:avLst/>
                          </a:prstGeom>
                          <a:ln>
                            <a:noFill/>
                          </a:ln>
                        </wps:spPr>
                        <wps:txbx>
                          <w:txbxContent>
                            <w:p w:rsidR="00ED3C09" w:rsidRDefault="00A85CBA">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720" name="Rectangle 720"/>
                        <wps:cNvSpPr/>
                        <wps:spPr>
                          <a:xfrm>
                            <a:off x="1091591" y="742868"/>
                            <a:ext cx="2038018" cy="150441"/>
                          </a:xfrm>
                          <a:prstGeom prst="rect">
                            <a:avLst/>
                          </a:prstGeom>
                          <a:ln>
                            <a:noFill/>
                          </a:ln>
                        </wps:spPr>
                        <wps:txbx>
                          <w:txbxContent>
                            <w:p w:rsidR="00ED3C09" w:rsidRDefault="00A85CBA">
                              <w:pPr>
                                <w:spacing w:after="160" w:line="259" w:lineRule="auto"/>
                                <w:ind w:left="0" w:firstLine="0"/>
                                <w:jc w:val="left"/>
                              </w:pPr>
                              <w:r>
                                <w:rPr>
                                  <w:w w:val="98"/>
                                </w:rPr>
                                <w:t>list</w:t>
                              </w:r>
                              <w:r>
                                <w:rPr>
                                  <w:spacing w:val="5"/>
                                  <w:w w:val="98"/>
                                </w:rPr>
                                <w:t xml:space="preserve"> </w:t>
                              </w:r>
                              <w:r>
                                <w:rPr>
                                  <w:w w:val="98"/>
                                </w:rPr>
                                <w:t>of</w:t>
                              </w:r>
                              <w:r>
                                <w:rPr>
                                  <w:spacing w:val="5"/>
                                  <w:w w:val="98"/>
                                </w:rPr>
                                <w:t xml:space="preserve"> </w:t>
                              </w:r>
                              <w:r>
                                <w:rPr>
                                  <w:w w:val="98"/>
                                </w:rPr>
                                <w:t>subphrases</w:t>
                              </w:r>
                              <w:r>
                                <w:rPr>
                                  <w:spacing w:val="5"/>
                                  <w:w w:val="98"/>
                                </w:rPr>
                                <w:t xml:space="preserve"> </w:t>
                              </w:r>
                              <w:r>
                                <w:rPr>
                                  <w:w w:val="98"/>
                                </w:rPr>
                                <w:t>with</w:t>
                              </w:r>
                              <w:r>
                                <w:rPr>
                                  <w:spacing w:val="5"/>
                                  <w:w w:val="98"/>
                                </w:rPr>
                                <w:t xml:space="preserve"> </w:t>
                              </w:r>
                              <w:r>
                                <w:rPr>
                                  <w:w w:val="98"/>
                                </w:rPr>
                                <w:t>entities</w:t>
                              </w:r>
                            </w:p>
                          </w:txbxContent>
                        </wps:txbx>
                        <wps:bodyPr horzOverflow="overflow" vert="horz" lIns="0" tIns="0" rIns="0" bIns="0" rtlCol="0">
                          <a:noAutofit/>
                        </wps:bodyPr>
                      </wps:wsp>
                      <wps:wsp>
                        <wps:cNvPr id="722" name="Rectangle 722"/>
                        <wps:cNvSpPr/>
                        <wps:spPr>
                          <a:xfrm>
                            <a:off x="346621" y="879894"/>
                            <a:ext cx="210685" cy="151282"/>
                          </a:xfrm>
                          <a:prstGeom prst="rect">
                            <a:avLst/>
                          </a:prstGeom>
                          <a:ln>
                            <a:noFill/>
                          </a:ln>
                        </wps:spPr>
                        <wps:txbx>
                          <w:txbxContent>
                            <w:p w:rsidR="00ED3C09" w:rsidRDefault="00A85CBA">
                              <w:pPr>
                                <w:spacing w:after="160" w:line="259" w:lineRule="auto"/>
                                <w:ind w:left="0" w:firstLine="0"/>
                                <w:jc w:val="left"/>
                              </w:pPr>
                              <w:r>
                                <w:rPr>
                                  <w:w w:val="107"/>
                                </w:rPr>
                                <w:t>for</w:t>
                              </w:r>
                            </w:p>
                          </w:txbxContent>
                        </wps:txbx>
                        <wps:bodyPr horzOverflow="overflow" vert="horz" lIns="0" tIns="0" rIns="0" bIns="0" rtlCol="0">
                          <a:noAutofit/>
                        </wps:bodyPr>
                      </wps:wsp>
                      <wps:wsp>
                        <wps:cNvPr id="723" name="Rectangle 723"/>
                        <wps:cNvSpPr/>
                        <wps:spPr>
                          <a:xfrm>
                            <a:off x="536664" y="882551"/>
                            <a:ext cx="1659056" cy="145056"/>
                          </a:xfrm>
                          <a:prstGeom prst="rect">
                            <a:avLst/>
                          </a:prstGeom>
                          <a:ln>
                            <a:noFill/>
                          </a:ln>
                        </wps:spPr>
                        <wps:txbx>
                          <w:txbxContent>
                            <w:p w:rsidR="00ED3C09" w:rsidRDefault="00A85CBA">
                              <w:pPr>
                                <w:spacing w:after="160" w:line="259" w:lineRule="auto"/>
                                <w:ind w:left="0" w:firstLine="0"/>
                                <w:jc w:val="left"/>
                              </w:pPr>
                              <w:r>
                                <w:rPr>
                                  <w:i/>
                                  <w:w w:val="99"/>
                                </w:rPr>
                                <w:t>subphrase</w:t>
                              </w:r>
                              <w:r>
                                <w:rPr>
                                  <w:i/>
                                  <w:spacing w:val="5"/>
                                  <w:w w:val="99"/>
                                </w:rPr>
                                <w:t xml:space="preserve"> </w:t>
                              </w:r>
                              <w:r>
                                <w:rPr>
                                  <w:i/>
                                  <w:w w:val="99"/>
                                </w:rPr>
                                <w:t>in</w:t>
                              </w:r>
                              <w:r>
                                <w:rPr>
                                  <w:i/>
                                  <w:spacing w:val="5"/>
                                  <w:w w:val="99"/>
                                </w:rPr>
                                <w:t xml:space="preserve"> </w:t>
                              </w:r>
                              <w:r>
                                <w:rPr>
                                  <w:i/>
                                  <w:w w:val="99"/>
                                </w:rPr>
                                <w:t>subphrases</w:t>
                              </w:r>
                            </w:p>
                          </w:txbxContent>
                        </wps:txbx>
                        <wps:bodyPr horzOverflow="overflow" vert="horz" lIns="0" tIns="0" rIns="0" bIns="0" rtlCol="0">
                          <a:noAutofit/>
                        </wps:bodyPr>
                      </wps:wsp>
                      <wps:wsp>
                        <wps:cNvPr id="724" name="Rectangle 724"/>
                        <wps:cNvSpPr/>
                        <wps:spPr>
                          <a:xfrm>
                            <a:off x="1815694" y="879894"/>
                            <a:ext cx="177702" cy="151282"/>
                          </a:xfrm>
                          <a:prstGeom prst="rect">
                            <a:avLst/>
                          </a:prstGeom>
                          <a:ln>
                            <a:noFill/>
                          </a:ln>
                        </wps:spPr>
                        <wps:txbx>
                          <w:txbxContent>
                            <w:p w:rsidR="00ED3C09" w:rsidRDefault="00A85CBA">
                              <w:pPr>
                                <w:spacing w:after="160" w:line="259" w:lineRule="auto"/>
                                <w:ind w:left="0" w:firstLine="0"/>
                                <w:jc w:val="left"/>
                              </w:pPr>
                              <w:r>
                                <w:rPr>
                                  <w:w w:val="101"/>
                                </w:rPr>
                                <w:t>do</w:t>
                              </w:r>
                            </w:p>
                          </w:txbxContent>
                        </wps:txbx>
                        <wps:bodyPr horzOverflow="overflow" vert="horz" lIns="0" tIns="0" rIns="0" bIns="0" rtlCol="0">
                          <a:noAutofit/>
                        </wps:bodyPr>
                      </wps:wsp>
                      <wps:wsp>
                        <wps:cNvPr id="725" name="Shape 725"/>
                        <wps:cNvSpPr/>
                        <wps:spPr>
                          <a:xfrm>
                            <a:off x="412395" y="1008764"/>
                            <a:ext cx="0" cy="469328"/>
                          </a:xfrm>
                          <a:custGeom>
                            <a:avLst/>
                            <a:gdLst/>
                            <a:ahLst/>
                            <a:cxnLst/>
                            <a:rect l="0" t="0" r="0" b="0"/>
                            <a:pathLst>
                              <a:path h="469328">
                                <a:moveTo>
                                  <a:pt x="0" y="4693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7" name="Rectangle 727"/>
                        <wps:cNvSpPr/>
                        <wps:spPr>
                          <a:xfrm>
                            <a:off x="541427" y="1019970"/>
                            <a:ext cx="846271" cy="150441"/>
                          </a:xfrm>
                          <a:prstGeom prst="rect">
                            <a:avLst/>
                          </a:prstGeom>
                          <a:ln>
                            <a:noFill/>
                          </a:ln>
                        </wps:spPr>
                        <wps:txbx>
                          <w:txbxContent>
                            <w:p w:rsidR="00ED3C09" w:rsidRDefault="00A85CBA">
                              <w:pPr>
                                <w:spacing w:after="160" w:line="259" w:lineRule="auto"/>
                                <w:ind w:left="0" w:firstLine="0"/>
                                <w:jc w:val="left"/>
                              </w:pPr>
                              <w:r>
                                <w:rPr>
                                  <w:w w:val="98"/>
                                </w:rPr>
                                <w:t>evi-response</w:t>
                              </w:r>
                            </w:p>
                          </w:txbxContent>
                        </wps:txbx>
                        <wps:bodyPr horzOverflow="overflow" vert="horz" lIns="0" tIns="0" rIns="0" bIns="0" rtlCol="0">
                          <a:noAutofit/>
                        </wps:bodyPr>
                      </wps:wsp>
                      <wps:wsp>
                        <wps:cNvPr id="728" name="Rectangle 728"/>
                        <wps:cNvSpPr/>
                        <wps:spPr>
                          <a:xfrm>
                            <a:off x="1209345" y="1010860"/>
                            <a:ext cx="168278" cy="158855"/>
                          </a:xfrm>
                          <a:prstGeom prst="rect">
                            <a:avLst/>
                          </a:prstGeom>
                          <a:ln>
                            <a:noFill/>
                          </a:ln>
                        </wps:spPr>
                        <wps:txbx>
                          <w:txbxContent>
                            <w:p w:rsidR="00ED3C09" w:rsidRDefault="00A85CBA">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729" name="Rectangle 729"/>
                        <wps:cNvSpPr/>
                        <wps:spPr>
                          <a:xfrm>
                            <a:off x="1367498" y="1019970"/>
                            <a:ext cx="1196459" cy="150441"/>
                          </a:xfrm>
                          <a:prstGeom prst="rect">
                            <a:avLst/>
                          </a:prstGeom>
                          <a:ln>
                            <a:noFill/>
                          </a:ln>
                        </wps:spPr>
                        <wps:txbx>
                          <w:txbxContent>
                            <w:p w:rsidR="00ED3C09" w:rsidRDefault="00A85CBA">
                              <w:pPr>
                                <w:spacing w:after="160" w:line="259" w:lineRule="auto"/>
                                <w:ind w:left="0" w:firstLine="0"/>
                                <w:jc w:val="left"/>
                              </w:pPr>
                              <w:r>
                                <w:rPr>
                                  <w:w w:val="95"/>
                                </w:rPr>
                                <w:t>send</w:t>
                              </w:r>
                              <w:r>
                                <w:rPr>
                                  <w:spacing w:val="5"/>
                                  <w:w w:val="95"/>
                                </w:rPr>
                                <w:t xml:space="preserve"> </w:t>
                              </w:r>
                              <w:r>
                                <w:rPr>
                                  <w:w w:val="95"/>
                                </w:rPr>
                                <w:t>subphrase</w:t>
                              </w:r>
                              <w:r>
                                <w:rPr>
                                  <w:spacing w:val="5"/>
                                  <w:w w:val="95"/>
                                </w:rPr>
                                <w:t xml:space="preserve"> </w:t>
                              </w:r>
                              <w:r>
                                <w:rPr>
                                  <w:w w:val="95"/>
                                </w:rPr>
                                <w:t>to</w:t>
                              </w:r>
                            </w:p>
                          </w:txbxContent>
                        </wps:txbx>
                        <wps:bodyPr horzOverflow="overflow" vert="horz" lIns="0" tIns="0" rIns="0" bIns="0" rtlCol="0">
                          <a:noAutofit/>
                        </wps:bodyPr>
                      </wps:wsp>
                      <wps:wsp>
                        <wps:cNvPr id="808" name="Rectangle 808"/>
                        <wps:cNvSpPr/>
                        <wps:spPr>
                          <a:xfrm>
                            <a:off x="2298726" y="1028447"/>
                            <a:ext cx="883292" cy="140176"/>
                          </a:xfrm>
                          <a:prstGeom prst="rect">
                            <a:avLst/>
                          </a:prstGeom>
                          <a:ln>
                            <a:noFill/>
                          </a:ln>
                        </wps:spPr>
                        <wps:txbx>
                          <w:txbxContent>
                            <w:p w:rsidR="00ED3C09" w:rsidRDefault="00A85CBA">
                              <w:pPr>
                                <w:spacing w:after="160" w:line="259" w:lineRule="auto"/>
                                <w:ind w:left="0" w:firstLine="0"/>
                                <w:jc w:val="left"/>
                              </w:pPr>
                              <w:r>
                                <w:rPr>
                                  <w:w w:val="111"/>
                                </w:rPr>
                                <w:t>www.evi.co</w:t>
                              </w:r>
                            </w:p>
                          </w:txbxContent>
                        </wps:txbx>
                        <wps:bodyPr horzOverflow="overflow" vert="horz" lIns="0" tIns="0" rIns="0" bIns="0" rtlCol="0">
                          <a:noAutofit/>
                        </wps:bodyPr>
                      </wps:wsp>
                      <wps:wsp>
                        <wps:cNvPr id="809" name="Rectangle 809"/>
                        <wps:cNvSpPr/>
                        <wps:spPr>
                          <a:xfrm>
                            <a:off x="2962855" y="1028447"/>
                            <a:ext cx="88329" cy="140176"/>
                          </a:xfrm>
                          <a:prstGeom prst="rect">
                            <a:avLst/>
                          </a:prstGeom>
                          <a:ln>
                            <a:noFill/>
                          </a:ln>
                        </wps:spPr>
                        <wps:txbx>
                          <w:txbxContent>
                            <w:p w:rsidR="00ED3C09" w:rsidRDefault="00A85CBA">
                              <w:pPr>
                                <w:spacing w:after="160" w:line="259" w:lineRule="auto"/>
                                <w:ind w:left="0" w:firstLine="0"/>
                                <w:jc w:val="left"/>
                              </w:pPr>
                              <w:hyperlink r:id="rId18">
                                <w:r>
                                  <w:rPr>
                                    <w:w w:val="66"/>
                                  </w:rPr>
                                  <w:t>m</w:t>
                                </w:r>
                              </w:hyperlink>
                            </w:p>
                          </w:txbxContent>
                        </wps:txbx>
                        <wps:bodyPr horzOverflow="overflow" vert="horz" lIns="0" tIns="0" rIns="0" bIns="0" rtlCol="0">
                          <a:noAutofit/>
                        </wps:bodyPr>
                      </wps:wsp>
                      <wps:wsp>
                        <wps:cNvPr id="732" name="Rectangle 732"/>
                        <wps:cNvSpPr/>
                        <wps:spPr>
                          <a:xfrm>
                            <a:off x="541427" y="1156995"/>
                            <a:ext cx="102818" cy="151282"/>
                          </a:xfrm>
                          <a:prstGeom prst="rect">
                            <a:avLst/>
                          </a:prstGeom>
                          <a:ln>
                            <a:noFill/>
                          </a:ln>
                        </wps:spPr>
                        <wps:txbx>
                          <w:txbxContent>
                            <w:p w:rsidR="00ED3C09" w:rsidRDefault="00A85CBA">
                              <w:pPr>
                                <w:spacing w:after="160" w:line="259" w:lineRule="auto"/>
                                <w:ind w:left="0" w:firstLine="0"/>
                                <w:jc w:val="left"/>
                              </w:pPr>
                              <w:r>
                                <w:rPr>
                                  <w:w w:val="117"/>
                                </w:rPr>
                                <w:t>if</w:t>
                              </w:r>
                            </w:p>
                          </w:txbxContent>
                        </wps:txbx>
                        <wps:bodyPr horzOverflow="overflow" vert="horz" lIns="0" tIns="0" rIns="0" bIns="0" rtlCol="0">
                          <a:noAutofit/>
                        </wps:bodyPr>
                      </wps:wsp>
                      <wps:wsp>
                        <wps:cNvPr id="733" name="Rectangle 733"/>
                        <wps:cNvSpPr/>
                        <wps:spPr>
                          <a:xfrm>
                            <a:off x="650354" y="1159653"/>
                            <a:ext cx="1374665" cy="145056"/>
                          </a:xfrm>
                          <a:prstGeom prst="rect">
                            <a:avLst/>
                          </a:prstGeom>
                          <a:ln>
                            <a:noFill/>
                          </a:ln>
                        </wps:spPr>
                        <wps:txbx>
                          <w:txbxContent>
                            <w:p w:rsidR="00ED3C09" w:rsidRDefault="00A85CBA">
                              <w:pPr>
                                <w:spacing w:after="160" w:line="259" w:lineRule="auto"/>
                                <w:ind w:left="0" w:firstLine="0"/>
                                <w:jc w:val="left"/>
                              </w:pPr>
                              <w:r>
                                <w:rPr>
                                  <w:i/>
                                </w:rPr>
                                <w:t>evi-response</w:t>
                              </w:r>
                              <w:r>
                                <w:rPr>
                                  <w:i/>
                                  <w:spacing w:val="5"/>
                                </w:rPr>
                                <w:t xml:space="preserve"> </w:t>
                              </w:r>
                              <w:r>
                                <w:rPr>
                                  <w:i/>
                                </w:rPr>
                                <w:t>is</w:t>
                              </w:r>
                              <w:r>
                                <w:rPr>
                                  <w:i/>
                                  <w:spacing w:val="5"/>
                                </w:rPr>
                                <w:t xml:space="preserve"> </w:t>
                              </w:r>
                              <w:r>
                                <w:rPr>
                                  <w:i/>
                                </w:rPr>
                                <w:t>valid</w:t>
                              </w:r>
                            </w:p>
                          </w:txbxContent>
                        </wps:txbx>
                        <wps:bodyPr horzOverflow="overflow" vert="horz" lIns="0" tIns="0" rIns="0" bIns="0" rtlCol="0">
                          <a:noAutofit/>
                        </wps:bodyPr>
                      </wps:wsp>
                      <wps:wsp>
                        <wps:cNvPr id="734" name="Rectangle 734"/>
                        <wps:cNvSpPr/>
                        <wps:spPr>
                          <a:xfrm>
                            <a:off x="1718983" y="1156995"/>
                            <a:ext cx="317878" cy="151282"/>
                          </a:xfrm>
                          <a:prstGeom prst="rect">
                            <a:avLst/>
                          </a:prstGeom>
                          <a:ln>
                            <a:noFill/>
                          </a:ln>
                        </wps:spPr>
                        <wps:txbx>
                          <w:txbxContent>
                            <w:p w:rsidR="00ED3C09" w:rsidRDefault="00A85CBA">
                              <w:pPr>
                                <w:spacing w:after="160" w:line="259" w:lineRule="auto"/>
                                <w:ind w:left="0" w:firstLine="0"/>
                                <w:jc w:val="left"/>
                              </w:pPr>
                              <w:r>
                                <w:rPr>
                                  <w:w w:val="101"/>
                                </w:rPr>
                                <w:t>then</w:t>
                              </w:r>
                            </w:p>
                          </w:txbxContent>
                        </wps:txbx>
                        <wps:bodyPr horzOverflow="overflow" vert="horz" lIns="0" tIns="0" rIns="0" bIns="0" rtlCol="0">
                          <a:noAutofit/>
                        </wps:bodyPr>
                      </wps:wsp>
                      <wps:wsp>
                        <wps:cNvPr id="735" name="Shape 735"/>
                        <wps:cNvSpPr/>
                        <wps:spPr>
                          <a:xfrm>
                            <a:off x="607200" y="1285852"/>
                            <a:ext cx="0" cy="143612"/>
                          </a:xfrm>
                          <a:custGeom>
                            <a:avLst/>
                            <a:gdLst/>
                            <a:ahLst/>
                            <a:cxnLst/>
                            <a:rect l="0" t="0" r="0" b="0"/>
                            <a:pathLst>
                              <a:path h="143612">
                                <a:moveTo>
                                  <a:pt x="0" y="1436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7" name="Rectangle 737"/>
                        <wps:cNvSpPr/>
                        <wps:spPr>
                          <a:xfrm>
                            <a:off x="736219" y="1297058"/>
                            <a:ext cx="1879164" cy="150441"/>
                          </a:xfrm>
                          <a:prstGeom prst="rect">
                            <a:avLst/>
                          </a:prstGeom>
                          <a:ln>
                            <a:noFill/>
                          </a:ln>
                        </wps:spPr>
                        <wps:txbx>
                          <w:txbxContent>
                            <w:p w:rsidR="00ED3C09" w:rsidRDefault="00A85CBA">
                              <w:pPr>
                                <w:spacing w:after="160" w:line="259" w:lineRule="auto"/>
                                <w:ind w:left="0" w:firstLine="0"/>
                                <w:jc w:val="left"/>
                              </w:pPr>
                              <w:r>
                                <w:rPr>
                                  <w:w w:val="98"/>
                                </w:rPr>
                                <w:t>return</w:t>
                              </w:r>
                              <w:r>
                                <w:rPr>
                                  <w:spacing w:val="5"/>
                                  <w:w w:val="98"/>
                                </w:rPr>
                                <w:t xml:space="preserve"> </w:t>
                              </w:r>
                              <w:r>
                                <w:rPr>
                                  <w:w w:val="98"/>
                                </w:rPr>
                                <w:t>evi-response,</w:t>
                              </w:r>
                              <w:r>
                                <w:rPr>
                                  <w:spacing w:val="5"/>
                                  <w:w w:val="98"/>
                                </w:rPr>
                                <w:t xml:space="preserve"> </w:t>
                              </w:r>
                              <w:r>
                                <w:rPr>
                                  <w:w w:val="98"/>
                                </w:rPr>
                                <w:t>priority</w:t>
                              </w:r>
                            </w:p>
                          </w:txbxContent>
                        </wps:txbx>
                        <wps:bodyPr horzOverflow="overflow" vert="horz" lIns="0" tIns="0" rIns="0" bIns="0" rtlCol="0">
                          <a:noAutofit/>
                        </wps:bodyPr>
                      </wps:wsp>
                      <wps:wsp>
                        <wps:cNvPr id="738" name="Shape 738"/>
                        <wps:cNvSpPr/>
                        <wps:spPr>
                          <a:xfrm>
                            <a:off x="609727" y="1426937"/>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9" name="Shape 739"/>
                        <wps:cNvSpPr/>
                        <wps:spPr>
                          <a:xfrm>
                            <a:off x="414922" y="1475565"/>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1" name="Rectangle 741"/>
                        <wps:cNvSpPr/>
                        <wps:spPr>
                          <a:xfrm>
                            <a:off x="346621" y="1532859"/>
                            <a:ext cx="738405" cy="150441"/>
                          </a:xfrm>
                          <a:prstGeom prst="rect">
                            <a:avLst/>
                          </a:prstGeom>
                          <a:ln>
                            <a:noFill/>
                          </a:ln>
                        </wps:spPr>
                        <wps:txbx>
                          <w:txbxContent>
                            <w:p w:rsidR="00ED3C09" w:rsidRDefault="00A85CBA">
                              <w:pPr>
                                <w:spacing w:after="160" w:line="259" w:lineRule="auto"/>
                                <w:ind w:left="0" w:firstLine="0"/>
                                <w:jc w:val="left"/>
                              </w:pPr>
                              <w:r>
                                <w:rPr>
                                  <w:w w:val="96"/>
                                </w:rPr>
                                <w:t>subphrases</w:t>
                              </w:r>
                            </w:p>
                          </w:txbxContent>
                        </wps:txbx>
                        <wps:bodyPr horzOverflow="overflow" vert="horz" lIns="0" tIns="0" rIns="0" bIns="0" rtlCol="0">
                          <a:noAutofit/>
                        </wps:bodyPr>
                      </wps:wsp>
                      <wps:wsp>
                        <wps:cNvPr id="742" name="Rectangle 742"/>
                        <wps:cNvSpPr/>
                        <wps:spPr>
                          <a:xfrm>
                            <a:off x="933437" y="1523749"/>
                            <a:ext cx="168278" cy="158855"/>
                          </a:xfrm>
                          <a:prstGeom prst="rect">
                            <a:avLst/>
                          </a:prstGeom>
                          <a:ln>
                            <a:noFill/>
                          </a:ln>
                        </wps:spPr>
                        <wps:txbx>
                          <w:txbxContent>
                            <w:p w:rsidR="00ED3C09" w:rsidRDefault="00A85CBA">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743" name="Rectangle 743"/>
                        <wps:cNvSpPr/>
                        <wps:spPr>
                          <a:xfrm>
                            <a:off x="1091591" y="1532859"/>
                            <a:ext cx="1378872" cy="150441"/>
                          </a:xfrm>
                          <a:prstGeom prst="rect">
                            <a:avLst/>
                          </a:prstGeom>
                          <a:ln>
                            <a:noFill/>
                          </a:ln>
                        </wps:spPr>
                        <wps:txbx>
                          <w:txbxContent>
                            <w:p w:rsidR="00ED3C09" w:rsidRDefault="00A85CBA">
                              <w:pPr>
                                <w:spacing w:after="160" w:line="259" w:lineRule="auto"/>
                                <w:ind w:left="0" w:firstLine="0"/>
                                <w:jc w:val="left"/>
                              </w:pPr>
                              <w:r>
                                <w:t>list</w:t>
                              </w:r>
                              <w:r>
                                <w:rPr>
                                  <w:spacing w:val="5"/>
                                </w:rPr>
                                <w:t xml:space="preserve"> </w:t>
                              </w:r>
                              <w:r>
                                <w:t>of</w:t>
                              </w:r>
                              <w:r>
                                <w:rPr>
                                  <w:spacing w:val="5"/>
                                </w:rPr>
                                <w:t xml:space="preserve"> </w:t>
                              </w:r>
                              <w:r>
                                <w:t>all</w:t>
                              </w:r>
                              <w:r>
                                <w:rPr>
                                  <w:spacing w:val="5"/>
                                </w:rPr>
                                <w:t xml:space="preserve"> </w:t>
                              </w:r>
                              <w:r>
                                <w:t>subphrases</w:t>
                              </w:r>
                            </w:p>
                          </w:txbxContent>
                        </wps:txbx>
                        <wps:bodyPr horzOverflow="overflow" vert="horz" lIns="0" tIns="0" rIns="0" bIns="0" rtlCol="0">
                          <a:noAutofit/>
                        </wps:bodyPr>
                      </wps:wsp>
                      <wps:wsp>
                        <wps:cNvPr id="745" name="Rectangle 745"/>
                        <wps:cNvSpPr/>
                        <wps:spPr>
                          <a:xfrm>
                            <a:off x="346621" y="1669885"/>
                            <a:ext cx="210684" cy="151282"/>
                          </a:xfrm>
                          <a:prstGeom prst="rect">
                            <a:avLst/>
                          </a:prstGeom>
                          <a:ln>
                            <a:noFill/>
                          </a:ln>
                        </wps:spPr>
                        <wps:txbx>
                          <w:txbxContent>
                            <w:p w:rsidR="00ED3C09" w:rsidRDefault="00A85CBA">
                              <w:pPr>
                                <w:spacing w:after="160" w:line="259" w:lineRule="auto"/>
                                <w:ind w:left="0" w:firstLine="0"/>
                                <w:jc w:val="left"/>
                              </w:pPr>
                              <w:r>
                                <w:rPr>
                                  <w:w w:val="107"/>
                                </w:rPr>
                                <w:t>for</w:t>
                              </w:r>
                            </w:p>
                          </w:txbxContent>
                        </wps:txbx>
                        <wps:bodyPr horzOverflow="overflow" vert="horz" lIns="0" tIns="0" rIns="0" bIns="0" rtlCol="0">
                          <a:noAutofit/>
                        </wps:bodyPr>
                      </wps:wsp>
                      <wps:wsp>
                        <wps:cNvPr id="746" name="Rectangle 746"/>
                        <wps:cNvSpPr/>
                        <wps:spPr>
                          <a:xfrm>
                            <a:off x="536664" y="1672542"/>
                            <a:ext cx="1659056" cy="145055"/>
                          </a:xfrm>
                          <a:prstGeom prst="rect">
                            <a:avLst/>
                          </a:prstGeom>
                          <a:ln>
                            <a:noFill/>
                          </a:ln>
                        </wps:spPr>
                        <wps:txbx>
                          <w:txbxContent>
                            <w:p w:rsidR="00ED3C09" w:rsidRDefault="00A85CBA">
                              <w:pPr>
                                <w:spacing w:after="160" w:line="259" w:lineRule="auto"/>
                                <w:ind w:left="0" w:firstLine="0"/>
                                <w:jc w:val="left"/>
                              </w:pPr>
                              <w:r>
                                <w:rPr>
                                  <w:i/>
                                  <w:w w:val="99"/>
                                </w:rPr>
                                <w:t>subphrase</w:t>
                              </w:r>
                              <w:r>
                                <w:rPr>
                                  <w:i/>
                                  <w:spacing w:val="5"/>
                                  <w:w w:val="99"/>
                                </w:rPr>
                                <w:t xml:space="preserve"> </w:t>
                              </w:r>
                              <w:r>
                                <w:rPr>
                                  <w:i/>
                                  <w:w w:val="99"/>
                                </w:rPr>
                                <w:t>in</w:t>
                              </w:r>
                              <w:r>
                                <w:rPr>
                                  <w:i/>
                                  <w:spacing w:val="5"/>
                                  <w:w w:val="99"/>
                                </w:rPr>
                                <w:t xml:space="preserve"> </w:t>
                              </w:r>
                              <w:r>
                                <w:rPr>
                                  <w:i/>
                                  <w:w w:val="99"/>
                                </w:rPr>
                                <w:t>subphrases</w:t>
                              </w:r>
                            </w:p>
                          </w:txbxContent>
                        </wps:txbx>
                        <wps:bodyPr horzOverflow="overflow" vert="horz" lIns="0" tIns="0" rIns="0" bIns="0" rtlCol="0">
                          <a:noAutofit/>
                        </wps:bodyPr>
                      </wps:wsp>
                      <wps:wsp>
                        <wps:cNvPr id="747" name="Rectangle 747"/>
                        <wps:cNvSpPr/>
                        <wps:spPr>
                          <a:xfrm>
                            <a:off x="1815693" y="1669885"/>
                            <a:ext cx="177702" cy="151282"/>
                          </a:xfrm>
                          <a:prstGeom prst="rect">
                            <a:avLst/>
                          </a:prstGeom>
                          <a:ln>
                            <a:noFill/>
                          </a:ln>
                        </wps:spPr>
                        <wps:txbx>
                          <w:txbxContent>
                            <w:p w:rsidR="00ED3C09" w:rsidRDefault="00A85CBA">
                              <w:pPr>
                                <w:spacing w:after="160" w:line="259" w:lineRule="auto"/>
                                <w:ind w:left="0" w:firstLine="0"/>
                                <w:jc w:val="left"/>
                              </w:pPr>
                              <w:r>
                                <w:rPr>
                                  <w:w w:val="101"/>
                                </w:rPr>
                                <w:t>do</w:t>
                              </w:r>
                            </w:p>
                          </w:txbxContent>
                        </wps:txbx>
                        <wps:bodyPr horzOverflow="overflow" vert="horz" lIns="0" tIns="0" rIns="0" bIns="0" rtlCol="0">
                          <a:noAutofit/>
                        </wps:bodyPr>
                      </wps:wsp>
                      <wps:wsp>
                        <wps:cNvPr id="748" name="Shape 748"/>
                        <wps:cNvSpPr/>
                        <wps:spPr>
                          <a:xfrm>
                            <a:off x="412395" y="1798754"/>
                            <a:ext cx="0" cy="469329"/>
                          </a:xfrm>
                          <a:custGeom>
                            <a:avLst/>
                            <a:gdLst/>
                            <a:ahLst/>
                            <a:cxnLst/>
                            <a:rect l="0" t="0" r="0" b="0"/>
                            <a:pathLst>
                              <a:path h="469329">
                                <a:moveTo>
                                  <a:pt x="0" y="4693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0" name="Rectangle 750"/>
                        <wps:cNvSpPr/>
                        <wps:spPr>
                          <a:xfrm>
                            <a:off x="541427" y="1809947"/>
                            <a:ext cx="846271" cy="150442"/>
                          </a:xfrm>
                          <a:prstGeom prst="rect">
                            <a:avLst/>
                          </a:prstGeom>
                          <a:ln>
                            <a:noFill/>
                          </a:ln>
                        </wps:spPr>
                        <wps:txbx>
                          <w:txbxContent>
                            <w:p w:rsidR="00ED3C09" w:rsidRDefault="00A85CBA">
                              <w:pPr>
                                <w:spacing w:after="160" w:line="259" w:lineRule="auto"/>
                                <w:ind w:left="0" w:firstLine="0"/>
                                <w:jc w:val="left"/>
                              </w:pPr>
                              <w:r>
                                <w:rPr>
                                  <w:w w:val="98"/>
                                </w:rPr>
                                <w:t>evi-response</w:t>
                              </w:r>
                            </w:p>
                          </w:txbxContent>
                        </wps:txbx>
                        <wps:bodyPr horzOverflow="overflow" vert="horz" lIns="0" tIns="0" rIns="0" bIns="0" rtlCol="0">
                          <a:noAutofit/>
                        </wps:bodyPr>
                      </wps:wsp>
                      <wps:wsp>
                        <wps:cNvPr id="751" name="Rectangle 751"/>
                        <wps:cNvSpPr/>
                        <wps:spPr>
                          <a:xfrm>
                            <a:off x="1209345" y="1800838"/>
                            <a:ext cx="168278" cy="158854"/>
                          </a:xfrm>
                          <a:prstGeom prst="rect">
                            <a:avLst/>
                          </a:prstGeom>
                          <a:ln>
                            <a:noFill/>
                          </a:ln>
                        </wps:spPr>
                        <wps:txbx>
                          <w:txbxContent>
                            <w:p w:rsidR="00ED3C09" w:rsidRDefault="00A85CBA">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752" name="Rectangle 752"/>
                        <wps:cNvSpPr/>
                        <wps:spPr>
                          <a:xfrm>
                            <a:off x="1367498" y="1809947"/>
                            <a:ext cx="1196459" cy="150442"/>
                          </a:xfrm>
                          <a:prstGeom prst="rect">
                            <a:avLst/>
                          </a:prstGeom>
                          <a:ln>
                            <a:noFill/>
                          </a:ln>
                        </wps:spPr>
                        <wps:txbx>
                          <w:txbxContent>
                            <w:p w:rsidR="00ED3C09" w:rsidRDefault="00A85CBA">
                              <w:pPr>
                                <w:spacing w:after="160" w:line="259" w:lineRule="auto"/>
                                <w:ind w:left="0" w:firstLine="0"/>
                                <w:jc w:val="left"/>
                              </w:pPr>
                              <w:r>
                                <w:rPr>
                                  <w:w w:val="95"/>
                                </w:rPr>
                                <w:t>send</w:t>
                              </w:r>
                              <w:r>
                                <w:rPr>
                                  <w:spacing w:val="5"/>
                                  <w:w w:val="95"/>
                                </w:rPr>
                                <w:t xml:space="preserve"> </w:t>
                              </w:r>
                              <w:r>
                                <w:rPr>
                                  <w:w w:val="95"/>
                                </w:rPr>
                                <w:t>subphrase</w:t>
                              </w:r>
                              <w:r>
                                <w:rPr>
                                  <w:spacing w:val="5"/>
                                  <w:w w:val="95"/>
                                </w:rPr>
                                <w:t xml:space="preserve"> </w:t>
                              </w:r>
                              <w:r>
                                <w:rPr>
                                  <w:w w:val="95"/>
                                </w:rPr>
                                <w:t>to</w:t>
                              </w:r>
                            </w:p>
                          </w:txbxContent>
                        </wps:txbx>
                        <wps:bodyPr horzOverflow="overflow" vert="horz" lIns="0" tIns="0" rIns="0" bIns="0" rtlCol="0">
                          <a:noAutofit/>
                        </wps:bodyPr>
                      </wps:wsp>
                      <wps:wsp>
                        <wps:cNvPr id="810" name="Rectangle 810"/>
                        <wps:cNvSpPr/>
                        <wps:spPr>
                          <a:xfrm>
                            <a:off x="2298726" y="1818424"/>
                            <a:ext cx="883292" cy="140177"/>
                          </a:xfrm>
                          <a:prstGeom prst="rect">
                            <a:avLst/>
                          </a:prstGeom>
                          <a:ln>
                            <a:noFill/>
                          </a:ln>
                        </wps:spPr>
                        <wps:txbx>
                          <w:txbxContent>
                            <w:p w:rsidR="00ED3C09" w:rsidRDefault="00A85CBA">
                              <w:pPr>
                                <w:spacing w:after="160" w:line="259" w:lineRule="auto"/>
                                <w:ind w:left="0" w:firstLine="0"/>
                                <w:jc w:val="left"/>
                              </w:pPr>
                              <w:r>
                                <w:rPr>
                                  <w:w w:val="111"/>
                                </w:rPr>
                                <w:t>www.evi.co</w:t>
                              </w:r>
                            </w:p>
                          </w:txbxContent>
                        </wps:txbx>
                        <wps:bodyPr horzOverflow="overflow" vert="horz" lIns="0" tIns="0" rIns="0" bIns="0" rtlCol="0">
                          <a:noAutofit/>
                        </wps:bodyPr>
                      </wps:wsp>
                      <wps:wsp>
                        <wps:cNvPr id="811" name="Rectangle 811"/>
                        <wps:cNvSpPr/>
                        <wps:spPr>
                          <a:xfrm>
                            <a:off x="2962855" y="1818424"/>
                            <a:ext cx="88329" cy="140177"/>
                          </a:xfrm>
                          <a:prstGeom prst="rect">
                            <a:avLst/>
                          </a:prstGeom>
                          <a:ln>
                            <a:noFill/>
                          </a:ln>
                        </wps:spPr>
                        <wps:txbx>
                          <w:txbxContent>
                            <w:p w:rsidR="00ED3C09" w:rsidRDefault="00A85CBA">
                              <w:pPr>
                                <w:spacing w:after="160" w:line="259" w:lineRule="auto"/>
                                <w:ind w:left="0" w:firstLine="0"/>
                                <w:jc w:val="left"/>
                              </w:pPr>
                              <w:hyperlink r:id="rId19">
                                <w:r>
                                  <w:rPr>
                                    <w:w w:val="66"/>
                                  </w:rPr>
                                  <w:t>m</w:t>
                                </w:r>
                              </w:hyperlink>
                            </w:p>
                          </w:txbxContent>
                        </wps:txbx>
                        <wps:bodyPr horzOverflow="overflow" vert="horz" lIns="0" tIns="0" rIns="0" bIns="0" rtlCol="0">
                          <a:noAutofit/>
                        </wps:bodyPr>
                      </wps:wsp>
                      <wps:wsp>
                        <wps:cNvPr id="755" name="Rectangle 755"/>
                        <wps:cNvSpPr/>
                        <wps:spPr>
                          <a:xfrm>
                            <a:off x="541427" y="1946973"/>
                            <a:ext cx="102818" cy="151283"/>
                          </a:xfrm>
                          <a:prstGeom prst="rect">
                            <a:avLst/>
                          </a:prstGeom>
                          <a:ln>
                            <a:noFill/>
                          </a:ln>
                        </wps:spPr>
                        <wps:txbx>
                          <w:txbxContent>
                            <w:p w:rsidR="00ED3C09" w:rsidRDefault="00A85CBA">
                              <w:pPr>
                                <w:spacing w:after="160" w:line="259" w:lineRule="auto"/>
                                <w:ind w:left="0" w:firstLine="0"/>
                                <w:jc w:val="left"/>
                              </w:pPr>
                              <w:r>
                                <w:rPr>
                                  <w:w w:val="117"/>
                                </w:rPr>
                                <w:t>if</w:t>
                              </w:r>
                            </w:p>
                          </w:txbxContent>
                        </wps:txbx>
                        <wps:bodyPr horzOverflow="overflow" vert="horz" lIns="0" tIns="0" rIns="0" bIns="0" rtlCol="0">
                          <a:noAutofit/>
                        </wps:bodyPr>
                      </wps:wsp>
                      <wps:wsp>
                        <wps:cNvPr id="756" name="Rectangle 756"/>
                        <wps:cNvSpPr/>
                        <wps:spPr>
                          <a:xfrm>
                            <a:off x="650354" y="1949630"/>
                            <a:ext cx="1374665" cy="145056"/>
                          </a:xfrm>
                          <a:prstGeom prst="rect">
                            <a:avLst/>
                          </a:prstGeom>
                          <a:ln>
                            <a:noFill/>
                          </a:ln>
                        </wps:spPr>
                        <wps:txbx>
                          <w:txbxContent>
                            <w:p w:rsidR="00ED3C09" w:rsidRDefault="00A85CBA">
                              <w:pPr>
                                <w:spacing w:after="160" w:line="259" w:lineRule="auto"/>
                                <w:ind w:left="0" w:firstLine="0"/>
                                <w:jc w:val="left"/>
                              </w:pPr>
                              <w:r>
                                <w:rPr>
                                  <w:i/>
                                </w:rPr>
                                <w:t>evi-response</w:t>
                              </w:r>
                              <w:r>
                                <w:rPr>
                                  <w:i/>
                                  <w:spacing w:val="5"/>
                                </w:rPr>
                                <w:t xml:space="preserve"> </w:t>
                              </w:r>
                              <w:r>
                                <w:rPr>
                                  <w:i/>
                                </w:rPr>
                                <w:t>is</w:t>
                              </w:r>
                              <w:r>
                                <w:rPr>
                                  <w:i/>
                                  <w:spacing w:val="5"/>
                                </w:rPr>
                                <w:t xml:space="preserve"> </w:t>
                              </w:r>
                              <w:r>
                                <w:rPr>
                                  <w:i/>
                                </w:rPr>
                                <w:t>valid</w:t>
                              </w:r>
                            </w:p>
                          </w:txbxContent>
                        </wps:txbx>
                        <wps:bodyPr horzOverflow="overflow" vert="horz" lIns="0" tIns="0" rIns="0" bIns="0" rtlCol="0">
                          <a:noAutofit/>
                        </wps:bodyPr>
                      </wps:wsp>
                      <wps:wsp>
                        <wps:cNvPr id="757" name="Rectangle 757"/>
                        <wps:cNvSpPr/>
                        <wps:spPr>
                          <a:xfrm>
                            <a:off x="1718983" y="1946973"/>
                            <a:ext cx="317878" cy="151283"/>
                          </a:xfrm>
                          <a:prstGeom prst="rect">
                            <a:avLst/>
                          </a:prstGeom>
                          <a:ln>
                            <a:noFill/>
                          </a:ln>
                        </wps:spPr>
                        <wps:txbx>
                          <w:txbxContent>
                            <w:p w:rsidR="00ED3C09" w:rsidRDefault="00A85CBA">
                              <w:pPr>
                                <w:spacing w:after="160" w:line="259" w:lineRule="auto"/>
                                <w:ind w:left="0" w:firstLine="0"/>
                                <w:jc w:val="left"/>
                              </w:pPr>
                              <w:r>
                                <w:rPr>
                                  <w:w w:val="101"/>
                                </w:rPr>
                                <w:t>then</w:t>
                              </w:r>
                            </w:p>
                          </w:txbxContent>
                        </wps:txbx>
                        <wps:bodyPr horzOverflow="overflow" vert="horz" lIns="0" tIns="0" rIns="0" bIns="0" rtlCol="0">
                          <a:noAutofit/>
                        </wps:bodyPr>
                      </wps:wsp>
                      <wps:wsp>
                        <wps:cNvPr id="758" name="Shape 758"/>
                        <wps:cNvSpPr/>
                        <wps:spPr>
                          <a:xfrm>
                            <a:off x="607200" y="2075844"/>
                            <a:ext cx="0" cy="143611"/>
                          </a:xfrm>
                          <a:custGeom>
                            <a:avLst/>
                            <a:gdLst/>
                            <a:ahLst/>
                            <a:cxnLst/>
                            <a:rect l="0" t="0" r="0" b="0"/>
                            <a:pathLst>
                              <a:path h="143611">
                                <a:moveTo>
                                  <a:pt x="0" y="14361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60" name="Rectangle 760"/>
                        <wps:cNvSpPr/>
                        <wps:spPr>
                          <a:xfrm>
                            <a:off x="736219" y="2087049"/>
                            <a:ext cx="1879164" cy="150441"/>
                          </a:xfrm>
                          <a:prstGeom prst="rect">
                            <a:avLst/>
                          </a:prstGeom>
                          <a:ln>
                            <a:noFill/>
                          </a:ln>
                        </wps:spPr>
                        <wps:txbx>
                          <w:txbxContent>
                            <w:p w:rsidR="00ED3C09" w:rsidRDefault="00A85CBA">
                              <w:pPr>
                                <w:spacing w:after="160" w:line="259" w:lineRule="auto"/>
                                <w:ind w:left="0" w:firstLine="0"/>
                                <w:jc w:val="left"/>
                              </w:pPr>
                              <w:r>
                                <w:rPr>
                                  <w:w w:val="98"/>
                                </w:rPr>
                                <w:t>return</w:t>
                              </w:r>
                              <w:r>
                                <w:rPr>
                                  <w:spacing w:val="5"/>
                                  <w:w w:val="98"/>
                                </w:rPr>
                                <w:t xml:space="preserve"> </w:t>
                              </w:r>
                              <w:r>
                                <w:rPr>
                                  <w:w w:val="98"/>
                                </w:rPr>
                                <w:t>evi-response,</w:t>
                              </w:r>
                              <w:r>
                                <w:rPr>
                                  <w:spacing w:val="5"/>
                                  <w:w w:val="98"/>
                                </w:rPr>
                                <w:t xml:space="preserve"> </w:t>
                              </w:r>
                              <w:r>
                                <w:rPr>
                                  <w:w w:val="98"/>
                                </w:rPr>
                                <w:t>priority</w:t>
                              </w:r>
                            </w:p>
                          </w:txbxContent>
                        </wps:txbx>
                        <wps:bodyPr horzOverflow="overflow" vert="horz" lIns="0" tIns="0" rIns="0" bIns="0" rtlCol="0">
                          <a:noAutofit/>
                        </wps:bodyPr>
                      </wps:wsp>
                      <wps:wsp>
                        <wps:cNvPr id="761" name="Shape 761"/>
                        <wps:cNvSpPr/>
                        <wps:spPr>
                          <a:xfrm>
                            <a:off x="609727" y="2216927"/>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62" name="Shape 762"/>
                        <wps:cNvSpPr/>
                        <wps:spPr>
                          <a:xfrm>
                            <a:off x="414922" y="2265555"/>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63" name="Rectangle 763"/>
                        <wps:cNvSpPr/>
                        <wps:spPr>
                          <a:xfrm>
                            <a:off x="0" y="2360172"/>
                            <a:ext cx="117794" cy="105897"/>
                          </a:xfrm>
                          <a:prstGeom prst="rect">
                            <a:avLst/>
                          </a:prstGeom>
                          <a:ln>
                            <a:noFill/>
                          </a:ln>
                        </wps:spPr>
                        <wps:txbx>
                          <w:txbxContent>
                            <w:p w:rsidR="00ED3C09" w:rsidRDefault="00A85CBA">
                              <w:pPr>
                                <w:spacing w:after="160" w:line="259" w:lineRule="auto"/>
                                <w:ind w:left="0" w:firstLine="0"/>
                                <w:jc w:val="left"/>
                              </w:pPr>
                              <w:r>
                                <w:rPr>
                                  <w:w w:val="98"/>
                                  <w:sz w:val="14"/>
                                </w:rPr>
                                <w:t>24</w:t>
                              </w:r>
                            </w:p>
                          </w:txbxContent>
                        </wps:txbx>
                        <wps:bodyPr horzOverflow="overflow" vert="horz" lIns="0" tIns="0" rIns="0" bIns="0" rtlCol="0">
                          <a:noAutofit/>
                        </wps:bodyPr>
                      </wps:wsp>
                      <wps:wsp>
                        <wps:cNvPr id="764" name="Rectangle 764"/>
                        <wps:cNvSpPr/>
                        <wps:spPr>
                          <a:xfrm>
                            <a:off x="151816" y="2333981"/>
                            <a:ext cx="261673" cy="151283"/>
                          </a:xfrm>
                          <a:prstGeom prst="rect">
                            <a:avLst/>
                          </a:prstGeom>
                          <a:ln>
                            <a:noFill/>
                          </a:ln>
                        </wps:spPr>
                        <wps:txbx>
                          <w:txbxContent>
                            <w:p w:rsidR="00ED3C09" w:rsidRDefault="00A85CBA">
                              <w:pPr>
                                <w:spacing w:after="160" w:line="259" w:lineRule="auto"/>
                                <w:ind w:left="0" w:firstLine="0"/>
                                <w:jc w:val="left"/>
                              </w:pPr>
                              <w:r>
                                <w:rPr>
                                  <w:w w:val="97"/>
                                </w:rPr>
                                <w:t>else</w:t>
                              </w:r>
                            </w:p>
                          </w:txbxContent>
                        </wps:txbx>
                        <wps:bodyPr horzOverflow="overflow" vert="horz" lIns="0" tIns="0" rIns="0" bIns="0" rtlCol="0">
                          <a:noAutofit/>
                        </wps:bodyPr>
                      </wps:wsp>
                      <wps:wsp>
                        <wps:cNvPr id="765" name="Shape 765"/>
                        <wps:cNvSpPr/>
                        <wps:spPr>
                          <a:xfrm>
                            <a:off x="217589" y="2462850"/>
                            <a:ext cx="0" cy="143611"/>
                          </a:xfrm>
                          <a:custGeom>
                            <a:avLst/>
                            <a:gdLst/>
                            <a:ahLst/>
                            <a:cxnLst/>
                            <a:rect l="0" t="0" r="0" b="0"/>
                            <a:pathLst>
                              <a:path h="143611">
                                <a:moveTo>
                                  <a:pt x="0" y="14361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66" name="Rectangle 766"/>
                        <wps:cNvSpPr/>
                        <wps:spPr>
                          <a:xfrm>
                            <a:off x="5067" y="2498716"/>
                            <a:ext cx="117794" cy="105897"/>
                          </a:xfrm>
                          <a:prstGeom prst="rect">
                            <a:avLst/>
                          </a:prstGeom>
                          <a:ln>
                            <a:noFill/>
                          </a:ln>
                        </wps:spPr>
                        <wps:txbx>
                          <w:txbxContent>
                            <w:p w:rsidR="00ED3C09" w:rsidRDefault="00A85CBA">
                              <w:pPr>
                                <w:spacing w:after="160" w:line="259" w:lineRule="auto"/>
                                <w:ind w:left="0" w:firstLine="0"/>
                                <w:jc w:val="left"/>
                              </w:pPr>
                              <w:r>
                                <w:rPr>
                                  <w:w w:val="98"/>
                                  <w:sz w:val="14"/>
                                </w:rPr>
                                <w:t>25</w:t>
                              </w:r>
                            </w:p>
                          </w:txbxContent>
                        </wps:txbx>
                        <wps:bodyPr horzOverflow="overflow" vert="horz" lIns="0" tIns="0" rIns="0" bIns="0" rtlCol="0">
                          <a:noAutofit/>
                        </wps:bodyPr>
                      </wps:wsp>
                      <wps:wsp>
                        <wps:cNvPr id="767" name="Rectangle 767"/>
                        <wps:cNvSpPr/>
                        <wps:spPr>
                          <a:xfrm>
                            <a:off x="346621" y="2474043"/>
                            <a:ext cx="581233" cy="150441"/>
                          </a:xfrm>
                          <a:prstGeom prst="rect">
                            <a:avLst/>
                          </a:prstGeom>
                          <a:ln>
                            <a:noFill/>
                          </a:ln>
                        </wps:spPr>
                        <wps:txbx>
                          <w:txbxContent>
                            <w:p w:rsidR="00ED3C09" w:rsidRDefault="00A85CBA">
                              <w:pPr>
                                <w:spacing w:after="160" w:line="259" w:lineRule="auto"/>
                                <w:ind w:left="0" w:firstLine="0"/>
                                <w:jc w:val="left"/>
                              </w:pPr>
                              <w:r>
                                <w:rPr>
                                  <w:w w:val="96"/>
                                </w:rPr>
                                <w:t>return</w:t>
                              </w:r>
                              <w:r>
                                <w:rPr>
                                  <w:spacing w:val="5"/>
                                  <w:w w:val="96"/>
                                </w:rPr>
                                <w:t xml:space="preserve"> </w:t>
                              </w:r>
                              <w:r>
                                <w:rPr>
                                  <w:w w:val="96"/>
                                </w:rPr>
                                <w:t>""</w:t>
                              </w:r>
                            </w:p>
                          </w:txbxContent>
                        </wps:txbx>
                        <wps:bodyPr horzOverflow="overflow" vert="horz" lIns="0" tIns="0" rIns="0" bIns="0" rtlCol="0">
                          <a:noAutofit/>
                        </wps:bodyPr>
                      </wps:wsp>
                      <wps:wsp>
                        <wps:cNvPr id="768" name="Shape 768"/>
                        <wps:cNvSpPr/>
                        <wps:spPr>
                          <a:xfrm>
                            <a:off x="220129" y="2603922"/>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69" name="Shape 769"/>
                        <wps:cNvSpPr/>
                        <wps:spPr>
                          <a:xfrm>
                            <a:off x="151816" y="2680389"/>
                            <a:ext cx="5029200" cy="0"/>
                          </a:xfrm>
                          <a:custGeom>
                            <a:avLst/>
                            <a:gdLst/>
                            <a:ahLst/>
                            <a:cxnLst/>
                            <a:rect l="0" t="0" r="0" b="0"/>
                            <a:pathLst>
                              <a:path w="5029200">
                                <a:moveTo>
                                  <a:pt x="0" y="0"/>
                                </a:moveTo>
                                <a:lnTo>
                                  <a:pt x="5029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360" style="width:407.954pt;height:211.054pt;position:absolute;mso-position-horizontal-relative:text;mso-position-horizontal:absolute;margin-left:0pt;mso-position-vertical-relative:text;margin-top:-12.9713pt;" coordsize="51810,26803">
                <v:rect id="Rectangle 696" style="position:absolute;width:588;height:1058;left:442;top:261;" filled="f" stroked="f">
                  <v:textbox inset="0,0,0,0">
                    <w:txbxContent>
                      <w:p>
                        <w:pPr>
                          <w:spacing w:before="0" w:after="160" w:line="259" w:lineRule="auto"/>
                          <w:ind w:left="0" w:firstLine="0"/>
                          <w:jc w:val="left"/>
                        </w:pPr>
                        <w:r>
                          <w:rPr>
                            <w:rFonts w:cs="Calibri" w:hAnsi="Calibri" w:eastAsia="Calibri" w:ascii="Calibri"/>
                            <w:w w:val="98"/>
                            <w:sz w:val="14"/>
                          </w:rPr>
                          <w:t xml:space="preserve">9</w:t>
                        </w:r>
                      </w:p>
                    </w:txbxContent>
                  </v:textbox>
                </v:rect>
                <v:rect id="Rectangle 697" style="position:absolute;width:1028;height:1512;left:1518;top:0;" filled="f" stroked="f">
                  <v:textbox inset="0,0,0,0">
                    <w:txbxContent>
                      <w:p>
                        <w:pPr>
                          <w:spacing w:before="0" w:after="160" w:line="259" w:lineRule="auto"/>
                          <w:ind w:left="0" w:firstLine="0"/>
                          <w:jc w:val="left"/>
                        </w:pPr>
                        <w:r>
                          <w:rPr>
                            <w:rFonts w:cs="Calibri" w:hAnsi="Calibri" w:eastAsia="Calibri" w:ascii="Calibri"/>
                            <w:w w:val="117"/>
                          </w:rPr>
                          <w:t xml:space="preserve">if</w:t>
                        </w:r>
                      </w:p>
                    </w:txbxContent>
                  </v:textbox>
                </v:rect>
                <v:rect id="Rectangle 698" style="position:absolute;width:13746;height:1450;left:2607;top:26;" filled="f" stroked="f">
                  <v:textbox inset="0,0,0,0">
                    <w:txbxContent>
                      <w:p>
                        <w:pPr>
                          <w:spacing w:before="0" w:after="160" w:line="259" w:lineRule="auto"/>
                          <w:ind w:left="0" w:firstLine="0"/>
                          <w:jc w:val="left"/>
                        </w:pPr>
                        <w:r>
                          <w:rPr>
                            <w:rFonts w:cs="Calibri" w:hAnsi="Calibri" w:eastAsia="Calibri" w:ascii="Calibri"/>
                            <w:i w:val="1"/>
                            <w:w w:val="100"/>
                          </w:rPr>
                          <w:t xml:space="preserve">evi-response</w:t>
                        </w:r>
                        <w:r>
                          <w:rPr>
                            <w:rFonts w:cs="Calibri" w:hAnsi="Calibri" w:eastAsia="Calibri" w:ascii="Calibri"/>
                            <w:i w:val="1"/>
                            <w:spacing w:val="5"/>
                            <w:w w:val="100"/>
                          </w:rPr>
                          <w:t xml:space="preserve"> </w:t>
                        </w:r>
                        <w:r>
                          <w:rPr>
                            <w:rFonts w:cs="Calibri" w:hAnsi="Calibri" w:eastAsia="Calibri" w:ascii="Calibri"/>
                            <w:i w:val="1"/>
                            <w:w w:val="100"/>
                          </w:rPr>
                          <w:t xml:space="preserve">is</w:t>
                        </w:r>
                        <w:r>
                          <w:rPr>
                            <w:rFonts w:cs="Calibri" w:hAnsi="Calibri" w:eastAsia="Calibri" w:ascii="Calibri"/>
                            <w:i w:val="1"/>
                            <w:spacing w:val="5"/>
                            <w:w w:val="100"/>
                          </w:rPr>
                          <w:t xml:space="preserve"> </w:t>
                        </w:r>
                        <w:r>
                          <w:rPr>
                            <w:rFonts w:cs="Calibri" w:hAnsi="Calibri" w:eastAsia="Calibri" w:ascii="Calibri"/>
                            <w:i w:val="1"/>
                            <w:w w:val="100"/>
                          </w:rPr>
                          <w:t xml:space="preserve">valid</w:t>
                        </w:r>
                      </w:p>
                    </w:txbxContent>
                  </v:textbox>
                </v:rect>
                <v:rect id="Rectangle 699" style="position:absolute;width:3178;height:1512;left:13293;top:0;" filled="f" stroked="f">
                  <v:textbox inset="0,0,0,0">
                    <w:txbxContent>
                      <w:p>
                        <w:pPr>
                          <w:spacing w:before="0" w:after="160" w:line="259" w:lineRule="auto"/>
                          <w:ind w:left="0" w:firstLine="0"/>
                          <w:jc w:val="left"/>
                        </w:pPr>
                        <w:r>
                          <w:rPr>
                            <w:rFonts w:cs="Calibri" w:hAnsi="Calibri" w:eastAsia="Calibri" w:ascii="Calibri"/>
                            <w:w w:val="101"/>
                          </w:rPr>
                          <w:t xml:space="preserve">then</w:t>
                        </w:r>
                      </w:p>
                    </w:txbxContent>
                  </v:textbox>
                </v:rect>
                <v:shape id="Shape 700" style="position:absolute;width:0;height:1436;left:2175;top:1288;" coordsize="0,143612" path="m0,143612l0,0">
                  <v:stroke weight="0.398pt" endcap="flat" joinstyle="miter" miterlimit="10" on="true" color="#000000"/>
                  <v:fill on="false" color="#000000" opacity="0"/>
                </v:shape>
                <v:rect id="Rectangle 702" style="position:absolute;width:18791;height:1504;left:3466;top:1400;" filled="f" stroked="f">
                  <v:textbox inset="0,0,0,0">
                    <w:txbxContent>
                      <w:p>
                        <w:pPr>
                          <w:spacing w:before="0" w:after="160" w:line="259" w:lineRule="auto"/>
                          <w:ind w:left="0" w:firstLine="0"/>
                          <w:jc w:val="left"/>
                        </w:pPr>
                        <w:r>
                          <w:rPr>
                            <w:w w:val="98"/>
                          </w:rPr>
                          <w:t xml:space="preserve">return</w:t>
                        </w:r>
                        <w:r>
                          <w:rPr>
                            <w:spacing w:val="5"/>
                            <w:w w:val="98"/>
                          </w:rPr>
                          <w:t xml:space="preserve"> </w:t>
                        </w:r>
                        <w:r>
                          <w:rPr>
                            <w:w w:val="98"/>
                          </w:rPr>
                          <w:t xml:space="preserve">evi-response,</w:t>
                        </w:r>
                        <w:r>
                          <w:rPr>
                            <w:spacing w:val="5"/>
                            <w:w w:val="98"/>
                          </w:rPr>
                          <w:t xml:space="preserve"> </w:t>
                        </w:r>
                        <w:r>
                          <w:rPr>
                            <w:w w:val="98"/>
                          </w:rPr>
                          <w:t xml:space="preserve">priority</w:t>
                        </w:r>
                      </w:p>
                    </w:txbxContent>
                  </v:textbox>
                </v:rect>
                <v:shape id="Shape 703" style="position:absolute;width:632;height:0;left:2201;top:2699;" coordsize="63259,0" path="m0,0l63259,0">
                  <v:stroke weight="0.398pt" endcap="flat" joinstyle="miter" miterlimit="10" on="true" color="#000000"/>
                  <v:fill on="false" color="#000000" opacity="0"/>
                </v:shape>
                <v:rect id="Rectangle 704" style="position:absolute;width:1177;height:1058;left:0;top:3519;" filled="f" stroked="f">
                  <v:textbox inset="0,0,0,0">
                    <w:txbxContent>
                      <w:p>
                        <w:pPr>
                          <w:spacing w:before="0" w:after="160" w:line="259" w:lineRule="auto"/>
                          <w:ind w:left="0" w:firstLine="0"/>
                          <w:jc w:val="left"/>
                        </w:pPr>
                        <w:r>
                          <w:rPr>
                            <w:rFonts w:cs="Calibri" w:hAnsi="Calibri" w:eastAsia="Calibri" w:ascii="Calibri"/>
                            <w:w w:val="98"/>
                            <w:sz w:val="14"/>
                          </w:rPr>
                          <w:t xml:space="preserve">11</w:t>
                        </w:r>
                      </w:p>
                    </w:txbxContent>
                  </v:textbox>
                </v:rect>
                <v:rect id="Rectangle 705" style="position:absolute;width:4065;height:1512;left:1518;top:3257;" filled="f" stroked="f">
                  <v:textbox inset="0,0,0,0">
                    <w:txbxContent>
                      <w:p>
                        <w:pPr>
                          <w:spacing w:before="0" w:after="160" w:line="259" w:lineRule="auto"/>
                          <w:ind w:left="0" w:firstLine="0"/>
                          <w:jc w:val="left"/>
                        </w:pPr>
                        <w:r>
                          <w:rPr>
                            <w:rFonts w:cs="Calibri" w:hAnsi="Calibri" w:eastAsia="Calibri" w:ascii="Calibri"/>
                            <w:w w:val="102"/>
                          </w:rPr>
                          <w:t xml:space="preserve">else</w:t>
                        </w:r>
                        <w:r>
                          <w:rPr>
                            <w:rFonts w:cs="Calibri" w:hAnsi="Calibri" w:eastAsia="Calibri" w:ascii="Calibri"/>
                            <w:spacing w:val="5"/>
                            <w:w w:val="102"/>
                          </w:rPr>
                          <w:t xml:space="preserve"> </w:t>
                        </w:r>
                        <w:r>
                          <w:rPr>
                            <w:rFonts w:cs="Calibri" w:hAnsi="Calibri" w:eastAsia="Calibri" w:ascii="Calibri"/>
                            <w:w w:val="102"/>
                          </w:rPr>
                          <w:t xml:space="preserve">if</w:t>
                        </w:r>
                      </w:p>
                    </w:txbxContent>
                  </v:textbox>
                </v:rect>
                <v:rect id="Rectangle 706" style="position:absolute;width:9474;height:1450;left:4891;top:3283;" filled="f" stroked="f">
                  <v:textbox inset="0,0,0,0">
                    <w:txbxContent>
                      <w:p>
                        <w:pPr>
                          <w:spacing w:before="0" w:after="160" w:line="259" w:lineRule="auto"/>
                          <w:ind w:left="0" w:firstLine="0"/>
                          <w:jc w:val="left"/>
                        </w:pPr>
                        <w:r>
                          <w:rPr>
                            <w:rFonts w:cs="Calibri" w:hAnsi="Calibri" w:eastAsia="Calibri" w:ascii="Calibri"/>
                            <w:i w:val="1"/>
                            <w:w w:val="99"/>
                          </w:rPr>
                          <w:t xml:space="preserve">has-wh-words</w:t>
                        </w:r>
                      </w:p>
                    </w:txbxContent>
                  </v:textbox>
                </v:rect>
                <v:rect id="Rectangle 707" style="position:absolute;width:3178;height:1512;left:12330;top:3257;" filled="f" stroked="f">
                  <v:textbox inset="0,0,0,0">
                    <w:txbxContent>
                      <w:p>
                        <w:pPr>
                          <w:spacing w:before="0" w:after="160" w:line="259" w:lineRule="auto"/>
                          <w:ind w:left="0" w:firstLine="0"/>
                          <w:jc w:val="left"/>
                        </w:pPr>
                        <w:r>
                          <w:rPr>
                            <w:rFonts w:cs="Calibri" w:hAnsi="Calibri" w:eastAsia="Calibri" w:ascii="Calibri"/>
                            <w:w w:val="101"/>
                          </w:rPr>
                          <w:t xml:space="preserve">then</w:t>
                        </w:r>
                      </w:p>
                    </w:txbxContent>
                  </v:textbox>
                </v:rect>
                <v:shape id="Shape 708" style="position:absolute;width:0;height:18570;left:2175;top:4545;" coordsize="0,1857070" path="m0,1857070l0,0">
                  <v:stroke weight="0.398pt" endcap="flat" joinstyle="miter" miterlimit="10" on="true" color="#000000"/>
                  <v:fill on="false" color="#000000" opacity="0"/>
                </v:shape>
                <v:rect id="Rectangle 710" style="position:absolute;width:5048;height:1504;left:3466;top:4657;" filled="f" stroked="f">
                  <v:textbox inset="0,0,0,0">
                    <w:txbxContent>
                      <w:p>
                        <w:pPr>
                          <w:spacing w:before="0" w:after="160" w:line="259" w:lineRule="auto"/>
                          <w:ind w:left="0" w:firstLine="0"/>
                          <w:jc w:val="left"/>
                        </w:pPr>
                        <w:r>
                          <w:rPr>
                            <w:w w:val="101"/>
                          </w:rPr>
                          <w:t xml:space="preserve">priority</w:t>
                        </w:r>
                      </w:p>
                    </w:txbxContent>
                  </v:textbox>
                </v:rect>
                <v:rect id="Rectangle 711" style="position:absolute;width:1682;height:1588;left:7578;top:4566;"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712" style="position:absolute;width:9516;height:1504;left:9159;top:4657;" filled="f" stroked="f">
                  <v:textbox inset="0,0,0,0">
                    <w:txbxContent>
                      <w:p>
                        <w:pPr>
                          <w:spacing w:before="0" w:after="160" w:line="259" w:lineRule="auto"/>
                          <w:ind w:left="0" w:firstLine="0"/>
                          <w:jc w:val="left"/>
                        </w:pPr>
                        <w:r>
                          <w:rPr>
                            <w:w w:val="99"/>
                          </w:rPr>
                          <w:t xml:space="preserve">has-wh-words</w:t>
                        </w:r>
                      </w:p>
                    </w:txbxContent>
                  </v:textbox>
                </v:rect>
                <v:rect id="Rectangle 714" style="position:absolute;width:7198;height:1504;left:3466;top:6043;" filled="f" stroked="f">
                  <v:textbox inset="0,0,0,0">
                    <w:txbxContent>
                      <w:p>
                        <w:pPr>
                          <w:spacing w:before="0" w:after="160" w:line="259" w:lineRule="auto"/>
                          <w:ind w:left="0" w:firstLine="0"/>
                          <w:jc w:val="left"/>
                        </w:pPr>
                        <w:r>
                          <w:rPr>
                            <w:w w:val="96"/>
                          </w:rPr>
                          <w:t xml:space="preserve">subentities</w:t>
                        </w:r>
                      </w:p>
                    </w:txbxContent>
                  </v:textbox>
                </v:rect>
                <v:rect id="Rectangle 715" style="position:absolute;width:1682;height:1588;left:9195;top:5952;"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716" style="position:absolute;width:45340;height:1504;left:10776;top:6043;" filled="f" stroked="f">
                  <v:textbox inset="0,0,0,0">
                    <w:txbxContent>
                      <w:p>
                        <w:pPr>
                          <w:spacing w:before="0" w:after="160" w:line="259" w:lineRule="auto"/>
                          <w:ind w:left="0" w:firstLine="0"/>
                          <w:jc w:val="left"/>
                        </w:pPr>
                        <w:r>
                          <w:rPr>
                            <w:w w:val="99"/>
                          </w:rPr>
                          <w:t xml:space="preserve">entities</w:t>
                        </w:r>
                        <w:r>
                          <w:rPr>
                            <w:spacing w:val="5"/>
                            <w:w w:val="99"/>
                          </w:rPr>
                          <w:t xml:space="preserve"> </w:t>
                        </w:r>
                        <w:r>
                          <w:rPr>
                            <w:w w:val="99"/>
                          </w:rPr>
                          <w:t xml:space="preserve">extracted</w:t>
                        </w:r>
                        <w:r>
                          <w:rPr>
                            <w:spacing w:val="5"/>
                            <w:w w:val="99"/>
                          </w:rPr>
                          <w:t xml:space="preserve"> </w:t>
                        </w:r>
                        <w:r>
                          <w:rPr>
                            <w:w w:val="99"/>
                          </w:rPr>
                          <w:t xml:space="preserve">from</w:t>
                        </w:r>
                        <w:r>
                          <w:rPr>
                            <w:spacing w:val="5"/>
                            <w:w w:val="99"/>
                          </w:rPr>
                          <w:t xml:space="preserve"> </w:t>
                        </w:r>
                        <w:r>
                          <w:rPr>
                            <w:w w:val="99"/>
                          </w:rPr>
                          <w:t xml:space="preserve">query</w:t>
                        </w:r>
                        <w:r>
                          <w:rPr>
                            <w:spacing w:val="5"/>
                            <w:w w:val="99"/>
                          </w:rPr>
                          <w:t xml:space="preserve"> </w:t>
                        </w:r>
                        <w:r>
                          <w:rPr>
                            <w:w w:val="99"/>
                          </w:rPr>
                          <w:t xml:space="preserve">using</w:t>
                        </w:r>
                        <w:r>
                          <w:rPr>
                            <w:spacing w:val="5"/>
                            <w:w w:val="99"/>
                          </w:rPr>
                          <w:t xml:space="preserve"> </w:t>
                        </w:r>
                        <w:r>
                          <w:rPr>
                            <w:w w:val="99"/>
                          </w:rPr>
                          <w:t xml:space="preserve">NLTK’s</w:t>
                        </w:r>
                        <w:r>
                          <w:rPr>
                            <w:spacing w:val="5"/>
                            <w:w w:val="99"/>
                          </w:rPr>
                          <w:t xml:space="preserve"> </w:t>
                        </w:r>
                        <w:r>
                          <w:rPr>
                            <w:w w:val="99"/>
                          </w:rPr>
                          <w:t xml:space="preserve">named</w:t>
                        </w:r>
                        <w:r>
                          <w:rPr>
                            <w:spacing w:val="5"/>
                            <w:w w:val="99"/>
                          </w:rPr>
                          <w:t xml:space="preserve"> </w:t>
                        </w:r>
                        <w:r>
                          <w:rPr>
                            <w:w w:val="99"/>
                          </w:rPr>
                          <w:t xml:space="preserve">entity</w:t>
                        </w:r>
                        <w:r>
                          <w:rPr>
                            <w:spacing w:val="5"/>
                            <w:w w:val="99"/>
                          </w:rPr>
                          <w:t xml:space="preserve"> </w:t>
                        </w:r>
                        <w:r>
                          <w:rPr>
                            <w:w w:val="99"/>
                          </w:rPr>
                          <w:t xml:space="preserve">processor</w:t>
                        </w:r>
                      </w:p>
                    </w:txbxContent>
                  </v:textbox>
                </v:rect>
                <v:rect id="Rectangle 718" style="position:absolute;width:7384;height:1504;left:3466;top:7428;" filled="f" stroked="f">
                  <v:textbox inset="0,0,0,0">
                    <w:txbxContent>
                      <w:p>
                        <w:pPr>
                          <w:spacing w:before="0" w:after="160" w:line="259" w:lineRule="auto"/>
                          <w:ind w:left="0" w:firstLine="0"/>
                          <w:jc w:val="left"/>
                        </w:pPr>
                        <w:r>
                          <w:rPr>
                            <w:w w:val="96"/>
                          </w:rPr>
                          <w:t xml:space="preserve">subphrases</w:t>
                        </w:r>
                      </w:p>
                    </w:txbxContent>
                  </v:textbox>
                </v:rect>
                <v:rect id="Rectangle 719" style="position:absolute;width:1682;height:1588;left:9334;top:7337;"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720" style="position:absolute;width:20380;height:1504;left:10915;top:7428;" filled="f" stroked="f">
                  <v:textbox inset="0,0,0,0">
                    <w:txbxContent>
                      <w:p>
                        <w:pPr>
                          <w:spacing w:before="0" w:after="160" w:line="259" w:lineRule="auto"/>
                          <w:ind w:left="0" w:firstLine="0"/>
                          <w:jc w:val="left"/>
                        </w:pPr>
                        <w:r>
                          <w:rPr>
                            <w:w w:val="98"/>
                          </w:rPr>
                          <w:t xml:space="preserve">list</w:t>
                        </w:r>
                        <w:r>
                          <w:rPr>
                            <w:spacing w:val="5"/>
                            <w:w w:val="98"/>
                          </w:rPr>
                          <w:t xml:space="preserve"> </w:t>
                        </w:r>
                        <w:r>
                          <w:rPr>
                            <w:w w:val="98"/>
                          </w:rPr>
                          <w:t xml:space="preserve">of</w:t>
                        </w:r>
                        <w:r>
                          <w:rPr>
                            <w:spacing w:val="5"/>
                            <w:w w:val="98"/>
                          </w:rPr>
                          <w:t xml:space="preserve"> </w:t>
                        </w:r>
                        <w:r>
                          <w:rPr>
                            <w:w w:val="98"/>
                          </w:rPr>
                          <w:t xml:space="preserve">subphrases</w:t>
                        </w:r>
                        <w:r>
                          <w:rPr>
                            <w:spacing w:val="5"/>
                            <w:w w:val="98"/>
                          </w:rPr>
                          <w:t xml:space="preserve"> </w:t>
                        </w:r>
                        <w:r>
                          <w:rPr>
                            <w:w w:val="98"/>
                          </w:rPr>
                          <w:t xml:space="preserve">with</w:t>
                        </w:r>
                        <w:r>
                          <w:rPr>
                            <w:spacing w:val="5"/>
                            <w:w w:val="98"/>
                          </w:rPr>
                          <w:t xml:space="preserve"> </w:t>
                        </w:r>
                        <w:r>
                          <w:rPr>
                            <w:w w:val="98"/>
                          </w:rPr>
                          <w:t xml:space="preserve">entities</w:t>
                        </w:r>
                      </w:p>
                    </w:txbxContent>
                  </v:textbox>
                </v:rect>
                <v:rect id="Rectangle 722" style="position:absolute;width:2106;height:1512;left:3466;top:8798;" filled="f" stroked="f">
                  <v:textbox inset="0,0,0,0">
                    <w:txbxContent>
                      <w:p>
                        <w:pPr>
                          <w:spacing w:before="0" w:after="160" w:line="259" w:lineRule="auto"/>
                          <w:ind w:left="0" w:firstLine="0"/>
                          <w:jc w:val="left"/>
                        </w:pPr>
                        <w:r>
                          <w:rPr>
                            <w:rFonts w:cs="Calibri" w:hAnsi="Calibri" w:eastAsia="Calibri" w:ascii="Calibri"/>
                            <w:w w:val="107"/>
                          </w:rPr>
                          <w:t xml:space="preserve">for</w:t>
                        </w:r>
                      </w:p>
                    </w:txbxContent>
                  </v:textbox>
                </v:rect>
                <v:rect id="Rectangle 723" style="position:absolute;width:16590;height:1450;left:5366;top:8825;" filled="f" stroked="f">
                  <v:textbox inset="0,0,0,0">
                    <w:txbxContent>
                      <w:p>
                        <w:pPr>
                          <w:spacing w:before="0" w:after="160" w:line="259" w:lineRule="auto"/>
                          <w:ind w:left="0" w:firstLine="0"/>
                          <w:jc w:val="left"/>
                        </w:pPr>
                        <w:r>
                          <w:rPr>
                            <w:rFonts w:cs="Calibri" w:hAnsi="Calibri" w:eastAsia="Calibri" w:ascii="Calibri"/>
                            <w:i w:val="1"/>
                            <w:w w:val="99"/>
                          </w:rPr>
                          <w:t xml:space="preserve">subphrase</w:t>
                        </w:r>
                        <w:r>
                          <w:rPr>
                            <w:rFonts w:cs="Calibri" w:hAnsi="Calibri" w:eastAsia="Calibri" w:ascii="Calibri"/>
                            <w:i w:val="1"/>
                            <w:spacing w:val="5"/>
                            <w:w w:val="99"/>
                          </w:rPr>
                          <w:t xml:space="preserve"> </w:t>
                        </w:r>
                        <w:r>
                          <w:rPr>
                            <w:rFonts w:cs="Calibri" w:hAnsi="Calibri" w:eastAsia="Calibri" w:ascii="Calibri"/>
                            <w:i w:val="1"/>
                            <w:w w:val="99"/>
                          </w:rPr>
                          <w:t xml:space="preserve">in</w:t>
                        </w:r>
                        <w:r>
                          <w:rPr>
                            <w:rFonts w:cs="Calibri" w:hAnsi="Calibri" w:eastAsia="Calibri" w:ascii="Calibri"/>
                            <w:i w:val="1"/>
                            <w:spacing w:val="5"/>
                            <w:w w:val="99"/>
                          </w:rPr>
                          <w:t xml:space="preserve"> </w:t>
                        </w:r>
                        <w:r>
                          <w:rPr>
                            <w:rFonts w:cs="Calibri" w:hAnsi="Calibri" w:eastAsia="Calibri" w:ascii="Calibri"/>
                            <w:i w:val="1"/>
                            <w:w w:val="99"/>
                          </w:rPr>
                          <w:t xml:space="preserve">subphrases</w:t>
                        </w:r>
                      </w:p>
                    </w:txbxContent>
                  </v:textbox>
                </v:rect>
                <v:rect id="Rectangle 724" style="position:absolute;width:1777;height:1512;left:18156;top:8798;" filled="f" stroked="f">
                  <v:textbox inset="0,0,0,0">
                    <w:txbxContent>
                      <w:p>
                        <w:pPr>
                          <w:spacing w:before="0" w:after="160" w:line="259" w:lineRule="auto"/>
                          <w:ind w:left="0" w:firstLine="0"/>
                          <w:jc w:val="left"/>
                        </w:pPr>
                        <w:r>
                          <w:rPr>
                            <w:rFonts w:cs="Calibri" w:hAnsi="Calibri" w:eastAsia="Calibri" w:ascii="Calibri"/>
                            <w:w w:val="101"/>
                          </w:rPr>
                          <w:t xml:space="preserve">do</w:t>
                        </w:r>
                      </w:p>
                    </w:txbxContent>
                  </v:textbox>
                </v:rect>
                <v:shape id="Shape 725" style="position:absolute;width:0;height:4693;left:4123;top:10087;" coordsize="0,469328" path="m0,469328l0,0">
                  <v:stroke weight="0.398pt" endcap="flat" joinstyle="miter" miterlimit="10" on="true" color="#000000"/>
                  <v:fill on="false" color="#000000" opacity="0"/>
                </v:shape>
                <v:rect id="Rectangle 727" style="position:absolute;width:8462;height:1504;left:5414;top:10199;" filled="f" stroked="f">
                  <v:textbox inset="0,0,0,0">
                    <w:txbxContent>
                      <w:p>
                        <w:pPr>
                          <w:spacing w:before="0" w:after="160" w:line="259" w:lineRule="auto"/>
                          <w:ind w:left="0" w:firstLine="0"/>
                          <w:jc w:val="left"/>
                        </w:pPr>
                        <w:r>
                          <w:rPr>
                            <w:w w:val="98"/>
                          </w:rPr>
                          <w:t xml:space="preserve">evi-response</w:t>
                        </w:r>
                      </w:p>
                    </w:txbxContent>
                  </v:textbox>
                </v:rect>
                <v:rect id="Rectangle 728" style="position:absolute;width:1682;height:1588;left:12093;top:10108;"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729" style="position:absolute;width:11964;height:1504;left:13674;top:10199;" filled="f" stroked="f">
                  <v:textbox inset="0,0,0,0">
                    <w:txbxContent>
                      <w:p>
                        <w:pPr>
                          <w:spacing w:before="0" w:after="160" w:line="259" w:lineRule="auto"/>
                          <w:ind w:left="0" w:firstLine="0"/>
                          <w:jc w:val="left"/>
                        </w:pPr>
                        <w:r>
                          <w:rPr>
                            <w:w w:val="95"/>
                          </w:rPr>
                          <w:t xml:space="preserve">send</w:t>
                        </w:r>
                        <w:r>
                          <w:rPr>
                            <w:spacing w:val="5"/>
                            <w:w w:val="95"/>
                          </w:rPr>
                          <w:t xml:space="preserve"> </w:t>
                        </w:r>
                        <w:r>
                          <w:rPr>
                            <w:w w:val="95"/>
                          </w:rPr>
                          <w:t xml:space="preserve">subphrase</w:t>
                        </w:r>
                        <w:r>
                          <w:rPr>
                            <w:spacing w:val="5"/>
                            <w:w w:val="95"/>
                          </w:rPr>
                          <w:t xml:space="preserve"> </w:t>
                        </w:r>
                        <w:r>
                          <w:rPr>
                            <w:w w:val="95"/>
                          </w:rPr>
                          <w:t xml:space="preserve">to</w:t>
                        </w:r>
                      </w:p>
                    </w:txbxContent>
                  </v:textbox>
                </v:rect>
                <v:rect id="Rectangle 808" style="position:absolute;width:8832;height:1401;left:22987;top:10284;" filled="f" stroked="f">
                  <v:textbox inset="0,0,0,0">
                    <w:txbxContent>
                      <w:p>
                        <w:pPr>
                          <w:spacing w:before="0" w:after="160" w:line="259" w:lineRule="auto"/>
                          <w:ind w:left="0" w:firstLine="0"/>
                          <w:jc w:val="left"/>
                        </w:pPr>
                        <w:r>
                          <w:rPr>
                            <w:rFonts w:cs="Calibri" w:hAnsi="Calibri" w:eastAsia="Calibri" w:ascii="Calibri"/>
                            <w:w w:val="111"/>
                          </w:rPr>
                          <w:t xml:space="preserve">www.evi.co</w:t>
                        </w:r>
                      </w:p>
                    </w:txbxContent>
                  </v:textbox>
                </v:rect>
                <v:rect id="Rectangle 809" style="position:absolute;width:883;height:1401;left:29628;top:10284;" filled="f" stroked="f">
                  <v:textbox inset="0,0,0,0">
                    <w:txbxContent>
                      <w:p>
                        <w:pPr>
                          <w:spacing w:before="0" w:after="160" w:line="259" w:lineRule="auto"/>
                          <w:ind w:left="0" w:firstLine="0"/>
                          <w:jc w:val="left"/>
                        </w:pPr>
                        <w:hyperlink r:id="hyperlink796">
                          <w:r>
                            <w:rPr>
                              <w:rFonts w:cs="Calibri" w:hAnsi="Calibri" w:eastAsia="Calibri" w:ascii="Calibri"/>
                              <w:w w:val="66"/>
                            </w:rPr>
                            <w:t xml:space="preserve">m</w:t>
                          </w:r>
                        </w:hyperlink>
                      </w:p>
                    </w:txbxContent>
                  </v:textbox>
                </v:rect>
                <v:rect id="Rectangle 732" style="position:absolute;width:1028;height:1512;left:5414;top:11569;" filled="f" stroked="f">
                  <v:textbox inset="0,0,0,0">
                    <w:txbxContent>
                      <w:p>
                        <w:pPr>
                          <w:spacing w:before="0" w:after="160" w:line="259" w:lineRule="auto"/>
                          <w:ind w:left="0" w:firstLine="0"/>
                          <w:jc w:val="left"/>
                        </w:pPr>
                        <w:r>
                          <w:rPr>
                            <w:rFonts w:cs="Calibri" w:hAnsi="Calibri" w:eastAsia="Calibri" w:ascii="Calibri"/>
                            <w:w w:val="117"/>
                          </w:rPr>
                          <w:t xml:space="preserve">if</w:t>
                        </w:r>
                      </w:p>
                    </w:txbxContent>
                  </v:textbox>
                </v:rect>
                <v:rect id="Rectangle 733" style="position:absolute;width:13746;height:1450;left:6503;top:11596;" filled="f" stroked="f">
                  <v:textbox inset="0,0,0,0">
                    <w:txbxContent>
                      <w:p>
                        <w:pPr>
                          <w:spacing w:before="0" w:after="160" w:line="259" w:lineRule="auto"/>
                          <w:ind w:left="0" w:firstLine="0"/>
                          <w:jc w:val="left"/>
                        </w:pPr>
                        <w:r>
                          <w:rPr>
                            <w:rFonts w:cs="Calibri" w:hAnsi="Calibri" w:eastAsia="Calibri" w:ascii="Calibri"/>
                            <w:i w:val="1"/>
                            <w:w w:val="100"/>
                          </w:rPr>
                          <w:t xml:space="preserve">evi-response</w:t>
                        </w:r>
                        <w:r>
                          <w:rPr>
                            <w:rFonts w:cs="Calibri" w:hAnsi="Calibri" w:eastAsia="Calibri" w:ascii="Calibri"/>
                            <w:i w:val="1"/>
                            <w:spacing w:val="5"/>
                            <w:w w:val="100"/>
                          </w:rPr>
                          <w:t xml:space="preserve"> </w:t>
                        </w:r>
                        <w:r>
                          <w:rPr>
                            <w:rFonts w:cs="Calibri" w:hAnsi="Calibri" w:eastAsia="Calibri" w:ascii="Calibri"/>
                            <w:i w:val="1"/>
                            <w:w w:val="100"/>
                          </w:rPr>
                          <w:t xml:space="preserve">is</w:t>
                        </w:r>
                        <w:r>
                          <w:rPr>
                            <w:rFonts w:cs="Calibri" w:hAnsi="Calibri" w:eastAsia="Calibri" w:ascii="Calibri"/>
                            <w:i w:val="1"/>
                            <w:spacing w:val="5"/>
                            <w:w w:val="100"/>
                          </w:rPr>
                          <w:t xml:space="preserve"> </w:t>
                        </w:r>
                        <w:r>
                          <w:rPr>
                            <w:rFonts w:cs="Calibri" w:hAnsi="Calibri" w:eastAsia="Calibri" w:ascii="Calibri"/>
                            <w:i w:val="1"/>
                            <w:w w:val="100"/>
                          </w:rPr>
                          <w:t xml:space="preserve">valid</w:t>
                        </w:r>
                      </w:p>
                    </w:txbxContent>
                  </v:textbox>
                </v:rect>
                <v:rect id="Rectangle 734" style="position:absolute;width:3178;height:1512;left:17189;top:11569;" filled="f" stroked="f">
                  <v:textbox inset="0,0,0,0">
                    <w:txbxContent>
                      <w:p>
                        <w:pPr>
                          <w:spacing w:before="0" w:after="160" w:line="259" w:lineRule="auto"/>
                          <w:ind w:left="0" w:firstLine="0"/>
                          <w:jc w:val="left"/>
                        </w:pPr>
                        <w:r>
                          <w:rPr>
                            <w:rFonts w:cs="Calibri" w:hAnsi="Calibri" w:eastAsia="Calibri" w:ascii="Calibri"/>
                            <w:w w:val="101"/>
                          </w:rPr>
                          <w:t xml:space="preserve">then</w:t>
                        </w:r>
                      </w:p>
                    </w:txbxContent>
                  </v:textbox>
                </v:rect>
                <v:shape id="Shape 735" style="position:absolute;width:0;height:1436;left:6072;top:12858;" coordsize="0,143612" path="m0,143612l0,0">
                  <v:stroke weight="0.398pt" endcap="flat" joinstyle="miter" miterlimit="10" on="true" color="#000000"/>
                  <v:fill on="false" color="#000000" opacity="0"/>
                </v:shape>
                <v:rect id="Rectangle 737" style="position:absolute;width:18791;height:1504;left:7362;top:12970;" filled="f" stroked="f">
                  <v:textbox inset="0,0,0,0">
                    <w:txbxContent>
                      <w:p>
                        <w:pPr>
                          <w:spacing w:before="0" w:after="160" w:line="259" w:lineRule="auto"/>
                          <w:ind w:left="0" w:firstLine="0"/>
                          <w:jc w:val="left"/>
                        </w:pPr>
                        <w:r>
                          <w:rPr>
                            <w:w w:val="98"/>
                          </w:rPr>
                          <w:t xml:space="preserve">return</w:t>
                        </w:r>
                        <w:r>
                          <w:rPr>
                            <w:spacing w:val="5"/>
                            <w:w w:val="98"/>
                          </w:rPr>
                          <w:t xml:space="preserve"> </w:t>
                        </w:r>
                        <w:r>
                          <w:rPr>
                            <w:w w:val="98"/>
                          </w:rPr>
                          <w:t xml:space="preserve">evi-response,</w:t>
                        </w:r>
                        <w:r>
                          <w:rPr>
                            <w:spacing w:val="5"/>
                            <w:w w:val="98"/>
                          </w:rPr>
                          <w:t xml:space="preserve"> </w:t>
                        </w:r>
                        <w:r>
                          <w:rPr>
                            <w:w w:val="98"/>
                          </w:rPr>
                          <w:t xml:space="preserve">priority</w:t>
                        </w:r>
                      </w:p>
                    </w:txbxContent>
                  </v:textbox>
                </v:rect>
                <v:shape id="Shape 738" style="position:absolute;width:632;height:0;left:6097;top:14269;" coordsize="63259,0" path="m0,0l63259,0">
                  <v:stroke weight="0.398pt" endcap="flat" joinstyle="miter" miterlimit="10" on="true" color="#000000"/>
                  <v:fill on="false" color="#000000" opacity="0"/>
                </v:shape>
                <v:shape id="Shape 739" style="position:absolute;width:632;height:0;left:4149;top:14755;" coordsize="63259,0" path="m0,0l63259,0">
                  <v:stroke weight="0.398pt" endcap="flat" joinstyle="miter" miterlimit="10" on="true" color="#000000"/>
                  <v:fill on="false" color="#000000" opacity="0"/>
                </v:shape>
                <v:rect id="Rectangle 741" style="position:absolute;width:7384;height:1504;left:3466;top:15328;" filled="f" stroked="f">
                  <v:textbox inset="0,0,0,0">
                    <w:txbxContent>
                      <w:p>
                        <w:pPr>
                          <w:spacing w:before="0" w:after="160" w:line="259" w:lineRule="auto"/>
                          <w:ind w:left="0" w:firstLine="0"/>
                          <w:jc w:val="left"/>
                        </w:pPr>
                        <w:r>
                          <w:rPr>
                            <w:w w:val="96"/>
                          </w:rPr>
                          <w:t xml:space="preserve">subphrases</w:t>
                        </w:r>
                      </w:p>
                    </w:txbxContent>
                  </v:textbox>
                </v:rect>
                <v:rect id="Rectangle 742" style="position:absolute;width:1682;height:1588;left:9334;top:15237;"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743" style="position:absolute;width:13788;height:1504;left:10915;top:15328;" filled="f" stroked="f">
                  <v:textbox inset="0,0,0,0">
                    <w:txbxContent>
                      <w:p>
                        <w:pPr>
                          <w:spacing w:before="0" w:after="160" w:line="259" w:lineRule="auto"/>
                          <w:ind w:left="0" w:firstLine="0"/>
                          <w:jc w:val="left"/>
                        </w:pPr>
                        <w:r>
                          <w:rPr>
                            <w:w w:val="100"/>
                          </w:rPr>
                          <w:t xml:space="preserve">list</w:t>
                        </w:r>
                        <w:r>
                          <w:rPr>
                            <w:spacing w:val="5"/>
                            <w:w w:val="100"/>
                          </w:rPr>
                          <w:t xml:space="preserve"> </w:t>
                        </w:r>
                        <w:r>
                          <w:rPr>
                            <w:w w:val="100"/>
                          </w:rPr>
                          <w:t xml:space="preserve">of</w:t>
                        </w:r>
                        <w:r>
                          <w:rPr>
                            <w:spacing w:val="5"/>
                            <w:w w:val="100"/>
                          </w:rPr>
                          <w:t xml:space="preserve"> </w:t>
                        </w:r>
                        <w:r>
                          <w:rPr>
                            <w:w w:val="100"/>
                          </w:rPr>
                          <w:t xml:space="preserve">all</w:t>
                        </w:r>
                        <w:r>
                          <w:rPr>
                            <w:spacing w:val="5"/>
                            <w:w w:val="100"/>
                          </w:rPr>
                          <w:t xml:space="preserve"> </w:t>
                        </w:r>
                        <w:r>
                          <w:rPr>
                            <w:w w:val="100"/>
                          </w:rPr>
                          <w:t xml:space="preserve">subphrases</w:t>
                        </w:r>
                      </w:p>
                    </w:txbxContent>
                  </v:textbox>
                </v:rect>
                <v:rect id="Rectangle 745" style="position:absolute;width:2106;height:1512;left:3466;top:16698;" filled="f" stroked="f">
                  <v:textbox inset="0,0,0,0">
                    <w:txbxContent>
                      <w:p>
                        <w:pPr>
                          <w:spacing w:before="0" w:after="160" w:line="259" w:lineRule="auto"/>
                          <w:ind w:left="0" w:firstLine="0"/>
                          <w:jc w:val="left"/>
                        </w:pPr>
                        <w:r>
                          <w:rPr>
                            <w:rFonts w:cs="Calibri" w:hAnsi="Calibri" w:eastAsia="Calibri" w:ascii="Calibri"/>
                            <w:w w:val="107"/>
                          </w:rPr>
                          <w:t xml:space="preserve">for</w:t>
                        </w:r>
                      </w:p>
                    </w:txbxContent>
                  </v:textbox>
                </v:rect>
                <v:rect id="Rectangle 746" style="position:absolute;width:16590;height:1450;left:5366;top:16725;" filled="f" stroked="f">
                  <v:textbox inset="0,0,0,0">
                    <w:txbxContent>
                      <w:p>
                        <w:pPr>
                          <w:spacing w:before="0" w:after="160" w:line="259" w:lineRule="auto"/>
                          <w:ind w:left="0" w:firstLine="0"/>
                          <w:jc w:val="left"/>
                        </w:pPr>
                        <w:r>
                          <w:rPr>
                            <w:rFonts w:cs="Calibri" w:hAnsi="Calibri" w:eastAsia="Calibri" w:ascii="Calibri"/>
                            <w:i w:val="1"/>
                            <w:w w:val="99"/>
                          </w:rPr>
                          <w:t xml:space="preserve">subphrase</w:t>
                        </w:r>
                        <w:r>
                          <w:rPr>
                            <w:rFonts w:cs="Calibri" w:hAnsi="Calibri" w:eastAsia="Calibri" w:ascii="Calibri"/>
                            <w:i w:val="1"/>
                            <w:spacing w:val="5"/>
                            <w:w w:val="99"/>
                          </w:rPr>
                          <w:t xml:space="preserve"> </w:t>
                        </w:r>
                        <w:r>
                          <w:rPr>
                            <w:rFonts w:cs="Calibri" w:hAnsi="Calibri" w:eastAsia="Calibri" w:ascii="Calibri"/>
                            <w:i w:val="1"/>
                            <w:w w:val="99"/>
                          </w:rPr>
                          <w:t xml:space="preserve">in</w:t>
                        </w:r>
                        <w:r>
                          <w:rPr>
                            <w:rFonts w:cs="Calibri" w:hAnsi="Calibri" w:eastAsia="Calibri" w:ascii="Calibri"/>
                            <w:i w:val="1"/>
                            <w:spacing w:val="5"/>
                            <w:w w:val="99"/>
                          </w:rPr>
                          <w:t xml:space="preserve"> </w:t>
                        </w:r>
                        <w:r>
                          <w:rPr>
                            <w:rFonts w:cs="Calibri" w:hAnsi="Calibri" w:eastAsia="Calibri" w:ascii="Calibri"/>
                            <w:i w:val="1"/>
                            <w:w w:val="99"/>
                          </w:rPr>
                          <w:t xml:space="preserve">subphrases</w:t>
                        </w:r>
                      </w:p>
                    </w:txbxContent>
                  </v:textbox>
                </v:rect>
                <v:rect id="Rectangle 747" style="position:absolute;width:1777;height:1512;left:18156;top:16698;" filled="f" stroked="f">
                  <v:textbox inset="0,0,0,0">
                    <w:txbxContent>
                      <w:p>
                        <w:pPr>
                          <w:spacing w:before="0" w:after="160" w:line="259" w:lineRule="auto"/>
                          <w:ind w:left="0" w:firstLine="0"/>
                          <w:jc w:val="left"/>
                        </w:pPr>
                        <w:r>
                          <w:rPr>
                            <w:rFonts w:cs="Calibri" w:hAnsi="Calibri" w:eastAsia="Calibri" w:ascii="Calibri"/>
                            <w:w w:val="101"/>
                          </w:rPr>
                          <w:t xml:space="preserve">do</w:t>
                        </w:r>
                      </w:p>
                    </w:txbxContent>
                  </v:textbox>
                </v:rect>
                <v:shape id="Shape 748" style="position:absolute;width:0;height:4693;left:4123;top:17987;" coordsize="0,469329" path="m0,469329l0,0">
                  <v:stroke weight="0.398pt" endcap="flat" joinstyle="miter" miterlimit="10" on="true" color="#000000"/>
                  <v:fill on="false" color="#000000" opacity="0"/>
                </v:shape>
                <v:rect id="Rectangle 750" style="position:absolute;width:8462;height:1504;left:5414;top:18099;" filled="f" stroked="f">
                  <v:textbox inset="0,0,0,0">
                    <w:txbxContent>
                      <w:p>
                        <w:pPr>
                          <w:spacing w:before="0" w:after="160" w:line="259" w:lineRule="auto"/>
                          <w:ind w:left="0" w:firstLine="0"/>
                          <w:jc w:val="left"/>
                        </w:pPr>
                        <w:r>
                          <w:rPr>
                            <w:w w:val="98"/>
                          </w:rPr>
                          <w:t xml:space="preserve">evi-response</w:t>
                        </w:r>
                      </w:p>
                    </w:txbxContent>
                  </v:textbox>
                </v:rect>
                <v:rect id="Rectangle 751" style="position:absolute;width:1682;height:1588;left:12093;top:18008;"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752" style="position:absolute;width:11964;height:1504;left:13674;top:18099;" filled="f" stroked="f">
                  <v:textbox inset="0,0,0,0">
                    <w:txbxContent>
                      <w:p>
                        <w:pPr>
                          <w:spacing w:before="0" w:after="160" w:line="259" w:lineRule="auto"/>
                          <w:ind w:left="0" w:firstLine="0"/>
                          <w:jc w:val="left"/>
                        </w:pPr>
                        <w:r>
                          <w:rPr>
                            <w:w w:val="95"/>
                          </w:rPr>
                          <w:t xml:space="preserve">send</w:t>
                        </w:r>
                        <w:r>
                          <w:rPr>
                            <w:spacing w:val="5"/>
                            <w:w w:val="95"/>
                          </w:rPr>
                          <w:t xml:space="preserve"> </w:t>
                        </w:r>
                        <w:r>
                          <w:rPr>
                            <w:w w:val="95"/>
                          </w:rPr>
                          <w:t xml:space="preserve">subphrase</w:t>
                        </w:r>
                        <w:r>
                          <w:rPr>
                            <w:spacing w:val="5"/>
                            <w:w w:val="95"/>
                          </w:rPr>
                          <w:t xml:space="preserve"> </w:t>
                        </w:r>
                        <w:r>
                          <w:rPr>
                            <w:w w:val="95"/>
                          </w:rPr>
                          <w:t xml:space="preserve">to</w:t>
                        </w:r>
                      </w:p>
                    </w:txbxContent>
                  </v:textbox>
                </v:rect>
                <v:rect id="Rectangle 810" style="position:absolute;width:8832;height:1401;left:22987;top:18184;" filled="f" stroked="f">
                  <v:textbox inset="0,0,0,0">
                    <w:txbxContent>
                      <w:p>
                        <w:pPr>
                          <w:spacing w:before="0" w:after="160" w:line="259" w:lineRule="auto"/>
                          <w:ind w:left="0" w:firstLine="0"/>
                          <w:jc w:val="left"/>
                        </w:pPr>
                        <w:r>
                          <w:rPr>
                            <w:rFonts w:cs="Calibri" w:hAnsi="Calibri" w:eastAsia="Calibri" w:ascii="Calibri"/>
                            <w:w w:val="111"/>
                          </w:rPr>
                          <w:t xml:space="preserve">www.evi.co</w:t>
                        </w:r>
                      </w:p>
                    </w:txbxContent>
                  </v:textbox>
                </v:rect>
                <v:rect id="Rectangle 811" style="position:absolute;width:883;height:1401;left:29628;top:18184;" filled="f" stroked="f">
                  <v:textbox inset="0,0,0,0">
                    <w:txbxContent>
                      <w:p>
                        <w:pPr>
                          <w:spacing w:before="0" w:after="160" w:line="259" w:lineRule="auto"/>
                          <w:ind w:left="0" w:firstLine="0"/>
                          <w:jc w:val="left"/>
                        </w:pPr>
                        <w:hyperlink r:id="hyperlink797">
                          <w:r>
                            <w:rPr>
                              <w:rFonts w:cs="Calibri" w:hAnsi="Calibri" w:eastAsia="Calibri" w:ascii="Calibri"/>
                              <w:w w:val="66"/>
                            </w:rPr>
                            <w:t xml:space="preserve">m</w:t>
                          </w:r>
                        </w:hyperlink>
                      </w:p>
                    </w:txbxContent>
                  </v:textbox>
                </v:rect>
                <v:rect id="Rectangle 755" style="position:absolute;width:1028;height:1512;left:5414;top:19469;" filled="f" stroked="f">
                  <v:textbox inset="0,0,0,0">
                    <w:txbxContent>
                      <w:p>
                        <w:pPr>
                          <w:spacing w:before="0" w:after="160" w:line="259" w:lineRule="auto"/>
                          <w:ind w:left="0" w:firstLine="0"/>
                          <w:jc w:val="left"/>
                        </w:pPr>
                        <w:r>
                          <w:rPr>
                            <w:rFonts w:cs="Calibri" w:hAnsi="Calibri" w:eastAsia="Calibri" w:ascii="Calibri"/>
                            <w:w w:val="117"/>
                          </w:rPr>
                          <w:t xml:space="preserve">if</w:t>
                        </w:r>
                      </w:p>
                    </w:txbxContent>
                  </v:textbox>
                </v:rect>
                <v:rect id="Rectangle 756" style="position:absolute;width:13746;height:1450;left:6503;top:19496;" filled="f" stroked="f">
                  <v:textbox inset="0,0,0,0">
                    <w:txbxContent>
                      <w:p>
                        <w:pPr>
                          <w:spacing w:before="0" w:after="160" w:line="259" w:lineRule="auto"/>
                          <w:ind w:left="0" w:firstLine="0"/>
                          <w:jc w:val="left"/>
                        </w:pPr>
                        <w:r>
                          <w:rPr>
                            <w:rFonts w:cs="Calibri" w:hAnsi="Calibri" w:eastAsia="Calibri" w:ascii="Calibri"/>
                            <w:i w:val="1"/>
                            <w:w w:val="100"/>
                          </w:rPr>
                          <w:t xml:space="preserve">evi-response</w:t>
                        </w:r>
                        <w:r>
                          <w:rPr>
                            <w:rFonts w:cs="Calibri" w:hAnsi="Calibri" w:eastAsia="Calibri" w:ascii="Calibri"/>
                            <w:i w:val="1"/>
                            <w:spacing w:val="5"/>
                            <w:w w:val="100"/>
                          </w:rPr>
                          <w:t xml:space="preserve"> </w:t>
                        </w:r>
                        <w:r>
                          <w:rPr>
                            <w:rFonts w:cs="Calibri" w:hAnsi="Calibri" w:eastAsia="Calibri" w:ascii="Calibri"/>
                            <w:i w:val="1"/>
                            <w:w w:val="100"/>
                          </w:rPr>
                          <w:t xml:space="preserve">is</w:t>
                        </w:r>
                        <w:r>
                          <w:rPr>
                            <w:rFonts w:cs="Calibri" w:hAnsi="Calibri" w:eastAsia="Calibri" w:ascii="Calibri"/>
                            <w:i w:val="1"/>
                            <w:spacing w:val="5"/>
                            <w:w w:val="100"/>
                          </w:rPr>
                          <w:t xml:space="preserve"> </w:t>
                        </w:r>
                        <w:r>
                          <w:rPr>
                            <w:rFonts w:cs="Calibri" w:hAnsi="Calibri" w:eastAsia="Calibri" w:ascii="Calibri"/>
                            <w:i w:val="1"/>
                            <w:w w:val="100"/>
                          </w:rPr>
                          <w:t xml:space="preserve">valid</w:t>
                        </w:r>
                      </w:p>
                    </w:txbxContent>
                  </v:textbox>
                </v:rect>
                <v:rect id="Rectangle 757" style="position:absolute;width:3178;height:1512;left:17189;top:19469;" filled="f" stroked="f">
                  <v:textbox inset="0,0,0,0">
                    <w:txbxContent>
                      <w:p>
                        <w:pPr>
                          <w:spacing w:before="0" w:after="160" w:line="259" w:lineRule="auto"/>
                          <w:ind w:left="0" w:firstLine="0"/>
                          <w:jc w:val="left"/>
                        </w:pPr>
                        <w:r>
                          <w:rPr>
                            <w:rFonts w:cs="Calibri" w:hAnsi="Calibri" w:eastAsia="Calibri" w:ascii="Calibri"/>
                            <w:w w:val="101"/>
                          </w:rPr>
                          <w:t xml:space="preserve">then</w:t>
                        </w:r>
                      </w:p>
                    </w:txbxContent>
                  </v:textbox>
                </v:rect>
                <v:shape id="Shape 758" style="position:absolute;width:0;height:1436;left:6072;top:20758;" coordsize="0,143611" path="m0,143611l0,0">
                  <v:stroke weight="0.398pt" endcap="flat" joinstyle="miter" miterlimit="10" on="true" color="#000000"/>
                  <v:fill on="false" color="#000000" opacity="0"/>
                </v:shape>
                <v:rect id="Rectangle 760" style="position:absolute;width:18791;height:1504;left:7362;top:20870;" filled="f" stroked="f">
                  <v:textbox inset="0,0,0,0">
                    <w:txbxContent>
                      <w:p>
                        <w:pPr>
                          <w:spacing w:before="0" w:after="160" w:line="259" w:lineRule="auto"/>
                          <w:ind w:left="0" w:firstLine="0"/>
                          <w:jc w:val="left"/>
                        </w:pPr>
                        <w:r>
                          <w:rPr>
                            <w:w w:val="98"/>
                          </w:rPr>
                          <w:t xml:space="preserve">return</w:t>
                        </w:r>
                        <w:r>
                          <w:rPr>
                            <w:spacing w:val="5"/>
                            <w:w w:val="98"/>
                          </w:rPr>
                          <w:t xml:space="preserve"> </w:t>
                        </w:r>
                        <w:r>
                          <w:rPr>
                            <w:w w:val="98"/>
                          </w:rPr>
                          <w:t xml:space="preserve">evi-response,</w:t>
                        </w:r>
                        <w:r>
                          <w:rPr>
                            <w:spacing w:val="5"/>
                            <w:w w:val="98"/>
                          </w:rPr>
                          <w:t xml:space="preserve"> </w:t>
                        </w:r>
                        <w:r>
                          <w:rPr>
                            <w:w w:val="98"/>
                          </w:rPr>
                          <w:t xml:space="preserve">priority</w:t>
                        </w:r>
                      </w:p>
                    </w:txbxContent>
                  </v:textbox>
                </v:rect>
                <v:shape id="Shape 761" style="position:absolute;width:632;height:0;left:6097;top:22169;" coordsize="63259,0" path="m0,0l63259,0">
                  <v:stroke weight="0.398pt" endcap="flat" joinstyle="miter" miterlimit="10" on="true" color="#000000"/>
                  <v:fill on="false" color="#000000" opacity="0"/>
                </v:shape>
                <v:shape id="Shape 762" style="position:absolute;width:632;height:0;left:4149;top:22655;" coordsize="63259,0" path="m0,0l63259,0">
                  <v:stroke weight="0.398pt" endcap="flat" joinstyle="miter" miterlimit="10" on="true" color="#000000"/>
                  <v:fill on="false" color="#000000" opacity="0"/>
                </v:shape>
                <v:rect id="Rectangle 763" style="position:absolute;width:1177;height:1058;left:0;top:23601;" filled="f" stroked="f">
                  <v:textbox inset="0,0,0,0">
                    <w:txbxContent>
                      <w:p>
                        <w:pPr>
                          <w:spacing w:before="0" w:after="160" w:line="259" w:lineRule="auto"/>
                          <w:ind w:left="0" w:firstLine="0"/>
                          <w:jc w:val="left"/>
                        </w:pPr>
                        <w:r>
                          <w:rPr>
                            <w:rFonts w:cs="Calibri" w:hAnsi="Calibri" w:eastAsia="Calibri" w:ascii="Calibri"/>
                            <w:w w:val="98"/>
                            <w:sz w:val="14"/>
                          </w:rPr>
                          <w:t xml:space="preserve">24</w:t>
                        </w:r>
                      </w:p>
                    </w:txbxContent>
                  </v:textbox>
                </v:rect>
                <v:rect id="Rectangle 764" style="position:absolute;width:2616;height:1512;left:1518;top:23339;" filled="f" stroked="f">
                  <v:textbox inset="0,0,0,0">
                    <w:txbxContent>
                      <w:p>
                        <w:pPr>
                          <w:spacing w:before="0" w:after="160" w:line="259" w:lineRule="auto"/>
                          <w:ind w:left="0" w:firstLine="0"/>
                          <w:jc w:val="left"/>
                        </w:pPr>
                        <w:r>
                          <w:rPr>
                            <w:rFonts w:cs="Calibri" w:hAnsi="Calibri" w:eastAsia="Calibri" w:ascii="Calibri"/>
                            <w:w w:val="97"/>
                          </w:rPr>
                          <w:t xml:space="preserve">else</w:t>
                        </w:r>
                      </w:p>
                    </w:txbxContent>
                  </v:textbox>
                </v:rect>
                <v:shape id="Shape 765" style="position:absolute;width:0;height:1436;left:2175;top:24628;" coordsize="0,143611" path="m0,143611l0,0">
                  <v:stroke weight="0.398pt" endcap="flat" joinstyle="miter" miterlimit="10" on="true" color="#000000"/>
                  <v:fill on="false" color="#000000" opacity="0"/>
                </v:shape>
                <v:rect id="Rectangle 766" style="position:absolute;width:1177;height:1058;left:50;top:24987;" filled="f" stroked="f">
                  <v:textbox inset="0,0,0,0">
                    <w:txbxContent>
                      <w:p>
                        <w:pPr>
                          <w:spacing w:before="0" w:after="160" w:line="259" w:lineRule="auto"/>
                          <w:ind w:left="0" w:firstLine="0"/>
                          <w:jc w:val="left"/>
                        </w:pPr>
                        <w:r>
                          <w:rPr>
                            <w:rFonts w:cs="Calibri" w:hAnsi="Calibri" w:eastAsia="Calibri" w:ascii="Calibri"/>
                            <w:w w:val="98"/>
                            <w:sz w:val="14"/>
                          </w:rPr>
                          <w:t xml:space="preserve">25</w:t>
                        </w:r>
                      </w:p>
                    </w:txbxContent>
                  </v:textbox>
                </v:rect>
                <v:rect id="Rectangle 767" style="position:absolute;width:5812;height:1504;left:3466;top:24740;" filled="f" stroked="f">
                  <v:textbox inset="0,0,0,0">
                    <w:txbxContent>
                      <w:p>
                        <w:pPr>
                          <w:spacing w:before="0" w:after="160" w:line="259" w:lineRule="auto"/>
                          <w:ind w:left="0" w:firstLine="0"/>
                          <w:jc w:val="left"/>
                        </w:pPr>
                        <w:r>
                          <w:rPr>
                            <w:w w:val="96"/>
                          </w:rPr>
                          <w:t xml:space="preserve">return</w:t>
                        </w:r>
                        <w:r>
                          <w:rPr>
                            <w:spacing w:val="5"/>
                            <w:w w:val="96"/>
                          </w:rPr>
                          <w:t xml:space="preserve"> </w:t>
                        </w:r>
                        <w:r>
                          <w:rPr>
                            <w:w w:val="96"/>
                          </w:rPr>
                          <w:t xml:space="preserve">""</w:t>
                        </w:r>
                      </w:p>
                    </w:txbxContent>
                  </v:textbox>
                </v:rect>
                <v:shape id="Shape 768" style="position:absolute;width:632;height:0;left:2201;top:26039;" coordsize="63259,0" path="m0,0l63259,0">
                  <v:stroke weight="0.398pt" endcap="flat" joinstyle="miter" miterlimit="10" on="true" color="#000000"/>
                  <v:fill on="false" color="#000000" opacity="0"/>
                </v:shape>
                <v:shape id="Shape 769" style="position:absolute;width:50292;height:0;left:1518;top:26803;" coordsize="5029200,0" path="m0,0l5029200,0">
                  <v:stroke weight="0.797pt" endcap="flat" joinstyle="miter" miterlimit="10" on="true" color="#000000"/>
                  <v:fill on="false" color="#000000" opacity="0"/>
                </v:shape>
                <w10:wrap type="square"/>
              </v:group>
            </w:pict>
          </mc:Fallback>
        </mc:AlternateContent>
      </w:r>
      <w:r>
        <w:rPr>
          <w:sz w:val="14"/>
        </w:rPr>
        <w:t>10</w:t>
      </w:r>
    </w:p>
    <w:p w:rsidR="00ED3C09" w:rsidRDefault="00A85CBA">
      <w:pPr>
        <w:spacing w:after="28" w:line="265" w:lineRule="auto"/>
        <w:ind w:left="19" w:right="7912" w:hanging="10"/>
        <w:jc w:val="left"/>
      </w:pPr>
      <w:r>
        <w:rPr>
          <w:sz w:val="14"/>
        </w:rPr>
        <w:t>12</w:t>
      </w:r>
    </w:p>
    <w:p w:rsidR="00ED3C09" w:rsidRDefault="00A85CBA">
      <w:pPr>
        <w:spacing w:after="28" w:line="265" w:lineRule="auto"/>
        <w:ind w:left="19" w:right="7912" w:hanging="10"/>
        <w:jc w:val="left"/>
      </w:pPr>
      <w:r>
        <w:rPr>
          <w:sz w:val="14"/>
        </w:rPr>
        <w:t>13</w:t>
      </w:r>
    </w:p>
    <w:p w:rsidR="00ED3C09" w:rsidRDefault="00A85CBA">
      <w:pPr>
        <w:spacing w:after="28" w:line="265" w:lineRule="auto"/>
        <w:ind w:left="19" w:right="7912" w:hanging="10"/>
        <w:jc w:val="left"/>
      </w:pPr>
      <w:r>
        <w:rPr>
          <w:sz w:val="14"/>
        </w:rPr>
        <w:t>14</w:t>
      </w:r>
    </w:p>
    <w:p w:rsidR="00ED3C09" w:rsidRDefault="00A85CBA">
      <w:pPr>
        <w:spacing w:after="28" w:line="265" w:lineRule="auto"/>
        <w:ind w:left="19" w:right="7912" w:hanging="10"/>
        <w:jc w:val="left"/>
      </w:pPr>
      <w:r>
        <w:rPr>
          <w:sz w:val="14"/>
        </w:rPr>
        <w:t>15</w:t>
      </w:r>
    </w:p>
    <w:p w:rsidR="00ED3C09" w:rsidRDefault="00A85CBA">
      <w:pPr>
        <w:spacing w:after="28" w:line="265" w:lineRule="auto"/>
        <w:ind w:left="19" w:right="7912" w:hanging="10"/>
        <w:jc w:val="left"/>
      </w:pPr>
      <w:r>
        <w:rPr>
          <w:sz w:val="14"/>
        </w:rPr>
        <w:t>16</w:t>
      </w:r>
    </w:p>
    <w:p w:rsidR="00ED3C09" w:rsidRDefault="00A85CBA">
      <w:pPr>
        <w:spacing w:after="28" w:line="265" w:lineRule="auto"/>
        <w:ind w:left="19" w:right="7912" w:hanging="10"/>
        <w:jc w:val="left"/>
      </w:pPr>
      <w:r>
        <w:rPr>
          <w:sz w:val="14"/>
        </w:rPr>
        <w:t>17</w:t>
      </w:r>
    </w:p>
    <w:p w:rsidR="00ED3C09" w:rsidRDefault="00A85CBA">
      <w:pPr>
        <w:spacing w:after="184" w:line="265" w:lineRule="auto"/>
        <w:ind w:left="19" w:right="7912" w:hanging="10"/>
        <w:jc w:val="left"/>
      </w:pPr>
      <w:r>
        <w:rPr>
          <w:sz w:val="14"/>
        </w:rPr>
        <w:t>18</w:t>
      </w:r>
    </w:p>
    <w:p w:rsidR="00ED3C09" w:rsidRDefault="00A85CBA">
      <w:pPr>
        <w:spacing w:after="28" w:line="265" w:lineRule="auto"/>
        <w:ind w:left="19" w:right="7912" w:hanging="10"/>
        <w:jc w:val="left"/>
      </w:pPr>
      <w:r>
        <w:rPr>
          <w:sz w:val="14"/>
        </w:rPr>
        <w:t>19</w:t>
      </w:r>
    </w:p>
    <w:p w:rsidR="00ED3C09" w:rsidRDefault="00A85CBA">
      <w:pPr>
        <w:spacing w:after="28" w:line="265" w:lineRule="auto"/>
        <w:ind w:left="19" w:right="7912" w:hanging="10"/>
        <w:jc w:val="left"/>
      </w:pPr>
      <w:r>
        <w:rPr>
          <w:sz w:val="14"/>
        </w:rPr>
        <w:t>20 21</w:t>
      </w:r>
    </w:p>
    <w:p w:rsidR="00ED3C09" w:rsidRDefault="00A85CBA">
      <w:pPr>
        <w:spacing w:after="28" w:line="265" w:lineRule="auto"/>
        <w:ind w:left="19" w:right="7912" w:hanging="10"/>
        <w:jc w:val="left"/>
      </w:pPr>
      <w:r>
        <w:rPr>
          <w:sz w:val="14"/>
        </w:rPr>
        <w:t>22</w:t>
      </w:r>
    </w:p>
    <w:p w:rsidR="00ED3C09" w:rsidRDefault="00A85CBA">
      <w:pPr>
        <w:spacing w:after="974" w:line="265" w:lineRule="auto"/>
        <w:ind w:left="19" w:right="7912" w:hanging="10"/>
        <w:jc w:val="left"/>
      </w:pPr>
      <w:r>
        <w:rPr>
          <w:sz w:val="14"/>
        </w:rPr>
        <w:t>23</w:t>
      </w:r>
    </w:p>
    <w:p w:rsidR="00ED3C09" w:rsidRDefault="00A85CBA">
      <w:pPr>
        <w:spacing w:after="93" w:line="234" w:lineRule="auto"/>
        <w:ind w:left="227" w:hanging="3"/>
        <w:jc w:val="left"/>
      </w:pPr>
      <w:r>
        <w:t xml:space="preserve">BoWMovies </w:t>
      </w:r>
      <w:r>
        <w:t xml:space="preserve">The </w:t>
      </w:r>
      <w:r>
        <w:rPr>
          <w:i/>
        </w:rPr>
        <w:t xml:space="preserve">BoWMovies </w:t>
      </w:r>
      <w:r>
        <w:t xml:space="preserve">model is a template-based response model, which handles questions in the movie domain. The model has a list of entity names and tags (e.g. </w:t>
      </w:r>
      <w:r>
        <w:rPr>
          <w:i/>
        </w:rPr>
        <w:t xml:space="preserve">movie plot </w:t>
      </w:r>
      <w:r>
        <w:t xml:space="preserve">and </w:t>
      </w:r>
      <w:r>
        <w:rPr>
          <w:i/>
        </w:rPr>
        <w:t>release year</w:t>
      </w:r>
      <w:r>
        <w:t>). The model searches the user’s utterance for known entities and tags. Entities are identified by string matching. This is done in a cascading order, by giving first preference to movie title matches, then actor name matches, and finally direc</w:t>
      </w:r>
      <w:r>
        <w:t xml:space="preserve">tor name matches. Tags are also identified by string matching. However, if exact string matching fails for tags, then identification is performed by word embedding similarity. If both an entity and a tag are present, the agent will dispatch an API call to </w:t>
      </w:r>
      <w:r>
        <w:t>one of several data sources to retrieve the data item for the selected query type. The agent is limited by the data available in the APIs to which it has access. The model’s responses follow predefined templates.</w:t>
      </w:r>
    </w:p>
    <w:p w:rsidR="00ED3C09" w:rsidRDefault="00A85CBA">
      <w:pPr>
        <w:ind w:left="225" w:right="18"/>
      </w:pPr>
      <w:r>
        <w:t>Movie titles, actor names, and director nam</w:t>
      </w:r>
      <w:r>
        <w:t>es are extracted from the Internet Movie Database (IMDB).</w:t>
      </w:r>
    </w:p>
    <w:p w:rsidR="00ED3C09" w:rsidRDefault="00A85CBA">
      <w:pPr>
        <w:spacing w:after="87" w:line="234" w:lineRule="auto"/>
        <w:ind w:left="227" w:hanging="3"/>
        <w:jc w:val="left"/>
      </w:pPr>
      <w:r>
        <w:t>Movie descriptions are taken from Google Knowledge Graph’s API. Other movie title queries are directed to the Open Movie Database (OMDB).</w:t>
      </w:r>
      <w:r>
        <w:rPr>
          <w:vertAlign w:val="superscript"/>
        </w:rPr>
        <w:footnoteReference w:id="6"/>
      </w:r>
      <w:r>
        <w:rPr>
          <w:vertAlign w:val="superscript"/>
        </w:rPr>
        <w:t xml:space="preserve"> </w:t>
      </w:r>
      <w:r>
        <w:t xml:space="preserve">For actor and director queries, the Wikiedata API is used. </w:t>
      </w:r>
      <w:r>
        <w:t>First, a search for actor and director names is done on a Wikidata JSON dump.</w:t>
      </w:r>
    </w:p>
    <w:p w:rsidR="00ED3C09" w:rsidRDefault="00A85CBA">
      <w:pPr>
        <w:spacing w:after="211" w:line="234" w:lineRule="auto"/>
        <w:ind w:left="227" w:hanging="3"/>
        <w:jc w:val="left"/>
      </w:pPr>
      <w:r>
        <w:lastRenderedPageBreak/>
        <w:t xml:space="preserve">As described earlier, the model uses word embeddings to match tags. These word embeddings are trained using Word2Vec on movie plot summaries and actor biographies extracted from </w:t>
      </w:r>
      <w:r>
        <w:t>the IMDB database (Mikolov et al. 2013).</w:t>
      </w:r>
    </w:p>
    <w:p w:rsidR="00ED3C09" w:rsidRDefault="00A85CBA">
      <w:pPr>
        <w:spacing w:after="73"/>
        <w:ind w:left="225" w:right="18"/>
      </w:pPr>
      <w:r>
        <w:rPr>
          <w:noProof/>
          <w:sz w:val="22"/>
        </w:rPr>
        <mc:AlternateContent>
          <mc:Choice Requires="wpg">
            <w:drawing>
              <wp:anchor distT="0" distB="0" distL="114300" distR="114300" simplePos="0" relativeHeight="251662336" behindDoc="1" locked="0" layoutInCell="1" allowOverlap="1">
                <wp:simplePos x="0" y="0"/>
                <wp:positionH relativeFrom="column">
                  <wp:posOffset>151816</wp:posOffset>
                </wp:positionH>
                <wp:positionV relativeFrom="paragraph">
                  <wp:posOffset>-31311</wp:posOffset>
                </wp:positionV>
                <wp:extent cx="5029200" cy="175299"/>
                <wp:effectExtent l="0" t="0" r="0" b="0"/>
                <wp:wrapNone/>
                <wp:docPr id="51834" name="Group 51834"/>
                <wp:cNvGraphicFramePr/>
                <a:graphic xmlns:a="http://schemas.openxmlformats.org/drawingml/2006/main">
                  <a:graphicData uri="http://schemas.microsoft.com/office/word/2010/wordprocessingGroup">
                    <wpg:wgp>
                      <wpg:cNvGrpSpPr/>
                      <wpg:grpSpPr>
                        <a:xfrm>
                          <a:off x="0" y="0"/>
                          <a:ext cx="5029200" cy="175299"/>
                          <a:chOff x="0" y="0"/>
                          <a:chExt cx="5029200" cy="175299"/>
                        </a:xfrm>
                      </wpg:grpSpPr>
                      <wps:wsp>
                        <wps:cNvPr id="827" name="Shape 827"/>
                        <wps:cNvSpPr/>
                        <wps:spPr>
                          <a:xfrm>
                            <a:off x="0" y="0"/>
                            <a:ext cx="5029200" cy="0"/>
                          </a:xfrm>
                          <a:custGeom>
                            <a:avLst/>
                            <a:gdLst/>
                            <a:ahLst/>
                            <a:cxnLst/>
                            <a:rect l="0" t="0" r="0" b="0"/>
                            <a:pathLst>
                              <a:path w="5029200">
                                <a:moveTo>
                                  <a:pt x="0" y="0"/>
                                </a:moveTo>
                                <a:lnTo>
                                  <a:pt x="5029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830" name="Shape 830"/>
                        <wps:cNvSpPr/>
                        <wps:spPr>
                          <a:xfrm>
                            <a:off x="0" y="175299"/>
                            <a:ext cx="5029200" cy="0"/>
                          </a:xfrm>
                          <a:custGeom>
                            <a:avLst/>
                            <a:gdLst/>
                            <a:ahLst/>
                            <a:cxnLst/>
                            <a:rect l="0" t="0" r="0" b="0"/>
                            <a:pathLst>
                              <a:path w="5029200">
                                <a:moveTo>
                                  <a:pt x="0" y="0"/>
                                </a:moveTo>
                                <a:lnTo>
                                  <a:pt x="5029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834" style="width:396pt;height:13.803pt;position:absolute;z-index:-2147483640;mso-position-horizontal-relative:text;mso-position-horizontal:absolute;margin-left:11.954pt;mso-position-vertical-relative:text;margin-top:-2.4655pt;" coordsize="50292,1752">
                <v:shape id="Shape 827" style="position:absolute;width:50292;height:0;left:0;top:0;" coordsize="5029200,0" path="m0,0l5029200,0">
                  <v:stroke weight="0.797pt" endcap="flat" joinstyle="miter" miterlimit="10" on="true" color="#000000"/>
                  <v:fill on="false" color="#000000" opacity="0"/>
                </v:shape>
                <v:shape id="Shape 830" style="position:absolute;width:50292;height:0;left:0;top:1752;" coordsize="5029200,0" path="m0,0l5029200,0">
                  <v:stroke weight="0.797pt" endcap="flat" joinstyle="miter" miterlimit="10" on="true" color="#000000"/>
                  <v:fill on="false" color="#000000" opacity="0"/>
                </v:shape>
              </v:group>
            </w:pict>
          </mc:Fallback>
        </mc:AlternateContent>
      </w:r>
      <w:r>
        <w:t xml:space="preserve">Algorithm 4: </w:t>
      </w:r>
      <w:r>
        <w:t>BoWMovies - ComputeResponse</w:t>
      </w:r>
    </w:p>
    <w:p w:rsidR="00ED3C09" w:rsidRDefault="00A85CBA">
      <w:pPr>
        <w:numPr>
          <w:ilvl w:val="0"/>
          <w:numId w:val="3"/>
        </w:numPr>
        <w:ind w:right="206" w:hanging="169"/>
      </w:pPr>
      <w:r>
        <w:t>input</w:t>
      </w:r>
      <w:r>
        <w:t>: dialogue history</w:t>
      </w:r>
    </w:p>
    <w:p w:rsidR="00ED3C09" w:rsidRDefault="00A85CBA">
      <w:pPr>
        <w:numPr>
          <w:ilvl w:val="0"/>
          <w:numId w:val="3"/>
        </w:numPr>
        <w:spacing w:after="489"/>
        <w:ind w:right="206" w:hanging="169"/>
      </w:pPr>
      <w:r>
        <w:t xml:space="preserve">entity </w:t>
      </w:r>
      <w:r>
        <w:rPr>
          <w:rFonts w:ascii="Cambria" w:eastAsia="Cambria" w:hAnsi="Cambria" w:cs="Cambria"/>
        </w:rPr>
        <w:t xml:space="preserve">← </w:t>
      </w:r>
      <w:r>
        <w:t xml:space="preserve">entity contained both in last user utterance and list of movie titles, actors or directors </w:t>
      </w:r>
      <w:r>
        <w:rPr>
          <w:sz w:val="14"/>
        </w:rPr>
        <w:t xml:space="preserve">3 </w:t>
      </w:r>
      <w:r>
        <w:t xml:space="preserve">if </w:t>
      </w:r>
      <w:r>
        <w:rPr>
          <w:i/>
        </w:rPr>
        <w:t xml:space="preserve">no entity </w:t>
      </w:r>
      <w:r>
        <w:t>then</w:t>
      </w:r>
    </w:p>
    <w:p w:rsidR="00ED3C09" w:rsidRDefault="00A85CBA">
      <w:pPr>
        <w:spacing w:after="326" w:line="265" w:lineRule="auto"/>
        <w:ind w:left="19" w:right="7912" w:hanging="10"/>
        <w:jc w:val="left"/>
      </w:pPr>
      <w:r>
        <w:rPr>
          <w:noProof/>
          <w:sz w:val="22"/>
        </w:rPr>
        <mc:AlternateContent>
          <mc:Choice Requires="wpg">
            <w:drawing>
              <wp:anchor distT="0" distB="0" distL="114300" distR="114300" simplePos="0" relativeHeight="251663360" behindDoc="0" locked="0" layoutInCell="1" allowOverlap="1">
                <wp:simplePos x="0" y="0"/>
                <wp:positionH relativeFrom="column">
                  <wp:posOffset>0</wp:posOffset>
                </wp:positionH>
                <wp:positionV relativeFrom="paragraph">
                  <wp:posOffset>-361594</wp:posOffset>
                </wp:positionV>
                <wp:extent cx="5181016" cy="1856664"/>
                <wp:effectExtent l="0" t="0" r="0" b="0"/>
                <wp:wrapSquare wrapText="bothSides"/>
                <wp:docPr id="51835" name="Group 51835"/>
                <wp:cNvGraphicFramePr/>
                <a:graphic xmlns:a="http://schemas.openxmlformats.org/drawingml/2006/main">
                  <a:graphicData uri="http://schemas.microsoft.com/office/word/2010/wordprocessingGroup">
                    <wpg:wgp>
                      <wpg:cNvGrpSpPr/>
                      <wpg:grpSpPr>
                        <a:xfrm>
                          <a:off x="0" y="0"/>
                          <a:ext cx="5181016" cy="1856664"/>
                          <a:chOff x="0" y="0"/>
                          <a:chExt cx="5181016" cy="1856664"/>
                        </a:xfrm>
                      </wpg:grpSpPr>
                      <wps:wsp>
                        <wps:cNvPr id="842" name="Shape 842"/>
                        <wps:cNvSpPr/>
                        <wps:spPr>
                          <a:xfrm>
                            <a:off x="217589" y="0"/>
                            <a:ext cx="0" cy="143612"/>
                          </a:xfrm>
                          <a:custGeom>
                            <a:avLst/>
                            <a:gdLst/>
                            <a:ahLst/>
                            <a:cxnLst/>
                            <a:rect l="0" t="0" r="0" b="0"/>
                            <a:pathLst>
                              <a:path h="143612">
                                <a:moveTo>
                                  <a:pt x="0" y="1436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3" name="Rectangle 843"/>
                        <wps:cNvSpPr/>
                        <wps:spPr>
                          <a:xfrm>
                            <a:off x="49340" y="35865"/>
                            <a:ext cx="58897" cy="105898"/>
                          </a:xfrm>
                          <a:prstGeom prst="rect">
                            <a:avLst/>
                          </a:prstGeom>
                          <a:ln>
                            <a:noFill/>
                          </a:ln>
                        </wps:spPr>
                        <wps:txbx>
                          <w:txbxContent>
                            <w:p w:rsidR="00ED3C09" w:rsidRDefault="00A85CBA">
                              <w:pPr>
                                <w:spacing w:after="160" w:line="259" w:lineRule="auto"/>
                                <w:ind w:left="0" w:firstLine="0"/>
                                <w:jc w:val="left"/>
                              </w:pPr>
                              <w:r>
                                <w:rPr>
                                  <w:w w:val="98"/>
                                  <w:sz w:val="14"/>
                                </w:rPr>
                                <w:t>4</w:t>
                              </w:r>
                            </w:p>
                          </w:txbxContent>
                        </wps:txbx>
                        <wps:bodyPr horzOverflow="overflow" vert="horz" lIns="0" tIns="0" rIns="0" bIns="0" rtlCol="0">
                          <a:noAutofit/>
                        </wps:bodyPr>
                      </wps:wsp>
                      <wps:wsp>
                        <wps:cNvPr id="844" name="Rectangle 844"/>
                        <wps:cNvSpPr/>
                        <wps:spPr>
                          <a:xfrm>
                            <a:off x="346621" y="11193"/>
                            <a:ext cx="383338" cy="150441"/>
                          </a:xfrm>
                          <a:prstGeom prst="rect">
                            <a:avLst/>
                          </a:prstGeom>
                          <a:ln>
                            <a:noFill/>
                          </a:ln>
                        </wps:spPr>
                        <wps:txbx>
                          <w:txbxContent>
                            <w:p w:rsidR="00ED3C09" w:rsidRDefault="00A85CBA">
                              <w:pPr>
                                <w:spacing w:after="160" w:line="259" w:lineRule="auto"/>
                                <w:ind w:left="0" w:firstLine="0"/>
                                <w:jc w:val="left"/>
                              </w:pPr>
                              <w:r>
                                <w:rPr>
                                  <w:w w:val="97"/>
                                </w:rPr>
                                <w:t>entity</w:t>
                              </w:r>
                            </w:p>
                          </w:txbxContent>
                        </wps:txbx>
                        <wps:bodyPr horzOverflow="overflow" vert="horz" lIns="0" tIns="0" rIns="0" bIns="0" rtlCol="0">
                          <a:noAutofit/>
                        </wps:bodyPr>
                      </wps:wsp>
                      <wps:wsp>
                        <wps:cNvPr id="845" name="Rectangle 845"/>
                        <wps:cNvSpPr/>
                        <wps:spPr>
                          <a:xfrm>
                            <a:off x="666471" y="2084"/>
                            <a:ext cx="168278" cy="158854"/>
                          </a:xfrm>
                          <a:prstGeom prst="rect">
                            <a:avLst/>
                          </a:prstGeom>
                          <a:ln>
                            <a:noFill/>
                          </a:ln>
                        </wps:spPr>
                        <wps:txbx>
                          <w:txbxContent>
                            <w:p w:rsidR="00ED3C09" w:rsidRDefault="00A85CBA">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846" name="Rectangle 846"/>
                        <wps:cNvSpPr/>
                        <wps:spPr>
                          <a:xfrm>
                            <a:off x="824624" y="11193"/>
                            <a:ext cx="5330551" cy="150441"/>
                          </a:xfrm>
                          <a:prstGeom prst="rect">
                            <a:avLst/>
                          </a:prstGeom>
                          <a:ln>
                            <a:noFill/>
                          </a:ln>
                        </wps:spPr>
                        <wps:txbx>
                          <w:txbxContent>
                            <w:p w:rsidR="00ED3C09" w:rsidRDefault="00A85CBA">
                              <w:pPr>
                                <w:spacing w:after="160" w:line="259" w:lineRule="auto"/>
                                <w:ind w:left="0" w:firstLine="0"/>
                                <w:jc w:val="left"/>
                              </w:pPr>
                              <w:r>
                                <w:rPr>
                                  <w:w w:val="97"/>
                                </w:rPr>
                                <w:t>entity</w:t>
                              </w:r>
                              <w:r>
                                <w:rPr>
                                  <w:spacing w:val="5"/>
                                  <w:w w:val="97"/>
                                </w:rPr>
                                <w:t xml:space="preserve"> </w:t>
                              </w:r>
                              <w:r>
                                <w:rPr>
                                  <w:w w:val="97"/>
                                </w:rPr>
                                <w:t>contained</w:t>
                              </w:r>
                              <w:r>
                                <w:rPr>
                                  <w:spacing w:val="5"/>
                                  <w:w w:val="97"/>
                                </w:rPr>
                                <w:t xml:space="preserve"> </w:t>
                              </w:r>
                              <w:r>
                                <w:rPr>
                                  <w:w w:val="97"/>
                                </w:rPr>
                                <w:t>in</w:t>
                              </w:r>
                              <w:r>
                                <w:rPr>
                                  <w:spacing w:val="5"/>
                                  <w:w w:val="97"/>
                                </w:rPr>
                                <w:t xml:space="preserve"> </w:t>
                              </w:r>
                              <w:r>
                                <w:rPr>
                                  <w:w w:val="97"/>
                                </w:rPr>
                                <w:t>previous</w:t>
                              </w:r>
                              <w:r>
                                <w:rPr>
                                  <w:spacing w:val="5"/>
                                  <w:w w:val="97"/>
                                </w:rPr>
                                <w:t xml:space="preserve"> </w:t>
                              </w:r>
                              <w:r>
                                <w:rPr>
                                  <w:w w:val="97"/>
                                </w:rPr>
                                <w:t>user</w:t>
                              </w:r>
                              <w:r>
                                <w:rPr>
                                  <w:spacing w:val="5"/>
                                  <w:w w:val="97"/>
                                </w:rPr>
                                <w:t xml:space="preserve"> </w:t>
                              </w:r>
                              <w:r>
                                <w:rPr>
                                  <w:w w:val="97"/>
                                </w:rPr>
                                <w:t>utterances</w:t>
                              </w:r>
                              <w:r>
                                <w:rPr>
                                  <w:spacing w:val="5"/>
                                  <w:w w:val="97"/>
                                </w:rPr>
                                <w:t xml:space="preserve"> </w:t>
                              </w:r>
                              <w:r>
                                <w:rPr>
                                  <w:w w:val="97"/>
                                </w:rPr>
                                <w:t>and</w:t>
                              </w:r>
                              <w:r>
                                <w:rPr>
                                  <w:spacing w:val="5"/>
                                  <w:w w:val="97"/>
                                </w:rPr>
                                <w:t xml:space="preserve"> </w:t>
                              </w:r>
                              <w:r>
                                <w:rPr>
                                  <w:w w:val="97"/>
                                </w:rPr>
                                <w:t>movie</w:t>
                              </w:r>
                              <w:r>
                                <w:rPr>
                                  <w:spacing w:val="5"/>
                                  <w:w w:val="97"/>
                                </w:rPr>
                                <w:t xml:space="preserve"> </w:t>
                              </w:r>
                              <w:r>
                                <w:rPr>
                                  <w:w w:val="97"/>
                                </w:rPr>
                                <w:t>titles,</w:t>
                              </w:r>
                              <w:r>
                                <w:rPr>
                                  <w:spacing w:val="5"/>
                                  <w:w w:val="97"/>
                                </w:rPr>
                                <w:t xml:space="preserve"> </w:t>
                              </w:r>
                              <w:r>
                                <w:rPr>
                                  <w:w w:val="97"/>
                                </w:rPr>
                                <w:t>actors</w:t>
                              </w:r>
                              <w:r>
                                <w:rPr>
                                  <w:spacing w:val="5"/>
                                  <w:w w:val="97"/>
                                </w:rPr>
                                <w:t xml:space="preserve"> </w:t>
                              </w:r>
                              <w:r>
                                <w:rPr>
                                  <w:w w:val="97"/>
                                </w:rPr>
                                <w:t>or</w:t>
                              </w:r>
                              <w:r>
                                <w:rPr>
                                  <w:spacing w:val="5"/>
                                  <w:w w:val="97"/>
                                </w:rPr>
                                <w:t xml:space="preserve"> </w:t>
                              </w:r>
                              <w:r>
                                <w:rPr>
                                  <w:w w:val="97"/>
                                </w:rPr>
                                <w:t>directors</w:t>
                              </w:r>
                            </w:p>
                          </w:txbxContent>
                        </wps:txbx>
                        <wps:bodyPr horzOverflow="overflow" vert="horz" lIns="0" tIns="0" rIns="0" bIns="0" rtlCol="0">
                          <a:noAutofit/>
                        </wps:bodyPr>
                      </wps:wsp>
                      <wps:wsp>
                        <wps:cNvPr id="847" name="Shape 847"/>
                        <wps:cNvSpPr/>
                        <wps:spPr>
                          <a:xfrm>
                            <a:off x="220129" y="141072"/>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8" name="Rectangle 848"/>
                        <wps:cNvSpPr/>
                        <wps:spPr>
                          <a:xfrm>
                            <a:off x="44285" y="223051"/>
                            <a:ext cx="58897" cy="105898"/>
                          </a:xfrm>
                          <a:prstGeom prst="rect">
                            <a:avLst/>
                          </a:prstGeom>
                          <a:ln>
                            <a:noFill/>
                          </a:ln>
                        </wps:spPr>
                        <wps:txbx>
                          <w:txbxContent>
                            <w:p w:rsidR="00ED3C09" w:rsidRDefault="00A85CBA">
                              <w:pPr>
                                <w:spacing w:after="160" w:line="259" w:lineRule="auto"/>
                                <w:ind w:left="0" w:firstLine="0"/>
                                <w:jc w:val="left"/>
                              </w:pPr>
                              <w:r>
                                <w:rPr>
                                  <w:w w:val="98"/>
                                  <w:sz w:val="14"/>
                                </w:rPr>
                                <w:t>5</w:t>
                              </w:r>
                            </w:p>
                          </w:txbxContent>
                        </wps:txbx>
                        <wps:bodyPr horzOverflow="overflow" vert="horz" lIns="0" tIns="0" rIns="0" bIns="0" rtlCol="0">
                          <a:noAutofit/>
                        </wps:bodyPr>
                      </wps:wsp>
                      <wps:wsp>
                        <wps:cNvPr id="849" name="Rectangle 849"/>
                        <wps:cNvSpPr/>
                        <wps:spPr>
                          <a:xfrm>
                            <a:off x="151816" y="196860"/>
                            <a:ext cx="102818" cy="151282"/>
                          </a:xfrm>
                          <a:prstGeom prst="rect">
                            <a:avLst/>
                          </a:prstGeom>
                          <a:ln>
                            <a:noFill/>
                          </a:ln>
                        </wps:spPr>
                        <wps:txbx>
                          <w:txbxContent>
                            <w:p w:rsidR="00ED3C09" w:rsidRDefault="00A85CBA">
                              <w:pPr>
                                <w:spacing w:after="160" w:line="259" w:lineRule="auto"/>
                                <w:ind w:left="0" w:firstLine="0"/>
                                <w:jc w:val="left"/>
                              </w:pPr>
                              <w:r>
                                <w:rPr>
                                  <w:w w:val="117"/>
                                </w:rPr>
                                <w:t>if</w:t>
                              </w:r>
                            </w:p>
                          </w:txbxContent>
                        </wps:txbx>
                        <wps:bodyPr horzOverflow="overflow" vert="horz" lIns="0" tIns="0" rIns="0" bIns="0" rtlCol="0">
                          <a:noAutofit/>
                        </wps:bodyPr>
                      </wps:wsp>
                      <wps:wsp>
                        <wps:cNvPr id="850" name="Rectangle 850"/>
                        <wps:cNvSpPr/>
                        <wps:spPr>
                          <a:xfrm>
                            <a:off x="260757" y="199517"/>
                            <a:ext cx="584262" cy="145056"/>
                          </a:xfrm>
                          <a:prstGeom prst="rect">
                            <a:avLst/>
                          </a:prstGeom>
                          <a:ln>
                            <a:noFill/>
                          </a:ln>
                        </wps:spPr>
                        <wps:txbx>
                          <w:txbxContent>
                            <w:p w:rsidR="00ED3C09" w:rsidRDefault="00A85CBA">
                              <w:pPr>
                                <w:spacing w:after="160" w:line="259" w:lineRule="auto"/>
                                <w:ind w:left="0" w:firstLine="0"/>
                                <w:jc w:val="left"/>
                              </w:pPr>
                              <w:r>
                                <w:rPr>
                                  <w:i/>
                                  <w:w w:val="95"/>
                                </w:rPr>
                                <w:t>no</w:t>
                              </w:r>
                              <w:r>
                                <w:rPr>
                                  <w:i/>
                                  <w:spacing w:val="5"/>
                                  <w:w w:val="95"/>
                                </w:rPr>
                                <w:t xml:space="preserve"> </w:t>
                              </w:r>
                              <w:r>
                                <w:rPr>
                                  <w:i/>
                                  <w:w w:val="95"/>
                                </w:rPr>
                                <w:t>entity</w:t>
                              </w:r>
                            </w:p>
                          </w:txbxContent>
                        </wps:txbx>
                        <wps:bodyPr horzOverflow="overflow" vert="horz" lIns="0" tIns="0" rIns="0" bIns="0" rtlCol="0">
                          <a:noAutofit/>
                        </wps:bodyPr>
                      </wps:wsp>
                      <wps:wsp>
                        <wps:cNvPr id="851" name="Rectangle 851"/>
                        <wps:cNvSpPr/>
                        <wps:spPr>
                          <a:xfrm>
                            <a:off x="731673" y="196860"/>
                            <a:ext cx="317878" cy="151282"/>
                          </a:xfrm>
                          <a:prstGeom prst="rect">
                            <a:avLst/>
                          </a:prstGeom>
                          <a:ln>
                            <a:noFill/>
                          </a:ln>
                        </wps:spPr>
                        <wps:txbx>
                          <w:txbxContent>
                            <w:p w:rsidR="00ED3C09" w:rsidRDefault="00A85CBA">
                              <w:pPr>
                                <w:spacing w:after="160" w:line="259" w:lineRule="auto"/>
                                <w:ind w:left="0" w:firstLine="0"/>
                                <w:jc w:val="left"/>
                              </w:pPr>
                              <w:r>
                                <w:rPr>
                                  <w:w w:val="101"/>
                                </w:rPr>
                                <w:t>then</w:t>
                              </w:r>
                            </w:p>
                          </w:txbxContent>
                        </wps:txbx>
                        <wps:bodyPr horzOverflow="overflow" vert="horz" lIns="0" tIns="0" rIns="0" bIns="0" rtlCol="0">
                          <a:noAutofit/>
                        </wps:bodyPr>
                      </wps:wsp>
                      <wps:wsp>
                        <wps:cNvPr id="852" name="Shape 852"/>
                        <wps:cNvSpPr/>
                        <wps:spPr>
                          <a:xfrm>
                            <a:off x="217589" y="325717"/>
                            <a:ext cx="0" cy="143612"/>
                          </a:xfrm>
                          <a:custGeom>
                            <a:avLst/>
                            <a:gdLst/>
                            <a:ahLst/>
                            <a:cxnLst/>
                            <a:rect l="0" t="0" r="0" b="0"/>
                            <a:pathLst>
                              <a:path h="143612">
                                <a:moveTo>
                                  <a:pt x="0" y="1436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54" name="Rectangle 854"/>
                        <wps:cNvSpPr/>
                        <wps:spPr>
                          <a:xfrm>
                            <a:off x="346621" y="336923"/>
                            <a:ext cx="581233" cy="150441"/>
                          </a:xfrm>
                          <a:prstGeom prst="rect">
                            <a:avLst/>
                          </a:prstGeom>
                          <a:ln>
                            <a:noFill/>
                          </a:ln>
                        </wps:spPr>
                        <wps:txbx>
                          <w:txbxContent>
                            <w:p w:rsidR="00ED3C09" w:rsidRDefault="00A85CBA">
                              <w:pPr>
                                <w:spacing w:after="160" w:line="259" w:lineRule="auto"/>
                                <w:ind w:left="0" w:firstLine="0"/>
                                <w:jc w:val="left"/>
                              </w:pPr>
                              <w:r>
                                <w:rPr>
                                  <w:w w:val="96"/>
                                </w:rPr>
                                <w:t>return</w:t>
                              </w:r>
                              <w:r>
                                <w:rPr>
                                  <w:spacing w:val="5"/>
                                  <w:w w:val="96"/>
                                </w:rPr>
                                <w:t xml:space="preserve"> </w:t>
                              </w:r>
                              <w:r>
                                <w:rPr>
                                  <w:w w:val="96"/>
                                </w:rPr>
                                <w:t>""</w:t>
                              </w:r>
                            </w:p>
                          </w:txbxContent>
                        </wps:txbx>
                        <wps:bodyPr horzOverflow="overflow" vert="horz" lIns="0" tIns="0" rIns="0" bIns="0" rtlCol="0">
                          <a:noAutofit/>
                        </wps:bodyPr>
                      </wps:wsp>
                      <wps:wsp>
                        <wps:cNvPr id="855" name="Shape 855"/>
                        <wps:cNvSpPr/>
                        <wps:spPr>
                          <a:xfrm>
                            <a:off x="220129" y="466801"/>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56" name="Rectangle 856"/>
                        <wps:cNvSpPr/>
                        <wps:spPr>
                          <a:xfrm>
                            <a:off x="44285" y="548768"/>
                            <a:ext cx="58897" cy="105898"/>
                          </a:xfrm>
                          <a:prstGeom prst="rect">
                            <a:avLst/>
                          </a:prstGeom>
                          <a:ln>
                            <a:noFill/>
                          </a:ln>
                        </wps:spPr>
                        <wps:txbx>
                          <w:txbxContent>
                            <w:p w:rsidR="00ED3C09" w:rsidRDefault="00A85CBA">
                              <w:pPr>
                                <w:spacing w:after="160" w:line="259" w:lineRule="auto"/>
                                <w:ind w:left="0" w:firstLine="0"/>
                                <w:jc w:val="left"/>
                              </w:pPr>
                              <w:r>
                                <w:rPr>
                                  <w:w w:val="98"/>
                                  <w:sz w:val="14"/>
                                </w:rPr>
                                <w:t>7</w:t>
                              </w:r>
                            </w:p>
                          </w:txbxContent>
                        </wps:txbx>
                        <wps:bodyPr horzOverflow="overflow" vert="horz" lIns="0" tIns="0" rIns="0" bIns="0" rtlCol="0">
                          <a:noAutofit/>
                        </wps:bodyPr>
                      </wps:wsp>
                      <wps:wsp>
                        <wps:cNvPr id="857" name="Rectangle 857"/>
                        <wps:cNvSpPr/>
                        <wps:spPr>
                          <a:xfrm>
                            <a:off x="151816" y="522578"/>
                            <a:ext cx="102818" cy="151282"/>
                          </a:xfrm>
                          <a:prstGeom prst="rect">
                            <a:avLst/>
                          </a:prstGeom>
                          <a:ln>
                            <a:noFill/>
                          </a:ln>
                        </wps:spPr>
                        <wps:txbx>
                          <w:txbxContent>
                            <w:p w:rsidR="00ED3C09" w:rsidRDefault="00A85CBA">
                              <w:pPr>
                                <w:spacing w:after="160" w:line="259" w:lineRule="auto"/>
                                <w:ind w:left="0" w:firstLine="0"/>
                                <w:jc w:val="left"/>
                              </w:pPr>
                              <w:r>
                                <w:rPr>
                                  <w:w w:val="117"/>
                                </w:rPr>
                                <w:t>if</w:t>
                              </w:r>
                            </w:p>
                          </w:txbxContent>
                        </wps:txbx>
                        <wps:bodyPr horzOverflow="overflow" vert="horz" lIns="0" tIns="0" rIns="0" bIns="0" rtlCol="0">
                          <a:noAutofit/>
                        </wps:bodyPr>
                      </wps:wsp>
                      <wps:wsp>
                        <wps:cNvPr id="858" name="Rectangle 858"/>
                        <wps:cNvSpPr/>
                        <wps:spPr>
                          <a:xfrm>
                            <a:off x="260757" y="525235"/>
                            <a:ext cx="1400580" cy="145056"/>
                          </a:xfrm>
                          <a:prstGeom prst="rect">
                            <a:avLst/>
                          </a:prstGeom>
                          <a:ln>
                            <a:noFill/>
                          </a:ln>
                        </wps:spPr>
                        <wps:txbx>
                          <w:txbxContent>
                            <w:p w:rsidR="00ED3C09" w:rsidRDefault="00A85CBA">
                              <w:pPr>
                                <w:spacing w:after="160" w:line="259" w:lineRule="auto"/>
                                <w:ind w:left="0" w:firstLine="0"/>
                                <w:jc w:val="left"/>
                              </w:pPr>
                              <w:r>
                                <w:rPr>
                                  <w:i/>
                                  <w:w w:val="98"/>
                                </w:rPr>
                                <w:t>entity</w:t>
                              </w:r>
                              <w:r>
                                <w:rPr>
                                  <w:i/>
                                  <w:spacing w:val="5"/>
                                  <w:w w:val="98"/>
                                </w:rPr>
                                <w:t xml:space="preserve"> </w:t>
                              </w:r>
                              <w:r>
                                <w:rPr>
                                  <w:i/>
                                  <w:w w:val="98"/>
                                </w:rPr>
                                <w:t>is</w:t>
                              </w:r>
                              <w:r>
                                <w:rPr>
                                  <w:i/>
                                  <w:spacing w:val="5"/>
                                  <w:w w:val="98"/>
                                </w:rPr>
                                <w:t xml:space="preserve"> </w:t>
                              </w:r>
                              <w:r>
                                <w:rPr>
                                  <w:i/>
                                  <w:w w:val="98"/>
                                </w:rPr>
                                <w:t>a</w:t>
                              </w:r>
                              <w:r>
                                <w:rPr>
                                  <w:i/>
                                  <w:spacing w:val="5"/>
                                  <w:w w:val="98"/>
                                </w:rPr>
                                <w:t xml:space="preserve"> </w:t>
                              </w:r>
                              <w:r>
                                <w:rPr>
                                  <w:i/>
                                  <w:w w:val="98"/>
                                </w:rPr>
                                <w:t>movie</w:t>
                              </w:r>
                              <w:r>
                                <w:rPr>
                                  <w:i/>
                                  <w:spacing w:val="5"/>
                                  <w:w w:val="98"/>
                                </w:rPr>
                                <w:t xml:space="preserve"> </w:t>
                              </w:r>
                              <w:r>
                                <w:rPr>
                                  <w:i/>
                                  <w:w w:val="98"/>
                                </w:rPr>
                                <w:t>title</w:t>
                              </w:r>
                            </w:p>
                          </w:txbxContent>
                        </wps:txbx>
                        <wps:bodyPr horzOverflow="overflow" vert="horz" lIns="0" tIns="0" rIns="0" bIns="0" rtlCol="0">
                          <a:noAutofit/>
                        </wps:bodyPr>
                      </wps:wsp>
                      <wps:wsp>
                        <wps:cNvPr id="859" name="Rectangle 859"/>
                        <wps:cNvSpPr/>
                        <wps:spPr>
                          <a:xfrm>
                            <a:off x="1345438" y="522578"/>
                            <a:ext cx="317878" cy="151282"/>
                          </a:xfrm>
                          <a:prstGeom prst="rect">
                            <a:avLst/>
                          </a:prstGeom>
                          <a:ln>
                            <a:noFill/>
                          </a:ln>
                        </wps:spPr>
                        <wps:txbx>
                          <w:txbxContent>
                            <w:p w:rsidR="00ED3C09" w:rsidRDefault="00A85CBA">
                              <w:pPr>
                                <w:spacing w:after="160" w:line="259" w:lineRule="auto"/>
                                <w:ind w:left="0" w:firstLine="0"/>
                                <w:jc w:val="left"/>
                              </w:pPr>
                              <w:r>
                                <w:rPr>
                                  <w:w w:val="101"/>
                                </w:rPr>
                                <w:t>then</w:t>
                              </w:r>
                            </w:p>
                          </w:txbxContent>
                        </wps:txbx>
                        <wps:bodyPr horzOverflow="overflow" vert="horz" lIns="0" tIns="0" rIns="0" bIns="0" rtlCol="0">
                          <a:noAutofit/>
                        </wps:bodyPr>
                      </wps:wsp>
                      <wps:wsp>
                        <wps:cNvPr id="860" name="Shape 860"/>
                        <wps:cNvSpPr/>
                        <wps:spPr>
                          <a:xfrm>
                            <a:off x="217589" y="651447"/>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2" name="Rectangle 862"/>
                        <wps:cNvSpPr/>
                        <wps:spPr>
                          <a:xfrm>
                            <a:off x="346621" y="662640"/>
                            <a:ext cx="588806" cy="150441"/>
                          </a:xfrm>
                          <a:prstGeom prst="rect">
                            <a:avLst/>
                          </a:prstGeom>
                          <a:ln>
                            <a:noFill/>
                          </a:ln>
                        </wps:spPr>
                        <wps:txbx>
                          <w:txbxContent>
                            <w:p w:rsidR="00ED3C09" w:rsidRDefault="00A85CBA">
                              <w:pPr>
                                <w:spacing w:after="160" w:line="259" w:lineRule="auto"/>
                                <w:ind w:left="0" w:firstLine="0"/>
                                <w:jc w:val="left"/>
                              </w:pPr>
                              <w:r>
                                <w:rPr>
                                  <w:w w:val="95"/>
                                </w:rPr>
                                <w:t>response</w:t>
                              </w:r>
                            </w:p>
                          </w:txbxContent>
                        </wps:txbx>
                        <wps:bodyPr horzOverflow="overflow" vert="horz" lIns="0" tIns="0" rIns="0" bIns="0" rtlCol="0">
                          <a:noAutofit/>
                        </wps:bodyPr>
                      </wps:wsp>
                      <wps:wsp>
                        <wps:cNvPr id="863" name="Rectangle 863"/>
                        <wps:cNvSpPr/>
                        <wps:spPr>
                          <a:xfrm>
                            <a:off x="820954" y="653531"/>
                            <a:ext cx="168278" cy="158854"/>
                          </a:xfrm>
                          <a:prstGeom prst="rect">
                            <a:avLst/>
                          </a:prstGeom>
                          <a:ln>
                            <a:noFill/>
                          </a:ln>
                        </wps:spPr>
                        <wps:txbx>
                          <w:txbxContent>
                            <w:p w:rsidR="00ED3C09" w:rsidRDefault="00A85CBA">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864" name="Rectangle 864"/>
                        <wps:cNvSpPr/>
                        <wps:spPr>
                          <a:xfrm>
                            <a:off x="979119" y="662640"/>
                            <a:ext cx="2964222" cy="150441"/>
                          </a:xfrm>
                          <a:prstGeom prst="rect">
                            <a:avLst/>
                          </a:prstGeom>
                          <a:ln>
                            <a:noFill/>
                          </a:ln>
                        </wps:spPr>
                        <wps:txbx>
                          <w:txbxContent>
                            <w:p w:rsidR="00ED3C09" w:rsidRDefault="00A85CBA">
                              <w:pPr>
                                <w:spacing w:after="160" w:line="259" w:lineRule="auto"/>
                                <w:ind w:left="0" w:firstLine="0"/>
                                <w:jc w:val="left"/>
                              </w:pPr>
                              <w:r>
                                <w:rPr>
                                  <w:w w:val="99"/>
                                </w:rPr>
                                <w:t>ComputeEntityResponse(entity,</w:t>
                              </w:r>
                              <w:r>
                                <w:rPr>
                                  <w:spacing w:val="5"/>
                                  <w:w w:val="99"/>
                                </w:rPr>
                                <w:t xml:space="preserve"> </w:t>
                              </w:r>
                              <w:r>
                                <w:rPr>
                                  <w:w w:val="99"/>
                                </w:rPr>
                                <w:t>movie</w:t>
                              </w:r>
                              <w:r>
                                <w:rPr>
                                  <w:spacing w:val="5"/>
                                  <w:w w:val="99"/>
                                </w:rPr>
                                <w:t xml:space="preserve"> </w:t>
                              </w:r>
                              <w:r>
                                <w:rPr>
                                  <w:w w:val="99"/>
                                </w:rPr>
                                <w:t>title)</w:t>
                              </w:r>
                            </w:p>
                          </w:txbxContent>
                        </wps:txbx>
                        <wps:bodyPr horzOverflow="overflow" vert="horz" lIns="0" tIns="0" rIns="0" bIns="0" rtlCol="0">
                          <a:noAutofit/>
                        </wps:bodyPr>
                      </wps:wsp>
                      <wps:wsp>
                        <wps:cNvPr id="865" name="Rectangle 865"/>
                        <wps:cNvSpPr/>
                        <wps:spPr>
                          <a:xfrm>
                            <a:off x="44285" y="825857"/>
                            <a:ext cx="58897" cy="105898"/>
                          </a:xfrm>
                          <a:prstGeom prst="rect">
                            <a:avLst/>
                          </a:prstGeom>
                          <a:ln>
                            <a:noFill/>
                          </a:ln>
                        </wps:spPr>
                        <wps:txbx>
                          <w:txbxContent>
                            <w:p w:rsidR="00ED3C09" w:rsidRDefault="00A85CBA">
                              <w:pPr>
                                <w:spacing w:after="160" w:line="259" w:lineRule="auto"/>
                                <w:ind w:left="0" w:firstLine="0"/>
                                <w:jc w:val="left"/>
                              </w:pPr>
                              <w:r>
                                <w:rPr>
                                  <w:w w:val="98"/>
                                  <w:sz w:val="14"/>
                                </w:rPr>
                                <w:t>9</w:t>
                              </w:r>
                            </w:p>
                          </w:txbxContent>
                        </wps:txbx>
                        <wps:bodyPr horzOverflow="overflow" vert="horz" lIns="0" tIns="0" rIns="0" bIns="0" rtlCol="0">
                          <a:noAutofit/>
                        </wps:bodyPr>
                      </wps:wsp>
                      <wps:wsp>
                        <wps:cNvPr id="866" name="Rectangle 866"/>
                        <wps:cNvSpPr/>
                        <wps:spPr>
                          <a:xfrm>
                            <a:off x="151816" y="799666"/>
                            <a:ext cx="406560" cy="151282"/>
                          </a:xfrm>
                          <a:prstGeom prst="rect">
                            <a:avLst/>
                          </a:prstGeom>
                          <a:ln>
                            <a:noFill/>
                          </a:ln>
                        </wps:spPr>
                        <wps:txbx>
                          <w:txbxContent>
                            <w:p w:rsidR="00ED3C09" w:rsidRDefault="00A85CBA">
                              <w:pPr>
                                <w:spacing w:after="160" w:line="259" w:lineRule="auto"/>
                                <w:ind w:left="0" w:firstLine="0"/>
                                <w:jc w:val="left"/>
                              </w:pPr>
                              <w:r>
                                <w:rPr>
                                  <w:w w:val="102"/>
                                </w:rPr>
                                <w:t>else</w:t>
                              </w:r>
                              <w:r>
                                <w:rPr>
                                  <w:spacing w:val="5"/>
                                  <w:w w:val="102"/>
                                </w:rPr>
                                <w:t xml:space="preserve"> </w:t>
                              </w:r>
                              <w:r>
                                <w:rPr>
                                  <w:w w:val="102"/>
                                </w:rPr>
                                <w:t>if</w:t>
                              </w:r>
                            </w:p>
                          </w:txbxContent>
                        </wps:txbx>
                        <wps:bodyPr horzOverflow="overflow" vert="horz" lIns="0" tIns="0" rIns="0" bIns="0" rtlCol="0">
                          <a:noAutofit/>
                        </wps:bodyPr>
                      </wps:wsp>
                      <wps:wsp>
                        <wps:cNvPr id="867" name="Rectangle 867"/>
                        <wps:cNvSpPr/>
                        <wps:spPr>
                          <a:xfrm>
                            <a:off x="489128" y="802323"/>
                            <a:ext cx="1542439" cy="145056"/>
                          </a:xfrm>
                          <a:prstGeom prst="rect">
                            <a:avLst/>
                          </a:prstGeom>
                          <a:ln>
                            <a:noFill/>
                          </a:ln>
                        </wps:spPr>
                        <wps:txbx>
                          <w:txbxContent>
                            <w:p w:rsidR="00ED3C09" w:rsidRDefault="00A85CBA">
                              <w:pPr>
                                <w:spacing w:after="160" w:line="259" w:lineRule="auto"/>
                                <w:ind w:left="0" w:firstLine="0"/>
                                <w:jc w:val="left"/>
                              </w:pPr>
                              <w:r>
                                <w:rPr>
                                  <w:i/>
                                  <w:w w:val="98"/>
                                </w:rPr>
                                <w:t>entity</w:t>
                              </w:r>
                              <w:r>
                                <w:rPr>
                                  <w:i/>
                                  <w:spacing w:val="5"/>
                                  <w:w w:val="98"/>
                                </w:rPr>
                                <w:t xml:space="preserve"> </w:t>
                              </w:r>
                              <w:r>
                                <w:rPr>
                                  <w:i/>
                                  <w:w w:val="98"/>
                                </w:rPr>
                                <w:t>is</w:t>
                              </w:r>
                              <w:r>
                                <w:rPr>
                                  <w:i/>
                                  <w:spacing w:val="5"/>
                                  <w:w w:val="98"/>
                                </w:rPr>
                                <w:t xml:space="preserve"> </w:t>
                              </w:r>
                              <w:r>
                                <w:rPr>
                                  <w:i/>
                                  <w:w w:val="98"/>
                                </w:rPr>
                                <w:t>an</w:t>
                              </w:r>
                              <w:r>
                                <w:rPr>
                                  <w:i/>
                                  <w:spacing w:val="5"/>
                                  <w:w w:val="98"/>
                                </w:rPr>
                                <w:t xml:space="preserve"> </w:t>
                              </w:r>
                              <w:r>
                                <w:rPr>
                                  <w:i/>
                                  <w:w w:val="98"/>
                                </w:rPr>
                                <w:t>actor</w:t>
                              </w:r>
                              <w:r>
                                <w:rPr>
                                  <w:i/>
                                  <w:spacing w:val="5"/>
                                  <w:w w:val="98"/>
                                </w:rPr>
                                <w:t xml:space="preserve"> </w:t>
                              </w:r>
                              <w:r>
                                <w:rPr>
                                  <w:i/>
                                  <w:w w:val="98"/>
                                </w:rPr>
                                <w:t>name</w:t>
                              </w:r>
                            </w:p>
                          </w:txbxContent>
                        </wps:txbx>
                        <wps:bodyPr horzOverflow="overflow" vert="horz" lIns="0" tIns="0" rIns="0" bIns="0" rtlCol="0">
                          <a:noAutofit/>
                        </wps:bodyPr>
                      </wps:wsp>
                      <wps:wsp>
                        <wps:cNvPr id="868" name="Rectangle 868"/>
                        <wps:cNvSpPr/>
                        <wps:spPr>
                          <a:xfrm>
                            <a:off x="1680477" y="799666"/>
                            <a:ext cx="317878" cy="151282"/>
                          </a:xfrm>
                          <a:prstGeom prst="rect">
                            <a:avLst/>
                          </a:prstGeom>
                          <a:ln>
                            <a:noFill/>
                          </a:ln>
                        </wps:spPr>
                        <wps:txbx>
                          <w:txbxContent>
                            <w:p w:rsidR="00ED3C09" w:rsidRDefault="00A85CBA">
                              <w:pPr>
                                <w:spacing w:after="160" w:line="259" w:lineRule="auto"/>
                                <w:ind w:left="0" w:firstLine="0"/>
                                <w:jc w:val="left"/>
                              </w:pPr>
                              <w:r>
                                <w:rPr>
                                  <w:w w:val="101"/>
                                </w:rPr>
                                <w:t>then</w:t>
                              </w:r>
                            </w:p>
                          </w:txbxContent>
                        </wps:txbx>
                        <wps:bodyPr horzOverflow="overflow" vert="horz" lIns="0" tIns="0" rIns="0" bIns="0" rtlCol="0">
                          <a:noAutofit/>
                        </wps:bodyPr>
                      </wps:wsp>
                      <wps:wsp>
                        <wps:cNvPr id="869" name="Shape 869"/>
                        <wps:cNvSpPr/>
                        <wps:spPr>
                          <a:xfrm>
                            <a:off x="217589" y="928536"/>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71" name="Rectangle 871"/>
                        <wps:cNvSpPr/>
                        <wps:spPr>
                          <a:xfrm>
                            <a:off x="346621" y="939729"/>
                            <a:ext cx="588806" cy="150441"/>
                          </a:xfrm>
                          <a:prstGeom prst="rect">
                            <a:avLst/>
                          </a:prstGeom>
                          <a:ln>
                            <a:noFill/>
                          </a:ln>
                        </wps:spPr>
                        <wps:txbx>
                          <w:txbxContent>
                            <w:p w:rsidR="00ED3C09" w:rsidRDefault="00A85CBA">
                              <w:pPr>
                                <w:spacing w:after="160" w:line="259" w:lineRule="auto"/>
                                <w:ind w:left="0" w:firstLine="0"/>
                                <w:jc w:val="left"/>
                              </w:pPr>
                              <w:r>
                                <w:rPr>
                                  <w:w w:val="95"/>
                                </w:rPr>
                                <w:t>response</w:t>
                              </w:r>
                            </w:p>
                          </w:txbxContent>
                        </wps:txbx>
                        <wps:bodyPr horzOverflow="overflow" vert="horz" lIns="0" tIns="0" rIns="0" bIns="0" rtlCol="0">
                          <a:noAutofit/>
                        </wps:bodyPr>
                      </wps:wsp>
                      <wps:wsp>
                        <wps:cNvPr id="872" name="Rectangle 872"/>
                        <wps:cNvSpPr/>
                        <wps:spPr>
                          <a:xfrm>
                            <a:off x="820954" y="930619"/>
                            <a:ext cx="168278" cy="158854"/>
                          </a:xfrm>
                          <a:prstGeom prst="rect">
                            <a:avLst/>
                          </a:prstGeom>
                          <a:ln>
                            <a:noFill/>
                          </a:ln>
                        </wps:spPr>
                        <wps:txbx>
                          <w:txbxContent>
                            <w:p w:rsidR="00ED3C09" w:rsidRDefault="00A85CBA">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873" name="Rectangle 873"/>
                        <wps:cNvSpPr/>
                        <wps:spPr>
                          <a:xfrm>
                            <a:off x="979119" y="939729"/>
                            <a:ext cx="2985088" cy="150441"/>
                          </a:xfrm>
                          <a:prstGeom prst="rect">
                            <a:avLst/>
                          </a:prstGeom>
                          <a:ln>
                            <a:noFill/>
                          </a:ln>
                        </wps:spPr>
                        <wps:txbx>
                          <w:txbxContent>
                            <w:p w:rsidR="00ED3C09" w:rsidRDefault="00A85CBA">
                              <w:pPr>
                                <w:spacing w:after="160" w:line="259" w:lineRule="auto"/>
                                <w:ind w:left="0" w:firstLine="0"/>
                                <w:jc w:val="left"/>
                              </w:pPr>
                              <w:r>
                                <w:rPr>
                                  <w:w w:val="98"/>
                                </w:rPr>
                                <w:t>ComputeEntityResponse(entity,</w:t>
                              </w:r>
                              <w:r>
                                <w:rPr>
                                  <w:spacing w:val="5"/>
                                  <w:w w:val="98"/>
                                </w:rPr>
                                <w:t xml:space="preserve"> </w:t>
                              </w:r>
                              <w:r>
                                <w:rPr>
                                  <w:w w:val="98"/>
                                </w:rPr>
                                <w:t>actor</w:t>
                              </w:r>
                              <w:r>
                                <w:rPr>
                                  <w:spacing w:val="5"/>
                                  <w:w w:val="98"/>
                                </w:rPr>
                                <w:t xml:space="preserve"> </w:t>
                              </w:r>
                              <w:r>
                                <w:rPr>
                                  <w:w w:val="98"/>
                                </w:rPr>
                                <w:t>name)</w:t>
                              </w:r>
                            </w:p>
                          </w:txbxContent>
                        </wps:txbx>
                        <wps:bodyPr horzOverflow="overflow" vert="horz" lIns="0" tIns="0" rIns="0" bIns="0" rtlCol="0">
                          <a:noAutofit/>
                        </wps:bodyPr>
                      </wps:wsp>
                      <wps:wsp>
                        <wps:cNvPr id="874" name="Rectangle 874"/>
                        <wps:cNvSpPr/>
                        <wps:spPr>
                          <a:xfrm>
                            <a:off x="0" y="1102945"/>
                            <a:ext cx="117794" cy="105898"/>
                          </a:xfrm>
                          <a:prstGeom prst="rect">
                            <a:avLst/>
                          </a:prstGeom>
                          <a:ln>
                            <a:noFill/>
                          </a:ln>
                        </wps:spPr>
                        <wps:txbx>
                          <w:txbxContent>
                            <w:p w:rsidR="00ED3C09" w:rsidRDefault="00A85CBA">
                              <w:pPr>
                                <w:spacing w:after="160" w:line="259" w:lineRule="auto"/>
                                <w:ind w:left="0" w:firstLine="0"/>
                                <w:jc w:val="left"/>
                              </w:pPr>
                              <w:r>
                                <w:rPr>
                                  <w:w w:val="98"/>
                                  <w:sz w:val="14"/>
                                </w:rPr>
                                <w:t>11</w:t>
                              </w:r>
                            </w:p>
                          </w:txbxContent>
                        </wps:txbx>
                        <wps:bodyPr horzOverflow="overflow" vert="horz" lIns="0" tIns="0" rIns="0" bIns="0" rtlCol="0">
                          <a:noAutofit/>
                        </wps:bodyPr>
                      </wps:wsp>
                      <wps:wsp>
                        <wps:cNvPr id="875" name="Rectangle 875"/>
                        <wps:cNvSpPr/>
                        <wps:spPr>
                          <a:xfrm>
                            <a:off x="151816" y="1076755"/>
                            <a:ext cx="406560" cy="151282"/>
                          </a:xfrm>
                          <a:prstGeom prst="rect">
                            <a:avLst/>
                          </a:prstGeom>
                          <a:ln>
                            <a:noFill/>
                          </a:ln>
                        </wps:spPr>
                        <wps:txbx>
                          <w:txbxContent>
                            <w:p w:rsidR="00ED3C09" w:rsidRDefault="00A85CBA">
                              <w:pPr>
                                <w:spacing w:after="160" w:line="259" w:lineRule="auto"/>
                                <w:ind w:left="0" w:firstLine="0"/>
                                <w:jc w:val="left"/>
                              </w:pPr>
                              <w:r>
                                <w:rPr>
                                  <w:w w:val="102"/>
                                </w:rPr>
                                <w:t>else</w:t>
                              </w:r>
                              <w:r>
                                <w:rPr>
                                  <w:spacing w:val="5"/>
                                  <w:w w:val="102"/>
                                </w:rPr>
                                <w:t xml:space="preserve"> </w:t>
                              </w:r>
                              <w:r>
                                <w:rPr>
                                  <w:w w:val="102"/>
                                </w:rPr>
                                <w:t>if</w:t>
                              </w:r>
                            </w:p>
                          </w:txbxContent>
                        </wps:txbx>
                        <wps:bodyPr horzOverflow="overflow" vert="horz" lIns="0" tIns="0" rIns="0" bIns="0" rtlCol="0">
                          <a:noAutofit/>
                        </wps:bodyPr>
                      </wps:wsp>
                      <wps:wsp>
                        <wps:cNvPr id="876" name="Rectangle 876"/>
                        <wps:cNvSpPr/>
                        <wps:spPr>
                          <a:xfrm>
                            <a:off x="489128" y="1079412"/>
                            <a:ext cx="1723169" cy="145056"/>
                          </a:xfrm>
                          <a:prstGeom prst="rect">
                            <a:avLst/>
                          </a:prstGeom>
                          <a:ln>
                            <a:noFill/>
                          </a:ln>
                        </wps:spPr>
                        <wps:txbx>
                          <w:txbxContent>
                            <w:p w:rsidR="00ED3C09" w:rsidRDefault="00A85CBA">
                              <w:pPr>
                                <w:spacing w:after="160" w:line="259" w:lineRule="auto"/>
                                <w:ind w:left="0" w:firstLine="0"/>
                                <w:jc w:val="left"/>
                              </w:pPr>
                              <w:r>
                                <w:rPr>
                                  <w:i/>
                                  <w:w w:val="98"/>
                                </w:rPr>
                                <w:t>entity</w:t>
                              </w:r>
                              <w:r>
                                <w:rPr>
                                  <w:i/>
                                  <w:spacing w:val="5"/>
                                  <w:w w:val="98"/>
                                </w:rPr>
                                <w:t xml:space="preserve"> </w:t>
                              </w:r>
                              <w:r>
                                <w:rPr>
                                  <w:i/>
                                  <w:w w:val="98"/>
                                </w:rPr>
                                <w:t>is</w:t>
                              </w:r>
                              <w:r>
                                <w:rPr>
                                  <w:i/>
                                  <w:spacing w:val="5"/>
                                  <w:w w:val="98"/>
                                </w:rPr>
                                <w:t xml:space="preserve"> </w:t>
                              </w:r>
                              <w:r>
                                <w:rPr>
                                  <w:i/>
                                  <w:w w:val="98"/>
                                </w:rPr>
                                <w:t>an</w:t>
                              </w:r>
                              <w:r>
                                <w:rPr>
                                  <w:i/>
                                  <w:spacing w:val="5"/>
                                  <w:w w:val="98"/>
                                </w:rPr>
                                <w:t xml:space="preserve"> </w:t>
                              </w:r>
                              <w:r>
                                <w:rPr>
                                  <w:i/>
                                  <w:w w:val="98"/>
                                </w:rPr>
                                <w:t>director</w:t>
                              </w:r>
                              <w:r>
                                <w:rPr>
                                  <w:i/>
                                  <w:spacing w:val="5"/>
                                  <w:w w:val="98"/>
                                </w:rPr>
                                <w:t xml:space="preserve"> </w:t>
                              </w:r>
                              <w:r>
                                <w:rPr>
                                  <w:i/>
                                  <w:w w:val="98"/>
                                </w:rPr>
                                <w:t>name</w:t>
                              </w:r>
                            </w:p>
                          </w:txbxContent>
                        </wps:txbx>
                        <wps:bodyPr horzOverflow="overflow" vert="horz" lIns="0" tIns="0" rIns="0" bIns="0" rtlCol="0">
                          <a:noAutofit/>
                        </wps:bodyPr>
                      </wps:wsp>
                      <wps:wsp>
                        <wps:cNvPr id="877" name="Rectangle 877"/>
                        <wps:cNvSpPr/>
                        <wps:spPr>
                          <a:xfrm>
                            <a:off x="1816367" y="1076755"/>
                            <a:ext cx="317878" cy="151282"/>
                          </a:xfrm>
                          <a:prstGeom prst="rect">
                            <a:avLst/>
                          </a:prstGeom>
                          <a:ln>
                            <a:noFill/>
                          </a:ln>
                        </wps:spPr>
                        <wps:txbx>
                          <w:txbxContent>
                            <w:p w:rsidR="00ED3C09" w:rsidRDefault="00A85CBA">
                              <w:pPr>
                                <w:spacing w:after="160" w:line="259" w:lineRule="auto"/>
                                <w:ind w:left="0" w:firstLine="0"/>
                                <w:jc w:val="left"/>
                              </w:pPr>
                              <w:r>
                                <w:rPr>
                                  <w:w w:val="101"/>
                                </w:rPr>
                                <w:t>then</w:t>
                              </w:r>
                            </w:p>
                          </w:txbxContent>
                        </wps:txbx>
                        <wps:bodyPr horzOverflow="overflow" vert="horz" lIns="0" tIns="0" rIns="0" bIns="0" rtlCol="0">
                          <a:noAutofit/>
                        </wps:bodyPr>
                      </wps:wsp>
                      <wps:wsp>
                        <wps:cNvPr id="878" name="Shape 878"/>
                        <wps:cNvSpPr/>
                        <wps:spPr>
                          <a:xfrm>
                            <a:off x="217589" y="1205624"/>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0" name="Rectangle 880"/>
                        <wps:cNvSpPr/>
                        <wps:spPr>
                          <a:xfrm>
                            <a:off x="346621" y="1216830"/>
                            <a:ext cx="588806" cy="150441"/>
                          </a:xfrm>
                          <a:prstGeom prst="rect">
                            <a:avLst/>
                          </a:prstGeom>
                          <a:ln>
                            <a:noFill/>
                          </a:ln>
                        </wps:spPr>
                        <wps:txbx>
                          <w:txbxContent>
                            <w:p w:rsidR="00ED3C09" w:rsidRDefault="00A85CBA">
                              <w:pPr>
                                <w:spacing w:after="160" w:line="259" w:lineRule="auto"/>
                                <w:ind w:left="0" w:firstLine="0"/>
                                <w:jc w:val="left"/>
                              </w:pPr>
                              <w:r>
                                <w:rPr>
                                  <w:w w:val="95"/>
                                </w:rPr>
                                <w:t>response</w:t>
                              </w:r>
                            </w:p>
                          </w:txbxContent>
                        </wps:txbx>
                        <wps:bodyPr horzOverflow="overflow" vert="horz" lIns="0" tIns="0" rIns="0" bIns="0" rtlCol="0">
                          <a:noAutofit/>
                        </wps:bodyPr>
                      </wps:wsp>
                      <wps:wsp>
                        <wps:cNvPr id="881" name="Rectangle 881"/>
                        <wps:cNvSpPr/>
                        <wps:spPr>
                          <a:xfrm>
                            <a:off x="820954" y="1207720"/>
                            <a:ext cx="168278" cy="158855"/>
                          </a:xfrm>
                          <a:prstGeom prst="rect">
                            <a:avLst/>
                          </a:prstGeom>
                          <a:ln>
                            <a:noFill/>
                          </a:ln>
                        </wps:spPr>
                        <wps:txbx>
                          <w:txbxContent>
                            <w:p w:rsidR="00ED3C09" w:rsidRDefault="00A85CBA">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882" name="Rectangle 882"/>
                        <wps:cNvSpPr/>
                        <wps:spPr>
                          <a:xfrm>
                            <a:off x="979119" y="1216830"/>
                            <a:ext cx="3172046" cy="150441"/>
                          </a:xfrm>
                          <a:prstGeom prst="rect">
                            <a:avLst/>
                          </a:prstGeom>
                          <a:ln>
                            <a:noFill/>
                          </a:ln>
                        </wps:spPr>
                        <wps:txbx>
                          <w:txbxContent>
                            <w:p w:rsidR="00ED3C09" w:rsidRDefault="00A85CBA">
                              <w:pPr>
                                <w:spacing w:after="160" w:line="259" w:lineRule="auto"/>
                                <w:ind w:left="0" w:firstLine="0"/>
                                <w:jc w:val="left"/>
                              </w:pPr>
                              <w:r>
                                <w:rPr>
                                  <w:w w:val="98"/>
                                </w:rPr>
                                <w:t>ComputeEntityResponse(entity,</w:t>
                              </w:r>
                              <w:r>
                                <w:rPr>
                                  <w:spacing w:val="5"/>
                                  <w:w w:val="98"/>
                                </w:rPr>
                                <w:t xml:space="preserve"> </w:t>
                              </w:r>
                              <w:r>
                                <w:rPr>
                                  <w:w w:val="98"/>
                                </w:rPr>
                                <w:t>director</w:t>
                              </w:r>
                              <w:r>
                                <w:rPr>
                                  <w:spacing w:val="5"/>
                                  <w:w w:val="98"/>
                                </w:rPr>
                                <w:t xml:space="preserve"> </w:t>
                              </w:r>
                              <w:r>
                                <w:rPr>
                                  <w:w w:val="98"/>
                                </w:rPr>
                                <w:t>name)</w:t>
                              </w:r>
                            </w:p>
                          </w:txbxContent>
                        </wps:txbx>
                        <wps:bodyPr horzOverflow="overflow" vert="horz" lIns="0" tIns="0" rIns="0" bIns="0" rtlCol="0">
                          <a:noAutofit/>
                        </wps:bodyPr>
                      </wps:wsp>
                      <wps:wsp>
                        <wps:cNvPr id="883" name="Rectangle 883"/>
                        <wps:cNvSpPr/>
                        <wps:spPr>
                          <a:xfrm>
                            <a:off x="0" y="1380047"/>
                            <a:ext cx="117794" cy="105897"/>
                          </a:xfrm>
                          <a:prstGeom prst="rect">
                            <a:avLst/>
                          </a:prstGeom>
                          <a:ln>
                            <a:noFill/>
                          </a:ln>
                        </wps:spPr>
                        <wps:txbx>
                          <w:txbxContent>
                            <w:p w:rsidR="00ED3C09" w:rsidRDefault="00A85CBA">
                              <w:pPr>
                                <w:spacing w:after="160" w:line="259" w:lineRule="auto"/>
                                <w:ind w:left="0" w:firstLine="0"/>
                                <w:jc w:val="left"/>
                              </w:pPr>
                              <w:r>
                                <w:rPr>
                                  <w:w w:val="98"/>
                                  <w:sz w:val="14"/>
                                </w:rPr>
                                <w:t>13</w:t>
                              </w:r>
                            </w:p>
                          </w:txbxContent>
                        </wps:txbx>
                        <wps:bodyPr horzOverflow="overflow" vert="horz" lIns="0" tIns="0" rIns="0" bIns="0" rtlCol="0">
                          <a:noAutofit/>
                        </wps:bodyPr>
                      </wps:wsp>
                      <wps:wsp>
                        <wps:cNvPr id="884" name="Rectangle 884"/>
                        <wps:cNvSpPr/>
                        <wps:spPr>
                          <a:xfrm>
                            <a:off x="151816" y="1355374"/>
                            <a:ext cx="1032724" cy="150441"/>
                          </a:xfrm>
                          <a:prstGeom prst="rect">
                            <a:avLst/>
                          </a:prstGeom>
                          <a:ln>
                            <a:noFill/>
                          </a:ln>
                        </wps:spPr>
                        <wps:txbx>
                          <w:txbxContent>
                            <w:p w:rsidR="00ED3C09" w:rsidRDefault="00A85CBA">
                              <w:pPr>
                                <w:spacing w:after="160" w:line="259" w:lineRule="auto"/>
                                <w:ind w:left="0" w:firstLine="0"/>
                                <w:jc w:val="left"/>
                              </w:pPr>
                              <w:r>
                                <w:rPr>
                                  <w:w w:val="94"/>
                                </w:rPr>
                                <w:t>return</w:t>
                              </w:r>
                              <w:r>
                                <w:rPr>
                                  <w:spacing w:val="5"/>
                                  <w:w w:val="94"/>
                                </w:rPr>
                                <w:t xml:space="preserve"> </w:t>
                              </w:r>
                              <w:r>
                                <w:rPr>
                                  <w:w w:val="94"/>
                                </w:rPr>
                                <w:t>response</w:t>
                              </w:r>
                            </w:p>
                          </w:txbxContent>
                        </wps:txbx>
                        <wps:bodyPr horzOverflow="overflow" vert="horz" lIns="0" tIns="0" rIns="0" bIns="0" rtlCol="0">
                          <a:noAutofit/>
                        </wps:bodyPr>
                      </wps:wsp>
                      <wps:wsp>
                        <wps:cNvPr id="885" name="Shape 885"/>
                        <wps:cNvSpPr/>
                        <wps:spPr>
                          <a:xfrm>
                            <a:off x="151816" y="1513078"/>
                            <a:ext cx="5029200" cy="0"/>
                          </a:xfrm>
                          <a:custGeom>
                            <a:avLst/>
                            <a:gdLst/>
                            <a:ahLst/>
                            <a:cxnLst/>
                            <a:rect l="0" t="0" r="0" b="0"/>
                            <a:pathLst>
                              <a:path w="5029200">
                                <a:moveTo>
                                  <a:pt x="0" y="0"/>
                                </a:moveTo>
                                <a:lnTo>
                                  <a:pt x="5029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886" name="Shape 886"/>
                        <wps:cNvSpPr/>
                        <wps:spPr>
                          <a:xfrm>
                            <a:off x="151816" y="1681366"/>
                            <a:ext cx="5029200" cy="0"/>
                          </a:xfrm>
                          <a:custGeom>
                            <a:avLst/>
                            <a:gdLst/>
                            <a:ahLst/>
                            <a:cxnLst/>
                            <a:rect l="0" t="0" r="0" b="0"/>
                            <a:pathLst>
                              <a:path w="5029200">
                                <a:moveTo>
                                  <a:pt x="0" y="0"/>
                                </a:moveTo>
                                <a:lnTo>
                                  <a:pt x="5029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889" name="Shape 889"/>
                        <wps:cNvSpPr/>
                        <wps:spPr>
                          <a:xfrm>
                            <a:off x="151816" y="1856664"/>
                            <a:ext cx="5029200" cy="0"/>
                          </a:xfrm>
                          <a:custGeom>
                            <a:avLst/>
                            <a:gdLst/>
                            <a:ahLst/>
                            <a:cxnLst/>
                            <a:rect l="0" t="0" r="0" b="0"/>
                            <a:pathLst>
                              <a:path w="5029200">
                                <a:moveTo>
                                  <a:pt x="0" y="0"/>
                                </a:moveTo>
                                <a:lnTo>
                                  <a:pt x="5029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835" style="width:407.954pt;height:146.194pt;position:absolute;mso-position-horizontal-relative:text;mso-position-horizontal:absolute;margin-left:-1.52588e-05pt;mso-position-vertical-relative:text;margin-top:-28.4721pt;" coordsize="51810,18566">
                <v:shape id="Shape 842" style="position:absolute;width:0;height:1436;left:2175;top:0;" coordsize="0,143612" path="m0,143612l0,0">
                  <v:stroke weight="0.398pt" endcap="flat" joinstyle="miter" miterlimit="10" on="true" color="#000000"/>
                  <v:fill on="false" color="#000000" opacity="0"/>
                </v:shape>
                <v:rect id="Rectangle 843" style="position:absolute;width:588;height:1058;left:493;top:358;" filled="f" stroked="f">
                  <v:textbox inset="0,0,0,0">
                    <w:txbxContent>
                      <w:p>
                        <w:pPr>
                          <w:spacing w:before="0" w:after="160" w:line="259" w:lineRule="auto"/>
                          <w:ind w:left="0" w:firstLine="0"/>
                          <w:jc w:val="left"/>
                        </w:pPr>
                        <w:r>
                          <w:rPr>
                            <w:rFonts w:cs="Calibri" w:hAnsi="Calibri" w:eastAsia="Calibri" w:ascii="Calibri"/>
                            <w:w w:val="98"/>
                            <w:sz w:val="14"/>
                          </w:rPr>
                          <w:t xml:space="preserve">4</w:t>
                        </w:r>
                      </w:p>
                    </w:txbxContent>
                  </v:textbox>
                </v:rect>
                <v:rect id="Rectangle 844" style="position:absolute;width:3833;height:1504;left:3466;top:111;" filled="f" stroked="f">
                  <v:textbox inset="0,0,0,0">
                    <w:txbxContent>
                      <w:p>
                        <w:pPr>
                          <w:spacing w:before="0" w:after="160" w:line="259" w:lineRule="auto"/>
                          <w:ind w:left="0" w:firstLine="0"/>
                          <w:jc w:val="left"/>
                        </w:pPr>
                        <w:r>
                          <w:rPr>
                            <w:w w:val="97"/>
                          </w:rPr>
                          <w:t xml:space="preserve">entity</w:t>
                        </w:r>
                      </w:p>
                    </w:txbxContent>
                  </v:textbox>
                </v:rect>
                <v:rect id="Rectangle 845" style="position:absolute;width:1682;height:1588;left:6664;top:20;"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846" style="position:absolute;width:53305;height:1504;left:8246;top:111;" filled="f" stroked="f">
                  <v:textbox inset="0,0,0,0">
                    <w:txbxContent>
                      <w:p>
                        <w:pPr>
                          <w:spacing w:before="0" w:after="160" w:line="259" w:lineRule="auto"/>
                          <w:ind w:left="0" w:firstLine="0"/>
                          <w:jc w:val="left"/>
                        </w:pPr>
                        <w:r>
                          <w:rPr>
                            <w:w w:val="97"/>
                          </w:rPr>
                          <w:t xml:space="preserve">entity</w:t>
                        </w:r>
                        <w:r>
                          <w:rPr>
                            <w:spacing w:val="5"/>
                            <w:w w:val="97"/>
                          </w:rPr>
                          <w:t xml:space="preserve"> </w:t>
                        </w:r>
                        <w:r>
                          <w:rPr>
                            <w:w w:val="97"/>
                          </w:rPr>
                          <w:t xml:space="preserve">contained</w:t>
                        </w:r>
                        <w:r>
                          <w:rPr>
                            <w:spacing w:val="5"/>
                            <w:w w:val="97"/>
                          </w:rPr>
                          <w:t xml:space="preserve"> </w:t>
                        </w:r>
                        <w:r>
                          <w:rPr>
                            <w:w w:val="97"/>
                          </w:rPr>
                          <w:t xml:space="preserve">in</w:t>
                        </w:r>
                        <w:r>
                          <w:rPr>
                            <w:spacing w:val="5"/>
                            <w:w w:val="97"/>
                          </w:rPr>
                          <w:t xml:space="preserve"> </w:t>
                        </w:r>
                        <w:r>
                          <w:rPr>
                            <w:w w:val="97"/>
                          </w:rPr>
                          <w:t xml:space="preserve">previous</w:t>
                        </w:r>
                        <w:r>
                          <w:rPr>
                            <w:spacing w:val="5"/>
                            <w:w w:val="97"/>
                          </w:rPr>
                          <w:t xml:space="preserve"> </w:t>
                        </w:r>
                        <w:r>
                          <w:rPr>
                            <w:w w:val="97"/>
                          </w:rPr>
                          <w:t xml:space="preserve">user</w:t>
                        </w:r>
                        <w:r>
                          <w:rPr>
                            <w:spacing w:val="5"/>
                            <w:w w:val="97"/>
                          </w:rPr>
                          <w:t xml:space="preserve"> </w:t>
                        </w:r>
                        <w:r>
                          <w:rPr>
                            <w:w w:val="97"/>
                          </w:rPr>
                          <w:t xml:space="preserve">utterances</w:t>
                        </w:r>
                        <w:r>
                          <w:rPr>
                            <w:spacing w:val="5"/>
                            <w:w w:val="97"/>
                          </w:rPr>
                          <w:t xml:space="preserve"> </w:t>
                        </w:r>
                        <w:r>
                          <w:rPr>
                            <w:w w:val="97"/>
                          </w:rPr>
                          <w:t xml:space="preserve">and</w:t>
                        </w:r>
                        <w:r>
                          <w:rPr>
                            <w:spacing w:val="5"/>
                            <w:w w:val="97"/>
                          </w:rPr>
                          <w:t xml:space="preserve"> </w:t>
                        </w:r>
                        <w:r>
                          <w:rPr>
                            <w:w w:val="97"/>
                          </w:rPr>
                          <w:t xml:space="preserve">movie</w:t>
                        </w:r>
                        <w:r>
                          <w:rPr>
                            <w:spacing w:val="5"/>
                            <w:w w:val="97"/>
                          </w:rPr>
                          <w:t xml:space="preserve"> </w:t>
                        </w:r>
                        <w:r>
                          <w:rPr>
                            <w:w w:val="97"/>
                          </w:rPr>
                          <w:t xml:space="preserve">titles,</w:t>
                        </w:r>
                        <w:r>
                          <w:rPr>
                            <w:spacing w:val="5"/>
                            <w:w w:val="97"/>
                          </w:rPr>
                          <w:t xml:space="preserve"> </w:t>
                        </w:r>
                        <w:r>
                          <w:rPr>
                            <w:w w:val="97"/>
                          </w:rPr>
                          <w:t xml:space="preserve">actors</w:t>
                        </w:r>
                        <w:r>
                          <w:rPr>
                            <w:spacing w:val="5"/>
                            <w:w w:val="97"/>
                          </w:rPr>
                          <w:t xml:space="preserve"> </w:t>
                        </w:r>
                        <w:r>
                          <w:rPr>
                            <w:w w:val="97"/>
                          </w:rPr>
                          <w:t xml:space="preserve">or</w:t>
                        </w:r>
                        <w:r>
                          <w:rPr>
                            <w:spacing w:val="5"/>
                            <w:w w:val="97"/>
                          </w:rPr>
                          <w:t xml:space="preserve"> </w:t>
                        </w:r>
                        <w:r>
                          <w:rPr>
                            <w:w w:val="97"/>
                          </w:rPr>
                          <w:t xml:space="preserve">directors</w:t>
                        </w:r>
                      </w:p>
                    </w:txbxContent>
                  </v:textbox>
                </v:rect>
                <v:shape id="Shape 847" style="position:absolute;width:632;height:0;left:2201;top:1410;" coordsize="63259,0" path="m0,0l63259,0">
                  <v:stroke weight="0.398pt" endcap="flat" joinstyle="miter" miterlimit="10" on="true" color="#000000"/>
                  <v:fill on="false" color="#000000" opacity="0"/>
                </v:shape>
                <v:rect id="Rectangle 848" style="position:absolute;width:588;height:1058;left:442;top:2230;" filled="f" stroked="f">
                  <v:textbox inset="0,0,0,0">
                    <w:txbxContent>
                      <w:p>
                        <w:pPr>
                          <w:spacing w:before="0" w:after="160" w:line="259" w:lineRule="auto"/>
                          <w:ind w:left="0" w:firstLine="0"/>
                          <w:jc w:val="left"/>
                        </w:pPr>
                        <w:r>
                          <w:rPr>
                            <w:rFonts w:cs="Calibri" w:hAnsi="Calibri" w:eastAsia="Calibri" w:ascii="Calibri"/>
                            <w:w w:val="98"/>
                            <w:sz w:val="14"/>
                          </w:rPr>
                          <w:t xml:space="preserve">5</w:t>
                        </w:r>
                      </w:p>
                    </w:txbxContent>
                  </v:textbox>
                </v:rect>
                <v:rect id="Rectangle 849" style="position:absolute;width:1028;height:1512;left:1518;top:1968;" filled="f" stroked="f">
                  <v:textbox inset="0,0,0,0">
                    <w:txbxContent>
                      <w:p>
                        <w:pPr>
                          <w:spacing w:before="0" w:after="160" w:line="259" w:lineRule="auto"/>
                          <w:ind w:left="0" w:firstLine="0"/>
                          <w:jc w:val="left"/>
                        </w:pPr>
                        <w:r>
                          <w:rPr>
                            <w:rFonts w:cs="Calibri" w:hAnsi="Calibri" w:eastAsia="Calibri" w:ascii="Calibri"/>
                            <w:w w:val="117"/>
                          </w:rPr>
                          <w:t xml:space="preserve">if</w:t>
                        </w:r>
                      </w:p>
                    </w:txbxContent>
                  </v:textbox>
                </v:rect>
                <v:rect id="Rectangle 850" style="position:absolute;width:5842;height:1450;left:2607;top:1995;" filled="f" stroked="f">
                  <v:textbox inset="0,0,0,0">
                    <w:txbxContent>
                      <w:p>
                        <w:pPr>
                          <w:spacing w:before="0" w:after="160" w:line="259" w:lineRule="auto"/>
                          <w:ind w:left="0" w:firstLine="0"/>
                          <w:jc w:val="left"/>
                        </w:pPr>
                        <w:r>
                          <w:rPr>
                            <w:rFonts w:cs="Calibri" w:hAnsi="Calibri" w:eastAsia="Calibri" w:ascii="Calibri"/>
                            <w:i w:val="1"/>
                            <w:w w:val="95"/>
                          </w:rPr>
                          <w:t xml:space="preserve">no</w:t>
                        </w:r>
                        <w:r>
                          <w:rPr>
                            <w:rFonts w:cs="Calibri" w:hAnsi="Calibri" w:eastAsia="Calibri" w:ascii="Calibri"/>
                            <w:i w:val="1"/>
                            <w:spacing w:val="5"/>
                            <w:w w:val="95"/>
                          </w:rPr>
                          <w:t xml:space="preserve"> </w:t>
                        </w:r>
                        <w:r>
                          <w:rPr>
                            <w:rFonts w:cs="Calibri" w:hAnsi="Calibri" w:eastAsia="Calibri" w:ascii="Calibri"/>
                            <w:i w:val="1"/>
                            <w:w w:val="95"/>
                          </w:rPr>
                          <w:t xml:space="preserve">entity</w:t>
                        </w:r>
                      </w:p>
                    </w:txbxContent>
                  </v:textbox>
                </v:rect>
                <v:rect id="Rectangle 851" style="position:absolute;width:3178;height:1512;left:7316;top:1968;" filled="f" stroked="f">
                  <v:textbox inset="0,0,0,0">
                    <w:txbxContent>
                      <w:p>
                        <w:pPr>
                          <w:spacing w:before="0" w:after="160" w:line="259" w:lineRule="auto"/>
                          <w:ind w:left="0" w:firstLine="0"/>
                          <w:jc w:val="left"/>
                        </w:pPr>
                        <w:r>
                          <w:rPr>
                            <w:rFonts w:cs="Calibri" w:hAnsi="Calibri" w:eastAsia="Calibri" w:ascii="Calibri"/>
                            <w:w w:val="101"/>
                          </w:rPr>
                          <w:t xml:space="preserve">then</w:t>
                        </w:r>
                      </w:p>
                    </w:txbxContent>
                  </v:textbox>
                </v:rect>
                <v:shape id="Shape 852" style="position:absolute;width:0;height:1436;left:2175;top:3257;" coordsize="0,143612" path="m0,143612l0,0">
                  <v:stroke weight="0.398pt" endcap="flat" joinstyle="miter" miterlimit="10" on="true" color="#000000"/>
                  <v:fill on="false" color="#000000" opacity="0"/>
                </v:shape>
                <v:rect id="Rectangle 854" style="position:absolute;width:5812;height:1504;left:3466;top:3369;" filled="f" stroked="f">
                  <v:textbox inset="0,0,0,0">
                    <w:txbxContent>
                      <w:p>
                        <w:pPr>
                          <w:spacing w:before="0" w:after="160" w:line="259" w:lineRule="auto"/>
                          <w:ind w:left="0" w:firstLine="0"/>
                          <w:jc w:val="left"/>
                        </w:pPr>
                        <w:r>
                          <w:rPr>
                            <w:w w:val="96"/>
                          </w:rPr>
                          <w:t xml:space="preserve">return</w:t>
                        </w:r>
                        <w:r>
                          <w:rPr>
                            <w:spacing w:val="5"/>
                            <w:w w:val="96"/>
                          </w:rPr>
                          <w:t xml:space="preserve"> </w:t>
                        </w:r>
                        <w:r>
                          <w:rPr>
                            <w:w w:val="96"/>
                          </w:rPr>
                          <w:t xml:space="preserve">""</w:t>
                        </w:r>
                      </w:p>
                    </w:txbxContent>
                  </v:textbox>
                </v:rect>
                <v:shape id="Shape 855" style="position:absolute;width:632;height:0;left:2201;top:4668;" coordsize="63259,0" path="m0,0l63259,0">
                  <v:stroke weight="0.398pt" endcap="flat" joinstyle="miter" miterlimit="10" on="true" color="#000000"/>
                  <v:fill on="false" color="#000000" opacity="0"/>
                </v:shape>
                <v:rect id="Rectangle 856" style="position:absolute;width:588;height:1058;left:442;top:5487;" filled="f" stroked="f">
                  <v:textbox inset="0,0,0,0">
                    <w:txbxContent>
                      <w:p>
                        <w:pPr>
                          <w:spacing w:before="0" w:after="160" w:line="259" w:lineRule="auto"/>
                          <w:ind w:left="0" w:firstLine="0"/>
                          <w:jc w:val="left"/>
                        </w:pPr>
                        <w:r>
                          <w:rPr>
                            <w:rFonts w:cs="Calibri" w:hAnsi="Calibri" w:eastAsia="Calibri" w:ascii="Calibri"/>
                            <w:w w:val="98"/>
                            <w:sz w:val="14"/>
                          </w:rPr>
                          <w:t xml:space="preserve">7</w:t>
                        </w:r>
                      </w:p>
                    </w:txbxContent>
                  </v:textbox>
                </v:rect>
                <v:rect id="Rectangle 857" style="position:absolute;width:1028;height:1512;left:1518;top:5225;" filled="f" stroked="f">
                  <v:textbox inset="0,0,0,0">
                    <w:txbxContent>
                      <w:p>
                        <w:pPr>
                          <w:spacing w:before="0" w:after="160" w:line="259" w:lineRule="auto"/>
                          <w:ind w:left="0" w:firstLine="0"/>
                          <w:jc w:val="left"/>
                        </w:pPr>
                        <w:r>
                          <w:rPr>
                            <w:rFonts w:cs="Calibri" w:hAnsi="Calibri" w:eastAsia="Calibri" w:ascii="Calibri"/>
                            <w:w w:val="117"/>
                          </w:rPr>
                          <w:t xml:space="preserve">if</w:t>
                        </w:r>
                      </w:p>
                    </w:txbxContent>
                  </v:textbox>
                </v:rect>
                <v:rect id="Rectangle 858" style="position:absolute;width:14005;height:1450;left:2607;top:5252;" filled="f" stroked="f">
                  <v:textbox inset="0,0,0,0">
                    <w:txbxContent>
                      <w:p>
                        <w:pPr>
                          <w:spacing w:before="0" w:after="160" w:line="259" w:lineRule="auto"/>
                          <w:ind w:left="0" w:firstLine="0"/>
                          <w:jc w:val="left"/>
                        </w:pPr>
                        <w:r>
                          <w:rPr>
                            <w:rFonts w:cs="Calibri" w:hAnsi="Calibri" w:eastAsia="Calibri" w:ascii="Calibri"/>
                            <w:i w:val="1"/>
                            <w:w w:val="98"/>
                          </w:rPr>
                          <w:t xml:space="preserve">entity</w:t>
                        </w:r>
                        <w:r>
                          <w:rPr>
                            <w:rFonts w:cs="Calibri" w:hAnsi="Calibri" w:eastAsia="Calibri" w:ascii="Calibri"/>
                            <w:i w:val="1"/>
                            <w:spacing w:val="5"/>
                            <w:w w:val="98"/>
                          </w:rPr>
                          <w:t xml:space="preserve"> </w:t>
                        </w:r>
                        <w:r>
                          <w:rPr>
                            <w:rFonts w:cs="Calibri" w:hAnsi="Calibri" w:eastAsia="Calibri" w:ascii="Calibri"/>
                            <w:i w:val="1"/>
                            <w:w w:val="98"/>
                          </w:rPr>
                          <w:t xml:space="preserve">is</w:t>
                        </w:r>
                        <w:r>
                          <w:rPr>
                            <w:rFonts w:cs="Calibri" w:hAnsi="Calibri" w:eastAsia="Calibri" w:ascii="Calibri"/>
                            <w:i w:val="1"/>
                            <w:spacing w:val="5"/>
                            <w:w w:val="98"/>
                          </w:rPr>
                          <w:t xml:space="preserve"> </w:t>
                        </w:r>
                        <w:r>
                          <w:rPr>
                            <w:rFonts w:cs="Calibri" w:hAnsi="Calibri" w:eastAsia="Calibri" w:ascii="Calibri"/>
                            <w:i w:val="1"/>
                            <w:w w:val="98"/>
                          </w:rPr>
                          <w:t xml:space="preserve">a</w:t>
                        </w:r>
                        <w:r>
                          <w:rPr>
                            <w:rFonts w:cs="Calibri" w:hAnsi="Calibri" w:eastAsia="Calibri" w:ascii="Calibri"/>
                            <w:i w:val="1"/>
                            <w:spacing w:val="5"/>
                            <w:w w:val="98"/>
                          </w:rPr>
                          <w:t xml:space="preserve"> </w:t>
                        </w:r>
                        <w:r>
                          <w:rPr>
                            <w:rFonts w:cs="Calibri" w:hAnsi="Calibri" w:eastAsia="Calibri" w:ascii="Calibri"/>
                            <w:i w:val="1"/>
                            <w:w w:val="98"/>
                          </w:rPr>
                          <w:t xml:space="preserve">movie</w:t>
                        </w:r>
                        <w:r>
                          <w:rPr>
                            <w:rFonts w:cs="Calibri" w:hAnsi="Calibri" w:eastAsia="Calibri" w:ascii="Calibri"/>
                            <w:i w:val="1"/>
                            <w:spacing w:val="5"/>
                            <w:w w:val="98"/>
                          </w:rPr>
                          <w:t xml:space="preserve"> </w:t>
                        </w:r>
                        <w:r>
                          <w:rPr>
                            <w:rFonts w:cs="Calibri" w:hAnsi="Calibri" w:eastAsia="Calibri" w:ascii="Calibri"/>
                            <w:i w:val="1"/>
                            <w:w w:val="98"/>
                          </w:rPr>
                          <w:t xml:space="preserve">title</w:t>
                        </w:r>
                      </w:p>
                    </w:txbxContent>
                  </v:textbox>
                </v:rect>
                <v:rect id="Rectangle 859" style="position:absolute;width:3178;height:1512;left:13454;top:5225;" filled="f" stroked="f">
                  <v:textbox inset="0,0,0,0">
                    <w:txbxContent>
                      <w:p>
                        <w:pPr>
                          <w:spacing w:before="0" w:after="160" w:line="259" w:lineRule="auto"/>
                          <w:ind w:left="0" w:firstLine="0"/>
                          <w:jc w:val="left"/>
                        </w:pPr>
                        <w:r>
                          <w:rPr>
                            <w:rFonts w:cs="Calibri" w:hAnsi="Calibri" w:eastAsia="Calibri" w:ascii="Calibri"/>
                            <w:w w:val="101"/>
                          </w:rPr>
                          <w:t xml:space="preserve">then</w:t>
                        </w:r>
                      </w:p>
                    </w:txbxContent>
                  </v:textbox>
                </v:rect>
                <v:shape id="Shape 860" style="position:absolute;width:0;height:1385;left:2175;top:6514;" coordsize="0,138544" path="m0,138544l0,0">
                  <v:stroke weight="0.398pt" endcap="flat" joinstyle="miter" miterlimit="10" on="true" color="#000000"/>
                  <v:fill on="false" color="#000000" opacity="0"/>
                </v:shape>
                <v:rect id="Rectangle 862" style="position:absolute;width:5888;height:1504;left:3466;top:6626;" filled="f" stroked="f">
                  <v:textbox inset="0,0,0,0">
                    <w:txbxContent>
                      <w:p>
                        <w:pPr>
                          <w:spacing w:before="0" w:after="160" w:line="259" w:lineRule="auto"/>
                          <w:ind w:left="0" w:firstLine="0"/>
                          <w:jc w:val="left"/>
                        </w:pPr>
                        <w:r>
                          <w:rPr>
                            <w:w w:val="95"/>
                          </w:rPr>
                          <w:t xml:space="preserve">response</w:t>
                        </w:r>
                      </w:p>
                    </w:txbxContent>
                  </v:textbox>
                </v:rect>
                <v:rect id="Rectangle 863" style="position:absolute;width:1682;height:1588;left:8209;top:6535;"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864" style="position:absolute;width:29642;height:1504;left:9791;top:6626;" filled="f" stroked="f">
                  <v:textbox inset="0,0,0,0">
                    <w:txbxContent>
                      <w:p>
                        <w:pPr>
                          <w:spacing w:before="0" w:after="160" w:line="259" w:lineRule="auto"/>
                          <w:ind w:left="0" w:firstLine="0"/>
                          <w:jc w:val="left"/>
                        </w:pPr>
                        <w:r>
                          <w:rPr>
                            <w:w w:val="99"/>
                          </w:rPr>
                          <w:t xml:space="preserve">ComputeEntityResponse(entity,</w:t>
                        </w:r>
                        <w:r>
                          <w:rPr>
                            <w:spacing w:val="5"/>
                            <w:w w:val="99"/>
                          </w:rPr>
                          <w:t xml:space="preserve"> </w:t>
                        </w:r>
                        <w:r>
                          <w:rPr>
                            <w:w w:val="99"/>
                          </w:rPr>
                          <w:t xml:space="preserve">movie</w:t>
                        </w:r>
                        <w:r>
                          <w:rPr>
                            <w:spacing w:val="5"/>
                            <w:w w:val="99"/>
                          </w:rPr>
                          <w:t xml:space="preserve"> </w:t>
                        </w:r>
                        <w:r>
                          <w:rPr>
                            <w:w w:val="99"/>
                          </w:rPr>
                          <w:t xml:space="preserve">title)</w:t>
                        </w:r>
                      </w:p>
                    </w:txbxContent>
                  </v:textbox>
                </v:rect>
                <v:rect id="Rectangle 865" style="position:absolute;width:588;height:1058;left:442;top:8258;" filled="f" stroked="f">
                  <v:textbox inset="0,0,0,0">
                    <w:txbxContent>
                      <w:p>
                        <w:pPr>
                          <w:spacing w:before="0" w:after="160" w:line="259" w:lineRule="auto"/>
                          <w:ind w:left="0" w:firstLine="0"/>
                          <w:jc w:val="left"/>
                        </w:pPr>
                        <w:r>
                          <w:rPr>
                            <w:rFonts w:cs="Calibri" w:hAnsi="Calibri" w:eastAsia="Calibri" w:ascii="Calibri"/>
                            <w:w w:val="98"/>
                            <w:sz w:val="14"/>
                          </w:rPr>
                          <w:t xml:space="preserve">9</w:t>
                        </w:r>
                      </w:p>
                    </w:txbxContent>
                  </v:textbox>
                </v:rect>
                <v:rect id="Rectangle 866" style="position:absolute;width:4065;height:1512;left:1518;top:7996;" filled="f" stroked="f">
                  <v:textbox inset="0,0,0,0">
                    <w:txbxContent>
                      <w:p>
                        <w:pPr>
                          <w:spacing w:before="0" w:after="160" w:line="259" w:lineRule="auto"/>
                          <w:ind w:left="0" w:firstLine="0"/>
                          <w:jc w:val="left"/>
                        </w:pPr>
                        <w:r>
                          <w:rPr>
                            <w:rFonts w:cs="Calibri" w:hAnsi="Calibri" w:eastAsia="Calibri" w:ascii="Calibri"/>
                            <w:w w:val="102"/>
                          </w:rPr>
                          <w:t xml:space="preserve">else</w:t>
                        </w:r>
                        <w:r>
                          <w:rPr>
                            <w:rFonts w:cs="Calibri" w:hAnsi="Calibri" w:eastAsia="Calibri" w:ascii="Calibri"/>
                            <w:spacing w:val="5"/>
                            <w:w w:val="102"/>
                          </w:rPr>
                          <w:t xml:space="preserve"> </w:t>
                        </w:r>
                        <w:r>
                          <w:rPr>
                            <w:rFonts w:cs="Calibri" w:hAnsi="Calibri" w:eastAsia="Calibri" w:ascii="Calibri"/>
                            <w:w w:val="102"/>
                          </w:rPr>
                          <w:t xml:space="preserve">if</w:t>
                        </w:r>
                      </w:p>
                    </w:txbxContent>
                  </v:textbox>
                </v:rect>
                <v:rect id="Rectangle 867" style="position:absolute;width:15424;height:1450;left:4891;top:8023;" filled="f" stroked="f">
                  <v:textbox inset="0,0,0,0">
                    <w:txbxContent>
                      <w:p>
                        <w:pPr>
                          <w:spacing w:before="0" w:after="160" w:line="259" w:lineRule="auto"/>
                          <w:ind w:left="0" w:firstLine="0"/>
                          <w:jc w:val="left"/>
                        </w:pPr>
                        <w:r>
                          <w:rPr>
                            <w:rFonts w:cs="Calibri" w:hAnsi="Calibri" w:eastAsia="Calibri" w:ascii="Calibri"/>
                            <w:i w:val="1"/>
                            <w:w w:val="98"/>
                          </w:rPr>
                          <w:t xml:space="preserve">entity</w:t>
                        </w:r>
                        <w:r>
                          <w:rPr>
                            <w:rFonts w:cs="Calibri" w:hAnsi="Calibri" w:eastAsia="Calibri" w:ascii="Calibri"/>
                            <w:i w:val="1"/>
                            <w:spacing w:val="5"/>
                            <w:w w:val="98"/>
                          </w:rPr>
                          <w:t xml:space="preserve"> </w:t>
                        </w:r>
                        <w:r>
                          <w:rPr>
                            <w:rFonts w:cs="Calibri" w:hAnsi="Calibri" w:eastAsia="Calibri" w:ascii="Calibri"/>
                            <w:i w:val="1"/>
                            <w:w w:val="98"/>
                          </w:rPr>
                          <w:t xml:space="preserve">is</w:t>
                        </w:r>
                        <w:r>
                          <w:rPr>
                            <w:rFonts w:cs="Calibri" w:hAnsi="Calibri" w:eastAsia="Calibri" w:ascii="Calibri"/>
                            <w:i w:val="1"/>
                            <w:spacing w:val="5"/>
                            <w:w w:val="98"/>
                          </w:rPr>
                          <w:t xml:space="preserve"> </w:t>
                        </w:r>
                        <w:r>
                          <w:rPr>
                            <w:rFonts w:cs="Calibri" w:hAnsi="Calibri" w:eastAsia="Calibri" w:ascii="Calibri"/>
                            <w:i w:val="1"/>
                            <w:w w:val="98"/>
                          </w:rPr>
                          <w:t xml:space="preserve">an</w:t>
                        </w:r>
                        <w:r>
                          <w:rPr>
                            <w:rFonts w:cs="Calibri" w:hAnsi="Calibri" w:eastAsia="Calibri" w:ascii="Calibri"/>
                            <w:i w:val="1"/>
                            <w:spacing w:val="5"/>
                            <w:w w:val="98"/>
                          </w:rPr>
                          <w:t xml:space="preserve"> </w:t>
                        </w:r>
                        <w:r>
                          <w:rPr>
                            <w:rFonts w:cs="Calibri" w:hAnsi="Calibri" w:eastAsia="Calibri" w:ascii="Calibri"/>
                            <w:i w:val="1"/>
                            <w:w w:val="98"/>
                          </w:rPr>
                          <w:t xml:space="preserve">actor</w:t>
                        </w:r>
                        <w:r>
                          <w:rPr>
                            <w:rFonts w:cs="Calibri" w:hAnsi="Calibri" w:eastAsia="Calibri" w:ascii="Calibri"/>
                            <w:i w:val="1"/>
                            <w:spacing w:val="5"/>
                            <w:w w:val="98"/>
                          </w:rPr>
                          <w:t xml:space="preserve"> </w:t>
                        </w:r>
                        <w:r>
                          <w:rPr>
                            <w:rFonts w:cs="Calibri" w:hAnsi="Calibri" w:eastAsia="Calibri" w:ascii="Calibri"/>
                            <w:i w:val="1"/>
                            <w:w w:val="98"/>
                          </w:rPr>
                          <w:t xml:space="preserve">name</w:t>
                        </w:r>
                      </w:p>
                    </w:txbxContent>
                  </v:textbox>
                </v:rect>
                <v:rect id="Rectangle 868" style="position:absolute;width:3178;height:1512;left:16804;top:7996;" filled="f" stroked="f">
                  <v:textbox inset="0,0,0,0">
                    <w:txbxContent>
                      <w:p>
                        <w:pPr>
                          <w:spacing w:before="0" w:after="160" w:line="259" w:lineRule="auto"/>
                          <w:ind w:left="0" w:firstLine="0"/>
                          <w:jc w:val="left"/>
                        </w:pPr>
                        <w:r>
                          <w:rPr>
                            <w:rFonts w:cs="Calibri" w:hAnsi="Calibri" w:eastAsia="Calibri" w:ascii="Calibri"/>
                            <w:w w:val="101"/>
                          </w:rPr>
                          <w:t xml:space="preserve">then</w:t>
                        </w:r>
                      </w:p>
                    </w:txbxContent>
                  </v:textbox>
                </v:rect>
                <v:shape id="Shape 869" style="position:absolute;width:0;height:1385;left:2175;top:9285;" coordsize="0,138544" path="m0,138544l0,0">
                  <v:stroke weight="0.398pt" endcap="flat" joinstyle="miter" miterlimit="10" on="true" color="#000000"/>
                  <v:fill on="false" color="#000000" opacity="0"/>
                </v:shape>
                <v:rect id="Rectangle 871" style="position:absolute;width:5888;height:1504;left:3466;top:9397;" filled="f" stroked="f">
                  <v:textbox inset="0,0,0,0">
                    <w:txbxContent>
                      <w:p>
                        <w:pPr>
                          <w:spacing w:before="0" w:after="160" w:line="259" w:lineRule="auto"/>
                          <w:ind w:left="0" w:firstLine="0"/>
                          <w:jc w:val="left"/>
                        </w:pPr>
                        <w:r>
                          <w:rPr>
                            <w:w w:val="95"/>
                          </w:rPr>
                          <w:t xml:space="preserve">response</w:t>
                        </w:r>
                      </w:p>
                    </w:txbxContent>
                  </v:textbox>
                </v:rect>
                <v:rect id="Rectangle 872" style="position:absolute;width:1682;height:1588;left:8209;top:9306;"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873" style="position:absolute;width:29850;height:1504;left:9791;top:9397;" filled="f" stroked="f">
                  <v:textbox inset="0,0,0,0">
                    <w:txbxContent>
                      <w:p>
                        <w:pPr>
                          <w:spacing w:before="0" w:after="160" w:line="259" w:lineRule="auto"/>
                          <w:ind w:left="0" w:firstLine="0"/>
                          <w:jc w:val="left"/>
                        </w:pPr>
                        <w:r>
                          <w:rPr>
                            <w:w w:val="98"/>
                          </w:rPr>
                          <w:t xml:space="preserve">ComputeEntityResponse(entity,</w:t>
                        </w:r>
                        <w:r>
                          <w:rPr>
                            <w:spacing w:val="5"/>
                            <w:w w:val="98"/>
                          </w:rPr>
                          <w:t xml:space="preserve"> </w:t>
                        </w:r>
                        <w:r>
                          <w:rPr>
                            <w:w w:val="98"/>
                          </w:rPr>
                          <w:t xml:space="preserve">actor</w:t>
                        </w:r>
                        <w:r>
                          <w:rPr>
                            <w:spacing w:val="5"/>
                            <w:w w:val="98"/>
                          </w:rPr>
                          <w:t xml:space="preserve"> </w:t>
                        </w:r>
                        <w:r>
                          <w:rPr>
                            <w:w w:val="98"/>
                          </w:rPr>
                          <w:t xml:space="preserve">name)</w:t>
                        </w:r>
                      </w:p>
                    </w:txbxContent>
                  </v:textbox>
                </v:rect>
                <v:rect id="Rectangle 874" style="position:absolute;width:1177;height:1058;left:0;top:11029;" filled="f" stroked="f">
                  <v:textbox inset="0,0,0,0">
                    <w:txbxContent>
                      <w:p>
                        <w:pPr>
                          <w:spacing w:before="0" w:after="160" w:line="259" w:lineRule="auto"/>
                          <w:ind w:left="0" w:firstLine="0"/>
                          <w:jc w:val="left"/>
                        </w:pPr>
                        <w:r>
                          <w:rPr>
                            <w:rFonts w:cs="Calibri" w:hAnsi="Calibri" w:eastAsia="Calibri" w:ascii="Calibri"/>
                            <w:w w:val="98"/>
                            <w:sz w:val="14"/>
                          </w:rPr>
                          <w:t xml:space="preserve">11</w:t>
                        </w:r>
                      </w:p>
                    </w:txbxContent>
                  </v:textbox>
                </v:rect>
                <v:rect id="Rectangle 875" style="position:absolute;width:4065;height:1512;left:1518;top:10767;" filled="f" stroked="f">
                  <v:textbox inset="0,0,0,0">
                    <w:txbxContent>
                      <w:p>
                        <w:pPr>
                          <w:spacing w:before="0" w:after="160" w:line="259" w:lineRule="auto"/>
                          <w:ind w:left="0" w:firstLine="0"/>
                          <w:jc w:val="left"/>
                        </w:pPr>
                        <w:r>
                          <w:rPr>
                            <w:rFonts w:cs="Calibri" w:hAnsi="Calibri" w:eastAsia="Calibri" w:ascii="Calibri"/>
                            <w:w w:val="102"/>
                          </w:rPr>
                          <w:t xml:space="preserve">else</w:t>
                        </w:r>
                        <w:r>
                          <w:rPr>
                            <w:rFonts w:cs="Calibri" w:hAnsi="Calibri" w:eastAsia="Calibri" w:ascii="Calibri"/>
                            <w:spacing w:val="5"/>
                            <w:w w:val="102"/>
                          </w:rPr>
                          <w:t xml:space="preserve"> </w:t>
                        </w:r>
                        <w:r>
                          <w:rPr>
                            <w:rFonts w:cs="Calibri" w:hAnsi="Calibri" w:eastAsia="Calibri" w:ascii="Calibri"/>
                            <w:w w:val="102"/>
                          </w:rPr>
                          <w:t xml:space="preserve">if</w:t>
                        </w:r>
                      </w:p>
                    </w:txbxContent>
                  </v:textbox>
                </v:rect>
                <v:rect id="Rectangle 876" style="position:absolute;width:17231;height:1450;left:4891;top:10794;" filled="f" stroked="f">
                  <v:textbox inset="0,0,0,0">
                    <w:txbxContent>
                      <w:p>
                        <w:pPr>
                          <w:spacing w:before="0" w:after="160" w:line="259" w:lineRule="auto"/>
                          <w:ind w:left="0" w:firstLine="0"/>
                          <w:jc w:val="left"/>
                        </w:pPr>
                        <w:r>
                          <w:rPr>
                            <w:rFonts w:cs="Calibri" w:hAnsi="Calibri" w:eastAsia="Calibri" w:ascii="Calibri"/>
                            <w:i w:val="1"/>
                            <w:w w:val="98"/>
                          </w:rPr>
                          <w:t xml:space="preserve">entity</w:t>
                        </w:r>
                        <w:r>
                          <w:rPr>
                            <w:rFonts w:cs="Calibri" w:hAnsi="Calibri" w:eastAsia="Calibri" w:ascii="Calibri"/>
                            <w:i w:val="1"/>
                            <w:spacing w:val="5"/>
                            <w:w w:val="98"/>
                          </w:rPr>
                          <w:t xml:space="preserve"> </w:t>
                        </w:r>
                        <w:r>
                          <w:rPr>
                            <w:rFonts w:cs="Calibri" w:hAnsi="Calibri" w:eastAsia="Calibri" w:ascii="Calibri"/>
                            <w:i w:val="1"/>
                            <w:w w:val="98"/>
                          </w:rPr>
                          <w:t xml:space="preserve">is</w:t>
                        </w:r>
                        <w:r>
                          <w:rPr>
                            <w:rFonts w:cs="Calibri" w:hAnsi="Calibri" w:eastAsia="Calibri" w:ascii="Calibri"/>
                            <w:i w:val="1"/>
                            <w:spacing w:val="5"/>
                            <w:w w:val="98"/>
                          </w:rPr>
                          <w:t xml:space="preserve"> </w:t>
                        </w:r>
                        <w:r>
                          <w:rPr>
                            <w:rFonts w:cs="Calibri" w:hAnsi="Calibri" w:eastAsia="Calibri" w:ascii="Calibri"/>
                            <w:i w:val="1"/>
                            <w:w w:val="98"/>
                          </w:rPr>
                          <w:t xml:space="preserve">an</w:t>
                        </w:r>
                        <w:r>
                          <w:rPr>
                            <w:rFonts w:cs="Calibri" w:hAnsi="Calibri" w:eastAsia="Calibri" w:ascii="Calibri"/>
                            <w:i w:val="1"/>
                            <w:spacing w:val="5"/>
                            <w:w w:val="98"/>
                          </w:rPr>
                          <w:t xml:space="preserve"> </w:t>
                        </w:r>
                        <w:r>
                          <w:rPr>
                            <w:rFonts w:cs="Calibri" w:hAnsi="Calibri" w:eastAsia="Calibri" w:ascii="Calibri"/>
                            <w:i w:val="1"/>
                            <w:w w:val="98"/>
                          </w:rPr>
                          <w:t xml:space="preserve">director</w:t>
                        </w:r>
                        <w:r>
                          <w:rPr>
                            <w:rFonts w:cs="Calibri" w:hAnsi="Calibri" w:eastAsia="Calibri" w:ascii="Calibri"/>
                            <w:i w:val="1"/>
                            <w:spacing w:val="5"/>
                            <w:w w:val="98"/>
                          </w:rPr>
                          <w:t xml:space="preserve"> </w:t>
                        </w:r>
                        <w:r>
                          <w:rPr>
                            <w:rFonts w:cs="Calibri" w:hAnsi="Calibri" w:eastAsia="Calibri" w:ascii="Calibri"/>
                            <w:i w:val="1"/>
                            <w:w w:val="98"/>
                          </w:rPr>
                          <w:t xml:space="preserve">name</w:t>
                        </w:r>
                      </w:p>
                    </w:txbxContent>
                  </v:textbox>
                </v:rect>
                <v:rect id="Rectangle 877" style="position:absolute;width:3178;height:1512;left:18163;top:10767;" filled="f" stroked="f">
                  <v:textbox inset="0,0,0,0">
                    <w:txbxContent>
                      <w:p>
                        <w:pPr>
                          <w:spacing w:before="0" w:after="160" w:line="259" w:lineRule="auto"/>
                          <w:ind w:left="0" w:firstLine="0"/>
                          <w:jc w:val="left"/>
                        </w:pPr>
                        <w:r>
                          <w:rPr>
                            <w:rFonts w:cs="Calibri" w:hAnsi="Calibri" w:eastAsia="Calibri" w:ascii="Calibri"/>
                            <w:w w:val="101"/>
                          </w:rPr>
                          <w:t xml:space="preserve">then</w:t>
                        </w:r>
                      </w:p>
                    </w:txbxContent>
                  </v:textbox>
                </v:rect>
                <v:shape id="Shape 878" style="position:absolute;width:0;height:1385;left:2175;top:12056;" coordsize="0,138544" path="m0,138544l0,0">
                  <v:stroke weight="0.398pt" endcap="flat" joinstyle="miter" miterlimit="10" on="true" color="#000000"/>
                  <v:fill on="false" color="#000000" opacity="0"/>
                </v:shape>
                <v:rect id="Rectangle 880" style="position:absolute;width:5888;height:1504;left:3466;top:12168;" filled="f" stroked="f">
                  <v:textbox inset="0,0,0,0">
                    <w:txbxContent>
                      <w:p>
                        <w:pPr>
                          <w:spacing w:before="0" w:after="160" w:line="259" w:lineRule="auto"/>
                          <w:ind w:left="0" w:firstLine="0"/>
                          <w:jc w:val="left"/>
                        </w:pPr>
                        <w:r>
                          <w:rPr>
                            <w:w w:val="95"/>
                          </w:rPr>
                          <w:t xml:space="preserve">response</w:t>
                        </w:r>
                      </w:p>
                    </w:txbxContent>
                  </v:textbox>
                </v:rect>
                <v:rect id="Rectangle 881" style="position:absolute;width:1682;height:1588;left:8209;top:12077;" filled="f" stroked="f">
                  <v:textbox inset="0,0,0,0">
                    <w:txbxContent>
                      <w:p>
                        <w:pPr>
                          <w:spacing w:before="0" w:after="160" w:line="259" w:lineRule="auto"/>
                          <w:ind w:left="0" w:firstLine="0"/>
                          <w:jc w:val="left"/>
                        </w:pPr>
                        <w:r>
                          <w:rPr>
                            <w:rFonts w:cs="Cambria" w:hAnsi="Cambria" w:eastAsia="Cambria" w:ascii="Cambria"/>
                          </w:rPr>
                          <w:t xml:space="preserve">←</w:t>
                        </w:r>
                      </w:p>
                    </w:txbxContent>
                  </v:textbox>
                </v:rect>
                <v:rect id="Rectangle 882" style="position:absolute;width:31720;height:1504;left:9791;top:12168;" filled="f" stroked="f">
                  <v:textbox inset="0,0,0,0">
                    <w:txbxContent>
                      <w:p>
                        <w:pPr>
                          <w:spacing w:before="0" w:after="160" w:line="259" w:lineRule="auto"/>
                          <w:ind w:left="0" w:firstLine="0"/>
                          <w:jc w:val="left"/>
                        </w:pPr>
                        <w:r>
                          <w:rPr>
                            <w:w w:val="98"/>
                          </w:rPr>
                          <w:t xml:space="preserve">ComputeEntityResponse(entity,</w:t>
                        </w:r>
                        <w:r>
                          <w:rPr>
                            <w:spacing w:val="5"/>
                            <w:w w:val="98"/>
                          </w:rPr>
                          <w:t xml:space="preserve"> </w:t>
                        </w:r>
                        <w:r>
                          <w:rPr>
                            <w:w w:val="98"/>
                          </w:rPr>
                          <w:t xml:space="preserve">director</w:t>
                        </w:r>
                        <w:r>
                          <w:rPr>
                            <w:spacing w:val="5"/>
                            <w:w w:val="98"/>
                          </w:rPr>
                          <w:t xml:space="preserve"> </w:t>
                        </w:r>
                        <w:r>
                          <w:rPr>
                            <w:w w:val="98"/>
                          </w:rPr>
                          <w:t xml:space="preserve">name)</w:t>
                        </w:r>
                      </w:p>
                    </w:txbxContent>
                  </v:textbox>
                </v:rect>
                <v:rect id="Rectangle 883" style="position:absolute;width:1177;height:1058;left:0;top:13800;" filled="f" stroked="f">
                  <v:textbox inset="0,0,0,0">
                    <w:txbxContent>
                      <w:p>
                        <w:pPr>
                          <w:spacing w:before="0" w:after="160" w:line="259" w:lineRule="auto"/>
                          <w:ind w:left="0" w:firstLine="0"/>
                          <w:jc w:val="left"/>
                        </w:pPr>
                        <w:r>
                          <w:rPr>
                            <w:rFonts w:cs="Calibri" w:hAnsi="Calibri" w:eastAsia="Calibri" w:ascii="Calibri"/>
                            <w:w w:val="98"/>
                            <w:sz w:val="14"/>
                          </w:rPr>
                          <w:t xml:space="preserve">13</w:t>
                        </w:r>
                      </w:p>
                    </w:txbxContent>
                  </v:textbox>
                </v:rect>
                <v:rect id="Rectangle 884" style="position:absolute;width:10327;height:1504;left:1518;top:13553;" filled="f" stroked="f">
                  <v:textbox inset="0,0,0,0">
                    <w:txbxContent>
                      <w:p>
                        <w:pPr>
                          <w:spacing w:before="0" w:after="160" w:line="259" w:lineRule="auto"/>
                          <w:ind w:left="0" w:firstLine="0"/>
                          <w:jc w:val="left"/>
                        </w:pPr>
                        <w:r>
                          <w:rPr>
                            <w:w w:val="94"/>
                          </w:rPr>
                          <w:t xml:space="preserve">return</w:t>
                        </w:r>
                        <w:r>
                          <w:rPr>
                            <w:spacing w:val="5"/>
                            <w:w w:val="94"/>
                          </w:rPr>
                          <w:t xml:space="preserve"> </w:t>
                        </w:r>
                        <w:r>
                          <w:rPr>
                            <w:w w:val="94"/>
                          </w:rPr>
                          <w:t xml:space="preserve">response</w:t>
                        </w:r>
                      </w:p>
                    </w:txbxContent>
                  </v:textbox>
                </v:rect>
                <v:shape id="Shape 885" style="position:absolute;width:50292;height:0;left:1518;top:15130;" coordsize="5029200,0" path="m0,0l5029200,0">
                  <v:stroke weight="0.797pt" endcap="flat" joinstyle="miter" miterlimit="10" on="true" color="#000000"/>
                  <v:fill on="false" color="#000000" opacity="0"/>
                </v:shape>
                <v:shape id="Shape 886" style="position:absolute;width:50292;height:0;left:1518;top:16813;" coordsize="5029200,0" path="m0,0l5029200,0">
                  <v:stroke weight="0.797pt" endcap="flat" joinstyle="miter" miterlimit="10" on="true" color="#000000"/>
                  <v:fill on="false" color="#000000" opacity="0"/>
                </v:shape>
                <v:shape id="Shape 889" style="position:absolute;width:50292;height:0;left:1518;top:18566;" coordsize="5029200,0" path="m0,0l5029200,0">
                  <v:stroke weight="0.797pt" endcap="flat" joinstyle="miter" miterlimit="10" on="true" color="#000000"/>
                  <v:fill on="false" color="#000000" opacity="0"/>
                </v:shape>
                <w10:wrap type="square"/>
              </v:group>
            </w:pict>
          </mc:Fallback>
        </mc:AlternateContent>
      </w:r>
      <w:r>
        <w:rPr>
          <w:sz w:val="14"/>
        </w:rPr>
        <w:t>6</w:t>
      </w:r>
    </w:p>
    <w:p w:rsidR="00ED3C09" w:rsidRDefault="00A85CBA">
      <w:pPr>
        <w:spacing w:after="249" w:line="265" w:lineRule="auto"/>
        <w:ind w:left="19" w:right="7912" w:hanging="10"/>
        <w:jc w:val="left"/>
      </w:pPr>
      <w:r>
        <w:rPr>
          <w:sz w:val="14"/>
        </w:rPr>
        <w:t>8</w:t>
      </w:r>
    </w:p>
    <w:p w:rsidR="00ED3C09" w:rsidRDefault="00A85CBA">
      <w:pPr>
        <w:spacing w:after="249" w:line="265" w:lineRule="auto"/>
        <w:ind w:left="19" w:right="7912" w:hanging="10"/>
        <w:jc w:val="left"/>
      </w:pPr>
      <w:r>
        <w:rPr>
          <w:sz w:val="14"/>
        </w:rPr>
        <w:t>10</w:t>
      </w:r>
    </w:p>
    <w:p w:rsidR="00ED3C09" w:rsidRDefault="00A85CBA">
      <w:pPr>
        <w:spacing w:after="621" w:line="265" w:lineRule="auto"/>
        <w:ind w:left="19" w:right="7912" w:hanging="10"/>
        <w:jc w:val="left"/>
      </w:pPr>
      <w:r>
        <w:rPr>
          <w:sz w:val="14"/>
        </w:rPr>
        <w:t>12</w:t>
      </w:r>
    </w:p>
    <w:p w:rsidR="00ED3C09" w:rsidRDefault="00A85CBA">
      <w:pPr>
        <w:spacing w:after="73"/>
        <w:ind w:left="225" w:right="18"/>
      </w:pPr>
      <w:r>
        <w:t xml:space="preserve">Algorithm 5: </w:t>
      </w:r>
      <w:r>
        <w:t>BoWMovies - ComputeEntityResponse</w:t>
      </w:r>
    </w:p>
    <w:p w:rsidR="00ED3C09" w:rsidRDefault="00A85CBA">
      <w:pPr>
        <w:numPr>
          <w:ilvl w:val="0"/>
          <w:numId w:val="4"/>
        </w:numPr>
        <w:ind w:right="18" w:hanging="169"/>
      </w:pPr>
      <w:r>
        <w:t>input</w:t>
      </w:r>
      <w:r>
        <w:t>: entity and entity type</w:t>
      </w:r>
    </w:p>
    <w:p w:rsidR="00ED3C09" w:rsidRDefault="00A85CBA">
      <w:pPr>
        <w:numPr>
          <w:ilvl w:val="0"/>
          <w:numId w:val="4"/>
        </w:numPr>
        <w:ind w:right="18" w:hanging="169"/>
      </w:pPr>
      <w:r>
        <w:t xml:space="preserve">tag </w:t>
      </w:r>
      <w:r>
        <w:rPr>
          <w:rFonts w:ascii="Cambria" w:eastAsia="Cambria" w:hAnsi="Cambria" w:cs="Cambria"/>
        </w:rPr>
        <w:t xml:space="preserve">← </w:t>
      </w:r>
      <w:r>
        <w:t>string matching tag, where tag is valid for entity type (movie title, actor name, director name)</w:t>
      </w:r>
    </w:p>
    <w:p w:rsidR="00ED3C09" w:rsidRDefault="00A85CBA">
      <w:pPr>
        <w:numPr>
          <w:ilvl w:val="0"/>
          <w:numId w:val="4"/>
        </w:numPr>
        <w:spacing w:after="7" w:line="251" w:lineRule="auto"/>
        <w:ind w:right="18" w:hanging="169"/>
      </w:pPr>
      <w:r>
        <w:t xml:space="preserve">if </w:t>
      </w:r>
      <w:r>
        <w:rPr>
          <w:i/>
        </w:rPr>
        <w:t xml:space="preserve">no tag </w:t>
      </w:r>
      <w:r>
        <w:t>then</w:t>
      </w:r>
    </w:p>
    <w:p w:rsidR="00ED3C09" w:rsidRDefault="00A85CBA">
      <w:pPr>
        <w:spacing w:after="49"/>
        <w:ind w:left="639" w:right="18" w:hanging="561"/>
      </w:pPr>
      <w:r>
        <w:rPr>
          <w:noProof/>
          <w:sz w:val="22"/>
        </w:rPr>
        <mc:AlternateContent>
          <mc:Choice Requires="wpg">
            <w:drawing>
              <wp:anchor distT="0" distB="0" distL="114300" distR="114300" simplePos="0" relativeHeight="251664384" behindDoc="0" locked="0" layoutInCell="1" allowOverlap="1">
                <wp:simplePos x="0" y="0"/>
                <wp:positionH relativeFrom="column">
                  <wp:posOffset>217589</wp:posOffset>
                </wp:positionH>
                <wp:positionV relativeFrom="paragraph">
                  <wp:posOffset>-11179</wp:posOffset>
                </wp:positionV>
                <wp:extent cx="65799" cy="1039051"/>
                <wp:effectExtent l="0" t="0" r="0" b="0"/>
                <wp:wrapSquare wrapText="bothSides"/>
                <wp:docPr id="51836" name="Group 51836"/>
                <wp:cNvGraphicFramePr/>
                <a:graphic xmlns:a="http://schemas.openxmlformats.org/drawingml/2006/main">
                  <a:graphicData uri="http://schemas.microsoft.com/office/word/2010/wordprocessingGroup">
                    <wpg:wgp>
                      <wpg:cNvGrpSpPr/>
                      <wpg:grpSpPr>
                        <a:xfrm>
                          <a:off x="0" y="0"/>
                          <a:ext cx="65799" cy="1039051"/>
                          <a:chOff x="0" y="0"/>
                          <a:chExt cx="65799" cy="1039051"/>
                        </a:xfrm>
                      </wpg:grpSpPr>
                      <wps:wsp>
                        <wps:cNvPr id="902" name="Shape 902"/>
                        <wps:cNvSpPr/>
                        <wps:spPr>
                          <a:xfrm>
                            <a:off x="0" y="0"/>
                            <a:ext cx="0" cy="263233"/>
                          </a:xfrm>
                          <a:custGeom>
                            <a:avLst/>
                            <a:gdLst/>
                            <a:ahLst/>
                            <a:cxnLst/>
                            <a:rect l="0" t="0" r="0" b="0"/>
                            <a:pathLst>
                              <a:path h="263233">
                                <a:moveTo>
                                  <a:pt x="0" y="26323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08" name="Shape 908"/>
                        <wps:cNvSpPr/>
                        <wps:spPr>
                          <a:xfrm>
                            <a:off x="2540" y="260705"/>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13" name="Shape 913"/>
                        <wps:cNvSpPr/>
                        <wps:spPr>
                          <a:xfrm>
                            <a:off x="0" y="445351"/>
                            <a:ext cx="0" cy="267983"/>
                          </a:xfrm>
                          <a:custGeom>
                            <a:avLst/>
                            <a:gdLst/>
                            <a:ahLst/>
                            <a:cxnLst/>
                            <a:rect l="0" t="0" r="0" b="0"/>
                            <a:pathLst>
                              <a:path h="267983">
                                <a:moveTo>
                                  <a:pt x="0" y="26798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19" name="Shape 919"/>
                        <wps:cNvSpPr/>
                        <wps:spPr>
                          <a:xfrm>
                            <a:off x="2540" y="710806"/>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24" name="Shape 924"/>
                        <wps:cNvSpPr/>
                        <wps:spPr>
                          <a:xfrm>
                            <a:off x="0" y="895439"/>
                            <a:ext cx="0" cy="143612"/>
                          </a:xfrm>
                          <a:custGeom>
                            <a:avLst/>
                            <a:gdLst/>
                            <a:ahLst/>
                            <a:cxnLst/>
                            <a:rect l="0" t="0" r="0" b="0"/>
                            <a:pathLst>
                              <a:path h="143612">
                                <a:moveTo>
                                  <a:pt x="0" y="1436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27" name="Shape 927"/>
                        <wps:cNvSpPr/>
                        <wps:spPr>
                          <a:xfrm>
                            <a:off x="2540" y="1036523"/>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836" style="width:5.181pt;height:81.815pt;position:absolute;mso-position-horizontal-relative:text;mso-position-horizontal:absolute;margin-left:17.133pt;mso-position-vertical-relative:text;margin-top:-0.880341pt;" coordsize="657,10390">
                <v:shape id="Shape 902" style="position:absolute;width:0;height:2632;left:0;top:0;" coordsize="0,263233" path="m0,263233l0,0">
                  <v:stroke weight="0.398pt" endcap="flat" joinstyle="miter" miterlimit="10" on="true" color="#000000"/>
                  <v:fill on="false" color="#000000" opacity="0"/>
                </v:shape>
                <v:shape id="Shape 908" style="position:absolute;width:632;height:0;left:25;top:2607;" coordsize="63259,0" path="m0,0l63259,0">
                  <v:stroke weight="0.398pt" endcap="flat" joinstyle="miter" miterlimit="10" on="true" color="#000000"/>
                  <v:fill on="false" color="#000000" opacity="0"/>
                </v:shape>
                <v:shape id="Shape 913" style="position:absolute;width:0;height:2679;left:0;top:4453;" coordsize="0,267983" path="m0,267983l0,0">
                  <v:stroke weight="0.398pt" endcap="flat" joinstyle="miter" miterlimit="10" on="true" color="#000000"/>
                  <v:fill on="false" color="#000000" opacity="0"/>
                </v:shape>
                <v:shape id="Shape 919" style="position:absolute;width:632;height:0;left:25;top:7108;" coordsize="63259,0" path="m0,0l63259,0">
                  <v:stroke weight="0.398pt" endcap="flat" joinstyle="miter" miterlimit="10" on="true" color="#000000"/>
                  <v:fill on="false" color="#000000" opacity="0"/>
                </v:shape>
                <v:shape id="Shape 924" style="position:absolute;width:0;height:1436;left:0;top:8954;" coordsize="0,143612" path="m0,143612l0,0">
                  <v:stroke weight="0.398pt" endcap="flat" joinstyle="miter" miterlimit="10" on="true" color="#000000"/>
                  <v:fill on="false" color="#000000" opacity="0"/>
                </v:shape>
                <v:shape id="Shape 927" style="position:absolute;width:632;height:0;left:25;top:10365;" coordsize="63259,0" path="m0,0l63259,0">
                  <v:stroke weight="0.398pt" endcap="flat" joinstyle="miter" miterlimit="10" on="true" color="#000000"/>
                  <v:fill on="false" color="#000000" opacity="0"/>
                </v:shape>
                <w10:wrap type="square"/>
              </v:group>
            </w:pict>
          </mc:Fallback>
        </mc:AlternateContent>
      </w:r>
      <w:r>
        <w:rPr>
          <w:sz w:val="14"/>
        </w:rPr>
        <w:t>4</w:t>
      </w:r>
      <w:r>
        <w:t xml:space="preserve">tag </w:t>
      </w:r>
      <w:r>
        <w:rPr>
          <w:rFonts w:ascii="Cambria" w:eastAsia="Cambria" w:hAnsi="Cambria" w:cs="Cambria"/>
        </w:rPr>
        <w:t xml:space="preserve">← </w:t>
      </w:r>
      <w:r>
        <w:t>word embedding matching tag, where tag is a single word and valid for the entity type (movie title, actor name, director name)</w:t>
      </w:r>
    </w:p>
    <w:p w:rsidR="00ED3C09" w:rsidRDefault="00A85CBA">
      <w:pPr>
        <w:spacing w:after="7" w:line="251" w:lineRule="auto"/>
        <w:ind w:left="65" w:hanging="10"/>
        <w:jc w:val="left"/>
      </w:pPr>
      <w:r>
        <w:rPr>
          <w:sz w:val="14"/>
        </w:rPr>
        <w:t xml:space="preserve">5 </w:t>
      </w:r>
      <w:r>
        <w:t>if</w:t>
      </w:r>
      <w:r>
        <w:rPr>
          <w:i/>
        </w:rPr>
        <w:t xml:space="preserve">no tag </w:t>
      </w:r>
      <w:r>
        <w:t>then</w:t>
      </w:r>
    </w:p>
    <w:p w:rsidR="00ED3C09" w:rsidRDefault="00A85CBA">
      <w:pPr>
        <w:spacing w:after="56"/>
        <w:ind w:left="646" w:right="169" w:hanging="568"/>
      </w:pPr>
      <w:r>
        <w:rPr>
          <w:sz w:val="14"/>
        </w:rPr>
        <w:t>6</w:t>
      </w:r>
      <w:r>
        <w:t xml:space="preserve">tag </w:t>
      </w:r>
      <w:r>
        <w:rPr>
          <w:rFonts w:ascii="Cambria" w:eastAsia="Cambria" w:hAnsi="Cambria" w:cs="Cambria"/>
        </w:rPr>
        <w:t xml:space="preserve">← </w:t>
      </w:r>
      <w:r>
        <w:t>word embedding matching tag, where tag is multiple words and valid for the entity type (movie title, actor</w:t>
      </w:r>
      <w:r>
        <w:t xml:space="preserve"> name, director name)</w:t>
      </w:r>
    </w:p>
    <w:p w:rsidR="00ED3C09" w:rsidRDefault="00A85CBA">
      <w:pPr>
        <w:spacing w:after="7" w:line="251" w:lineRule="auto"/>
        <w:ind w:left="65" w:hanging="10"/>
        <w:jc w:val="left"/>
      </w:pPr>
      <w:r>
        <w:rPr>
          <w:sz w:val="14"/>
        </w:rPr>
        <w:t xml:space="preserve">7 </w:t>
      </w:r>
      <w:r>
        <w:t>if</w:t>
      </w:r>
      <w:r>
        <w:rPr>
          <w:i/>
        </w:rPr>
        <w:t xml:space="preserve">no tag </w:t>
      </w:r>
      <w:r>
        <w:t>then</w:t>
      </w:r>
    </w:p>
    <w:p w:rsidR="00ED3C09" w:rsidRDefault="00A85CBA">
      <w:pPr>
        <w:spacing w:after="71"/>
        <w:ind w:left="79" w:right="18"/>
      </w:pPr>
      <w:r>
        <w:rPr>
          <w:sz w:val="14"/>
        </w:rPr>
        <w:t>8</w:t>
      </w:r>
      <w:r>
        <w:t>return ""</w:t>
      </w:r>
    </w:p>
    <w:p w:rsidR="00ED3C09" w:rsidRDefault="00A85CBA">
      <w:pPr>
        <w:numPr>
          <w:ilvl w:val="0"/>
          <w:numId w:val="5"/>
        </w:numPr>
        <w:ind w:right="18" w:hanging="239"/>
      </w:pPr>
      <w:r>
        <w:t xml:space="preserve">api-response </w:t>
      </w:r>
      <w:r>
        <w:rPr>
          <w:rFonts w:ascii="Cambria" w:eastAsia="Cambria" w:hAnsi="Cambria" w:cs="Cambria"/>
        </w:rPr>
        <w:t xml:space="preserve">← </w:t>
      </w:r>
      <w:r>
        <w:t>call external API with query (entity, tag).</w:t>
      </w:r>
    </w:p>
    <w:p w:rsidR="00ED3C09" w:rsidRDefault="00A85CBA">
      <w:pPr>
        <w:numPr>
          <w:ilvl w:val="0"/>
          <w:numId w:val="5"/>
        </w:numPr>
        <w:ind w:right="18" w:hanging="239"/>
      </w:pPr>
      <w:r>
        <w:t xml:space="preserve">response </w:t>
      </w:r>
      <w:r>
        <w:rPr>
          <w:rFonts w:ascii="Cambria" w:eastAsia="Cambria" w:hAnsi="Cambria" w:cs="Cambria"/>
        </w:rPr>
        <w:t xml:space="preserve">← </w:t>
      </w:r>
      <w:r>
        <w:t>template with api-response inserted</w:t>
      </w:r>
    </w:p>
    <w:p w:rsidR="00ED3C09" w:rsidRDefault="00A85CBA">
      <w:pPr>
        <w:numPr>
          <w:ilvl w:val="0"/>
          <w:numId w:val="5"/>
        </w:numPr>
        <w:ind w:right="18" w:hanging="239"/>
      </w:pPr>
      <w:r>
        <w:t>return response</w:t>
      </w:r>
    </w:p>
    <w:p w:rsidR="00ED3C09" w:rsidRDefault="00A85CBA">
      <w:pPr>
        <w:spacing w:after="401" w:line="259" w:lineRule="auto"/>
        <w:ind w:left="239" w:firstLine="0"/>
        <w:jc w:val="left"/>
      </w:pPr>
      <w:r>
        <w:rPr>
          <w:noProof/>
          <w:sz w:val="22"/>
        </w:rPr>
        <mc:AlternateContent>
          <mc:Choice Requires="wpg">
            <w:drawing>
              <wp:inline distT="0" distB="0" distL="0" distR="0">
                <wp:extent cx="5029200" cy="10122"/>
                <wp:effectExtent l="0" t="0" r="0" b="0"/>
                <wp:docPr id="51837" name="Group 51837"/>
                <wp:cNvGraphicFramePr/>
                <a:graphic xmlns:a="http://schemas.openxmlformats.org/drawingml/2006/main">
                  <a:graphicData uri="http://schemas.microsoft.com/office/word/2010/wordprocessingGroup">
                    <wpg:wgp>
                      <wpg:cNvGrpSpPr/>
                      <wpg:grpSpPr>
                        <a:xfrm>
                          <a:off x="0" y="0"/>
                          <a:ext cx="5029200" cy="10122"/>
                          <a:chOff x="0" y="0"/>
                          <a:chExt cx="5029200" cy="10122"/>
                        </a:xfrm>
                      </wpg:grpSpPr>
                      <wps:wsp>
                        <wps:cNvPr id="938" name="Shape 938"/>
                        <wps:cNvSpPr/>
                        <wps:spPr>
                          <a:xfrm>
                            <a:off x="0" y="0"/>
                            <a:ext cx="5029200" cy="0"/>
                          </a:xfrm>
                          <a:custGeom>
                            <a:avLst/>
                            <a:gdLst/>
                            <a:ahLst/>
                            <a:cxnLst/>
                            <a:rect l="0" t="0" r="0" b="0"/>
                            <a:pathLst>
                              <a:path w="5029200">
                                <a:moveTo>
                                  <a:pt x="0" y="0"/>
                                </a:moveTo>
                                <a:lnTo>
                                  <a:pt x="5029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837" style="width:396pt;height:0.797pt;mso-position-horizontal-relative:char;mso-position-vertical-relative:line" coordsize="50292,101">
                <v:shape id="Shape 938" style="position:absolute;width:50292;height:0;left:0;top:0;" coordsize="5029200,0" path="m0,0l5029200,0">
                  <v:stroke weight="0.797pt" endcap="flat" joinstyle="miter" miterlimit="10" on="true" color="#000000"/>
                  <v:fill on="false" color="#000000" opacity="0"/>
                </v:shape>
              </v:group>
            </w:pict>
          </mc:Fallback>
        </mc:AlternateContent>
      </w:r>
    </w:p>
    <w:p w:rsidR="00ED3C09" w:rsidRDefault="00A85CBA">
      <w:pPr>
        <w:tabs>
          <w:tab w:val="center" w:pos="364"/>
          <w:tab w:val="center" w:pos="2106"/>
        </w:tabs>
        <w:spacing w:after="181" w:line="259" w:lineRule="auto"/>
        <w:ind w:left="0" w:firstLine="0"/>
        <w:jc w:val="left"/>
      </w:pPr>
      <w:r>
        <w:rPr>
          <w:sz w:val="22"/>
        </w:rPr>
        <w:tab/>
      </w:r>
      <w:r>
        <w:t>3.3</w:t>
      </w:r>
      <w:r>
        <w:tab/>
        <w:t>Retrieval-based Neural Networks</w:t>
      </w:r>
    </w:p>
    <w:p w:rsidR="00ED3C09" w:rsidRDefault="00A85CBA">
      <w:pPr>
        <w:spacing w:after="115"/>
        <w:ind w:left="225" w:right="18"/>
      </w:pPr>
      <w:r>
        <w:t>VHRED models</w:t>
      </w:r>
      <w:r>
        <w:t>: The system contains several VHRE</w:t>
      </w:r>
      <w:r>
        <w:t xml:space="preserve">D models, sequence-to-sequence models with Gaussian latent variables trained as variational auto-encoders (Serban et al. 2017, Kingma &amp; Welling </w:t>
      </w:r>
      <w:r>
        <w:lastRenderedPageBreak/>
        <w:t>2014, Rezende et al. 2014). The models are trained using the same procedure as Serban et al. (2017). The trained</w:t>
      </w:r>
      <w:r>
        <w:t xml:space="preserve"> VHRED models generate candidate responses as follows. First, a set of </w:t>
      </w:r>
      <w:r>
        <w:rPr>
          <w:rFonts w:ascii="Cambria" w:eastAsia="Cambria" w:hAnsi="Cambria" w:cs="Cambria"/>
          <w:i/>
        </w:rPr>
        <w:t xml:space="preserve">K </w:t>
      </w:r>
      <w:r>
        <w:t>model responses are retrieved from a dataset using cosine similarity between the current dialogue history and the dialogue history in the dataset based on bag-of-words TF-IDF Glove wo</w:t>
      </w:r>
      <w:r>
        <w:t>rd embeddings (Pennington et al. 2014).</w:t>
      </w:r>
      <w:r>
        <w:rPr>
          <w:vertAlign w:val="superscript"/>
        </w:rPr>
        <w:footnoteReference w:id="7"/>
      </w:r>
      <w:r>
        <w:rPr>
          <w:vertAlign w:val="superscript"/>
        </w:rPr>
        <w:t xml:space="preserve"> </w:t>
      </w:r>
      <w:r>
        <w:t>An approximation of the log-likelihood for each of the 20 responses is computed by VHRED, and the response with the highest log-likelihood is returned. The system has 4 VHRED models based on datasets scraped from Re</w:t>
      </w:r>
      <w:r>
        <w:t>ddit, one VHRED model based on news articles and one VHRED model based on movie subtitles:</w:t>
      </w:r>
    </w:p>
    <w:p w:rsidR="00ED3C09" w:rsidRDefault="00A85CBA">
      <w:pPr>
        <w:numPr>
          <w:ilvl w:val="2"/>
          <w:numId w:val="6"/>
        </w:numPr>
        <w:ind w:right="18" w:hanging="199"/>
      </w:pPr>
      <w:r>
        <w:rPr>
          <w:i/>
        </w:rPr>
        <w:t xml:space="preserve">VHREDRedditPolitics </w:t>
      </w:r>
      <w:r>
        <w:t xml:space="preserve">trained on </w:t>
      </w:r>
      <w:hyperlink r:id="rId20">
        <w:r>
          <w:t>https://www.reddit.com/r/politics</w:t>
        </w:r>
      </w:hyperlink>
      <w:r>
        <w:t xml:space="preserve"> </w:t>
      </w:r>
      <w:r>
        <w:t xml:space="preserve">and extracting responses from all Reddit datasets with </w:t>
      </w:r>
      <w:r>
        <w:rPr>
          <w:rFonts w:ascii="Cambria" w:eastAsia="Cambria" w:hAnsi="Cambria" w:cs="Cambria"/>
          <w:i/>
        </w:rPr>
        <w:t xml:space="preserve">K </w:t>
      </w:r>
      <w:r>
        <w:rPr>
          <w:rFonts w:ascii="Cambria" w:eastAsia="Cambria" w:hAnsi="Cambria" w:cs="Cambria"/>
        </w:rPr>
        <w:t>= 10</w:t>
      </w:r>
      <w:r>
        <w:t>,</w:t>
      </w:r>
    </w:p>
    <w:p w:rsidR="00ED3C09" w:rsidRDefault="00A85CBA">
      <w:pPr>
        <w:numPr>
          <w:ilvl w:val="2"/>
          <w:numId w:val="6"/>
        </w:numPr>
        <w:ind w:right="18" w:hanging="199"/>
      </w:pPr>
      <w:r>
        <w:rPr>
          <w:i/>
        </w:rPr>
        <w:t xml:space="preserve">VHREDRedditNews </w:t>
      </w:r>
      <w:r>
        <w:t xml:space="preserve">trained on Reddit </w:t>
      </w:r>
      <w:hyperlink r:id="rId21">
        <w:r>
          <w:t>https://www.reddit.com/r/news</w:t>
        </w:r>
      </w:hyperlink>
      <w:r>
        <w:t xml:space="preserve"> </w:t>
      </w:r>
      <w:r>
        <w:t xml:space="preserve">and extracting responses from all Reddit datasets with </w:t>
      </w:r>
      <w:r>
        <w:rPr>
          <w:rFonts w:ascii="Cambria" w:eastAsia="Cambria" w:hAnsi="Cambria" w:cs="Cambria"/>
          <w:i/>
        </w:rPr>
        <w:t xml:space="preserve">K </w:t>
      </w:r>
      <w:r>
        <w:rPr>
          <w:rFonts w:ascii="Cambria" w:eastAsia="Cambria" w:hAnsi="Cambria" w:cs="Cambria"/>
        </w:rPr>
        <w:t>= 20</w:t>
      </w:r>
      <w:r>
        <w:t>,</w:t>
      </w:r>
    </w:p>
    <w:p w:rsidR="00ED3C09" w:rsidRDefault="00A85CBA">
      <w:pPr>
        <w:numPr>
          <w:ilvl w:val="2"/>
          <w:numId w:val="6"/>
        </w:numPr>
        <w:ind w:right="18" w:hanging="199"/>
      </w:pPr>
      <w:r>
        <w:rPr>
          <w:i/>
        </w:rPr>
        <w:t>VHREDRedditSports</w:t>
      </w:r>
      <w:r>
        <w:rPr>
          <w:i/>
        </w:rPr>
        <w:t xml:space="preserve"> </w:t>
      </w:r>
      <w:r>
        <w:t xml:space="preserve">trained on Reddit </w:t>
      </w:r>
      <w:hyperlink r:id="rId22">
        <w:r>
          <w:t>https://www.reddit.com/r/sports</w:t>
        </w:r>
      </w:hyperlink>
      <w:r>
        <w:t xml:space="preserve"> </w:t>
      </w:r>
      <w:r>
        <w:t xml:space="preserve">and extracting responses from all Reddit datasets with </w:t>
      </w:r>
      <w:r>
        <w:rPr>
          <w:rFonts w:ascii="Cambria" w:eastAsia="Cambria" w:hAnsi="Cambria" w:cs="Cambria"/>
          <w:i/>
        </w:rPr>
        <w:t xml:space="preserve">K </w:t>
      </w:r>
      <w:r>
        <w:rPr>
          <w:rFonts w:ascii="Cambria" w:eastAsia="Cambria" w:hAnsi="Cambria" w:cs="Cambria"/>
        </w:rPr>
        <w:t>= 20</w:t>
      </w:r>
      <w:r>
        <w:t>,</w:t>
      </w:r>
    </w:p>
    <w:p w:rsidR="00ED3C09" w:rsidRDefault="00A85CBA">
      <w:pPr>
        <w:numPr>
          <w:ilvl w:val="2"/>
          <w:numId w:val="6"/>
        </w:numPr>
        <w:ind w:right="18" w:hanging="199"/>
      </w:pPr>
      <w:r>
        <w:rPr>
          <w:i/>
        </w:rPr>
        <w:t xml:space="preserve">VHREDRedditMovies </w:t>
      </w:r>
      <w:r>
        <w:t xml:space="preserve">trained on Reddit </w:t>
      </w:r>
      <w:hyperlink r:id="rId23">
        <w:r>
          <w:t>http</w:t>
        </w:r>
        <w:r>
          <w:t>s://www.reddit.com/r/movies</w:t>
        </w:r>
      </w:hyperlink>
      <w:r>
        <w:t xml:space="preserve"> </w:t>
      </w:r>
      <w:r>
        <w:t xml:space="preserve">and extracting responses from all Reddit datasets with </w:t>
      </w:r>
      <w:r>
        <w:rPr>
          <w:rFonts w:ascii="Cambria" w:eastAsia="Cambria" w:hAnsi="Cambria" w:cs="Cambria"/>
          <w:i/>
        </w:rPr>
        <w:t xml:space="preserve">K </w:t>
      </w:r>
      <w:r>
        <w:rPr>
          <w:rFonts w:ascii="Cambria" w:eastAsia="Cambria" w:hAnsi="Cambria" w:cs="Cambria"/>
        </w:rPr>
        <w:t>= 20</w:t>
      </w:r>
      <w:r>
        <w:t>,</w:t>
      </w:r>
    </w:p>
    <w:p w:rsidR="00ED3C09" w:rsidRDefault="00A85CBA">
      <w:pPr>
        <w:numPr>
          <w:ilvl w:val="2"/>
          <w:numId w:val="6"/>
        </w:numPr>
        <w:ind w:right="18" w:hanging="199"/>
      </w:pPr>
      <w:r>
        <w:rPr>
          <w:i/>
        </w:rPr>
        <w:t>VHREDWashingtonPost</w:t>
      </w:r>
      <w:r>
        <w:rPr>
          <w:vertAlign w:val="superscript"/>
        </w:rPr>
        <w:footnoteReference w:id="8"/>
      </w:r>
      <w:r>
        <w:rPr>
          <w:vertAlign w:val="superscript"/>
        </w:rPr>
        <w:t xml:space="preserve"> </w:t>
      </w:r>
      <w:r>
        <w:t xml:space="preserve">trained on Reddit </w:t>
      </w:r>
      <w:hyperlink r:id="rId24">
        <w:r>
          <w:t>https://www.reddit.com/r/politics</w:t>
        </w:r>
      </w:hyperlink>
      <w:r>
        <w:t xml:space="preserve"> </w:t>
      </w:r>
      <w:r>
        <w:t>and extracting responses from user comm</w:t>
      </w:r>
      <w:r>
        <w:t>ents to WashingtonPost news articles, and</w:t>
      </w:r>
    </w:p>
    <w:p w:rsidR="00ED3C09" w:rsidRDefault="00A85CBA">
      <w:pPr>
        <w:numPr>
          <w:ilvl w:val="2"/>
          <w:numId w:val="6"/>
        </w:numPr>
        <w:ind w:right="18" w:hanging="199"/>
      </w:pPr>
      <w:r>
        <w:rPr>
          <w:i/>
        </w:rPr>
        <w:t>VHREDSubtitles</w:t>
      </w:r>
      <w:r>
        <w:rPr>
          <w:vertAlign w:val="superscript"/>
        </w:rPr>
        <w:footnoteReference w:id="9"/>
      </w:r>
      <w:r>
        <w:rPr>
          <w:vertAlign w:val="superscript"/>
        </w:rPr>
        <w:t xml:space="preserve"> </w:t>
      </w:r>
      <w:r>
        <w:t>using the movie subtitles dataset SubTle (Ameixa et al. 2014) with</w:t>
      </w:r>
    </w:p>
    <w:p w:rsidR="00ED3C09" w:rsidRDefault="00A85CBA">
      <w:pPr>
        <w:spacing w:after="95" w:line="269" w:lineRule="auto"/>
        <w:ind w:left="941" w:firstLine="0"/>
        <w:jc w:val="left"/>
      </w:pPr>
      <w:r>
        <w:rPr>
          <w:rFonts w:ascii="Cambria" w:eastAsia="Cambria" w:hAnsi="Cambria" w:cs="Cambria"/>
          <w:i/>
        </w:rPr>
        <w:t xml:space="preserve">K </w:t>
      </w:r>
      <w:r>
        <w:rPr>
          <w:rFonts w:ascii="Cambria" w:eastAsia="Cambria" w:hAnsi="Cambria" w:cs="Cambria"/>
        </w:rPr>
        <w:t>= 10</w:t>
      </w:r>
      <w:r>
        <w:t>.</w:t>
      </w:r>
    </w:p>
    <w:p w:rsidR="00ED3C09" w:rsidRDefault="00A85CBA">
      <w:pPr>
        <w:spacing w:after="108"/>
        <w:ind w:left="225" w:right="18"/>
      </w:pPr>
      <w:r>
        <w:t xml:space="preserve">In particular, </w:t>
      </w:r>
      <w:r>
        <w:rPr>
          <w:i/>
        </w:rPr>
        <w:t xml:space="preserve">VHREDRedditPolitics </w:t>
      </w:r>
      <w:r>
        <w:t xml:space="preserve">and </w:t>
      </w:r>
      <w:r>
        <w:rPr>
          <w:i/>
        </w:rPr>
        <w:t xml:space="preserve">VHREDWashingtonPost </w:t>
      </w:r>
      <w:r>
        <w:t>use a different retrieval procedure. These two models use a logi</w:t>
      </w:r>
      <w:r>
        <w:t xml:space="preserve">stic regression model to score the responses instead of the approximate log-likelihood. The logistic regression model is trained on a set of </w:t>
      </w:r>
      <w:r>
        <w:rPr>
          <w:rFonts w:ascii="Cambria" w:eastAsia="Cambria" w:hAnsi="Cambria" w:cs="Cambria"/>
        </w:rPr>
        <w:t xml:space="preserve">7500 </w:t>
      </w:r>
      <w:r>
        <w:t xml:space="preserve">Reddit threads and candidate responses annotated by Amazon Mechanical Turk workers on a Likert-type scale </w:t>
      </w:r>
      <w:r>
        <w:rPr>
          <w:rFonts w:ascii="Cambria" w:eastAsia="Cambria" w:hAnsi="Cambria" w:cs="Cambria"/>
        </w:rPr>
        <w:t>1−5</w:t>
      </w:r>
      <w:r>
        <w:t>.</w:t>
      </w:r>
      <w:r>
        <w:t xml:space="preserve"> The candidate responses are selected from other Reddit threads according to cosine similarity w.r.t. Glove word embeddings. The label collection and training procedure for the logistic regression model are similar to the procedures described in Section 4.</w:t>
      </w:r>
      <w:r>
        <w:t xml:space="preserve"> For each response, the logistic regression model takes as input the VHRED log-likelihood score, as well as several other input features, and outputs a scalar-valued score. Even though the logistic regression model did improve the appropriateness of respon</w:t>
      </w:r>
      <w:r>
        <w:t xml:space="preserve">ses selected for Reddit threads, </w:t>
      </w:r>
      <w:r>
        <w:rPr>
          <w:i/>
        </w:rPr>
        <w:t xml:space="preserve">VHREDRedditPolitics </w:t>
      </w:r>
      <w:r>
        <w:t>is used extremely rarely in the final system (see Section 4). This suggests that training a model to rerank responses based on labeled Reddit threads and responses cannot help improve performance.</w:t>
      </w:r>
    </w:p>
    <w:p w:rsidR="00ED3C09" w:rsidRDefault="00A85CBA">
      <w:pPr>
        <w:spacing w:after="115"/>
        <w:ind w:left="225" w:right="18"/>
      </w:pPr>
      <w:r>
        <w:t>SkipTh</w:t>
      </w:r>
      <w:r>
        <w:t>ought Vector Models</w:t>
      </w:r>
      <w:r>
        <w:t>: The system contains a SkipThought Vector model (Kiros et al. 2015) trained on the BookCorpus dataset (Zhu et al. 2015) and on the SemEval 2014 Task 1 (Marelli et al. 2014). The model was trained using the same procedure as Kiros et al.</w:t>
      </w:r>
      <w:r>
        <w:t xml:space="preserve"> (2015) and is called </w:t>
      </w:r>
      <w:r>
        <w:rPr>
          <w:i/>
        </w:rPr>
        <w:t>SkipThoughtBooks</w:t>
      </w:r>
      <w:r>
        <w:t>.</w:t>
      </w:r>
    </w:p>
    <w:p w:rsidR="00ED3C09" w:rsidRDefault="00A85CBA">
      <w:pPr>
        <w:spacing w:after="120" w:line="234" w:lineRule="auto"/>
        <w:ind w:left="227" w:hanging="3"/>
        <w:jc w:val="left"/>
      </w:pPr>
      <w:r>
        <w:rPr>
          <w:i/>
        </w:rPr>
        <w:t xml:space="preserve">SkipThoughtBooks </w:t>
      </w:r>
      <w:r>
        <w:t>ensures that the system complies with the Amazon Alexa Prize competition rules. One rule, introduced early in the competition, is that socialbots were not supposed to state their own opinions related to political or religious topics. If a user wishes to di</w:t>
      </w:r>
      <w:r>
        <w:t xml:space="preserve">scuss such topics, the socialbots should proceed by asking questions or stating facts. </w:t>
      </w:r>
      <w:r>
        <w:rPr>
          <w:i/>
        </w:rPr>
        <w:t xml:space="preserve">SkipThoughtBooks </w:t>
      </w:r>
      <w:r>
        <w:t xml:space="preserve">also handles idiosyncratic issues particular to the Alexa platform. For example, many users did not understand the purpose of a socialbot and asked our </w:t>
      </w:r>
      <w:r>
        <w:t xml:space="preserve">socialbot to play music. In this case, the system should instruct the user to exit the </w:t>
      </w:r>
      <w:r>
        <w:rPr>
          <w:i/>
        </w:rPr>
        <w:t xml:space="preserve">socialbot application </w:t>
      </w:r>
      <w:r>
        <w:t>and then play music.</w:t>
      </w:r>
    </w:p>
    <w:p w:rsidR="00ED3C09" w:rsidRDefault="00A85CBA">
      <w:pPr>
        <w:spacing w:after="95" w:line="234" w:lineRule="auto"/>
        <w:ind w:left="227" w:hanging="3"/>
        <w:jc w:val="left"/>
      </w:pPr>
      <w:r>
        <w:rPr>
          <w:i/>
        </w:rPr>
        <w:lastRenderedPageBreak/>
        <w:t xml:space="preserve">SkipThoughtBooks </w:t>
      </w:r>
      <w:r>
        <w:t>follows a two-step procedure to generate its response. The first step compares the user’s last utterance to a</w:t>
      </w:r>
      <w:r>
        <w:t xml:space="preserve"> set of trigger phrases. If a match is found, the model returns a corresponding priority response.</w:t>
      </w:r>
      <w:r>
        <w:rPr>
          <w:vertAlign w:val="superscript"/>
        </w:rPr>
        <w:footnoteReference w:id="10"/>
      </w:r>
      <w:r>
        <w:rPr>
          <w:vertAlign w:val="superscript"/>
        </w:rPr>
        <w:t xml:space="preserve"> </w:t>
      </w:r>
      <w:r>
        <w:t xml:space="preserve">For example, if the user says </w:t>
      </w:r>
      <w:r>
        <w:rPr>
          <w:i/>
        </w:rPr>
        <w:t>"What do you think about Donald trump?"</w:t>
      </w:r>
      <w:r>
        <w:t xml:space="preserve">, the model will return a priority response, such as </w:t>
      </w:r>
      <w:r>
        <w:rPr>
          <w:i/>
        </w:rPr>
        <w:t>"Sometimes, truth is stranger than</w:t>
      </w:r>
      <w:r>
        <w:rPr>
          <w:i/>
        </w:rPr>
        <w:t xml:space="preserve"> fiction."</w:t>
      </w:r>
      <w:r>
        <w:t>. A match is found if: 1) the SkipThought Vector model’s semantic relatedness score between the user’s last utterance and a trigger phrase is above a predefined threshold, and 2) the user’s last utterance contains keywords relevant to the trigger</w:t>
      </w:r>
      <w:r>
        <w:t xml:space="preserve"> phrase.</w:t>
      </w:r>
      <w:r>
        <w:rPr>
          <w:vertAlign w:val="superscript"/>
        </w:rPr>
        <w:footnoteReference w:id="11"/>
      </w:r>
      <w:r>
        <w:rPr>
          <w:vertAlign w:val="superscript"/>
        </w:rPr>
        <w:t xml:space="preserve"> </w:t>
      </w:r>
      <w:r>
        <w:t xml:space="preserve">In total, there are </w:t>
      </w:r>
      <w:r>
        <w:rPr>
          <w:rFonts w:ascii="Cambria" w:eastAsia="Cambria" w:hAnsi="Cambria" w:cs="Cambria"/>
        </w:rPr>
        <w:t xml:space="preserve">315 </w:t>
      </w:r>
      <w:r>
        <w:t xml:space="preserve">trigger phrases (most are paraphrases of each other) and </w:t>
      </w:r>
      <w:r>
        <w:rPr>
          <w:rFonts w:ascii="Cambria" w:eastAsia="Cambria" w:hAnsi="Cambria" w:cs="Cambria"/>
        </w:rPr>
        <w:t xml:space="preserve">35 </w:t>
      </w:r>
      <w:r>
        <w:t>response sets.</w:t>
      </w:r>
    </w:p>
    <w:p w:rsidR="00ED3C09" w:rsidRDefault="00A85CBA">
      <w:pPr>
        <w:spacing w:after="108"/>
        <w:ind w:left="225" w:right="18"/>
      </w:pPr>
      <w:r>
        <w:t>If the model did not find a match in the first step, it proceeds to the second step. In this step, the model selects its response from among all Re</w:t>
      </w:r>
      <w:r>
        <w:t xml:space="preserve">ddit dataset responses. As before, a set of </w:t>
      </w:r>
      <w:r>
        <w:rPr>
          <w:rFonts w:ascii="Cambria" w:eastAsia="Cambria" w:hAnsi="Cambria" w:cs="Cambria"/>
          <w:i/>
        </w:rPr>
        <w:t xml:space="preserve">K </w:t>
      </w:r>
      <w:r>
        <w:t>model responses are retrieved using cosine similarity. The model then returns the response with the highest semantic relatedness score.</w:t>
      </w:r>
    </w:p>
    <w:p w:rsidR="00ED3C09" w:rsidRDefault="00A85CBA">
      <w:pPr>
        <w:ind w:left="225" w:right="18"/>
      </w:pPr>
      <w:r>
        <w:t>Dual Encoder Models</w:t>
      </w:r>
      <w:r>
        <w:t>: The system contains two Dual Encoder retrieval models</w:t>
      </w:r>
      <w:r>
        <w:t xml:space="preserve"> (Lowe et al. 2015), </w:t>
      </w:r>
      <w:r>
        <w:rPr>
          <w:i/>
        </w:rPr>
        <w:t xml:space="preserve">DualEncoderRedditPolitics </w:t>
      </w:r>
      <w:r>
        <w:t xml:space="preserve">and </w:t>
      </w:r>
      <w:r>
        <w:rPr>
          <w:i/>
        </w:rPr>
        <w:t>DualEncoderRedditNews</w:t>
      </w:r>
      <w:r>
        <w:t>. Both models are composed of two sequence encoders ENC</w:t>
      </w:r>
      <w:r>
        <w:rPr>
          <w:rFonts w:ascii="Cambria" w:eastAsia="Cambria" w:hAnsi="Cambria" w:cs="Cambria"/>
          <w:i/>
          <w:vertAlign w:val="subscript"/>
        </w:rPr>
        <w:t xml:space="preserve">Q </w:t>
      </w:r>
      <w:r>
        <w:t>and ENC</w:t>
      </w:r>
      <w:r>
        <w:rPr>
          <w:rFonts w:ascii="Cambria" w:eastAsia="Cambria" w:hAnsi="Cambria" w:cs="Cambria"/>
          <w:i/>
          <w:vertAlign w:val="subscript"/>
        </w:rPr>
        <w:t xml:space="preserve">R </w:t>
      </w:r>
      <w:r>
        <w:t>with a single LSTM recurrent layer used to encode the dialogue history and a candidate response. The score for a candi</w:t>
      </w:r>
      <w:r>
        <w:t>date response is computed by a bilinear mapping of the dialogue history embedding and the candidate response embedding as Lowe et al. (2015).</w:t>
      </w:r>
    </w:p>
    <w:p w:rsidR="00ED3C09" w:rsidRDefault="00A85CBA">
      <w:pPr>
        <w:spacing w:after="120" w:line="234" w:lineRule="auto"/>
        <w:ind w:left="227" w:hanging="3"/>
        <w:jc w:val="left"/>
      </w:pPr>
      <w:r>
        <w:t>The models are trained using the method proposed by (Lowe et al. 2015). The response with the highest score from a</w:t>
      </w:r>
      <w:r>
        <w:t xml:space="preserve"> set of </w:t>
      </w:r>
      <w:r>
        <w:rPr>
          <w:rFonts w:ascii="Cambria" w:eastAsia="Cambria" w:hAnsi="Cambria" w:cs="Cambria"/>
          <w:i/>
        </w:rPr>
        <w:t xml:space="preserve">K </w:t>
      </w:r>
      <w:r>
        <w:rPr>
          <w:rFonts w:ascii="Cambria" w:eastAsia="Cambria" w:hAnsi="Cambria" w:cs="Cambria"/>
        </w:rPr>
        <w:t xml:space="preserve">= 50 </w:t>
      </w:r>
      <w:r>
        <w:t xml:space="preserve">candidate responses are retrieved using TF-IDF cosine similarity based on Glove word embeddings. The model </w:t>
      </w:r>
      <w:r>
        <w:rPr>
          <w:i/>
        </w:rPr>
        <w:t xml:space="preserve">DualEncoderRedditPolitics </w:t>
      </w:r>
      <w:r>
        <w:t xml:space="preserve">is trained on the Reddit </w:t>
      </w:r>
      <w:hyperlink r:id="rId25">
        <w:r>
          <w:t>https://www.reddit.com/r/polit</w:t>
        </w:r>
        <w:r>
          <w:t>ics</w:t>
        </w:r>
      </w:hyperlink>
      <w:r>
        <w:t xml:space="preserve"> </w:t>
      </w:r>
      <w:r>
        <w:t xml:space="preserve">dataset and extracts responses from all Reddit datasets. The model </w:t>
      </w:r>
      <w:r>
        <w:rPr>
          <w:i/>
        </w:rPr>
        <w:t xml:space="preserve">DualEncoderRedditNews </w:t>
      </w:r>
      <w:r>
        <w:t xml:space="preserve">is trained on the Reddit </w:t>
      </w:r>
      <w:hyperlink r:id="rId26">
        <w:r>
          <w:t xml:space="preserve">https://www.reddit.com/r/news </w:t>
        </w:r>
      </w:hyperlink>
      <w:r>
        <w:t>dataset and extracts responses from all Reddit datasets.</w:t>
      </w:r>
    </w:p>
    <w:p w:rsidR="00ED3C09" w:rsidRDefault="00A85CBA">
      <w:pPr>
        <w:spacing w:after="320" w:line="234" w:lineRule="auto"/>
        <w:ind w:left="224" w:firstLine="53"/>
        <w:jc w:val="left"/>
      </w:pPr>
      <w:r>
        <w:t>Ba</w:t>
      </w:r>
      <w:r>
        <w:t>g-of-words Retrieval Models</w:t>
      </w:r>
      <w:r>
        <w:t>: The system contains three bag-of-words retrieval models based on TF-IDF Glove word embeddings (Pennington et al. 2014) and Word2Vec embeddings (Mikolov et al. 2013).</w:t>
      </w:r>
      <w:r>
        <w:rPr>
          <w:vertAlign w:val="superscript"/>
        </w:rPr>
        <w:footnoteReference w:id="12"/>
      </w:r>
      <w:r>
        <w:rPr>
          <w:vertAlign w:val="superscript"/>
        </w:rPr>
        <w:t xml:space="preserve"> </w:t>
      </w:r>
      <w:r>
        <w:t>Similar to the VHRED models, these models retrieve the respo</w:t>
      </w:r>
      <w:r>
        <w:t xml:space="preserve">nse with the highest cosine similarity. The </w:t>
      </w:r>
      <w:r>
        <w:rPr>
          <w:i/>
        </w:rPr>
        <w:t xml:space="preserve">BoWWashingtonPost </w:t>
      </w:r>
      <w:r>
        <w:t xml:space="preserve">model retrieves user comments from WashingtonPost news articles using Glove word embeddings. The model </w:t>
      </w:r>
      <w:r>
        <w:rPr>
          <w:i/>
        </w:rPr>
        <w:t xml:space="preserve">BoWTrump </w:t>
      </w:r>
      <w:r>
        <w:t>retrieves responses from a set of Twitter tweets scraped from Donald Trump’s profi</w:t>
      </w:r>
      <w:r>
        <w:t xml:space="preserve">le: </w:t>
      </w:r>
      <w:hyperlink r:id="rId27">
        <w:r>
          <w:t>https://twitter.com/realDonaldTrump</w:t>
        </w:r>
      </w:hyperlink>
      <w:hyperlink r:id="rId28">
        <w:r>
          <w:t xml:space="preserve">. </w:t>
        </w:r>
      </w:hyperlink>
      <w:r>
        <w:t>This model also uses Glove word embeddings and it only returns a response when at least one relevant keyw</w:t>
      </w:r>
      <w:r>
        <w:t xml:space="preserve">ord or phrase is found in the user’s utterance (e.g. when the word </w:t>
      </w:r>
      <w:r>
        <w:rPr>
          <w:i/>
        </w:rPr>
        <w:t xml:space="preserve">"Trump" </w:t>
      </w:r>
      <w:r>
        <w:t xml:space="preserve">is mentioned by the user). The list of trigger keywords and phrases include: </w:t>
      </w:r>
      <w:r>
        <w:rPr>
          <w:i/>
        </w:rPr>
        <w:t>’donald’</w:t>
      </w:r>
      <w:r>
        <w:t xml:space="preserve">, </w:t>
      </w:r>
      <w:r>
        <w:rPr>
          <w:i/>
        </w:rPr>
        <w:t>’trump’</w:t>
      </w:r>
      <w:r>
        <w:t xml:space="preserve">, </w:t>
      </w:r>
      <w:r>
        <w:rPr>
          <w:i/>
        </w:rPr>
        <w:t>’potus’</w:t>
      </w:r>
      <w:r>
        <w:t xml:space="preserve">, </w:t>
      </w:r>
      <w:r>
        <w:rPr>
          <w:i/>
        </w:rPr>
        <w:t>’president of the united states’</w:t>
      </w:r>
      <w:r>
        <w:t xml:space="preserve">, </w:t>
      </w:r>
      <w:r>
        <w:rPr>
          <w:i/>
        </w:rPr>
        <w:t>’president of the us’</w:t>
      </w:r>
      <w:r>
        <w:t xml:space="preserve">, </w:t>
      </w:r>
      <w:r>
        <w:rPr>
          <w:i/>
        </w:rPr>
        <w:t>’hillary’</w:t>
      </w:r>
      <w:r>
        <w:t xml:space="preserve">, </w:t>
      </w:r>
      <w:r>
        <w:rPr>
          <w:i/>
        </w:rPr>
        <w:t>’clinton’</w:t>
      </w:r>
      <w:r>
        <w:t xml:space="preserve">, </w:t>
      </w:r>
      <w:r>
        <w:rPr>
          <w:i/>
        </w:rPr>
        <w:t>’barack’</w:t>
      </w:r>
      <w:r>
        <w:t xml:space="preserve">, and </w:t>
      </w:r>
      <w:r>
        <w:rPr>
          <w:i/>
        </w:rPr>
        <w:t>’obama’</w:t>
      </w:r>
      <w:r>
        <w:t xml:space="preserve">. The model </w:t>
      </w:r>
      <w:r>
        <w:rPr>
          <w:i/>
        </w:rPr>
        <w:t xml:space="preserve">BoWFactGenerator </w:t>
      </w:r>
      <w:r>
        <w:t xml:space="preserve">retrieves responses from a set of about 2500 </w:t>
      </w:r>
      <w:r>
        <w:rPr>
          <w:i/>
        </w:rPr>
        <w:t xml:space="preserve">interesting </w:t>
      </w:r>
      <w:r>
        <w:t xml:space="preserve">and </w:t>
      </w:r>
      <w:r>
        <w:rPr>
          <w:i/>
        </w:rPr>
        <w:t xml:space="preserve">fun </w:t>
      </w:r>
      <w:r>
        <w:t xml:space="preserve">facts, including facts about animals, geography and history. The model uses Word2Vec word embeddings. The model </w:t>
      </w:r>
      <w:r>
        <w:rPr>
          <w:i/>
        </w:rPr>
        <w:t xml:space="preserve">BoWGameofThrones </w:t>
      </w:r>
      <w:r>
        <w:t>r</w:t>
      </w:r>
      <w:r>
        <w:t xml:space="preserve">etrieves responses from a set of quotes scraped from </w:t>
      </w:r>
      <w:hyperlink r:id="rId29">
        <w:r>
          <w:t xml:space="preserve">https://twitter.com/ </w:t>
        </w:r>
      </w:hyperlink>
      <w:hyperlink r:id="rId30">
        <w:r>
          <w:t>ThroneQuotes</w:t>
        </w:r>
      </w:hyperlink>
      <w:r>
        <w:t xml:space="preserve"> </w:t>
      </w:r>
      <w:r>
        <w:t>using Glove word embeddings. Tweets from this source were manuall</w:t>
      </w:r>
      <w:r>
        <w:t xml:space="preserve">y inspected and cleaned to remove any tweets that were not quotes from the series. As in the </w:t>
      </w:r>
      <w:r>
        <w:rPr>
          <w:i/>
        </w:rPr>
        <w:t xml:space="preserve">BoWTrump </w:t>
      </w:r>
      <w:r>
        <w:t>model, we use a list of trigger phrases to determine if the model’s output is relevant to the user’s utterance. We populate this list with around 80 popul</w:t>
      </w:r>
      <w:r>
        <w:t xml:space="preserve">ar character names, place names and family names, which are large unique to the domain. We also added a few aliases to try and account for alternative speech transcriptions of these named entities. Some phrases include: </w:t>
      </w:r>
      <w:r>
        <w:rPr>
          <w:i/>
        </w:rPr>
        <w:t>’ned stark’</w:t>
      </w:r>
      <w:r>
        <w:t xml:space="preserve">, </w:t>
      </w:r>
      <w:r>
        <w:rPr>
          <w:i/>
        </w:rPr>
        <w:t>’jon snow’</w:t>
      </w:r>
      <w:r>
        <w:t xml:space="preserve">, </w:t>
      </w:r>
      <w:r>
        <w:rPr>
          <w:i/>
        </w:rPr>
        <w:t>’john snow’</w:t>
      </w:r>
      <w:r>
        <w:t xml:space="preserve">, </w:t>
      </w:r>
      <w:r>
        <w:rPr>
          <w:i/>
        </w:rPr>
        <w:t>’samwell tarly’</w:t>
      </w:r>
      <w:r>
        <w:t xml:space="preserve">, </w:t>
      </w:r>
      <w:r>
        <w:rPr>
          <w:i/>
        </w:rPr>
        <w:t>"hodor"</w:t>
      </w:r>
      <w:r>
        <w:t xml:space="preserve">, </w:t>
      </w:r>
      <w:r>
        <w:rPr>
          <w:i/>
        </w:rPr>
        <w:t xml:space="preserve">"dothraki" </w:t>
      </w:r>
      <w:r>
        <w:t xml:space="preserve">and so on. </w:t>
      </w:r>
      <w:r>
        <w:rPr>
          <w:vertAlign w:val="superscript"/>
        </w:rPr>
        <w:footnoteReference w:id="13"/>
      </w:r>
    </w:p>
    <w:p w:rsidR="00ED3C09" w:rsidRDefault="00A85CBA">
      <w:pPr>
        <w:tabs>
          <w:tab w:val="center" w:pos="364"/>
          <w:tab w:val="center" w:pos="2205"/>
        </w:tabs>
        <w:spacing w:after="181" w:line="259" w:lineRule="auto"/>
        <w:ind w:left="0" w:firstLine="0"/>
        <w:jc w:val="left"/>
      </w:pPr>
      <w:r>
        <w:rPr>
          <w:sz w:val="22"/>
        </w:rPr>
        <w:tab/>
      </w:r>
      <w:r>
        <w:t>3.4</w:t>
      </w:r>
      <w:r>
        <w:tab/>
        <w:t>Retrieval-based Logistic Regression</w:t>
      </w:r>
    </w:p>
    <w:p w:rsidR="00ED3C09" w:rsidRDefault="00A85CBA">
      <w:pPr>
        <w:spacing w:after="120" w:line="234" w:lineRule="auto"/>
        <w:ind w:left="227" w:hanging="3"/>
        <w:jc w:val="left"/>
      </w:pPr>
      <w:r>
        <w:lastRenderedPageBreak/>
        <w:t>BoWEscapePlan</w:t>
      </w:r>
      <w:r>
        <w:t xml:space="preserve">: The system contains a response model, called </w:t>
      </w:r>
      <w:r>
        <w:rPr>
          <w:i/>
        </w:rPr>
        <w:t>BoWEscapePlan</w:t>
      </w:r>
      <w:r>
        <w:t xml:space="preserve">, which returns a response from a set of 35 topic-independent, generic pre-defined responses, such as </w:t>
      </w:r>
      <w:r>
        <w:rPr>
          <w:i/>
        </w:rPr>
        <w:t>"Could you repeat that again"</w:t>
      </w:r>
      <w:r>
        <w:t xml:space="preserve">, </w:t>
      </w:r>
      <w:r>
        <w:rPr>
          <w:i/>
        </w:rPr>
        <w:t xml:space="preserve">"I don’t know" </w:t>
      </w:r>
      <w:r>
        <w:t xml:space="preserve">and </w:t>
      </w:r>
      <w:r>
        <w:rPr>
          <w:i/>
        </w:rPr>
        <w:t>"Was that a question?"</w:t>
      </w:r>
      <w:r>
        <w:t>. Its main purpose is to maintain user engagement and keep the conversation going,</w:t>
      </w:r>
      <w:r>
        <w:t xml:space="preserve"> when other models are unable to provide meaningful responses. This model uses a logistic regression classifier to select its response based on a set of higher-level features.</w:t>
      </w:r>
    </w:p>
    <w:p w:rsidR="00ED3C09" w:rsidRDefault="00A85CBA">
      <w:pPr>
        <w:spacing w:after="293"/>
        <w:ind w:left="225" w:right="18"/>
      </w:pPr>
      <w:r>
        <w:t xml:space="preserve">To train the logistic regression classifier, we annotated </w:t>
      </w:r>
      <w:r>
        <w:rPr>
          <w:rFonts w:ascii="Cambria" w:eastAsia="Cambria" w:hAnsi="Cambria" w:cs="Cambria"/>
        </w:rPr>
        <w:t>12</w:t>
      </w:r>
      <w:r>
        <w:rPr>
          <w:rFonts w:ascii="Cambria" w:eastAsia="Cambria" w:hAnsi="Cambria" w:cs="Cambria"/>
          <w:i/>
        </w:rPr>
        <w:t>,</w:t>
      </w:r>
      <w:r>
        <w:rPr>
          <w:rFonts w:ascii="Cambria" w:eastAsia="Cambria" w:hAnsi="Cambria" w:cs="Cambria"/>
        </w:rPr>
        <w:t xml:space="preserve">000 </w:t>
      </w:r>
      <w:r>
        <w:t>user utterances</w:t>
      </w:r>
      <w:r>
        <w:t xml:space="preserve"> and candidate response pairs for appropriateness on a Likert-type scale </w:t>
      </w:r>
      <w:r>
        <w:rPr>
          <w:rFonts w:ascii="Cambria" w:eastAsia="Cambria" w:hAnsi="Cambria" w:cs="Cambria"/>
        </w:rPr>
        <w:t>1 − 5</w:t>
      </w:r>
      <w:r>
        <w:t xml:space="preserve">. The user utterances were extracted from interactions between Alexa users and a preliminary version of the system. The candidate responses were sampled at random from </w:t>
      </w:r>
      <w:r>
        <w:rPr>
          <w:i/>
        </w:rPr>
        <w:t>BoWEscapeP</w:t>
      </w:r>
      <w:r>
        <w:rPr>
          <w:i/>
        </w:rPr>
        <w:t>lan</w:t>
      </w:r>
      <w:r>
        <w:t xml:space="preserve">’s response list. The label collection and training procedure for the logistic regression model are similar to the procedures described in Section 4. The logistic regression model is trained with log-likelihood on a training set, with early-stopping on </w:t>
      </w:r>
      <w:r>
        <w:t xml:space="preserve">a development set, and evaluated on the testing set. However, the trained model’s performance was poor. It obtained a Pearson correlation coefficient of </w:t>
      </w:r>
      <w:r>
        <w:rPr>
          <w:rFonts w:ascii="Cambria" w:eastAsia="Cambria" w:hAnsi="Cambria" w:cs="Cambria"/>
        </w:rPr>
        <w:t>0</w:t>
      </w:r>
      <w:r>
        <w:rPr>
          <w:rFonts w:ascii="Cambria" w:eastAsia="Cambria" w:hAnsi="Cambria" w:cs="Cambria"/>
          <w:i/>
        </w:rPr>
        <w:t>.</w:t>
      </w:r>
      <w:r>
        <w:rPr>
          <w:rFonts w:ascii="Cambria" w:eastAsia="Cambria" w:hAnsi="Cambria" w:cs="Cambria"/>
        </w:rPr>
        <w:t xml:space="preserve">05 </w:t>
      </w:r>
      <w:r>
        <w:t xml:space="preserve">and a Spearman’s rank correlation coefficient of </w:t>
      </w:r>
      <w:r>
        <w:rPr>
          <w:rFonts w:ascii="Cambria" w:eastAsia="Cambria" w:hAnsi="Cambria" w:cs="Cambria"/>
        </w:rPr>
        <w:t>0</w:t>
      </w:r>
      <w:r>
        <w:rPr>
          <w:rFonts w:ascii="Cambria" w:eastAsia="Cambria" w:hAnsi="Cambria" w:cs="Cambria"/>
          <w:i/>
        </w:rPr>
        <w:t>.</w:t>
      </w:r>
      <w:r>
        <w:rPr>
          <w:rFonts w:ascii="Cambria" w:eastAsia="Cambria" w:hAnsi="Cambria" w:cs="Cambria"/>
        </w:rPr>
        <w:t>07</w:t>
      </w:r>
      <w:r>
        <w:t xml:space="preserve">. This indicates that the logistic regression model is only slightly better at selecting a topic-independent, generic response compared to selecting a response at uniform random. Future work should investigate collecting more labeled data and pre-training </w:t>
      </w:r>
      <w:r>
        <w:t>the logistic regression model.</w:t>
      </w:r>
    </w:p>
    <w:p w:rsidR="00ED3C09" w:rsidRDefault="00A85CBA">
      <w:pPr>
        <w:tabs>
          <w:tab w:val="center" w:pos="364"/>
          <w:tab w:val="center" w:pos="2331"/>
        </w:tabs>
        <w:spacing w:after="181" w:line="259" w:lineRule="auto"/>
        <w:ind w:left="0" w:firstLine="0"/>
        <w:jc w:val="left"/>
      </w:pPr>
      <w:r>
        <w:rPr>
          <w:sz w:val="22"/>
        </w:rPr>
        <w:tab/>
      </w:r>
      <w:r>
        <w:t>3.5</w:t>
      </w:r>
      <w:r>
        <w:tab/>
        <w:t>Search Engine-based Neural Networks</w:t>
      </w:r>
    </w:p>
    <w:p w:rsidR="00ED3C09" w:rsidRDefault="00A85CBA">
      <w:pPr>
        <w:spacing w:after="79"/>
        <w:ind w:left="225" w:right="18"/>
      </w:pPr>
      <w:r>
        <w:t xml:space="preserve">The system contains a deep classifier model, called </w:t>
      </w:r>
      <w:r>
        <w:rPr>
          <w:i/>
        </w:rPr>
        <w:t>LSTMClassifierMSMarco</w:t>
      </w:r>
      <w:r>
        <w:t>, which chooses its response from a set of search engine results. The system searches the web with the last use</w:t>
      </w:r>
      <w:r>
        <w:t>r utterance as query, and retrieves the first 10 search snippets. The retrieved snippets are preprocessed by stripping trailing words, removing unnecessary punctuation and truncating to the last full sentence. The model uses a bidirectional LSTM to separat</w:t>
      </w:r>
      <w:r>
        <w:t xml:space="preserve">ely map the last dialogue utterance and the snippet to their own embedding vectors. The resulting two representations are concatenated and passed through an MLP to predict a scalar-value between </w:t>
      </w:r>
      <w:r>
        <w:rPr>
          <w:rFonts w:ascii="Cambria" w:eastAsia="Cambria" w:hAnsi="Cambria" w:cs="Cambria"/>
        </w:rPr>
        <w:t xml:space="preserve">0 − 1 </w:t>
      </w:r>
      <w:r>
        <w:t>indicating how appropriate the snippet is as a response</w:t>
      </w:r>
      <w:r>
        <w:t xml:space="preserve"> to the utterance.</w:t>
      </w:r>
    </w:p>
    <w:p w:rsidR="00ED3C09" w:rsidRDefault="00A85CBA">
      <w:pPr>
        <w:spacing w:after="88"/>
        <w:ind w:left="225" w:right="18"/>
      </w:pPr>
      <w:r>
        <w:t>The model is trained as a binary classification model on the Microsoft Marco dataset with crossentropy to predict the relevancy of a snippet given a user query (Nguyen et al. 2016). Given a search query and a search snippet, the model mu</w:t>
      </w:r>
      <w:r>
        <w:t xml:space="preserve">st output one when the search snippet is relevant and otherwise zero. Search queries and ground truth search snippets are taken as positive samples, while other search snippets are selected at random as negative samples. On this task, the model is able to </w:t>
      </w:r>
      <w:r>
        <w:t xml:space="preserve">reach a prediction accuracy of </w:t>
      </w:r>
      <w:r>
        <w:rPr>
          <w:rFonts w:ascii="Cambria" w:eastAsia="Cambria" w:hAnsi="Cambria" w:cs="Cambria"/>
        </w:rPr>
        <w:t>72</w:t>
      </w:r>
      <w:r>
        <w:rPr>
          <w:rFonts w:ascii="Cambria" w:eastAsia="Cambria" w:hAnsi="Cambria" w:cs="Cambria"/>
          <w:i/>
        </w:rPr>
        <w:t>.</w:t>
      </w:r>
      <w:r>
        <w:rPr>
          <w:rFonts w:ascii="Cambria" w:eastAsia="Cambria" w:hAnsi="Cambria" w:cs="Cambria"/>
        </w:rPr>
        <w:t xml:space="preserve">96% </w:t>
      </w:r>
      <w:r>
        <w:t>w.r.t. the Microsoft Marco development set.</w:t>
      </w:r>
    </w:p>
    <w:p w:rsidR="00ED3C09" w:rsidRDefault="00A85CBA">
      <w:pPr>
        <w:ind w:left="225" w:right="18"/>
      </w:pPr>
      <w:r>
        <w:t>The system is able to use search APIs from various search engines including Google, Bing, and</w:t>
      </w:r>
    </w:p>
    <w:p w:rsidR="00ED3C09" w:rsidRDefault="00A85CBA">
      <w:pPr>
        <w:spacing w:after="255"/>
        <w:ind w:left="225" w:right="18"/>
      </w:pPr>
      <w:r>
        <w:t>AIFounded (Im 2017). In the current model, we choose Google as the search engine</w:t>
      </w:r>
      <w:r>
        <w:t>, since qualitative inspection showed that this retrieved the most appropriate responses.</w:t>
      </w:r>
    </w:p>
    <w:p w:rsidR="00ED3C09" w:rsidRDefault="00A85CBA">
      <w:pPr>
        <w:tabs>
          <w:tab w:val="center" w:pos="364"/>
          <w:tab w:val="center" w:pos="2197"/>
        </w:tabs>
        <w:spacing w:after="168" w:line="259" w:lineRule="auto"/>
        <w:ind w:left="0" w:firstLine="0"/>
        <w:jc w:val="left"/>
      </w:pPr>
      <w:r>
        <w:rPr>
          <w:sz w:val="22"/>
        </w:rPr>
        <w:tab/>
      </w:r>
      <w:r>
        <w:t>3.6</w:t>
      </w:r>
      <w:r>
        <w:tab/>
        <w:t>Generation-based Neural Networks</w:t>
      </w:r>
    </w:p>
    <w:p w:rsidR="00ED3C09" w:rsidRDefault="00A85CBA">
      <w:pPr>
        <w:ind w:left="225" w:right="18"/>
      </w:pPr>
      <w:r>
        <w:t xml:space="preserve">The system contains a generative recurrent neural network language model, called </w:t>
      </w:r>
      <w:r>
        <w:rPr>
          <w:i/>
        </w:rPr>
        <w:t>GRUQuestionGenerator</w:t>
      </w:r>
      <w:r>
        <w:t>, which can generate follow</w:t>
      </w:r>
      <w:r>
        <w:t>-up questions word-by-word, conditioned on the dialogue history. The input to the model consists of three components: a one-hot vector of the current word, a binary question label and a binary speaker label. The model contains two GRU layers (Cho et al. 20</w:t>
      </w:r>
      <w:r>
        <w:t>14) and softmax output layer. The model is trained on Reddit Politics and Reddit News conversations, wherein posts were labeled as questions by detecting question marks. We use the optimizer Adam (Kingma &amp; Ba 2015), and perform early stopping by checking t</w:t>
      </w:r>
      <w:r>
        <w:t xml:space="preserve">he perplexity on the validation set For generation, we first condition the model on a short question template (e.g. </w:t>
      </w:r>
      <w:r>
        <w:rPr>
          <w:i/>
        </w:rPr>
        <w:t>"How about"</w:t>
      </w:r>
      <w:r>
        <w:t>,</w:t>
      </w:r>
    </w:p>
    <w:p w:rsidR="00ED3C09" w:rsidRDefault="00A85CBA">
      <w:pPr>
        <w:spacing w:after="337"/>
        <w:ind w:left="240" w:right="18" w:hanging="78"/>
      </w:pPr>
      <w:r>
        <w:rPr>
          <w:i/>
        </w:rPr>
        <w:t>“What about”</w:t>
      </w:r>
      <w:r>
        <w:t xml:space="preserve">, </w:t>
      </w:r>
      <w:r>
        <w:rPr>
          <w:i/>
        </w:rPr>
        <w:t>“How do you think of”</w:t>
      </w:r>
      <w:r>
        <w:t xml:space="preserve">, </w:t>
      </w:r>
      <w:r>
        <w:rPr>
          <w:i/>
        </w:rPr>
        <w:t>“What is your opinion of”</w:t>
      </w:r>
      <w:r>
        <w:t xml:space="preserve">), and then generate the rest of the question by sampling from the model with the question label clamped to one. The generation </w:t>
      </w:r>
      <w:r>
        <w:lastRenderedPageBreak/>
        <w:t>procedure stops once a question mark is detected. Further, the length of the question is controlled by tuning the temperature of</w:t>
      </w:r>
      <w:r>
        <w:t xml:space="preserve"> the softmax layer. Due to speed requirements, only two candidate responses are generated and the best one w.r.t. log-likelihood of the first 10 words is returned.</w:t>
      </w:r>
    </w:p>
    <w:p w:rsidR="00ED3C09" w:rsidRDefault="00A85CBA">
      <w:pPr>
        <w:pStyle w:val="1"/>
        <w:ind w:left="583" w:hanging="359"/>
      </w:pPr>
      <w:r>
        <w:t>Model Selection Policy</w:t>
      </w:r>
    </w:p>
    <w:p w:rsidR="00ED3C09" w:rsidRDefault="00A85CBA">
      <w:pPr>
        <w:spacing w:after="82"/>
        <w:ind w:left="225" w:right="18"/>
      </w:pPr>
      <w:r>
        <w:t>After generating the candidate response set, the dialogue system uses</w:t>
      </w:r>
      <w:r>
        <w:t xml:space="preserve"> a </w:t>
      </w:r>
      <w:r>
        <w:rPr>
          <w:i/>
        </w:rPr>
        <w:t xml:space="preserve">model selection policy </w:t>
      </w:r>
      <w:r>
        <w:t>to select the response it returns to the user. The system must select a response which increases the satisfaction of the user for the entire dialogue. It must make a trade-off between immediate and long-term user satisfaction. For</w:t>
      </w:r>
      <w:r>
        <w:t xml:space="preserve"> example, suppose the user asks to talk about politics. If the system chooses to respond with a political joke, the user may be pleased for one turn. Afterwards, however, the user may be disappointed with the system’s inability to debate political issues. </w:t>
      </w:r>
      <w:r>
        <w:t xml:space="preserve">Instead, if the system chooses to respond with a short news story, the user may be less pleased for one turn. However, the news story may influence the user to follow up with factual questions, which the system may be better adept at handling. To make the </w:t>
      </w:r>
      <w:r>
        <w:t xml:space="preserve">trade-off between immediate and long-term user satisfaction, we consider selecting the appropriate response as a </w:t>
      </w:r>
      <w:r>
        <w:rPr>
          <w:i/>
        </w:rPr>
        <w:t>sequential decision making problem</w:t>
      </w:r>
      <w:r>
        <w:t>. This section describes five approaches to learn the model selection policy. These approaches are all evalua</w:t>
      </w:r>
      <w:r>
        <w:t>ted with real-world users in the next section.</w:t>
      </w:r>
    </w:p>
    <w:p w:rsidR="00ED3C09" w:rsidRDefault="00A85CBA">
      <w:pPr>
        <w:ind w:left="225" w:right="18"/>
      </w:pPr>
      <w:r>
        <w:t xml:space="preserve">We use the reinforcement learning framework (Sutton &amp; Barto 1998). The system is an agent, which takes actions in an environment in order to maximize rewards. For each time step </w:t>
      </w:r>
      <w:r>
        <w:rPr>
          <w:rFonts w:ascii="Cambria" w:eastAsia="Cambria" w:hAnsi="Cambria" w:cs="Cambria"/>
          <w:i/>
        </w:rPr>
        <w:t xml:space="preserve">t </w:t>
      </w:r>
      <w:r>
        <w:rPr>
          <w:rFonts w:ascii="Cambria" w:eastAsia="Cambria" w:hAnsi="Cambria" w:cs="Cambria"/>
        </w:rPr>
        <w:t>= 1</w:t>
      </w:r>
      <w:r>
        <w:rPr>
          <w:rFonts w:ascii="Cambria" w:eastAsia="Cambria" w:hAnsi="Cambria" w:cs="Cambria"/>
          <w:i/>
        </w:rPr>
        <w:t>,...,T</w:t>
      </w:r>
      <w:r>
        <w:t>, the agent observes</w:t>
      </w:r>
      <w:r>
        <w:t xml:space="preserve"> the dialogue history </w:t>
      </w:r>
      <w:r>
        <w:rPr>
          <w:rFonts w:ascii="Cambria" w:eastAsia="Cambria" w:hAnsi="Cambria" w:cs="Cambria"/>
          <w:i/>
        </w:rPr>
        <w:t>h</w:t>
      </w:r>
      <w:r>
        <w:rPr>
          <w:rFonts w:ascii="Cambria" w:eastAsia="Cambria" w:hAnsi="Cambria" w:cs="Cambria"/>
          <w:i/>
          <w:vertAlign w:val="subscript"/>
        </w:rPr>
        <w:t xml:space="preserve">t </w:t>
      </w:r>
      <w:r>
        <w:t xml:space="preserve">and must choose one of </w:t>
      </w:r>
      <w:r>
        <w:rPr>
          <w:rFonts w:ascii="Cambria" w:eastAsia="Cambria" w:hAnsi="Cambria" w:cs="Cambria"/>
          <w:i/>
        </w:rPr>
        <w:t xml:space="preserve">K </w:t>
      </w:r>
      <w:r>
        <w:t>actions (responses):</w:t>
      </w:r>
      <w:r>
        <w:rPr>
          <w:noProof/>
        </w:rPr>
        <w:drawing>
          <wp:inline distT="0" distB="0" distL="0" distR="0">
            <wp:extent cx="560832" cy="146303"/>
            <wp:effectExtent l="0" t="0" r="0" b="0"/>
            <wp:docPr id="66903" name="Picture 66903"/>
            <wp:cNvGraphicFramePr/>
            <a:graphic xmlns:a="http://schemas.openxmlformats.org/drawingml/2006/main">
              <a:graphicData uri="http://schemas.openxmlformats.org/drawingml/2006/picture">
                <pic:pic xmlns:pic="http://schemas.openxmlformats.org/drawingml/2006/picture">
                  <pic:nvPicPr>
                    <pic:cNvPr id="66903" name="Picture 66903"/>
                    <pic:cNvPicPr/>
                  </pic:nvPicPr>
                  <pic:blipFill>
                    <a:blip r:embed="rId31"/>
                    <a:stretch>
                      <a:fillRect/>
                    </a:stretch>
                  </pic:blipFill>
                  <pic:spPr>
                    <a:xfrm>
                      <a:off x="0" y="0"/>
                      <a:ext cx="560832" cy="146303"/>
                    </a:xfrm>
                    <a:prstGeom prst="rect">
                      <a:avLst/>
                    </a:prstGeom>
                  </pic:spPr>
                </pic:pic>
              </a:graphicData>
            </a:graphic>
          </wp:inline>
        </w:drawing>
      </w:r>
      <w:r>
        <w:t xml:space="preserve">. After taking an action, the agent receives a reward </w:t>
      </w:r>
      <w:r>
        <w:rPr>
          <w:rFonts w:ascii="Cambria" w:eastAsia="Cambria" w:hAnsi="Cambria" w:cs="Cambria"/>
          <w:i/>
        </w:rPr>
        <w:t>r</w:t>
      </w:r>
      <w:r>
        <w:rPr>
          <w:rFonts w:ascii="Cambria" w:eastAsia="Cambria" w:hAnsi="Cambria" w:cs="Cambria"/>
          <w:i/>
          <w:vertAlign w:val="subscript"/>
        </w:rPr>
        <w:t xml:space="preserve">t </w:t>
      </w:r>
      <w:r>
        <w:t xml:space="preserve">and is transferred to the next state </w:t>
      </w:r>
      <w:r>
        <w:rPr>
          <w:rFonts w:ascii="Cambria" w:eastAsia="Cambria" w:hAnsi="Cambria" w:cs="Cambria"/>
          <w:i/>
        </w:rPr>
        <w:t>h</w:t>
      </w:r>
      <w:r>
        <w:rPr>
          <w:rFonts w:ascii="Cambria" w:eastAsia="Cambria" w:hAnsi="Cambria" w:cs="Cambria"/>
          <w:i/>
          <w:vertAlign w:val="subscript"/>
        </w:rPr>
        <w:t>t</w:t>
      </w:r>
      <w:r>
        <w:rPr>
          <w:rFonts w:ascii="Cambria" w:eastAsia="Cambria" w:hAnsi="Cambria" w:cs="Cambria"/>
          <w:vertAlign w:val="subscript"/>
        </w:rPr>
        <w:t xml:space="preserve">+1 </w:t>
      </w:r>
      <w:r>
        <w:t xml:space="preserve">(which includes the user’s next response). Then, the agent is provided with a new set of </w:t>
      </w:r>
      <w:r>
        <w:rPr>
          <w:rFonts w:ascii="Cambria" w:eastAsia="Cambria" w:hAnsi="Cambria" w:cs="Cambria"/>
          <w:i/>
        </w:rPr>
        <w:t xml:space="preserve">K </w:t>
      </w:r>
      <w:r>
        <w:t>actions:</w:t>
      </w:r>
    </w:p>
    <w:p w:rsidR="00ED3C09" w:rsidRDefault="00A85CBA">
      <w:pPr>
        <w:ind w:left="225" w:right="18"/>
      </w:pPr>
      <w:r>
        <w:rPr>
          <w:noProof/>
        </w:rPr>
        <w:drawing>
          <wp:inline distT="0" distB="0" distL="0" distR="0">
            <wp:extent cx="743712" cy="155448"/>
            <wp:effectExtent l="0" t="0" r="0" b="0"/>
            <wp:docPr id="66904" name="Picture 66904"/>
            <wp:cNvGraphicFramePr/>
            <a:graphic xmlns:a="http://schemas.openxmlformats.org/drawingml/2006/main">
              <a:graphicData uri="http://schemas.openxmlformats.org/drawingml/2006/picture">
                <pic:pic xmlns:pic="http://schemas.openxmlformats.org/drawingml/2006/picture">
                  <pic:nvPicPr>
                    <pic:cNvPr id="66904" name="Picture 66904"/>
                    <pic:cNvPicPr/>
                  </pic:nvPicPr>
                  <pic:blipFill>
                    <a:blip r:embed="rId32"/>
                    <a:stretch>
                      <a:fillRect/>
                    </a:stretch>
                  </pic:blipFill>
                  <pic:spPr>
                    <a:xfrm>
                      <a:off x="0" y="0"/>
                      <a:ext cx="743712" cy="155448"/>
                    </a:xfrm>
                    <a:prstGeom prst="rect">
                      <a:avLst/>
                    </a:prstGeom>
                  </pic:spPr>
                </pic:pic>
              </a:graphicData>
            </a:graphic>
          </wp:inline>
        </w:drawing>
      </w:r>
      <w:r>
        <w:t>. The agent’s goal is to maximize the discounted sum of rewards:</w:t>
      </w:r>
    </w:p>
    <w:p w:rsidR="00ED3C09" w:rsidRDefault="00A85CBA">
      <w:pPr>
        <w:spacing w:after="98" w:line="259" w:lineRule="auto"/>
        <w:ind w:left="1849" w:right="1676" w:hanging="10"/>
        <w:jc w:val="center"/>
      </w:pPr>
      <w:r>
        <w:rPr>
          <w:rFonts w:ascii="Cambria" w:eastAsia="Cambria" w:hAnsi="Cambria" w:cs="Cambria"/>
          <w:i/>
          <w:sz w:val="14"/>
        </w:rPr>
        <w:t>T</w:t>
      </w:r>
    </w:p>
    <w:p w:rsidR="00ED3C09" w:rsidRDefault="00A85CBA">
      <w:pPr>
        <w:tabs>
          <w:tab w:val="center" w:pos="4199"/>
          <w:tab w:val="right" w:pos="8199"/>
        </w:tabs>
        <w:spacing w:after="0" w:line="259" w:lineRule="auto"/>
        <w:ind w:left="0" w:firstLine="0"/>
        <w:jc w:val="left"/>
      </w:pPr>
      <w:r>
        <w:rPr>
          <w:sz w:val="22"/>
        </w:rPr>
        <w:tab/>
      </w:r>
      <w:r>
        <w:rPr>
          <w:rFonts w:ascii="Cambria" w:eastAsia="Cambria" w:hAnsi="Cambria" w:cs="Cambria"/>
          <w:i/>
        </w:rPr>
        <w:t xml:space="preserve">R </w:t>
      </w:r>
      <w:r>
        <w:rPr>
          <w:rFonts w:ascii="Cambria" w:eastAsia="Cambria" w:hAnsi="Cambria" w:cs="Cambria"/>
        </w:rPr>
        <w:t xml:space="preserve">= </w:t>
      </w:r>
      <w:r>
        <w:rPr>
          <w:rFonts w:ascii="Cambria" w:eastAsia="Cambria" w:hAnsi="Cambria" w:cs="Cambria"/>
          <w:sz w:val="31"/>
          <w:vertAlign w:val="superscript"/>
        </w:rPr>
        <w:t>X</w:t>
      </w:r>
      <w:r>
        <w:rPr>
          <w:rFonts w:ascii="Cambria" w:eastAsia="Cambria" w:hAnsi="Cambria" w:cs="Cambria"/>
          <w:i/>
        </w:rPr>
        <w:t>γ</w:t>
      </w:r>
      <w:r>
        <w:rPr>
          <w:rFonts w:ascii="Cambria" w:eastAsia="Cambria" w:hAnsi="Cambria" w:cs="Cambria"/>
          <w:i/>
          <w:vertAlign w:val="superscript"/>
        </w:rPr>
        <w:t>t</w:t>
      </w:r>
      <w:r>
        <w:rPr>
          <w:rFonts w:ascii="Cambria" w:eastAsia="Cambria" w:hAnsi="Cambria" w:cs="Cambria"/>
          <w:i/>
        </w:rPr>
        <w:t>r</w:t>
      </w:r>
      <w:r>
        <w:rPr>
          <w:rFonts w:ascii="Cambria" w:eastAsia="Cambria" w:hAnsi="Cambria" w:cs="Cambria"/>
          <w:i/>
          <w:vertAlign w:val="subscript"/>
        </w:rPr>
        <w:t>t</w:t>
      </w:r>
      <w:r>
        <w:rPr>
          <w:rFonts w:ascii="Cambria" w:eastAsia="Cambria" w:hAnsi="Cambria" w:cs="Cambria"/>
          <w:i/>
        </w:rPr>
        <w:t>,</w:t>
      </w:r>
      <w:r>
        <w:rPr>
          <w:rFonts w:ascii="Cambria" w:eastAsia="Cambria" w:hAnsi="Cambria" w:cs="Cambria"/>
          <w:i/>
        </w:rPr>
        <w:tab/>
      </w:r>
      <w:r>
        <w:t>(1)</w:t>
      </w:r>
    </w:p>
    <w:p w:rsidR="00ED3C09" w:rsidRDefault="00A85CBA">
      <w:pPr>
        <w:spacing w:after="120" w:line="259" w:lineRule="auto"/>
        <w:ind w:left="185" w:firstLine="0"/>
        <w:jc w:val="center"/>
      </w:pPr>
      <w:r>
        <w:rPr>
          <w:rFonts w:ascii="Cambria" w:eastAsia="Cambria" w:hAnsi="Cambria" w:cs="Cambria"/>
          <w:i/>
          <w:sz w:val="14"/>
        </w:rPr>
        <w:t>t</w:t>
      </w:r>
      <w:r>
        <w:rPr>
          <w:rFonts w:ascii="Cambria" w:eastAsia="Cambria" w:hAnsi="Cambria" w:cs="Cambria"/>
          <w:sz w:val="14"/>
        </w:rPr>
        <w:t>=1</w:t>
      </w:r>
    </w:p>
    <w:p w:rsidR="00ED3C09" w:rsidRDefault="00A85CBA">
      <w:pPr>
        <w:spacing w:after="84"/>
        <w:ind w:left="225" w:right="18"/>
      </w:pPr>
      <w:r>
        <w:t xml:space="preserve">which is referred to as the </w:t>
      </w:r>
      <w:r>
        <w:rPr>
          <w:i/>
        </w:rPr>
        <w:t xml:space="preserve">expected cumulative return </w:t>
      </w:r>
      <w:r>
        <w:t>(or simply ex</w:t>
      </w:r>
      <w:r>
        <w:t xml:space="preserve">pected return). The parameter </w:t>
      </w:r>
      <w:r>
        <w:rPr>
          <w:rFonts w:ascii="Cambria" w:eastAsia="Cambria" w:hAnsi="Cambria" w:cs="Cambria"/>
          <w:i/>
        </w:rPr>
        <w:t xml:space="preserve">γ </w:t>
      </w:r>
      <w:r>
        <w:rPr>
          <w:rFonts w:ascii="Cambria" w:eastAsia="Cambria" w:hAnsi="Cambria" w:cs="Cambria"/>
        </w:rPr>
        <w:t>∈ (0</w:t>
      </w:r>
      <w:r>
        <w:rPr>
          <w:rFonts w:ascii="Cambria" w:eastAsia="Cambria" w:hAnsi="Cambria" w:cs="Cambria"/>
          <w:i/>
        </w:rPr>
        <w:t>,</w:t>
      </w:r>
      <w:r>
        <w:rPr>
          <w:rFonts w:ascii="Cambria" w:eastAsia="Cambria" w:hAnsi="Cambria" w:cs="Cambria"/>
        </w:rPr>
        <w:t xml:space="preserve">1] </w:t>
      </w:r>
      <w:r>
        <w:t>is a discount factor.</w:t>
      </w:r>
    </w:p>
    <w:p w:rsidR="00ED3C09" w:rsidRDefault="00A85CBA">
      <w:pPr>
        <w:spacing w:after="74"/>
        <w:ind w:left="225" w:right="18"/>
      </w:pPr>
      <w:r>
        <w:t>An issue specific to our setting is that the set of actions changes depending on the state (dialogue history). This happens because the candidate responses are generated by response models, whic</w:t>
      </w:r>
      <w:r>
        <w:t xml:space="preserve">h also depend on the dialogue history. In addition, the response models are not deterministic. This means the set of candidate responses is likely to be different every time the agent encounters the same state </w:t>
      </w:r>
      <w:r>
        <w:rPr>
          <w:rFonts w:ascii="Cambria" w:eastAsia="Cambria" w:hAnsi="Cambria" w:cs="Cambria"/>
          <w:i/>
        </w:rPr>
        <w:t>h</w:t>
      </w:r>
      <w:r>
        <w:rPr>
          <w:rFonts w:ascii="Cambria" w:eastAsia="Cambria" w:hAnsi="Cambria" w:cs="Cambria"/>
          <w:i/>
          <w:vertAlign w:val="subscript"/>
        </w:rPr>
        <w:t>t</w:t>
      </w:r>
      <w:r>
        <w:t>.</w:t>
      </w:r>
      <w:r>
        <w:rPr>
          <w:vertAlign w:val="superscript"/>
        </w:rPr>
        <w:footnoteReference w:id="14"/>
      </w:r>
      <w:r>
        <w:rPr>
          <w:vertAlign w:val="superscript"/>
        </w:rPr>
        <w:t xml:space="preserve"> </w:t>
      </w:r>
      <w:r>
        <w:t>This is in contrast to certain reinforcem</w:t>
      </w:r>
      <w:r>
        <w:t xml:space="preserve">ent learning problems, such as learning to play Atari 2600 games, where the set of actions is fixed given the state. To simplify notation, we will fix the number of actions to </w:t>
      </w:r>
      <w:r>
        <w:rPr>
          <w:rFonts w:ascii="Cambria" w:eastAsia="Cambria" w:hAnsi="Cambria" w:cs="Cambria"/>
          <w:i/>
        </w:rPr>
        <w:t xml:space="preserve">K </w:t>
      </w:r>
      <w:r>
        <w:t>henceforth.</w:t>
      </w:r>
    </w:p>
    <w:p w:rsidR="00ED3C09" w:rsidRDefault="00A85CBA">
      <w:pPr>
        <w:spacing w:after="38"/>
        <w:ind w:left="225" w:right="18"/>
      </w:pPr>
      <w:r>
        <w:t>Action-value Parametrization</w:t>
      </w:r>
      <w:r>
        <w:t>: We use two different approaches to p</w:t>
      </w:r>
      <w:r>
        <w:t xml:space="preserve">arametrize the agent’s policy. The first approach is based on an action-value function, defined by parameters </w:t>
      </w:r>
      <w:r>
        <w:rPr>
          <w:rFonts w:ascii="Cambria" w:eastAsia="Cambria" w:hAnsi="Cambria" w:cs="Cambria"/>
          <w:i/>
        </w:rPr>
        <w:t>θ</w:t>
      </w:r>
      <w:r>
        <w:t>:</w:t>
      </w:r>
    </w:p>
    <w:p w:rsidR="00ED3C09" w:rsidRDefault="00A85CBA">
      <w:pPr>
        <w:tabs>
          <w:tab w:val="center" w:pos="3422"/>
          <w:tab w:val="center" w:pos="4932"/>
          <w:tab w:val="right" w:pos="8199"/>
        </w:tabs>
        <w:spacing w:after="71" w:line="259" w:lineRule="auto"/>
        <w:ind w:left="0" w:firstLine="0"/>
        <w:jc w:val="left"/>
      </w:pPr>
      <w:r>
        <w:rPr>
          <w:sz w:val="22"/>
        </w:rPr>
        <w:tab/>
      </w:r>
      <w:r>
        <w:rPr>
          <w:noProof/>
        </w:rPr>
        <w:drawing>
          <wp:inline distT="0" distB="0" distL="0" distR="0">
            <wp:extent cx="804672" cy="152400"/>
            <wp:effectExtent l="0" t="0" r="0" b="0"/>
            <wp:docPr id="66905" name="Picture 66905"/>
            <wp:cNvGraphicFramePr/>
            <a:graphic xmlns:a="http://schemas.openxmlformats.org/drawingml/2006/main">
              <a:graphicData uri="http://schemas.openxmlformats.org/drawingml/2006/picture">
                <pic:pic xmlns:pic="http://schemas.openxmlformats.org/drawingml/2006/picture">
                  <pic:nvPicPr>
                    <pic:cNvPr id="66905" name="Picture 66905"/>
                    <pic:cNvPicPr/>
                  </pic:nvPicPr>
                  <pic:blipFill>
                    <a:blip r:embed="rId33"/>
                    <a:stretch>
                      <a:fillRect/>
                    </a:stretch>
                  </pic:blipFill>
                  <pic:spPr>
                    <a:xfrm>
                      <a:off x="0" y="0"/>
                      <a:ext cx="804672" cy="152400"/>
                    </a:xfrm>
                    <a:prstGeom prst="rect">
                      <a:avLst/>
                    </a:prstGeom>
                  </pic:spPr>
                </pic:pic>
              </a:graphicData>
            </a:graphic>
          </wp:inline>
        </w:drawing>
      </w:r>
      <w:r>
        <w:tab/>
        <w:t xml:space="preserve">for </w:t>
      </w:r>
      <w:r>
        <w:rPr>
          <w:rFonts w:ascii="Cambria" w:eastAsia="Cambria" w:hAnsi="Cambria" w:cs="Cambria"/>
          <w:i/>
        </w:rPr>
        <w:t xml:space="preserve">k </w:t>
      </w:r>
      <w:r>
        <w:rPr>
          <w:rFonts w:ascii="Cambria" w:eastAsia="Cambria" w:hAnsi="Cambria" w:cs="Cambria"/>
        </w:rPr>
        <w:t>= 1</w:t>
      </w:r>
      <w:r>
        <w:rPr>
          <w:rFonts w:ascii="Cambria" w:eastAsia="Cambria" w:hAnsi="Cambria" w:cs="Cambria"/>
          <w:i/>
        </w:rPr>
        <w:t>,...,K,</w:t>
      </w:r>
      <w:r>
        <w:rPr>
          <w:rFonts w:ascii="Cambria" w:eastAsia="Cambria" w:hAnsi="Cambria" w:cs="Cambria"/>
          <w:i/>
        </w:rPr>
        <w:tab/>
      </w:r>
      <w:r>
        <w:t>(2)</w:t>
      </w:r>
    </w:p>
    <w:p w:rsidR="00ED3C09" w:rsidRDefault="00A85CBA">
      <w:pPr>
        <w:spacing w:after="169" w:line="234" w:lineRule="auto"/>
        <w:ind w:left="227" w:hanging="3"/>
        <w:jc w:val="left"/>
      </w:pPr>
      <w:r>
        <w:t>which estimates expected return of taking action</w:t>
      </w:r>
      <w:r>
        <w:rPr>
          <w:noProof/>
        </w:rPr>
        <w:drawing>
          <wp:inline distT="0" distB="0" distL="0" distR="0">
            <wp:extent cx="118872" cy="146304"/>
            <wp:effectExtent l="0" t="0" r="0" b="0"/>
            <wp:docPr id="66906" name="Picture 66906"/>
            <wp:cNvGraphicFramePr/>
            <a:graphic xmlns:a="http://schemas.openxmlformats.org/drawingml/2006/main">
              <a:graphicData uri="http://schemas.openxmlformats.org/drawingml/2006/picture">
                <pic:pic xmlns:pic="http://schemas.openxmlformats.org/drawingml/2006/picture">
                  <pic:nvPicPr>
                    <pic:cNvPr id="66906" name="Picture 66906"/>
                    <pic:cNvPicPr/>
                  </pic:nvPicPr>
                  <pic:blipFill>
                    <a:blip r:embed="rId34"/>
                    <a:stretch>
                      <a:fillRect/>
                    </a:stretch>
                  </pic:blipFill>
                  <pic:spPr>
                    <a:xfrm>
                      <a:off x="0" y="0"/>
                      <a:ext cx="118872" cy="146304"/>
                    </a:xfrm>
                    <a:prstGeom prst="rect">
                      <a:avLst/>
                    </a:prstGeom>
                  </pic:spPr>
                </pic:pic>
              </a:graphicData>
            </a:graphic>
          </wp:inline>
        </w:drawing>
      </w:r>
      <w:r>
        <w:t xml:space="preserve">(candidate response </w:t>
      </w:r>
      <w:r>
        <w:rPr>
          <w:rFonts w:ascii="Cambria" w:eastAsia="Cambria" w:hAnsi="Cambria" w:cs="Cambria"/>
          <w:i/>
        </w:rPr>
        <w:t>k</w:t>
      </w:r>
      <w:r>
        <w:t xml:space="preserve">) given dialogue history </w:t>
      </w:r>
      <w:r>
        <w:rPr>
          <w:rFonts w:ascii="Cambria" w:eastAsia="Cambria" w:hAnsi="Cambria" w:cs="Cambria"/>
          <w:i/>
        </w:rPr>
        <w:t>h</w:t>
      </w:r>
      <w:r>
        <w:rPr>
          <w:rFonts w:ascii="Cambria" w:eastAsia="Cambria" w:hAnsi="Cambria" w:cs="Cambria"/>
          <w:i/>
          <w:vertAlign w:val="subscript"/>
        </w:rPr>
        <w:t xml:space="preserve">t </w:t>
      </w:r>
      <w:r>
        <w:t xml:space="preserve">and given that the agent will continue to use the same policy afterwards. Given </w:t>
      </w:r>
      <w:r>
        <w:rPr>
          <w:rFonts w:ascii="Cambria" w:eastAsia="Cambria" w:hAnsi="Cambria" w:cs="Cambria"/>
          <w:i/>
        </w:rPr>
        <w:t>Q</w:t>
      </w:r>
      <w:r>
        <w:rPr>
          <w:rFonts w:ascii="Cambria" w:eastAsia="Cambria" w:hAnsi="Cambria" w:cs="Cambria"/>
          <w:i/>
          <w:vertAlign w:val="subscript"/>
        </w:rPr>
        <w:t>θ</w:t>
      </w:r>
      <w:r>
        <w:t>, the agent chooses the action with highest expected return:</w:t>
      </w:r>
    </w:p>
    <w:p w:rsidR="00ED3C09" w:rsidRDefault="00A85CBA">
      <w:pPr>
        <w:tabs>
          <w:tab w:val="center" w:pos="4199"/>
          <w:tab w:val="right" w:pos="8199"/>
        </w:tabs>
        <w:spacing w:after="0" w:line="259" w:lineRule="auto"/>
        <w:ind w:left="0" w:firstLine="0"/>
        <w:jc w:val="left"/>
      </w:pPr>
      <w:r>
        <w:rPr>
          <w:sz w:val="22"/>
        </w:rPr>
        <w:tab/>
      </w:r>
      <w:r>
        <w:rPr>
          <w:rFonts w:ascii="Cambria" w:eastAsia="Cambria" w:hAnsi="Cambria" w:cs="Cambria"/>
          <w:i/>
        </w:rPr>
        <w:t>π</w:t>
      </w:r>
      <w:r>
        <w:rPr>
          <w:rFonts w:ascii="Cambria" w:eastAsia="Cambria" w:hAnsi="Cambria" w:cs="Cambria"/>
          <w:i/>
          <w:vertAlign w:val="subscript"/>
        </w:rPr>
        <w:t>θ</w:t>
      </w:r>
      <w:r>
        <w:rPr>
          <w:rFonts w:ascii="Cambria" w:eastAsia="Cambria" w:hAnsi="Cambria" w:cs="Cambria"/>
        </w:rPr>
        <w:t>(</w:t>
      </w:r>
      <w:r>
        <w:rPr>
          <w:rFonts w:ascii="Cambria" w:eastAsia="Cambria" w:hAnsi="Cambria" w:cs="Cambria"/>
          <w:i/>
        </w:rPr>
        <w:t>h</w:t>
      </w:r>
      <w:r>
        <w:rPr>
          <w:rFonts w:ascii="Cambria" w:eastAsia="Cambria" w:hAnsi="Cambria" w:cs="Cambria"/>
          <w:i/>
          <w:vertAlign w:val="subscript"/>
        </w:rPr>
        <w:t>t</w:t>
      </w:r>
      <w:r>
        <w:rPr>
          <w:rFonts w:ascii="Cambria" w:eastAsia="Cambria" w:hAnsi="Cambria" w:cs="Cambria"/>
        </w:rPr>
        <w:t xml:space="preserve">) = argmax </w:t>
      </w:r>
      <w:r>
        <w:rPr>
          <w:rFonts w:ascii="Cambria" w:eastAsia="Cambria" w:hAnsi="Cambria" w:cs="Cambria"/>
          <w:i/>
        </w:rPr>
        <w:t>Q</w:t>
      </w:r>
      <w:r>
        <w:rPr>
          <w:rFonts w:ascii="Cambria" w:eastAsia="Cambria" w:hAnsi="Cambria" w:cs="Cambria"/>
          <w:i/>
          <w:vertAlign w:val="subscript"/>
        </w:rPr>
        <w:t>θ</w:t>
      </w:r>
      <w:r>
        <w:rPr>
          <w:rFonts w:ascii="Cambria" w:eastAsia="Cambria" w:hAnsi="Cambria" w:cs="Cambria"/>
        </w:rPr>
        <w:t>(</w:t>
      </w:r>
      <w:r>
        <w:rPr>
          <w:rFonts w:ascii="Cambria" w:eastAsia="Cambria" w:hAnsi="Cambria" w:cs="Cambria"/>
          <w:i/>
        </w:rPr>
        <w:t>h</w:t>
      </w:r>
      <w:r>
        <w:rPr>
          <w:rFonts w:ascii="Cambria" w:eastAsia="Cambria" w:hAnsi="Cambria" w:cs="Cambria"/>
          <w:i/>
          <w:vertAlign w:val="subscript"/>
        </w:rPr>
        <w:t>t</w:t>
      </w:r>
      <w:r>
        <w:rPr>
          <w:rFonts w:ascii="Cambria" w:eastAsia="Cambria" w:hAnsi="Cambria" w:cs="Cambria"/>
          <w:i/>
        </w:rPr>
        <w:t>,a</w:t>
      </w:r>
      <w:r>
        <w:rPr>
          <w:rFonts w:ascii="Cambria" w:eastAsia="Cambria" w:hAnsi="Cambria" w:cs="Cambria"/>
          <w:i/>
          <w:vertAlign w:val="superscript"/>
        </w:rPr>
        <w:t>k</w:t>
      </w:r>
      <w:r>
        <w:rPr>
          <w:rFonts w:ascii="Cambria" w:eastAsia="Cambria" w:hAnsi="Cambria" w:cs="Cambria"/>
          <w:i/>
          <w:vertAlign w:val="subscript"/>
        </w:rPr>
        <w:t xml:space="preserve">t </w:t>
      </w:r>
      <w:r>
        <w:rPr>
          <w:rFonts w:ascii="Cambria" w:eastAsia="Cambria" w:hAnsi="Cambria" w:cs="Cambria"/>
        </w:rPr>
        <w:t>)</w:t>
      </w:r>
      <w:r>
        <w:rPr>
          <w:rFonts w:ascii="Cambria" w:eastAsia="Cambria" w:hAnsi="Cambria" w:cs="Cambria"/>
          <w:i/>
        </w:rPr>
        <w:t>.</w:t>
      </w:r>
      <w:r>
        <w:rPr>
          <w:rFonts w:ascii="Cambria" w:eastAsia="Cambria" w:hAnsi="Cambria" w:cs="Cambria"/>
          <w:i/>
        </w:rPr>
        <w:tab/>
      </w:r>
      <w:r>
        <w:t>(3)</w:t>
      </w:r>
    </w:p>
    <w:p w:rsidR="00ED3C09" w:rsidRDefault="00A85CBA">
      <w:pPr>
        <w:spacing w:after="216" w:line="259" w:lineRule="auto"/>
        <w:ind w:left="1849" w:right="1852" w:hanging="10"/>
        <w:jc w:val="center"/>
      </w:pPr>
      <w:r>
        <w:rPr>
          <w:rFonts w:ascii="Cambria" w:eastAsia="Cambria" w:hAnsi="Cambria" w:cs="Cambria"/>
          <w:i/>
          <w:sz w:val="14"/>
        </w:rPr>
        <w:t>k</w:t>
      </w:r>
    </w:p>
    <w:p w:rsidR="00ED3C09" w:rsidRDefault="00A85CBA">
      <w:pPr>
        <w:spacing w:after="120" w:line="234" w:lineRule="auto"/>
        <w:ind w:left="227" w:hanging="3"/>
        <w:jc w:val="left"/>
      </w:pPr>
      <w:r>
        <w:lastRenderedPageBreak/>
        <w:t>The use of an action-value function for selecting dialogue responses is close</w:t>
      </w:r>
      <w:r>
        <w:t xml:space="preserve">ly related to the recent work by Lowe et al. (2017), where a model is learned to predict the quality of a dialogue system response. However, in our case, </w:t>
      </w:r>
      <w:r>
        <w:rPr>
          <w:rFonts w:ascii="Cambria" w:eastAsia="Cambria" w:hAnsi="Cambria" w:cs="Cambria"/>
          <w:i/>
        </w:rPr>
        <w:t>Q</w:t>
      </w:r>
      <w:r>
        <w:rPr>
          <w:rFonts w:ascii="Cambria" w:eastAsia="Cambria" w:hAnsi="Cambria" w:cs="Cambria"/>
          <w:i/>
          <w:vertAlign w:val="subscript"/>
        </w:rPr>
        <w:t xml:space="preserve">θ </w:t>
      </w:r>
      <w:r>
        <w:t>is only conditioned on the dialogue context. On the other hand, the model proposed by Lowe et al. (</w:t>
      </w:r>
      <w:r>
        <w:t>2017) is conditioned both on the dialogue context and on a human reference response. The action-value function is also related to the the work by Yu et al. (2016), who learn an evaluation model, which is used to train a reinforcement learning agent to sele</w:t>
      </w:r>
      <w:r>
        <w:t>ct appropriate dialogue response strategies.</w:t>
      </w:r>
    </w:p>
    <w:p w:rsidR="00ED3C09" w:rsidRDefault="00A85CBA">
      <w:pPr>
        <w:spacing w:after="37"/>
        <w:ind w:left="225" w:right="18"/>
      </w:pPr>
      <w:r>
        <w:t>Stochastic Policy Parametrization</w:t>
      </w:r>
      <w:r>
        <w:t xml:space="preserve">: The second approach parametrizes the policy as a discrete distribution over actions. Let </w:t>
      </w:r>
      <w:r>
        <w:rPr>
          <w:rFonts w:ascii="Cambria" w:eastAsia="Cambria" w:hAnsi="Cambria" w:cs="Cambria"/>
          <w:i/>
        </w:rPr>
        <w:t xml:space="preserve">θ </w:t>
      </w:r>
      <w:r>
        <w:t>be the parameters. The agent selects its action by sampling:</w:t>
      </w:r>
    </w:p>
    <w:p w:rsidR="00ED3C09" w:rsidRDefault="00A85CBA">
      <w:pPr>
        <w:tabs>
          <w:tab w:val="center" w:pos="3400"/>
          <w:tab w:val="center" w:pos="5572"/>
          <w:tab w:val="right" w:pos="8199"/>
        </w:tabs>
        <w:spacing w:after="124" w:line="259" w:lineRule="auto"/>
        <w:ind w:left="0" w:firstLine="0"/>
        <w:jc w:val="left"/>
      </w:pPr>
      <w:r>
        <w:rPr>
          <w:sz w:val="22"/>
        </w:rPr>
        <w:tab/>
      </w:r>
      <w:r>
        <w:rPr>
          <w:noProof/>
        </w:rPr>
        <w:drawing>
          <wp:inline distT="0" distB="0" distL="0" distR="0">
            <wp:extent cx="1603248" cy="374904"/>
            <wp:effectExtent l="0" t="0" r="0" b="0"/>
            <wp:docPr id="66907" name="Picture 66907"/>
            <wp:cNvGraphicFramePr/>
            <a:graphic xmlns:a="http://schemas.openxmlformats.org/drawingml/2006/main">
              <a:graphicData uri="http://schemas.openxmlformats.org/drawingml/2006/picture">
                <pic:pic xmlns:pic="http://schemas.openxmlformats.org/drawingml/2006/picture">
                  <pic:nvPicPr>
                    <pic:cNvPr id="66907" name="Picture 66907"/>
                    <pic:cNvPicPr/>
                  </pic:nvPicPr>
                  <pic:blipFill>
                    <a:blip r:embed="rId35"/>
                    <a:stretch>
                      <a:fillRect/>
                    </a:stretch>
                  </pic:blipFill>
                  <pic:spPr>
                    <a:xfrm>
                      <a:off x="0" y="0"/>
                      <a:ext cx="1603248" cy="374904"/>
                    </a:xfrm>
                    <a:prstGeom prst="rect">
                      <a:avLst/>
                    </a:prstGeom>
                  </pic:spPr>
                </pic:pic>
              </a:graphicData>
            </a:graphic>
          </wp:inline>
        </w:drawing>
      </w:r>
      <w:r>
        <w:tab/>
        <w:t xml:space="preserve">for </w:t>
      </w:r>
      <w:r>
        <w:rPr>
          <w:rFonts w:ascii="Cambria" w:eastAsia="Cambria" w:hAnsi="Cambria" w:cs="Cambria"/>
          <w:i/>
        </w:rPr>
        <w:t xml:space="preserve">k </w:t>
      </w:r>
      <w:r>
        <w:rPr>
          <w:rFonts w:ascii="Cambria" w:eastAsia="Cambria" w:hAnsi="Cambria" w:cs="Cambria"/>
        </w:rPr>
        <w:t>= 1</w:t>
      </w:r>
      <w:r>
        <w:rPr>
          <w:rFonts w:ascii="Cambria" w:eastAsia="Cambria" w:hAnsi="Cambria" w:cs="Cambria"/>
          <w:i/>
        </w:rPr>
        <w:t>,...,K,</w:t>
      </w:r>
      <w:r>
        <w:rPr>
          <w:rFonts w:ascii="Cambria" w:eastAsia="Cambria" w:hAnsi="Cambria" w:cs="Cambria"/>
          <w:i/>
        </w:rPr>
        <w:tab/>
      </w:r>
      <w:r>
        <w:t>(4)</w:t>
      </w:r>
    </w:p>
    <w:p w:rsidR="00ED3C09" w:rsidRDefault="00A85CBA">
      <w:pPr>
        <w:spacing w:after="56" w:line="234" w:lineRule="auto"/>
        <w:ind w:left="227" w:hanging="3"/>
        <w:jc w:val="left"/>
      </w:pPr>
      <w:r>
        <w:t xml:space="preserve">where </w:t>
      </w:r>
      <w:r>
        <w:rPr>
          <w:rFonts w:ascii="Cambria" w:eastAsia="Cambria" w:hAnsi="Cambria" w:cs="Cambria"/>
          <w:i/>
        </w:rPr>
        <w:t>f</w:t>
      </w:r>
      <w:r>
        <w:rPr>
          <w:rFonts w:ascii="Cambria" w:eastAsia="Cambria" w:hAnsi="Cambria" w:cs="Cambria"/>
          <w:i/>
          <w:vertAlign w:val="subscript"/>
        </w:rPr>
        <w:t>θ</w:t>
      </w:r>
      <w:r>
        <w:rPr>
          <w:rFonts w:ascii="Cambria" w:eastAsia="Cambria" w:hAnsi="Cambria" w:cs="Cambria"/>
        </w:rPr>
        <w:t>(</w:t>
      </w:r>
      <w:r>
        <w:rPr>
          <w:rFonts w:ascii="Cambria" w:eastAsia="Cambria" w:hAnsi="Cambria" w:cs="Cambria"/>
          <w:i/>
        </w:rPr>
        <w:t>h</w:t>
      </w:r>
      <w:r>
        <w:rPr>
          <w:rFonts w:ascii="Cambria" w:eastAsia="Cambria" w:hAnsi="Cambria" w:cs="Cambria"/>
          <w:i/>
          <w:vertAlign w:val="subscript"/>
        </w:rPr>
        <w:t>t</w:t>
      </w:r>
      <w:r>
        <w:rPr>
          <w:rFonts w:ascii="Cambria" w:eastAsia="Cambria" w:hAnsi="Cambria" w:cs="Cambria"/>
          <w:i/>
        </w:rPr>
        <w:t>,a</w:t>
      </w:r>
      <w:r>
        <w:rPr>
          <w:rFonts w:ascii="Cambria" w:eastAsia="Cambria" w:hAnsi="Cambria" w:cs="Cambria"/>
          <w:i/>
          <w:vertAlign w:val="superscript"/>
        </w:rPr>
        <w:t>k</w:t>
      </w:r>
      <w:r>
        <w:rPr>
          <w:rFonts w:ascii="Cambria" w:eastAsia="Cambria" w:hAnsi="Cambria" w:cs="Cambria"/>
          <w:i/>
          <w:vertAlign w:val="subscript"/>
        </w:rPr>
        <w:t xml:space="preserve">t </w:t>
      </w:r>
      <w:r>
        <w:rPr>
          <w:rFonts w:ascii="Cambria" w:eastAsia="Cambria" w:hAnsi="Cambria" w:cs="Cambria"/>
        </w:rPr>
        <w:t xml:space="preserve">) </w:t>
      </w:r>
      <w:r>
        <w:t xml:space="preserve">is the </w:t>
      </w:r>
      <w:r>
        <w:rPr>
          <w:i/>
        </w:rPr>
        <w:t>scoring function</w:t>
      </w:r>
      <w:r>
        <w:t xml:space="preserve">, which assigns a scalar score to each response </w:t>
      </w:r>
      <w:r>
        <w:rPr>
          <w:rFonts w:ascii="Cambria" w:eastAsia="Cambria" w:hAnsi="Cambria" w:cs="Cambria"/>
          <w:i/>
        </w:rPr>
        <w:t>a</w:t>
      </w:r>
      <w:r>
        <w:rPr>
          <w:rFonts w:ascii="Cambria" w:eastAsia="Cambria" w:hAnsi="Cambria" w:cs="Cambria"/>
          <w:i/>
          <w:vertAlign w:val="superscript"/>
        </w:rPr>
        <w:t>k</w:t>
      </w:r>
      <w:r>
        <w:rPr>
          <w:rFonts w:ascii="Cambria" w:eastAsia="Cambria" w:hAnsi="Cambria" w:cs="Cambria"/>
          <w:i/>
          <w:vertAlign w:val="subscript"/>
        </w:rPr>
        <w:t xml:space="preserve">t </w:t>
      </w:r>
      <w:r>
        <w:t xml:space="preserve">given </w:t>
      </w:r>
      <w:r>
        <w:rPr>
          <w:rFonts w:ascii="Cambria" w:eastAsia="Cambria" w:hAnsi="Cambria" w:cs="Cambria"/>
          <w:i/>
        </w:rPr>
        <w:t>h</w:t>
      </w:r>
      <w:r>
        <w:rPr>
          <w:rFonts w:ascii="Cambria" w:eastAsia="Cambria" w:hAnsi="Cambria" w:cs="Cambria"/>
          <w:i/>
          <w:vertAlign w:val="subscript"/>
        </w:rPr>
        <w:t>t</w:t>
      </w:r>
      <w:r>
        <w:t xml:space="preserve">. The parameter </w:t>
      </w:r>
      <w:r>
        <w:rPr>
          <w:rFonts w:ascii="Cambria" w:eastAsia="Cambria" w:hAnsi="Cambria" w:cs="Cambria"/>
          <w:i/>
        </w:rPr>
        <w:t xml:space="preserve">λ </w:t>
      </w:r>
      <w:r>
        <w:t xml:space="preserve">is called the temperature and controls the entropy of the distribution. The higher </w:t>
      </w:r>
      <w:r>
        <w:rPr>
          <w:rFonts w:ascii="Cambria" w:eastAsia="Cambria" w:hAnsi="Cambria" w:cs="Cambria"/>
          <w:i/>
        </w:rPr>
        <w:t xml:space="preserve">λ </w:t>
      </w:r>
      <w:r>
        <w:t>is, the more uniform the selecting of actions will be. The stochastic policy can be transformed to a deterministic (greedy) policy by selecting the action with highest probability:</w:t>
      </w:r>
    </w:p>
    <w:p w:rsidR="00ED3C09" w:rsidRDefault="00A85CBA">
      <w:pPr>
        <w:tabs>
          <w:tab w:val="center" w:pos="2771"/>
          <w:tab w:val="center" w:pos="5127"/>
          <w:tab w:val="right" w:pos="8199"/>
        </w:tabs>
        <w:spacing w:after="0" w:line="259" w:lineRule="auto"/>
        <w:ind w:left="0" w:firstLine="0"/>
        <w:jc w:val="left"/>
      </w:pPr>
      <w:r>
        <w:rPr>
          <w:sz w:val="22"/>
        </w:rPr>
        <w:tab/>
      </w:r>
      <w:r>
        <w:rPr>
          <w:noProof/>
        </w:rPr>
        <w:drawing>
          <wp:inline distT="0" distB="0" distL="0" distR="0">
            <wp:extent cx="481584" cy="167640"/>
            <wp:effectExtent l="0" t="0" r="0" b="0"/>
            <wp:docPr id="66910" name="Picture 66910"/>
            <wp:cNvGraphicFramePr/>
            <a:graphic xmlns:a="http://schemas.openxmlformats.org/drawingml/2006/main">
              <a:graphicData uri="http://schemas.openxmlformats.org/drawingml/2006/picture">
                <pic:pic xmlns:pic="http://schemas.openxmlformats.org/drawingml/2006/picture">
                  <pic:nvPicPr>
                    <pic:cNvPr id="66910" name="Picture 66910"/>
                    <pic:cNvPicPr/>
                  </pic:nvPicPr>
                  <pic:blipFill>
                    <a:blip r:embed="rId36"/>
                    <a:stretch>
                      <a:fillRect/>
                    </a:stretch>
                  </pic:blipFill>
                  <pic:spPr>
                    <a:xfrm>
                      <a:off x="0" y="0"/>
                      <a:ext cx="481584" cy="167640"/>
                    </a:xfrm>
                    <a:prstGeom prst="rect">
                      <a:avLst/>
                    </a:prstGeom>
                  </pic:spPr>
                </pic:pic>
              </a:graphicData>
            </a:graphic>
          </wp:inline>
        </w:drawing>
      </w:r>
      <w:r>
        <w:rPr>
          <w:rFonts w:ascii="Cambria" w:eastAsia="Cambria" w:hAnsi="Cambria" w:cs="Cambria"/>
        </w:rPr>
        <w:t>) = argmax</w:t>
      </w:r>
      <w:r>
        <w:rPr>
          <w:rFonts w:ascii="Cambria" w:eastAsia="Cambria" w:hAnsi="Cambria" w:cs="Cambria"/>
        </w:rPr>
        <w:tab/>
      </w:r>
      <w:r>
        <w:rPr>
          <w:noProof/>
        </w:rPr>
        <w:drawing>
          <wp:inline distT="0" distB="0" distL="0" distR="0">
            <wp:extent cx="451104" cy="152400"/>
            <wp:effectExtent l="0" t="0" r="0" b="0"/>
            <wp:docPr id="66908" name="Picture 66908"/>
            <wp:cNvGraphicFramePr/>
            <a:graphic xmlns:a="http://schemas.openxmlformats.org/drawingml/2006/main">
              <a:graphicData uri="http://schemas.openxmlformats.org/drawingml/2006/picture">
                <pic:pic xmlns:pic="http://schemas.openxmlformats.org/drawingml/2006/picture">
                  <pic:nvPicPr>
                    <pic:cNvPr id="66908" name="Picture 66908"/>
                    <pic:cNvPicPr/>
                  </pic:nvPicPr>
                  <pic:blipFill>
                    <a:blip r:embed="rId37"/>
                    <a:stretch>
                      <a:fillRect/>
                    </a:stretch>
                  </pic:blipFill>
                  <pic:spPr>
                    <a:xfrm>
                      <a:off x="0" y="0"/>
                      <a:ext cx="451104" cy="152400"/>
                    </a:xfrm>
                    <a:prstGeom prst="rect">
                      <a:avLst/>
                    </a:prstGeom>
                  </pic:spPr>
                </pic:pic>
              </a:graphicData>
            </a:graphic>
          </wp:inline>
        </w:drawing>
      </w:r>
      <w:r>
        <w:rPr>
          <w:rFonts w:ascii="Cambria" w:eastAsia="Cambria" w:hAnsi="Cambria" w:cs="Cambria"/>
        </w:rPr>
        <w:t>) = argmax</w:t>
      </w:r>
      <w:r>
        <w:rPr>
          <w:noProof/>
        </w:rPr>
        <w:drawing>
          <wp:inline distT="0" distB="0" distL="0" distR="0">
            <wp:extent cx="505968" cy="152400"/>
            <wp:effectExtent l="0" t="0" r="0" b="0"/>
            <wp:docPr id="66909" name="Picture 66909"/>
            <wp:cNvGraphicFramePr/>
            <a:graphic xmlns:a="http://schemas.openxmlformats.org/drawingml/2006/main">
              <a:graphicData uri="http://schemas.openxmlformats.org/drawingml/2006/picture">
                <pic:pic xmlns:pic="http://schemas.openxmlformats.org/drawingml/2006/picture">
                  <pic:nvPicPr>
                    <pic:cNvPr id="66909" name="Picture 66909"/>
                    <pic:cNvPicPr/>
                  </pic:nvPicPr>
                  <pic:blipFill>
                    <a:blip r:embed="rId38"/>
                    <a:stretch>
                      <a:fillRect/>
                    </a:stretch>
                  </pic:blipFill>
                  <pic:spPr>
                    <a:xfrm>
                      <a:off x="0" y="0"/>
                      <a:ext cx="505968" cy="152400"/>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(5)</w:t>
      </w:r>
    </w:p>
    <w:p w:rsidR="00ED3C09" w:rsidRDefault="00A85CBA">
      <w:pPr>
        <w:tabs>
          <w:tab w:val="center" w:pos="3359"/>
          <w:tab w:val="center" w:pos="5194"/>
        </w:tabs>
        <w:spacing w:after="229" w:line="259" w:lineRule="auto"/>
        <w:ind w:left="0" w:firstLine="0"/>
        <w:jc w:val="left"/>
      </w:pPr>
      <w:r>
        <w:rPr>
          <w:sz w:val="22"/>
        </w:rPr>
        <w:tab/>
      </w:r>
      <w:r>
        <w:rPr>
          <w:rFonts w:ascii="Cambria" w:eastAsia="Cambria" w:hAnsi="Cambria" w:cs="Cambria"/>
          <w:i/>
          <w:sz w:val="14"/>
        </w:rPr>
        <w:t>k</w:t>
      </w:r>
      <w:r>
        <w:rPr>
          <w:rFonts w:ascii="Cambria" w:eastAsia="Cambria" w:hAnsi="Cambria" w:cs="Cambria"/>
          <w:i/>
          <w:sz w:val="14"/>
        </w:rPr>
        <w:tab/>
        <w:t>k</w:t>
      </w:r>
    </w:p>
    <w:p w:rsidR="00ED3C09" w:rsidRDefault="00A85CBA">
      <w:pPr>
        <w:ind w:left="225" w:right="18"/>
      </w:pPr>
      <w:r>
        <w:t>Scoring Model</w:t>
      </w:r>
      <w:r>
        <w:t>: The action-value function</w:t>
      </w:r>
      <w:r>
        <w:rPr>
          <w:noProof/>
        </w:rPr>
        <w:drawing>
          <wp:inline distT="0" distB="0" distL="0" distR="0">
            <wp:extent cx="545592" cy="146304"/>
            <wp:effectExtent l="0" t="0" r="0" b="0"/>
            <wp:docPr id="66911" name="Picture 66911"/>
            <wp:cNvGraphicFramePr/>
            <a:graphic xmlns:a="http://schemas.openxmlformats.org/drawingml/2006/main">
              <a:graphicData uri="http://schemas.openxmlformats.org/drawingml/2006/picture">
                <pic:pic xmlns:pic="http://schemas.openxmlformats.org/drawingml/2006/picture">
                  <pic:nvPicPr>
                    <pic:cNvPr id="66911" name="Picture 66911"/>
                    <pic:cNvPicPr/>
                  </pic:nvPicPr>
                  <pic:blipFill>
                    <a:blip r:embed="rId39"/>
                    <a:stretch>
                      <a:fillRect/>
                    </a:stretch>
                  </pic:blipFill>
                  <pic:spPr>
                    <a:xfrm>
                      <a:off x="0" y="0"/>
                      <a:ext cx="545592" cy="146304"/>
                    </a:xfrm>
                    <a:prstGeom prst="rect">
                      <a:avLst/>
                    </a:prstGeom>
                  </pic:spPr>
                </pic:pic>
              </a:graphicData>
            </a:graphic>
          </wp:inline>
        </w:drawing>
      </w:r>
      <w:r>
        <w:t xml:space="preserve"> and scoring function</w:t>
      </w:r>
      <w:r>
        <w:rPr>
          <w:noProof/>
        </w:rPr>
        <w:drawing>
          <wp:inline distT="0" distB="0" distL="0" distR="0">
            <wp:extent cx="505968" cy="146304"/>
            <wp:effectExtent l="0" t="0" r="0" b="0"/>
            <wp:docPr id="66912" name="Picture 66912"/>
            <wp:cNvGraphicFramePr/>
            <a:graphic xmlns:a="http://schemas.openxmlformats.org/drawingml/2006/main">
              <a:graphicData uri="http://schemas.openxmlformats.org/drawingml/2006/picture">
                <pic:pic xmlns:pic="http://schemas.openxmlformats.org/drawingml/2006/picture">
                  <pic:nvPicPr>
                    <pic:cNvPr id="66912" name="Picture 66912"/>
                    <pic:cNvPicPr/>
                  </pic:nvPicPr>
                  <pic:blipFill>
                    <a:blip r:embed="rId40"/>
                    <a:stretch>
                      <a:fillRect/>
                    </a:stretch>
                  </pic:blipFill>
                  <pic:spPr>
                    <a:xfrm>
                      <a:off x="0" y="0"/>
                      <a:ext cx="505968" cy="146304"/>
                    </a:xfrm>
                    <a:prstGeom prst="rect">
                      <a:avLst/>
                    </a:prstGeom>
                  </pic:spPr>
                </pic:pic>
              </a:graphicData>
            </a:graphic>
          </wp:inline>
        </w:drawing>
      </w:r>
      <w:r>
        <w:t xml:space="preserve"> are closely related. Both functions yield a ranking over the actions; higher values imply higher expected returns.</w:t>
      </w:r>
    </w:p>
    <w:p w:rsidR="00ED3C09" w:rsidRDefault="00A85CBA">
      <w:pPr>
        <w:spacing w:after="85"/>
        <w:ind w:left="225" w:right="18"/>
      </w:pPr>
      <w:r>
        <w:t>When</w:t>
      </w:r>
      <w:r>
        <w:rPr>
          <w:noProof/>
        </w:rPr>
        <w:drawing>
          <wp:inline distT="0" distB="0" distL="0" distR="0">
            <wp:extent cx="1234440" cy="143256"/>
            <wp:effectExtent l="0" t="0" r="0" b="0"/>
            <wp:docPr id="66913" name="Picture 66913"/>
            <wp:cNvGraphicFramePr/>
            <a:graphic xmlns:a="http://schemas.openxmlformats.org/drawingml/2006/main">
              <a:graphicData uri="http://schemas.openxmlformats.org/drawingml/2006/picture">
                <pic:pic xmlns:pic="http://schemas.openxmlformats.org/drawingml/2006/picture">
                  <pic:nvPicPr>
                    <pic:cNvPr id="66913" name="Picture 66913"/>
                    <pic:cNvPicPr/>
                  </pic:nvPicPr>
                  <pic:blipFill>
                    <a:blip r:embed="rId41"/>
                    <a:stretch>
                      <a:fillRect/>
                    </a:stretch>
                  </pic:blipFill>
                  <pic:spPr>
                    <a:xfrm>
                      <a:off x="0" y="0"/>
                      <a:ext cx="1234440" cy="143256"/>
                    </a:xfrm>
                    <a:prstGeom prst="rect">
                      <a:avLst/>
                    </a:prstGeom>
                  </pic:spPr>
                </pic:pic>
              </a:graphicData>
            </a:graphic>
          </wp:inline>
        </w:drawing>
      </w:r>
      <w:r>
        <w:t>, the action-value function policy in eq. (3) is equivalent to the greedy policy in e</w:t>
      </w:r>
      <w:r>
        <w:t>q. (5). For simplicity, we will use the same parametrization for both</w:t>
      </w:r>
      <w:r>
        <w:rPr>
          <w:noProof/>
        </w:rPr>
        <w:drawing>
          <wp:inline distT="0" distB="0" distL="0" distR="0">
            <wp:extent cx="545592" cy="146304"/>
            <wp:effectExtent l="0" t="0" r="0" b="0"/>
            <wp:docPr id="66914" name="Picture 66914"/>
            <wp:cNvGraphicFramePr/>
            <a:graphic xmlns:a="http://schemas.openxmlformats.org/drawingml/2006/main">
              <a:graphicData uri="http://schemas.openxmlformats.org/drawingml/2006/picture">
                <pic:pic xmlns:pic="http://schemas.openxmlformats.org/drawingml/2006/picture">
                  <pic:nvPicPr>
                    <pic:cNvPr id="66914" name="Picture 66914"/>
                    <pic:cNvPicPr/>
                  </pic:nvPicPr>
                  <pic:blipFill>
                    <a:blip r:embed="rId42"/>
                    <a:stretch>
                      <a:fillRect/>
                    </a:stretch>
                  </pic:blipFill>
                  <pic:spPr>
                    <a:xfrm>
                      <a:off x="0" y="0"/>
                      <a:ext cx="545592" cy="146304"/>
                    </a:xfrm>
                    <a:prstGeom prst="rect">
                      <a:avLst/>
                    </a:prstGeom>
                  </pic:spPr>
                </pic:pic>
              </a:graphicData>
            </a:graphic>
          </wp:inline>
        </w:drawing>
      </w:r>
      <w:r>
        <w:t xml:space="preserve"> and </w:t>
      </w:r>
      <w:r>
        <w:rPr>
          <w:rFonts w:ascii="Cambria" w:eastAsia="Cambria" w:hAnsi="Cambria" w:cs="Cambria"/>
          <w:i/>
        </w:rPr>
        <w:t>f</w:t>
      </w:r>
      <w:r>
        <w:rPr>
          <w:rFonts w:ascii="Cambria" w:eastAsia="Cambria" w:hAnsi="Cambria" w:cs="Cambria"/>
          <w:i/>
          <w:vertAlign w:val="subscript"/>
        </w:rPr>
        <w:t>θ</w:t>
      </w:r>
      <w:r>
        <w:rPr>
          <w:rFonts w:ascii="Cambria" w:eastAsia="Cambria" w:hAnsi="Cambria" w:cs="Cambria"/>
        </w:rPr>
        <w:t>(</w:t>
      </w:r>
      <w:r>
        <w:rPr>
          <w:rFonts w:ascii="Cambria" w:eastAsia="Cambria" w:hAnsi="Cambria" w:cs="Cambria"/>
          <w:i/>
        </w:rPr>
        <w:t>h</w:t>
      </w:r>
      <w:r>
        <w:rPr>
          <w:rFonts w:ascii="Cambria" w:eastAsia="Cambria" w:hAnsi="Cambria" w:cs="Cambria"/>
          <w:i/>
          <w:vertAlign w:val="subscript"/>
        </w:rPr>
        <w:t>t</w:t>
      </w:r>
      <w:r>
        <w:rPr>
          <w:rFonts w:ascii="Cambria" w:eastAsia="Cambria" w:hAnsi="Cambria" w:cs="Cambria"/>
          <w:i/>
        </w:rPr>
        <w:t>,a</w:t>
      </w:r>
      <w:r>
        <w:rPr>
          <w:rFonts w:ascii="Cambria" w:eastAsia="Cambria" w:hAnsi="Cambria" w:cs="Cambria"/>
          <w:i/>
          <w:vertAlign w:val="superscript"/>
        </w:rPr>
        <w:t>k</w:t>
      </w:r>
      <w:r>
        <w:rPr>
          <w:rFonts w:ascii="Cambria" w:eastAsia="Cambria" w:hAnsi="Cambria" w:cs="Cambria"/>
          <w:i/>
          <w:vertAlign w:val="subscript"/>
        </w:rPr>
        <w:t xml:space="preserve">t </w:t>
      </w:r>
      <w:r>
        <w:rPr>
          <w:rFonts w:ascii="Cambria" w:eastAsia="Cambria" w:hAnsi="Cambria" w:cs="Cambria"/>
        </w:rPr>
        <w:t>)</w:t>
      </w:r>
      <w:r>
        <w:t xml:space="preserve">. Therefore, we let both functions take the same features as input and process them using the same neural network architecture. We will refer to both functions as the </w:t>
      </w:r>
      <w:r>
        <w:rPr>
          <w:i/>
        </w:rPr>
        <w:t>sco</w:t>
      </w:r>
      <w:r>
        <w:rPr>
          <w:i/>
        </w:rPr>
        <w:t>ring model</w:t>
      </w:r>
      <w:r>
        <w:t>.</w:t>
      </w:r>
    </w:p>
    <w:p w:rsidR="00ED3C09" w:rsidRDefault="00A85CBA">
      <w:pPr>
        <w:spacing w:after="249"/>
        <w:ind w:left="225" w:right="18"/>
      </w:pPr>
      <w:r>
        <w:t>The next section describes the input features for the scoring model.</w:t>
      </w:r>
    </w:p>
    <w:p w:rsidR="00ED3C09" w:rsidRDefault="00A85CBA">
      <w:pPr>
        <w:tabs>
          <w:tab w:val="center" w:pos="364"/>
          <w:tab w:val="center" w:pos="1317"/>
        </w:tabs>
        <w:spacing w:after="145" w:line="259" w:lineRule="auto"/>
        <w:ind w:left="0" w:firstLine="0"/>
        <w:jc w:val="left"/>
      </w:pPr>
      <w:r>
        <w:rPr>
          <w:sz w:val="22"/>
        </w:rPr>
        <w:tab/>
      </w:r>
      <w:r>
        <w:t>4.1</w:t>
      </w:r>
      <w:r>
        <w:tab/>
        <w:t>Input Features</w:t>
      </w:r>
    </w:p>
    <w:p w:rsidR="00ED3C09" w:rsidRDefault="00A85CBA">
      <w:pPr>
        <w:spacing w:after="186" w:line="234" w:lineRule="auto"/>
        <w:ind w:left="227" w:hanging="3"/>
        <w:jc w:val="left"/>
      </w:pPr>
      <w:r>
        <w:t>As input to the scoring model we compute 1458 features based on the given dialogue history and candidate response. The input features are based on a combination of word embeddings, dialogue acts, part-of-speech tags, unigram word overlap, bigram word overl</w:t>
      </w:r>
      <w:r>
        <w:t>ap and model-specific features:</w:t>
      </w:r>
    </w:p>
    <w:p w:rsidR="00ED3C09" w:rsidRDefault="00A85CBA">
      <w:pPr>
        <w:tabs>
          <w:tab w:val="center" w:pos="1620"/>
          <w:tab w:val="center" w:pos="4254"/>
          <w:tab w:val="center" w:pos="4858"/>
          <w:tab w:val="center" w:pos="5515"/>
          <w:tab w:val="center" w:pos="6444"/>
          <w:tab w:val="center" w:pos="7191"/>
          <w:tab w:val="right" w:pos="8199"/>
        </w:tabs>
        <w:ind w:left="0" w:firstLine="0"/>
        <w:jc w:val="left"/>
      </w:pPr>
      <w:r>
        <w:rPr>
          <w:sz w:val="22"/>
        </w:rPr>
        <w:tab/>
      </w:r>
      <w:r>
        <w:t>Word embeddings of response:</w:t>
      </w:r>
      <w:r>
        <w:tab/>
      </w:r>
      <w:r>
        <w:t>Average</w:t>
      </w:r>
      <w:r>
        <w:tab/>
        <w:t>of</w:t>
      </w:r>
      <w:r>
        <w:tab/>
        <w:t>candidate</w:t>
      </w:r>
      <w:r>
        <w:tab/>
        <w:t>response</w:t>
      </w:r>
      <w:r>
        <w:tab/>
        <w:t>word</w:t>
      </w:r>
      <w:r>
        <w:tab/>
        <w:t>embed-</w:t>
      </w:r>
    </w:p>
    <w:p w:rsidR="00ED3C09" w:rsidRDefault="00A85CBA">
      <w:pPr>
        <w:spacing w:after="94" w:line="260" w:lineRule="auto"/>
        <w:ind w:left="2019" w:hanging="10"/>
        <w:jc w:val="center"/>
      </w:pPr>
      <w:r>
        <w:t>dings (Mikolov et al. 2013).</w:t>
      </w:r>
      <w:r>
        <w:rPr>
          <w:vertAlign w:val="superscript"/>
        </w:rPr>
        <w:footnoteReference w:id="15"/>
      </w:r>
    </w:p>
    <w:p w:rsidR="00ED3C09" w:rsidRDefault="00A85CBA">
      <w:pPr>
        <w:spacing w:after="70"/>
        <w:ind w:left="225" w:right="18"/>
      </w:pPr>
      <w:r>
        <w:t xml:space="preserve">Word embeddings of last user utterance: </w:t>
      </w:r>
      <w:r>
        <w:t>Average of the last user utterance word embeddings.</w:t>
      </w:r>
    </w:p>
    <w:p w:rsidR="00ED3C09" w:rsidRDefault="00A85CBA">
      <w:pPr>
        <w:ind w:left="3904" w:right="18" w:hanging="3680"/>
      </w:pPr>
      <w:r>
        <w:t>Word embeddings of context:</w:t>
      </w:r>
      <w:r>
        <w:tab/>
      </w:r>
      <w:r>
        <w:t>Average of the word embeddings of the last six utterances in dialogue context.</w:t>
      </w:r>
    </w:p>
    <w:p w:rsidR="00ED3C09" w:rsidRDefault="00ED3C09">
      <w:pPr>
        <w:spacing w:after="0" w:line="259" w:lineRule="auto"/>
        <w:ind w:left="-1921" w:right="5" w:firstLine="0"/>
        <w:jc w:val="left"/>
      </w:pPr>
    </w:p>
    <w:tbl>
      <w:tblPr>
        <w:tblStyle w:val="TableGrid"/>
        <w:tblW w:w="7955" w:type="dxa"/>
        <w:tblInd w:w="239" w:type="dxa"/>
        <w:tblCellMar>
          <w:top w:w="0" w:type="dxa"/>
          <w:left w:w="0" w:type="dxa"/>
          <w:bottom w:w="0" w:type="dxa"/>
          <w:right w:w="0" w:type="dxa"/>
        </w:tblCellMar>
        <w:tblLook w:val="04A0" w:firstRow="1" w:lastRow="0" w:firstColumn="1" w:lastColumn="0" w:noHBand="0" w:noVBand="1"/>
      </w:tblPr>
      <w:tblGrid>
        <w:gridCol w:w="3673"/>
        <w:gridCol w:w="4282"/>
      </w:tblGrid>
      <w:tr w:rsidR="00ED3C09">
        <w:trPr>
          <w:trHeight w:val="470"/>
        </w:trPr>
        <w:tc>
          <w:tcPr>
            <w:tcW w:w="3673" w:type="dxa"/>
            <w:tcBorders>
              <w:top w:val="nil"/>
              <w:left w:val="nil"/>
              <w:bottom w:val="nil"/>
              <w:right w:val="nil"/>
            </w:tcBorders>
          </w:tcPr>
          <w:p w:rsidR="00ED3C09" w:rsidRDefault="00A85CBA">
            <w:pPr>
              <w:spacing w:after="0" w:line="259" w:lineRule="auto"/>
              <w:ind w:left="0" w:firstLine="0"/>
              <w:jc w:val="left"/>
            </w:pPr>
            <w:r>
              <w:t>Word embedding of user context:</w:t>
            </w:r>
          </w:p>
        </w:tc>
        <w:tc>
          <w:tcPr>
            <w:tcW w:w="4282" w:type="dxa"/>
            <w:tcBorders>
              <w:top w:val="nil"/>
              <w:left w:val="nil"/>
              <w:bottom w:val="nil"/>
              <w:right w:val="nil"/>
            </w:tcBorders>
          </w:tcPr>
          <w:p w:rsidR="00ED3C09" w:rsidRDefault="00A85CBA">
            <w:pPr>
              <w:spacing w:after="0" w:line="259" w:lineRule="auto"/>
              <w:ind w:left="7" w:firstLine="0"/>
              <w:jc w:val="left"/>
            </w:pPr>
            <w:r>
              <w:t>Average of the word embeddings of the last three user utterances in dialogue context.</w:t>
            </w:r>
          </w:p>
        </w:tc>
      </w:tr>
      <w:tr w:rsidR="00ED3C09">
        <w:trPr>
          <w:trHeight w:val="2501"/>
        </w:trPr>
        <w:tc>
          <w:tcPr>
            <w:tcW w:w="3673" w:type="dxa"/>
            <w:tcBorders>
              <w:top w:val="nil"/>
              <w:left w:val="nil"/>
              <w:bottom w:val="nil"/>
              <w:right w:val="nil"/>
            </w:tcBorders>
          </w:tcPr>
          <w:p w:rsidR="00ED3C09" w:rsidRDefault="00A85CBA">
            <w:pPr>
              <w:spacing w:after="0" w:line="259" w:lineRule="auto"/>
              <w:ind w:left="0" w:firstLine="0"/>
              <w:jc w:val="left"/>
            </w:pPr>
            <w:r>
              <w:lastRenderedPageBreak/>
              <w:t>Word embedding similarity metrics:</w:t>
            </w:r>
          </w:p>
        </w:tc>
        <w:tc>
          <w:tcPr>
            <w:tcW w:w="4282" w:type="dxa"/>
            <w:tcBorders>
              <w:top w:val="nil"/>
              <w:left w:val="nil"/>
              <w:bottom w:val="nil"/>
              <w:right w:val="nil"/>
            </w:tcBorders>
          </w:tcPr>
          <w:p w:rsidR="00ED3C09" w:rsidRDefault="00A85CBA">
            <w:pPr>
              <w:spacing w:after="0" w:line="259" w:lineRule="auto"/>
              <w:ind w:left="7" w:firstLine="0"/>
            </w:pPr>
            <w:r>
              <w:t xml:space="preserve">The </w:t>
            </w:r>
            <w:r>
              <w:rPr>
                <w:i/>
              </w:rPr>
              <w:t>Embedding Average</w:t>
            </w:r>
            <w:r>
              <w:t>,</w:t>
            </w:r>
            <w:r>
              <w:t xml:space="preserve"> </w:t>
            </w:r>
            <w:r>
              <w:rPr>
                <w:i/>
              </w:rPr>
              <w:t xml:space="preserve">Embedding Extrema </w:t>
            </w:r>
            <w:r>
              <w:t>and</w:t>
            </w:r>
          </w:p>
          <w:p w:rsidR="00ED3C09" w:rsidRDefault="00A85CBA">
            <w:pPr>
              <w:spacing w:after="0" w:line="259" w:lineRule="auto"/>
              <w:ind w:left="0" w:right="2" w:firstLine="1"/>
            </w:pPr>
            <w:r>
              <w:rPr>
                <w:i/>
              </w:rPr>
              <w:t xml:space="preserve">Embedding Greedy </w:t>
            </w:r>
            <w:r>
              <w:t>similarity metrics described by Liu et al. (2016). Each similarity metric is computed between 1) the last user utterance and candidate response, 2) the last six utterances in the dialogue and candidate response, 3) the last three user utterances in the dia</w:t>
            </w:r>
            <w:r>
              <w:t>logue and candidate response, 4) the last six utterances in the dialogue and candidate response with stop-words removed, and 5) the last three user utterances in the dialogue and candidate response with stop-words removed.</w:t>
            </w:r>
          </w:p>
        </w:tc>
      </w:tr>
      <w:tr w:rsidR="00ED3C09">
        <w:trPr>
          <w:trHeight w:val="974"/>
        </w:trPr>
        <w:tc>
          <w:tcPr>
            <w:tcW w:w="3673" w:type="dxa"/>
            <w:tcBorders>
              <w:top w:val="nil"/>
              <w:left w:val="nil"/>
              <w:bottom w:val="nil"/>
              <w:right w:val="nil"/>
            </w:tcBorders>
          </w:tcPr>
          <w:p w:rsidR="00ED3C09" w:rsidRDefault="00A85CBA">
            <w:pPr>
              <w:spacing w:after="0" w:line="259" w:lineRule="auto"/>
              <w:ind w:left="0" w:firstLine="0"/>
              <w:jc w:val="left"/>
            </w:pPr>
            <w:r>
              <w:t>Response model class:</w:t>
            </w:r>
          </w:p>
        </w:tc>
        <w:tc>
          <w:tcPr>
            <w:tcW w:w="4282" w:type="dxa"/>
            <w:tcBorders>
              <w:top w:val="nil"/>
              <w:left w:val="nil"/>
              <w:bottom w:val="nil"/>
              <w:right w:val="nil"/>
            </w:tcBorders>
          </w:tcPr>
          <w:p w:rsidR="00ED3C09" w:rsidRDefault="00A85CBA">
            <w:pPr>
              <w:spacing w:after="0" w:line="259" w:lineRule="auto"/>
              <w:ind w:left="0" w:right="35" w:firstLine="7"/>
            </w:pPr>
            <w:r>
              <w:t xml:space="preserve">A one-hot </w:t>
            </w:r>
            <w:r>
              <w:t xml:space="preserve">vector with size equal to the number of response models, where entry </w:t>
            </w:r>
            <w:r>
              <w:rPr>
                <w:rFonts w:ascii="Cambria" w:eastAsia="Cambria" w:hAnsi="Cambria" w:cs="Cambria"/>
                <w:i/>
              </w:rPr>
              <w:t xml:space="preserve">i </w:t>
            </w:r>
            <w:r>
              <w:t xml:space="preserve">is equal to </w:t>
            </w: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 xml:space="preserve">when candidate response was generated by the model class with index </w:t>
            </w:r>
            <w:r>
              <w:rPr>
                <w:rFonts w:ascii="Cambria" w:eastAsia="Cambria" w:hAnsi="Cambria" w:cs="Cambria"/>
                <w:i/>
              </w:rPr>
              <w:t>i</w:t>
            </w:r>
            <w:r>
              <w:t>.</w:t>
            </w:r>
          </w:p>
        </w:tc>
      </w:tr>
      <w:tr w:rsidR="00ED3C09">
        <w:trPr>
          <w:trHeight w:val="1192"/>
        </w:trPr>
        <w:tc>
          <w:tcPr>
            <w:tcW w:w="3673" w:type="dxa"/>
            <w:tcBorders>
              <w:top w:val="nil"/>
              <w:left w:val="nil"/>
              <w:bottom w:val="nil"/>
              <w:right w:val="nil"/>
            </w:tcBorders>
          </w:tcPr>
          <w:p w:rsidR="00ED3C09" w:rsidRDefault="00A85CBA">
            <w:pPr>
              <w:spacing w:after="0" w:line="259" w:lineRule="auto"/>
              <w:ind w:left="0" w:firstLine="0"/>
              <w:jc w:val="left"/>
            </w:pPr>
            <w:r>
              <w:t>Part-of-speech response class:</w:t>
            </w:r>
          </w:p>
        </w:tc>
        <w:tc>
          <w:tcPr>
            <w:tcW w:w="4282" w:type="dxa"/>
            <w:tcBorders>
              <w:top w:val="nil"/>
              <w:left w:val="nil"/>
              <w:bottom w:val="nil"/>
              <w:right w:val="nil"/>
            </w:tcBorders>
          </w:tcPr>
          <w:p w:rsidR="00ED3C09" w:rsidRDefault="00A85CBA">
            <w:pPr>
              <w:spacing w:after="0" w:line="259" w:lineRule="auto"/>
              <w:ind w:left="7" w:right="2" w:firstLine="0"/>
            </w:pPr>
            <w:r>
              <w:t>The part-of-speech tags for candidate response is estimated using a maximum entropy tagger trained on the Penn Treebank corpus. The sequence of part-ofspeech tags is then mapped to a one-hot vector, which constitutes the input feature.</w:t>
            </w:r>
          </w:p>
        </w:tc>
      </w:tr>
      <w:tr w:rsidR="00ED3C09">
        <w:trPr>
          <w:trHeight w:val="974"/>
        </w:trPr>
        <w:tc>
          <w:tcPr>
            <w:tcW w:w="3673" w:type="dxa"/>
            <w:tcBorders>
              <w:top w:val="nil"/>
              <w:left w:val="nil"/>
              <w:bottom w:val="nil"/>
              <w:right w:val="nil"/>
            </w:tcBorders>
          </w:tcPr>
          <w:p w:rsidR="00ED3C09" w:rsidRDefault="00A85CBA">
            <w:pPr>
              <w:spacing w:after="0" w:line="259" w:lineRule="auto"/>
              <w:ind w:left="0" w:firstLine="0"/>
              <w:jc w:val="left"/>
            </w:pPr>
            <w:r>
              <w:t>Dialogue act respon</w:t>
            </w:r>
            <w:r>
              <w:t>se model class:</w:t>
            </w:r>
          </w:p>
        </w:tc>
        <w:tc>
          <w:tcPr>
            <w:tcW w:w="4282" w:type="dxa"/>
            <w:tcBorders>
              <w:top w:val="nil"/>
              <w:left w:val="nil"/>
              <w:bottom w:val="nil"/>
              <w:right w:val="nil"/>
            </w:tcBorders>
          </w:tcPr>
          <w:p w:rsidR="00ED3C09" w:rsidRDefault="00A85CBA">
            <w:pPr>
              <w:spacing w:after="0" w:line="259" w:lineRule="auto"/>
              <w:ind w:left="7" w:right="2" w:firstLine="0"/>
            </w:pPr>
            <w:r>
              <w:t>The outer-product between a one-hot vector representing the dialogue act (we consider 10 types of dialogue acts) and a one-hot vector for indicating the model class (Stolcke et al. 2000).</w:t>
            </w:r>
          </w:p>
        </w:tc>
      </w:tr>
      <w:tr w:rsidR="00ED3C09">
        <w:trPr>
          <w:trHeight w:val="756"/>
        </w:trPr>
        <w:tc>
          <w:tcPr>
            <w:tcW w:w="3673" w:type="dxa"/>
            <w:tcBorders>
              <w:top w:val="nil"/>
              <w:left w:val="nil"/>
              <w:bottom w:val="nil"/>
              <w:right w:val="nil"/>
            </w:tcBorders>
          </w:tcPr>
          <w:p w:rsidR="00ED3C09" w:rsidRDefault="00A85CBA">
            <w:pPr>
              <w:spacing w:after="0" w:line="259" w:lineRule="auto"/>
              <w:ind w:left="0" w:firstLine="0"/>
              <w:jc w:val="left"/>
            </w:pPr>
            <w:r>
              <w:t>Word overlap:</w:t>
            </w:r>
          </w:p>
        </w:tc>
        <w:tc>
          <w:tcPr>
            <w:tcW w:w="4282" w:type="dxa"/>
            <w:tcBorders>
              <w:top w:val="nil"/>
              <w:left w:val="nil"/>
              <w:bottom w:val="nil"/>
              <w:right w:val="nil"/>
            </w:tcBorders>
          </w:tcPr>
          <w:p w:rsidR="00ED3C09" w:rsidRDefault="00A85CBA">
            <w:pPr>
              <w:spacing w:after="0" w:line="259" w:lineRule="auto"/>
              <w:ind w:left="7" w:right="2" w:firstLine="0"/>
            </w:pP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when one or more non-stop-words o</w:t>
            </w:r>
            <w:r>
              <w:t>verlap between candidate response and last user utterance, and otherwise zero.</w:t>
            </w:r>
          </w:p>
        </w:tc>
      </w:tr>
      <w:tr w:rsidR="00ED3C09">
        <w:trPr>
          <w:trHeight w:val="756"/>
        </w:trPr>
        <w:tc>
          <w:tcPr>
            <w:tcW w:w="3673" w:type="dxa"/>
            <w:tcBorders>
              <w:top w:val="nil"/>
              <w:left w:val="nil"/>
              <w:bottom w:val="nil"/>
              <w:right w:val="nil"/>
            </w:tcBorders>
          </w:tcPr>
          <w:p w:rsidR="00ED3C09" w:rsidRDefault="00A85CBA">
            <w:pPr>
              <w:spacing w:after="0" w:line="259" w:lineRule="auto"/>
              <w:ind w:left="0" w:firstLine="0"/>
              <w:jc w:val="left"/>
            </w:pPr>
            <w:r>
              <w:t>Bigram overlap short-term:</w:t>
            </w:r>
          </w:p>
        </w:tc>
        <w:tc>
          <w:tcPr>
            <w:tcW w:w="4282" w:type="dxa"/>
            <w:tcBorders>
              <w:top w:val="nil"/>
              <w:left w:val="nil"/>
              <w:bottom w:val="nil"/>
              <w:right w:val="nil"/>
            </w:tcBorders>
          </w:tcPr>
          <w:p w:rsidR="00ED3C09" w:rsidRDefault="00A85CBA">
            <w:pPr>
              <w:spacing w:after="0" w:line="259" w:lineRule="auto"/>
              <w:ind w:left="7" w:right="32" w:firstLine="0"/>
            </w:pP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when a bigram (two consecutive tokens) exists both in the candidate response and in the last user utterance, and otherwise zero.</w:t>
            </w:r>
          </w:p>
        </w:tc>
      </w:tr>
      <w:tr w:rsidR="00ED3C09">
        <w:trPr>
          <w:trHeight w:val="756"/>
        </w:trPr>
        <w:tc>
          <w:tcPr>
            <w:tcW w:w="3673" w:type="dxa"/>
            <w:tcBorders>
              <w:top w:val="nil"/>
              <w:left w:val="nil"/>
              <w:bottom w:val="nil"/>
              <w:right w:val="nil"/>
            </w:tcBorders>
          </w:tcPr>
          <w:p w:rsidR="00ED3C09" w:rsidRDefault="00A85CBA">
            <w:pPr>
              <w:spacing w:after="0" w:line="259" w:lineRule="auto"/>
              <w:ind w:left="0" w:firstLine="0"/>
              <w:jc w:val="left"/>
            </w:pPr>
            <w:r>
              <w:t>Bigram overlap long-term:</w:t>
            </w:r>
          </w:p>
        </w:tc>
        <w:tc>
          <w:tcPr>
            <w:tcW w:w="4282" w:type="dxa"/>
            <w:tcBorders>
              <w:top w:val="nil"/>
              <w:left w:val="nil"/>
              <w:bottom w:val="nil"/>
              <w:right w:val="nil"/>
            </w:tcBorders>
          </w:tcPr>
          <w:p w:rsidR="00ED3C09" w:rsidRDefault="00A85CBA">
            <w:pPr>
              <w:spacing w:after="0" w:line="259" w:lineRule="auto"/>
              <w:ind w:left="7" w:right="10" w:firstLine="0"/>
            </w:pP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when a bigram exists both in candidate response and in one of the last utterances in dialogue context, and otherwise zero.</w:t>
            </w:r>
          </w:p>
        </w:tc>
      </w:tr>
      <w:tr w:rsidR="00ED3C09">
        <w:trPr>
          <w:trHeight w:val="756"/>
        </w:trPr>
        <w:tc>
          <w:tcPr>
            <w:tcW w:w="3673" w:type="dxa"/>
            <w:tcBorders>
              <w:top w:val="nil"/>
              <w:left w:val="nil"/>
              <w:bottom w:val="nil"/>
              <w:right w:val="nil"/>
            </w:tcBorders>
          </w:tcPr>
          <w:p w:rsidR="00ED3C09" w:rsidRDefault="00A85CBA">
            <w:pPr>
              <w:spacing w:after="0" w:line="259" w:lineRule="auto"/>
              <w:ind w:left="0" w:firstLine="0"/>
              <w:jc w:val="left"/>
            </w:pPr>
            <w:r>
              <w:t>Named-entity overlap short-term:</w:t>
            </w:r>
          </w:p>
        </w:tc>
        <w:tc>
          <w:tcPr>
            <w:tcW w:w="4282" w:type="dxa"/>
            <w:tcBorders>
              <w:top w:val="nil"/>
              <w:left w:val="nil"/>
              <w:bottom w:val="nil"/>
              <w:right w:val="nil"/>
            </w:tcBorders>
          </w:tcPr>
          <w:p w:rsidR="00ED3C09" w:rsidRDefault="00A85CBA">
            <w:pPr>
              <w:spacing w:after="0" w:line="259" w:lineRule="auto"/>
              <w:ind w:left="7" w:right="35" w:firstLine="0"/>
            </w:pP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when a named-entity (an upper-cased word, which is not a stop-word) exists both in candidate response and in the last user utterance, and otherwise zero.</w:t>
            </w:r>
          </w:p>
        </w:tc>
      </w:tr>
      <w:tr w:rsidR="00ED3C09">
        <w:trPr>
          <w:trHeight w:val="756"/>
        </w:trPr>
        <w:tc>
          <w:tcPr>
            <w:tcW w:w="3673" w:type="dxa"/>
            <w:tcBorders>
              <w:top w:val="nil"/>
              <w:left w:val="nil"/>
              <w:bottom w:val="nil"/>
              <w:right w:val="nil"/>
            </w:tcBorders>
          </w:tcPr>
          <w:p w:rsidR="00ED3C09" w:rsidRDefault="00A85CBA">
            <w:pPr>
              <w:spacing w:after="0" w:line="259" w:lineRule="auto"/>
              <w:ind w:left="0" w:firstLine="0"/>
              <w:jc w:val="left"/>
            </w:pPr>
            <w:r>
              <w:t>Named-entity overlap long-term:</w:t>
            </w:r>
          </w:p>
        </w:tc>
        <w:tc>
          <w:tcPr>
            <w:tcW w:w="4282" w:type="dxa"/>
            <w:tcBorders>
              <w:top w:val="nil"/>
              <w:left w:val="nil"/>
              <w:bottom w:val="nil"/>
              <w:right w:val="nil"/>
            </w:tcBorders>
          </w:tcPr>
          <w:p w:rsidR="00ED3C09" w:rsidRDefault="00A85CBA">
            <w:pPr>
              <w:spacing w:after="0" w:line="259" w:lineRule="auto"/>
              <w:ind w:left="7" w:right="2" w:firstLine="0"/>
            </w:pP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when a named-entity exists both in candidate response and in one of the last utterances in dialogue context, and otherwise zero.</w:t>
            </w:r>
          </w:p>
        </w:tc>
      </w:tr>
      <w:tr w:rsidR="00ED3C09">
        <w:trPr>
          <w:trHeight w:val="756"/>
        </w:trPr>
        <w:tc>
          <w:tcPr>
            <w:tcW w:w="3673" w:type="dxa"/>
            <w:tcBorders>
              <w:top w:val="nil"/>
              <w:left w:val="nil"/>
              <w:bottom w:val="nil"/>
              <w:right w:val="nil"/>
            </w:tcBorders>
          </w:tcPr>
          <w:p w:rsidR="00ED3C09" w:rsidRDefault="00A85CBA">
            <w:pPr>
              <w:spacing w:after="0" w:line="259" w:lineRule="auto"/>
              <w:ind w:left="0" w:firstLine="0"/>
              <w:jc w:val="left"/>
            </w:pPr>
            <w:r>
              <w:t>Generic response:</w:t>
            </w:r>
          </w:p>
        </w:tc>
        <w:tc>
          <w:tcPr>
            <w:tcW w:w="4282" w:type="dxa"/>
            <w:tcBorders>
              <w:top w:val="nil"/>
              <w:left w:val="nil"/>
              <w:bottom w:val="nil"/>
              <w:right w:val="nil"/>
            </w:tcBorders>
          </w:tcPr>
          <w:p w:rsidR="00ED3C09" w:rsidRDefault="00A85CBA">
            <w:pPr>
              <w:spacing w:after="0" w:line="259" w:lineRule="auto"/>
              <w:ind w:left="0" w:right="2" w:firstLine="7"/>
            </w:pP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when candidate response consists of only stopwords or words shorter than 3 characters, and otherwise zer</w:t>
            </w:r>
            <w:r>
              <w:t>o.</w:t>
            </w:r>
          </w:p>
        </w:tc>
      </w:tr>
      <w:tr w:rsidR="00ED3C09">
        <w:trPr>
          <w:trHeight w:val="537"/>
        </w:trPr>
        <w:tc>
          <w:tcPr>
            <w:tcW w:w="3673" w:type="dxa"/>
            <w:tcBorders>
              <w:top w:val="nil"/>
              <w:left w:val="nil"/>
              <w:bottom w:val="nil"/>
              <w:right w:val="nil"/>
            </w:tcBorders>
          </w:tcPr>
          <w:p w:rsidR="00ED3C09" w:rsidRDefault="00A85CBA">
            <w:pPr>
              <w:spacing w:after="0" w:line="259" w:lineRule="auto"/>
              <w:ind w:left="0" w:firstLine="0"/>
              <w:jc w:val="left"/>
            </w:pPr>
            <w:r>
              <w:t>Wh-word response feature:</w:t>
            </w:r>
          </w:p>
        </w:tc>
        <w:tc>
          <w:tcPr>
            <w:tcW w:w="4282" w:type="dxa"/>
            <w:tcBorders>
              <w:top w:val="nil"/>
              <w:left w:val="nil"/>
              <w:bottom w:val="nil"/>
              <w:right w:val="nil"/>
            </w:tcBorders>
          </w:tcPr>
          <w:p w:rsidR="00ED3C09" w:rsidRDefault="00A85CBA">
            <w:pPr>
              <w:spacing w:after="0" w:line="259" w:lineRule="auto"/>
              <w:ind w:left="7" w:firstLine="0"/>
            </w:pP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when candidate response contains a wh-word (e.g.</w:t>
            </w:r>
          </w:p>
          <w:p w:rsidR="00ED3C09" w:rsidRDefault="00A85CBA">
            <w:pPr>
              <w:spacing w:after="0" w:line="259" w:lineRule="auto"/>
              <w:ind w:left="7" w:firstLine="0"/>
              <w:jc w:val="left"/>
            </w:pPr>
            <w:r>
              <w:rPr>
                <w:i/>
              </w:rPr>
              <w:t>what</w:t>
            </w:r>
            <w:r>
              <w:t xml:space="preserve">, </w:t>
            </w:r>
            <w:r>
              <w:rPr>
                <w:i/>
              </w:rPr>
              <w:t>where</w:t>
            </w:r>
            <w:r>
              <w:t>, and so on), and otherwise zero.</w:t>
            </w:r>
          </w:p>
        </w:tc>
      </w:tr>
      <w:tr w:rsidR="00ED3C09">
        <w:trPr>
          <w:trHeight w:val="537"/>
        </w:trPr>
        <w:tc>
          <w:tcPr>
            <w:tcW w:w="3673" w:type="dxa"/>
            <w:tcBorders>
              <w:top w:val="nil"/>
              <w:left w:val="nil"/>
              <w:bottom w:val="nil"/>
              <w:right w:val="nil"/>
            </w:tcBorders>
          </w:tcPr>
          <w:p w:rsidR="00ED3C09" w:rsidRDefault="00A85CBA">
            <w:pPr>
              <w:spacing w:after="0" w:line="259" w:lineRule="auto"/>
              <w:ind w:left="0" w:firstLine="0"/>
              <w:jc w:val="left"/>
            </w:pPr>
            <w:r>
              <w:t>Wh-word context:</w:t>
            </w:r>
          </w:p>
        </w:tc>
        <w:tc>
          <w:tcPr>
            <w:tcW w:w="4282" w:type="dxa"/>
            <w:tcBorders>
              <w:top w:val="nil"/>
              <w:left w:val="nil"/>
              <w:bottom w:val="nil"/>
              <w:right w:val="nil"/>
            </w:tcBorders>
          </w:tcPr>
          <w:p w:rsidR="00ED3C09" w:rsidRDefault="00A85CBA">
            <w:pPr>
              <w:spacing w:after="0" w:line="259" w:lineRule="auto"/>
              <w:ind w:left="7" w:firstLine="0"/>
              <w:jc w:val="left"/>
            </w:pP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when last user utterance contains a wh-word, and otherwise zero.</w:t>
            </w:r>
          </w:p>
        </w:tc>
      </w:tr>
      <w:tr w:rsidR="00ED3C09">
        <w:trPr>
          <w:trHeight w:val="756"/>
        </w:trPr>
        <w:tc>
          <w:tcPr>
            <w:tcW w:w="3673" w:type="dxa"/>
            <w:tcBorders>
              <w:top w:val="nil"/>
              <w:left w:val="nil"/>
              <w:bottom w:val="nil"/>
              <w:right w:val="nil"/>
            </w:tcBorders>
          </w:tcPr>
          <w:p w:rsidR="00ED3C09" w:rsidRDefault="00A85CBA">
            <w:pPr>
              <w:spacing w:after="0" w:line="259" w:lineRule="auto"/>
              <w:ind w:left="0" w:firstLine="0"/>
              <w:jc w:val="left"/>
            </w:pPr>
            <w:r>
              <w:lastRenderedPageBreak/>
              <w:t>Intensifier word response:</w:t>
            </w:r>
          </w:p>
        </w:tc>
        <w:tc>
          <w:tcPr>
            <w:tcW w:w="4282" w:type="dxa"/>
            <w:tcBorders>
              <w:top w:val="nil"/>
              <w:left w:val="nil"/>
              <w:bottom w:val="nil"/>
              <w:right w:val="nil"/>
            </w:tcBorders>
          </w:tcPr>
          <w:p w:rsidR="00ED3C09" w:rsidRDefault="00A85CBA">
            <w:pPr>
              <w:spacing w:after="0" w:line="259" w:lineRule="auto"/>
              <w:ind w:left="0" w:right="31" w:firstLine="7"/>
            </w:pP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 xml:space="preserve">when candidate response contains an intensifier word (e.g. </w:t>
            </w:r>
            <w:r>
              <w:rPr>
                <w:i/>
              </w:rPr>
              <w:t>amazingly</w:t>
            </w:r>
            <w:r>
              <w:t xml:space="preserve">, </w:t>
            </w:r>
            <w:r>
              <w:rPr>
                <w:i/>
              </w:rPr>
              <w:t>crazy</w:t>
            </w:r>
            <w:r>
              <w:t>, and so on), and otherwise zero.</w:t>
            </w:r>
          </w:p>
        </w:tc>
      </w:tr>
      <w:tr w:rsidR="00ED3C09">
        <w:trPr>
          <w:trHeight w:val="470"/>
        </w:trPr>
        <w:tc>
          <w:tcPr>
            <w:tcW w:w="3673" w:type="dxa"/>
            <w:tcBorders>
              <w:top w:val="nil"/>
              <w:left w:val="nil"/>
              <w:bottom w:val="nil"/>
              <w:right w:val="nil"/>
            </w:tcBorders>
          </w:tcPr>
          <w:p w:rsidR="00ED3C09" w:rsidRDefault="00A85CBA">
            <w:pPr>
              <w:spacing w:after="0" w:line="259" w:lineRule="auto"/>
              <w:ind w:left="0" w:firstLine="0"/>
              <w:jc w:val="left"/>
            </w:pPr>
            <w:r>
              <w:t>Intensifier word context:</w:t>
            </w:r>
          </w:p>
        </w:tc>
        <w:tc>
          <w:tcPr>
            <w:tcW w:w="4282" w:type="dxa"/>
            <w:tcBorders>
              <w:top w:val="nil"/>
              <w:left w:val="nil"/>
              <w:bottom w:val="nil"/>
              <w:right w:val="nil"/>
            </w:tcBorders>
          </w:tcPr>
          <w:p w:rsidR="00ED3C09" w:rsidRDefault="00A85CBA">
            <w:pPr>
              <w:spacing w:after="0" w:line="259" w:lineRule="auto"/>
              <w:ind w:left="0" w:firstLine="7"/>
            </w:pP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when last user utterance contains an intensifier word, and otherwise zero.</w:t>
            </w:r>
          </w:p>
        </w:tc>
      </w:tr>
      <w:tr w:rsidR="00ED3C09">
        <w:trPr>
          <w:trHeight w:val="674"/>
        </w:trPr>
        <w:tc>
          <w:tcPr>
            <w:tcW w:w="3673" w:type="dxa"/>
            <w:tcBorders>
              <w:top w:val="nil"/>
              <w:left w:val="nil"/>
              <w:bottom w:val="nil"/>
              <w:right w:val="nil"/>
            </w:tcBorders>
          </w:tcPr>
          <w:p w:rsidR="00ED3C09" w:rsidRDefault="00A85CBA">
            <w:pPr>
              <w:spacing w:after="0" w:line="259" w:lineRule="auto"/>
              <w:ind w:left="0" w:firstLine="0"/>
              <w:jc w:val="left"/>
            </w:pPr>
            <w:r>
              <w:t>Unigram response:</w:t>
            </w:r>
          </w:p>
        </w:tc>
        <w:tc>
          <w:tcPr>
            <w:tcW w:w="4282" w:type="dxa"/>
            <w:tcBorders>
              <w:top w:val="nil"/>
              <w:left w:val="nil"/>
              <w:bottom w:val="nil"/>
              <w:right w:val="nil"/>
            </w:tcBorders>
          </w:tcPr>
          <w:p w:rsidR="00ED3C09" w:rsidRDefault="00A85CBA">
            <w:pPr>
              <w:spacing w:after="0" w:line="259" w:lineRule="auto"/>
              <w:ind w:left="4" w:right="33" w:firstLine="3"/>
            </w:pPr>
            <w:r>
              <w:t xml:space="preserve">A set of binary features which are </w:t>
            </w: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 xml:space="preserve">when candidate response contains a specific word (including the words </w:t>
            </w:r>
            <w:r>
              <w:rPr>
                <w:i/>
              </w:rPr>
              <w:t>I</w:t>
            </w:r>
            <w:r>
              <w:t xml:space="preserve">, </w:t>
            </w:r>
            <w:r>
              <w:rPr>
                <w:i/>
              </w:rPr>
              <w:t xml:space="preserve">you </w:t>
            </w:r>
            <w:r>
              <w:t xml:space="preserve">and </w:t>
            </w:r>
            <w:r>
              <w:rPr>
                <w:i/>
              </w:rPr>
              <w:t>thanks</w:t>
            </w:r>
            <w:r>
              <w:t>), and otherwise zero.</w:t>
            </w:r>
          </w:p>
        </w:tc>
      </w:tr>
      <w:tr w:rsidR="00ED3C09">
        <w:trPr>
          <w:trHeight w:val="509"/>
        </w:trPr>
        <w:tc>
          <w:tcPr>
            <w:tcW w:w="3673" w:type="dxa"/>
            <w:tcBorders>
              <w:top w:val="nil"/>
              <w:left w:val="nil"/>
              <w:bottom w:val="nil"/>
              <w:right w:val="nil"/>
            </w:tcBorders>
          </w:tcPr>
          <w:p w:rsidR="00ED3C09" w:rsidRDefault="00A85CBA">
            <w:pPr>
              <w:spacing w:after="0" w:line="259" w:lineRule="auto"/>
              <w:ind w:left="0" w:firstLine="0"/>
              <w:jc w:val="left"/>
            </w:pPr>
            <w:r>
              <w:t>Negation response:</w:t>
            </w:r>
          </w:p>
        </w:tc>
        <w:tc>
          <w:tcPr>
            <w:tcW w:w="4282" w:type="dxa"/>
            <w:tcBorders>
              <w:top w:val="nil"/>
              <w:left w:val="nil"/>
              <w:bottom w:val="nil"/>
              <w:right w:val="nil"/>
            </w:tcBorders>
          </w:tcPr>
          <w:p w:rsidR="00ED3C09" w:rsidRDefault="00A85CBA">
            <w:pPr>
              <w:spacing w:after="0" w:line="259" w:lineRule="auto"/>
              <w:ind w:left="7" w:firstLine="0"/>
            </w:pP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 xml:space="preserve">when candidate response contains a negation word, such as </w:t>
            </w:r>
            <w:r>
              <w:rPr>
                <w:i/>
              </w:rPr>
              <w:t xml:space="preserve">not </w:t>
            </w:r>
            <w:r>
              <w:t xml:space="preserve">or </w:t>
            </w:r>
            <w:r>
              <w:rPr>
                <w:i/>
              </w:rPr>
              <w:t>n’t</w:t>
            </w:r>
            <w:r>
              <w:t>, and otherwise zero.</w:t>
            </w:r>
          </w:p>
        </w:tc>
      </w:tr>
      <w:tr w:rsidR="00ED3C09">
        <w:trPr>
          <w:trHeight w:val="456"/>
        </w:trPr>
        <w:tc>
          <w:tcPr>
            <w:tcW w:w="3673" w:type="dxa"/>
            <w:tcBorders>
              <w:top w:val="nil"/>
              <w:left w:val="nil"/>
              <w:bottom w:val="nil"/>
              <w:right w:val="nil"/>
            </w:tcBorders>
          </w:tcPr>
          <w:p w:rsidR="00ED3C09" w:rsidRDefault="00A85CBA">
            <w:pPr>
              <w:spacing w:after="0" w:line="259" w:lineRule="auto"/>
              <w:ind w:left="0" w:firstLine="0"/>
              <w:jc w:val="left"/>
            </w:pPr>
            <w:r>
              <w:t>Non-stop-words response:</w:t>
            </w:r>
          </w:p>
        </w:tc>
        <w:tc>
          <w:tcPr>
            <w:tcW w:w="4282" w:type="dxa"/>
            <w:tcBorders>
              <w:top w:val="nil"/>
              <w:left w:val="nil"/>
              <w:bottom w:val="nil"/>
              <w:right w:val="nil"/>
            </w:tcBorders>
          </w:tcPr>
          <w:p w:rsidR="00ED3C09" w:rsidRDefault="00A85CBA">
            <w:pPr>
              <w:spacing w:after="0" w:line="259" w:lineRule="auto"/>
              <w:ind w:left="0" w:firstLine="7"/>
            </w:pP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when candidate response contains a non-stopword, and otherwise zero.</w:t>
            </w:r>
          </w:p>
        </w:tc>
      </w:tr>
    </w:tbl>
    <w:p w:rsidR="00ED3C09" w:rsidRDefault="00A85CBA">
      <w:pPr>
        <w:spacing w:after="83"/>
        <w:ind w:left="225" w:right="18"/>
      </w:pPr>
      <w:r>
        <w:t>We do not include features based on the confidences of the speech recognition system, for experimental reasons. Speech recognition errors are a confounding factor in experiments with real-world users. Speech recognition errors are likely to affect user sat</w:t>
      </w:r>
      <w:r>
        <w:t>isfaction. If features based on speech recognition confidences were included, one policy might learn to handle speech recognition errors better than another policy. In turn, this could make that policy perform better w.r.t. overall user satisfaction. Howev</w:t>
      </w:r>
      <w:r>
        <w:t>er, that would be an effect caused by the imperfect speech recognition system, and would not reflect user satisfaction under a perfect speech recognition system. Excluding these features as input to the scoring model helps minimize this confounding effect.</w:t>
      </w:r>
      <w:r>
        <w:t>Nevertheless, even if these features are excluded, it should be noted that speech recognition errors still constitute a substantial confounding factor in our later experiments. Lastly, for the same reasons, none of the response models utilize speech recogn</w:t>
      </w:r>
      <w:r>
        <w:t>ition confidences.</w:t>
      </w:r>
    </w:p>
    <w:p w:rsidR="00ED3C09" w:rsidRDefault="00A85CBA">
      <w:pPr>
        <w:spacing w:after="257"/>
        <w:ind w:left="225" w:right="18"/>
      </w:pPr>
      <w:r>
        <w:t>In principle, it is possible to compute input features by encoding the dialogue context and candidate response using Recurrent Neural Networks (RNNs) or Convolutional Neural Networks (ConvNets) (Socher et al. 2013, Blunsom et al. 2014, C</w:t>
      </w:r>
      <w:r>
        <w:t xml:space="preserve">ho et al. 2014, Yu et al. 2014, Kiros et al. 2015). However, these models are known to require training on large corpora in order to achieve acceptable performance, which we do not have access to. In addition, we need to keep the scoring model’s execution </w:t>
      </w:r>
      <w:r>
        <w:t>time under 150ms. Otherwise, the slowdown in the response time, could frustrate the user and lower the overall user satisfaction. This rules out large RNNs and ConvNets for the Amazon Alexa Prize competition, since these would require more computational ru</w:t>
      </w:r>
      <w:r>
        <w:t>ntime. However, future dialogue systems utilizing larger datasets should consider large-scale models.</w:t>
      </w:r>
    </w:p>
    <w:p w:rsidR="00ED3C09" w:rsidRDefault="00A85CBA">
      <w:pPr>
        <w:tabs>
          <w:tab w:val="center" w:pos="364"/>
          <w:tab w:val="center" w:pos="1522"/>
        </w:tabs>
        <w:spacing w:after="145" w:line="259" w:lineRule="auto"/>
        <w:ind w:left="0" w:firstLine="0"/>
        <w:jc w:val="left"/>
      </w:pPr>
      <w:r>
        <w:rPr>
          <w:sz w:val="22"/>
        </w:rPr>
        <w:tab/>
      </w:r>
      <w:r>
        <w:t>4.2</w:t>
      </w:r>
      <w:r>
        <w:tab/>
        <w:t>Model Architecture</w:t>
      </w:r>
    </w:p>
    <w:p w:rsidR="00ED3C09" w:rsidRDefault="00A85CBA">
      <w:pPr>
        <w:spacing w:after="83"/>
        <w:ind w:left="225" w:right="18"/>
      </w:pPr>
      <w:r>
        <w:t>This section describes the scoring model’s architecture. The scoring model is a five-layered neural network. The first layer is th</w:t>
      </w:r>
      <w:r>
        <w:t>e input, consisting of the 1458 features, described in the previous section. The second layer contains 500 hidden units, computed by applying a linear transformation followed by the rectified linear activation function (Nair &amp; Hinton 2010, Glorot et al. 20</w:t>
      </w:r>
      <w:r>
        <w:t>11) to the input layer units. The third layer contains 20 hidden units, computed by applying a linear transformation to the preceding layer units. Similar to matrix factorization, this layer compresses the 500 hidden units down to 20 hidden units. The four</w:t>
      </w:r>
      <w:r>
        <w:t>th layer contains 5 outputs units, which are probabilities (i.e. all values are positive and sum to one). These output units are computed by applying a linear transformation to the preceding layer units followed by a softmax transformation. This layer corr</w:t>
      </w:r>
      <w:r>
        <w:t>esponds to the Amazon Mechanical Turk labels, which will be described in the next sub-section. The fifth layer is the final output scalar, computed by applying a linear transformation to the units in the third and fourth layers. The model is illustrated in</w:t>
      </w:r>
      <w:r>
        <w:t xml:space="preserve"> Figure 2.</w:t>
      </w:r>
    </w:p>
    <w:p w:rsidR="00ED3C09" w:rsidRDefault="00A85CBA">
      <w:pPr>
        <w:spacing w:after="83"/>
        <w:ind w:left="225" w:right="18"/>
      </w:pPr>
      <w:r>
        <w:t>Before settling on this architecture, we experimented both with deeper and more shallow models. However, we found that both the deeper models and the more shallow models performed worse. Nevertheless, future work should explore alternative archi</w:t>
      </w:r>
      <w:r>
        <w:t>tectures.</w:t>
      </w:r>
    </w:p>
    <w:p w:rsidR="00ED3C09" w:rsidRDefault="00A85CBA">
      <w:pPr>
        <w:spacing w:after="257"/>
        <w:ind w:left="225" w:right="18"/>
      </w:pPr>
      <w:r>
        <w:lastRenderedPageBreak/>
        <w:t>We use five different machine learning approaches to learn the scoring model. These are described next.</w:t>
      </w:r>
    </w:p>
    <w:p w:rsidR="00ED3C09" w:rsidRDefault="00A85CBA">
      <w:pPr>
        <w:tabs>
          <w:tab w:val="center" w:pos="364"/>
          <w:tab w:val="center" w:pos="3023"/>
        </w:tabs>
        <w:spacing w:after="145" w:line="259" w:lineRule="auto"/>
        <w:ind w:left="0" w:firstLine="0"/>
        <w:jc w:val="left"/>
      </w:pPr>
      <w:r>
        <w:rPr>
          <w:sz w:val="22"/>
        </w:rPr>
        <w:tab/>
      </w:r>
      <w:r>
        <w:t>4.3</w:t>
      </w:r>
      <w:r>
        <w:tab/>
        <w:t>Supervised AMT: Learning with Crowdsourced Labels</w:t>
      </w:r>
    </w:p>
    <w:p w:rsidR="00ED3C09" w:rsidRDefault="00A85CBA">
      <w:pPr>
        <w:spacing w:after="120" w:line="234" w:lineRule="auto"/>
        <w:ind w:left="227" w:hanging="3"/>
        <w:jc w:val="left"/>
      </w:pPr>
      <w:r>
        <w:t>This section describes the first approach to learning the scroing model, which is based</w:t>
      </w:r>
      <w:r>
        <w:t xml:space="preserve"> on supervised learning from crowdsourced examples. This approach also serves as initialization for the approaches discussed later.</w:t>
      </w:r>
    </w:p>
    <w:p w:rsidR="00ED3C09" w:rsidRDefault="00A85CBA">
      <w:pPr>
        <w:spacing w:after="3" w:line="260" w:lineRule="auto"/>
        <w:ind w:left="127" w:right="57" w:hanging="10"/>
        <w:jc w:val="center"/>
      </w:pPr>
      <w:r>
        <w:t>Crowdsourcing</w:t>
      </w:r>
      <w:r>
        <w:t>: We use Amazon Mechanical Turk (AMT) to collect data for training the scoring model. We follow a setup similar</w:t>
      </w:r>
      <w:r>
        <w:t xml:space="preserve"> to Liu et al. (2016). We show human evaluators a dialogue along with 4 candidate responses, and ask them to score how appropriate each candidate response is on a</w:t>
      </w:r>
    </w:p>
    <w:p w:rsidR="00ED3C09" w:rsidRDefault="00A85CBA">
      <w:pPr>
        <w:spacing w:after="223" w:line="259" w:lineRule="auto"/>
        <w:ind w:left="826" w:firstLine="0"/>
        <w:jc w:val="left"/>
      </w:pPr>
      <w:r>
        <w:rPr>
          <w:noProof/>
        </w:rPr>
        <w:drawing>
          <wp:inline distT="0" distB="0" distL="0" distR="0">
            <wp:extent cx="4251961" cy="1248156"/>
            <wp:effectExtent l="0" t="0" r="0" b="0"/>
            <wp:docPr id="2079" name="Picture 2079"/>
            <wp:cNvGraphicFramePr/>
            <a:graphic xmlns:a="http://schemas.openxmlformats.org/drawingml/2006/main">
              <a:graphicData uri="http://schemas.openxmlformats.org/drawingml/2006/picture">
                <pic:pic xmlns:pic="http://schemas.openxmlformats.org/drawingml/2006/picture">
                  <pic:nvPicPr>
                    <pic:cNvPr id="2079" name="Picture 2079"/>
                    <pic:cNvPicPr/>
                  </pic:nvPicPr>
                  <pic:blipFill>
                    <a:blip r:embed="rId43"/>
                    <a:stretch>
                      <a:fillRect/>
                    </a:stretch>
                  </pic:blipFill>
                  <pic:spPr>
                    <a:xfrm>
                      <a:off x="0" y="0"/>
                      <a:ext cx="4251961" cy="1248156"/>
                    </a:xfrm>
                    <a:prstGeom prst="rect">
                      <a:avLst/>
                    </a:prstGeom>
                  </pic:spPr>
                </pic:pic>
              </a:graphicData>
            </a:graphic>
          </wp:inline>
        </w:drawing>
      </w:r>
    </w:p>
    <w:p w:rsidR="00ED3C09" w:rsidRDefault="00A85CBA">
      <w:pPr>
        <w:spacing w:after="421"/>
        <w:ind w:left="225" w:right="18"/>
      </w:pPr>
      <w:r>
        <w:t xml:space="preserve">Figure 2: Computational graph for scoring model, used for the model selection policies based on both action-value function and stochastic policy parametrizations. The model consists of an input layer with </w:t>
      </w:r>
      <w:r>
        <w:rPr>
          <w:rFonts w:ascii="Cambria" w:eastAsia="Cambria" w:hAnsi="Cambria" w:cs="Cambria"/>
        </w:rPr>
        <w:t xml:space="preserve">1458 </w:t>
      </w:r>
      <w:r>
        <w:t xml:space="preserve">features, a hidden layer with </w:t>
      </w:r>
      <w:r>
        <w:rPr>
          <w:rFonts w:ascii="Cambria" w:eastAsia="Cambria" w:hAnsi="Cambria" w:cs="Cambria"/>
        </w:rPr>
        <w:t xml:space="preserve">500 </w:t>
      </w:r>
      <w:r>
        <w:t>hidden units</w:t>
      </w:r>
      <w:r>
        <w:t xml:space="preserve">, a hidden layer with </w:t>
      </w:r>
      <w:r>
        <w:rPr>
          <w:rFonts w:ascii="Cambria" w:eastAsia="Cambria" w:hAnsi="Cambria" w:cs="Cambria"/>
        </w:rPr>
        <w:t xml:space="preserve">20 </w:t>
      </w:r>
      <w:r>
        <w:t xml:space="preserve">hidden units, a softmax layer with </w:t>
      </w:r>
      <w:r>
        <w:rPr>
          <w:rFonts w:ascii="Cambria" w:eastAsia="Cambria" w:hAnsi="Cambria" w:cs="Cambria"/>
        </w:rPr>
        <w:t xml:space="preserve">5 </w:t>
      </w:r>
      <w:r>
        <w:t>output probabilities (corresponding to the five AMT labels in Section 4.3), and a scalar-valued output layer. The dashed arrow indicates a skip connection.</w:t>
      </w:r>
    </w:p>
    <w:p w:rsidR="00ED3C09" w:rsidRDefault="00A85CBA">
      <w:pPr>
        <w:spacing w:after="91" w:line="234" w:lineRule="auto"/>
        <w:ind w:left="227" w:hanging="3"/>
        <w:jc w:val="left"/>
      </w:pPr>
      <w:r>
        <w:t>1-5 Likert-type scale. The score 1 ind</w:t>
      </w:r>
      <w:r>
        <w:t>icates that the response is inappropriate or does not make sense, 3 indicates that the response is acceptable, and 5 indicates that the response is excellent and highly appropriate.</w:t>
      </w:r>
    </w:p>
    <w:p w:rsidR="00ED3C09" w:rsidRDefault="00A85CBA">
      <w:pPr>
        <w:spacing w:after="83"/>
        <w:ind w:left="225" w:right="18"/>
      </w:pPr>
      <w:r>
        <w:t>Our setup only asks human evaluators to rate the overall appropriateness o</w:t>
      </w:r>
      <w:r>
        <w:t xml:space="preserve">f the candidate responses. In principle, we could choose to evaluate other aspects of the candidate responses. For example, we could evaluate fluency. However, fluency ratings would not be very useful since most of our models retrieve their responses from </w:t>
      </w:r>
      <w:r>
        <w:t>existing corpora, which contain mainly fluent and grammatically correct responses. As another example, we could evaluate topical relevancy. However, we choose not to evaluate such criteria since it is known to be difficult to reach high inter-annotator agr</w:t>
      </w:r>
      <w:r>
        <w:t>eement on them (Liu et al. 2016). In fact, it is well known that even asking for a single overall rating tends to produce only a fair agreement between human evaluators (Charras et al. 2016); disagreement between annotators tends to arise either when the d</w:t>
      </w:r>
      <w:r>
        <w:t>ialogue context is short and ambiguous, or when the candidate response is only partially relevant and acceptable.</w:t>
      </w:r>
    </w:p>
    <w:p w:rsidR="00ED3C09" w:rsidRDefault="00A85CBA">
      <w:pPr>
        <w:spacing w:after="91" w:line="234" w:lineRule="auto"/>
        <w:ind w:left="227" w:hanging="3"/>
        <w:jc w:val="left"/>
      </w:pPr>
      <w:r>
        <w:t>The dialogues are extracted from interactions between Alexa users and preliminary versions of our system. Only dialogues where the system does</w:t>
      </w:r>
      <w:r>
        <w:t xml:space="preserve"> not have a priority response were extracted (when there is a priority response, the dialogue manager must always return the priority response). About </w:t>
      </w:r>
      <w:r>
        <w:rPr>
          <w:rFonts w:ascii="Cambria" w:eastAsia="Cambria" w:hAnsi="Cambria" w:cs="Cambria"/>
        </w:rPr>
        <w:t>3</w:t>
      </w:r>
      <w:r>
        <w:rPr>
          <w:rFonts w:ascii="Cambria" w:eastAsia="Cambria" w:hAnsi="Cambria" w:cs="Cambria"/>
          <w:i/>
        </w:rPr>
        <w:t>/</w:t>
      </w:r>
      <w:r>
        <w:rPr>
          <w:rFonts w:ascii="Cambria" w:eastAsia="Cambria" w:hAnsi="Cambria" w:cs="Cambria"/>
        </w:rPr>
        <w:t xml:space="preserve">4 </w:t>
      </w:r>
      <w:r>
        <w:t xml:space="preserve">of these dialogues were sampled at random, and the remaining </w:t>
      </w:r>
      <w:r>
        <w:rPr>
          <w:rFonts w:ascii="Cambria" w:eastAsia="Cambria" w:hAnsi="Cambria" w:cs="Cambria"/>
        </w:rPr>
        <w:t>1</w:t>
      </w:r>
      <w:r>
        <w:rPr>
          <w:rFonts w:ascii="Cambria" w:eastAsia="Cambria" w:hAnsi="Cambria" w:cs="Cambria"/>
          <w:i/>
        </w:rPr>
        <w:t>/</w:t>
      </w:r>
      <w:r>
        <w:rPr>
          <w:rFonts w:ascii="Cambria" w:eastAsia="Cambria" w:hAnsi="Cambria" w:cs="Cambria"/>
        </w:rPr>
        <w:t xml:space="preserve">4 </w:t>
      </w:r>
      <w:r>
        <w:t>dialogues were sampled at random exc</w:t>
      </w:r>
      <w:r>
        <w:t>luding identical dialogues.</w:t>
      </w:r>
      <w:r>
        <w:rPr>
          <w:vertAlign w:val="superscript"/>
        </w:rPr>
        <w:footnoteReference w:id="16"/>
      </w:r>
      <w:r>
        <w:rPr>
          <w:vertAlign w:val="superscript"/>
        </w:rPr>
        <w:t xml:space="preserve"> </w:t>
      </w:r>
      <w:r>
        <w:t>For each dialogue, the corresponding candidate responses are created by generating candidate responses from the response models.</w:t>
      </w:r>
    </w:p>
    <w:p w:rsidR="00ED3C09" w:rsidRDefault="00A85CBA">
      <w:pPr>
        <w:ind w:left="225" w:right="18"/>
      </w:pPr>
      <w:r>
        <w:lastRenderedPageBreak/>
        <w:t>We preprocess the dialogues and candidate responses by masking out profanities and swear words wit</w:t>
      </w:r>
      <w:r>
        <w:t xml:space="preserve">h stars (e.g. we map </w:t>
      </w:r>
      <w:r>
        <w:rPr>
          <w:i/>
        </w:rPr>
        <w:t xml:space="preserve">"fuck" </w:t>
      </w:r>
      <w:r>
        <w:t xml:space="preserve">to </w:t>
      </w:r>
      <w:r>
        <w:rPr>
          <w:i/>
        </w:rPr>
        <w:t>"****"</w:t>
      </w:r>
      <w:r>
        <w:t>).</w:t>
      </w:r>
      <w:r>
        <w:rPr>
          <w:vertAlign w:val="superscript"/>
        </w:rPr>
        <w:footnoteReference w:id="17"/>
      </w:r>
      <w:r>
        <w:rPr>
          <w:vertAlign w:val="superscript"/>
        </w:rPr>
        <w:t xml:space="preserve"> </w:t>
      </w:r>
      <w:r>
        <w:t xml:space="preserve">Furthermore, we anonymize the dialogues and candidate responses by replacing first names with randomly selected gender-neutral names (for example, </w:t>
      </w:r>
      <w:r>
        <w:rPr>
          <w:i/>
        </w:rPr>
        <w:t xml:space="preserve">"Hi John" </w:t>
      </w:r>
      <w:r>
        <w:t xml:space="preserve">could be mapped to </w:t>
      </w:r>
      <w:r>
        <w:rPr>
          <w:i/>
        </w:rPr>
        <w:t>"Hello Casey"</w:t>
      </w:r>
      <w:r>
        <w:t xml:space="preserve">). Finally, the dialogues </w:t>
      </w:r>
      <w:r>
        <w:t>are truncated to the last 4 utterances and last 500 words. This reduces the cognitive load of the annotators. Examples from the crowdsourcing task are shown in Figure 3, Figure 4 and Figure 5. The dialogue example shown in Figure 5 is a fictitious example.</w:t>
      </w:r>
    </w:p>
    <w:p w:rsidR="00ED3C09" w:rsidRDefault="00A85CBA">
      <w:pPr>
        <w:spacing w:after="377" w:line="259" w:lineRule="auto"/>
        <w:ind w:left="239" w:right="-3" w:firstLine="0"/>
        <w:jc w:val="left"/>
      </w:pPr>
      <w:r>
        <w:rPr>
          <w:noProof/>
          <w:sz w:val="22"/>
        </w:rPr>
        <mc:AlternateContent>
          <mc:Choice Requires="wpg">
            <w:drawing>
              <wp:inline distT="0" distB="0" distL="0" distR="0">
                <wp:extent cx="5056582" cy="2805138"/>
                <wp:effectExtent l="0" t="0" r="0" b="0"/>
                <wp:docPr id="55829" name="Group 55829"/>
                <wp:cNvGraphicFramePr/>
                <a:graphic xmlns:a="http://schemas.openxmlformats.org/drawingml/2006/main">
                  <a:graphicData uri="http://schemas.microsoft.com/office/word/2010/wordprocessingGroup">
                    <wpg:wgp>
                      <wpg:cNvGrpSpPr/>
                      <wpg:grpSpPr>
                        <a:xfrm>
                          <a:off x="0" y="0"/>
                          <a:ext cx="5056582" cy="2805138"/>
                          <a:chOff x="0" y="0"/>
                          <a:chExt cx="5056582" cy="2805138"/>
                        </a:xfrm>
                      </wpg:grpSpPr>
                      <wps:wsp>
                        <wps:cNvPr id="2166" name="Shape 2166"/>
                        <wps:cNvSpPr/>
                        <wps:spPr>
                          <a:xfrm>
                            <a:off x="0" y="0"/>
                            <a:ext cx="5056582" cy="0"/>
                          </a:xfrm>
                          <a:custGeom>
                            <a:avLst/>
                            <a:gdLst/>
                            <a:ahLst/>
                            <a:cxnLst/>
                            <a:rect l="0" t="0" r="0" b="0"/>
                            <a:pathLst>
                              <a:path w="5056582">
                                <a:moveTo>
                                  <a:pt x="0" y="0"/>
                                </a:moveTo>
                                <a:lnTo>
                                  <a:pt x="50565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67" name="Shape 2167"/>
                        <wps:cNvSpPr/>
                        <wps:spPr>
                          <a:xfrm>
                            <a:off x="2527" y="2541"/>
                            <a:ext cx="0" cy="2800071"/>
                          </a:xfrm>
                          <a:custGeom>
                            <a:avLst/>
                            <a:gdLst/>
                            <a:ahLst/>
                            <a:cxnLst/>
                            <a:rect l="0" t="0" r="0" b="0"/>
                            <a:pathLst>
                              <a:path h="2800071">
                                <a:moveTo>
                                  <a:pt x="0" y="280007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69" name="Picture 2169"/>
                          <pic:cNvPicPr/>
                        </pic:nvPicPr>
                        <pic:blipFill>
                          <a:blip r:embed="rId44"/>
                          <a:stretch>
                            <a:fillRect/>
                          </a:stretch>
                        </pic:blipFill>
                        <pic:spPr>
                          <a:xfrm>
                            <a:off x="43015" y="40501"/>
                            <a:ext cx="4970526" cy="2724150"/>
                          </a:xfrm>
                          <a:prstGeom prst="rect">
                            <a:avLst/>
                          </a:prstGeom>
                        </pic:spPr>
                      </pic:pic>
                      <wps:wsp>
                        <wps:cNvPr id="2170" name="Shape 2170"/>
                        <wps:cNvSpPr/>
                        <wps:spPr>
                          <a:xfrm>
                            <a:off x="5054054" y="2541"/>
                            <a:ext cx="0" cy="2800071"/>
                          </a:xfrm>
                          <a:custGeom>
                            <a:avLst/>
                            <a:gdLst/>
                            <a:ahLst/>
                            <a:cxnLst/>
                            <a:rect l="0" t="0" r="0" b="0"/>
                            <a:pathLst>
                              <a:path h="2800071">
                                <a:moveTo>
                                  <a:pt x="0" y="280007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71" name="Shape 2171"/>
                        <wps:cNvSpPr/>
                        <wps:spPr>
                          <a:xfrm>
                            <a:off x="0" y="2805138"/>
                            <a:ext cx="5056582" cy="0"/>
                          </a:xfrm>
                          <a:custGeom>
                            <a:avLst/>
                            <a:gdLst/>
                            <a:ahLst/>
                            <a:cxnLst/>
                            <a:rect l="0" t="0" r="0" b="0"/>
                            <a:pathLst>
                              <a:path w="5056582">
                                <a:moveTo>
                                  <a:pt x="0" y="0"/>
                                </a:moveTo>
                                <a:lnTo>
                                  <a:pt x="50565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829" style="width:398.156pt;height:220.877pt;mso-position-horizontal-relative:char;mso-position-vertical-relative:line" coordsize="50565,28051">
                <v:shape id="Shape 2166" style="position:absolute;width:50565;height:0;left:0;top:0;" coordsize="5056582,0" path="m0,0l5056582,0">
                  <v:stroke weight="0.398pt" endcap="flat" joinstyle="miter" miterlimit="10" on="true" color="#000000"/>
                  <v:fill on="false" color="#000000" opacity="0"/>
                </v:shape>
                <v:shape id="Shape 2167" style="position:absolute;width:0;height:28000;left:25;top:25;" coordsize="0,2800071" path="m0,2800071l0,0">
                  <v:stroke weight="0.398pt" endcap="flat" joinstyle="miter" miterlimit="10" on="true" color="#000000"/>
                  <v:fill on="false" color="#000000" opacity="0"/>
                </v:shape>
                <v:shape id="Picture 2169" style="position:absolute;width:49705;height:27241;left:430;top:405;" filled="f">
                  <v:imagedata r:id="rId46"/>
                </v:shape>
                <v:shape id="Shape 2170" style="position:absolute;width:0;height:28000;left:50540;top:25;" coordsize="0,2800071" path="m0,2800071l0,0">
                  <v:stroke weight="0.398pt" endcap="flat" joinstyle="miter" miterlimit="10" on="true" color="#000000"/>
                  <v:fill on="false" color="#000000" opacity="0"/>
                </v:shape>
                <v:shape id="Shape 2171" style="position:absolute;width:50565;height:0;left:0;top:28051;" coordsize="5056582,0" path="m0,0l5056582,0">
                  <v:stroke weight="0.398pt" endcap="flat" joinstyle="miter" miterlimit="10" on="true" color="#000000"/>
                  <v:fill on="false" color="#000000" opacity="0"/>
                </v:shape>
              </v:group>
            </w:pict>
          </mc:Fallback>
        </mc:AlternateContent>
      </w:r>
    </w:p>
    <w:p w:rsidR="00ED3C09" w:rsidRDefault="00A85CBA">
      <w:pPr>
        <w:spacing w:after="2780"/>
        <w:ind w:left="663" w:right="18"/>
      </w:pPr>
      <w:r>
        <w:t>Figure 3: Consent screen for Amazon Mechanical Turk human intelligence tasks (HITs).</w:t>
      </w:r>
    </w:p>
    <w:p w:rsidR="00ED3C09" w:rsidRDefault="00A85CBA">
      <w:pPr>
        <w:spacing w:after="377" w:line="259" w:lineRule="auto"/>
        <w:ind w:left="239" w:right="-12" w:firstLine="0"/>
        <w:jc w:val="left"/>
      </w:pPr>
      <w:r>
        <w:rPr>
          <w:noProof/>
          <w:sz w:val="22"/>
        </w:rPr>
        <w:lastRenderedPageBreak/>
        <mc:AlternateContent>
          <mc:Choice Requires="wpg">
            <w:drawing>
              <wp:inline distT="0" distB="0" distL="0" distR="0">
                <wp:extent cx="5062170" cy="2791168"/>
                <wp:effectExtent l="0" t="0" r="0" b="0"/>
                <wp:docPr id="55830" name="Group 55830"/>
                <wp:cNvGraphicFramePr/>
                <a:graphic xmlns:a="http://schemas.openxmlformats.org/drawingml/2006/main">
                  <a:graphicData uri="http://schemas.microsoft.com/office/word/2010/wordprocessingGroup">
                    <wpg:wgp>
                      <wpg:cNvGrpSpPr/>
                      <wpg:grpSpPr>
                        <a:xfrm>
                          <a:off x="0" y="0"/>
                          <a:ext cx="5062170" cy="2791168"/>
                          <a:chOff x="0" y="0"/>
                          <a:chExt cx="5062170" cy="2791168"/>
                        </a:xfrm>
                      </wpg:grpSpPr>
                      <wps:wsp>
                        <wps:cNvPr id="2173" name="Shape 2173"/>
                        <wps:cNvSpPr/>
                        <wps:spPr>
                          <a:xfrm>
                            <a:off x="0" y="0"/>
                            <a:ext cx="5062170" cy="0"/>
                          </a:xfrm>
                          <a:custGeom>
                            <a:avLst/>
                            <a:gdLst/>
                            <a:ahLst/>
                            <a:cxnLst/>
                            <a:rect l="0" t="0" r="0" b="0"/>
                            <a:pathLst>
                              <a:path w="5062170">
                                <a:moveTo>
                                  <a:pt x="0" y="0"/>
                                </a:moveTo>
                                <a:lnTo>
                                  <a:pt x="50621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74" name="Shape 2174"/>
                        <wps:cNvSpPr/>
                        <wps:spPr>
                          <a:xfrm>
                            <a:off x="2527" y="2540"/>
                            <a:ext cx="0" cy="2786101"/>
                          </a:xfrm>
                          <a:custGeom>
                            <a:avLst/>
                            <a:gdLst/>
                            <a:ahLst/>
                            <a:cxnLst/>
                            <a:rect l="0" t="0" r="0" b="0"/>
                            <a:pathLst>
                              <a:path h="2786101">
                                <a:moveTo>
                                  <a:pt x="0" y="278610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76" name="Picture 2176"/>
                          <pic:cNvPicPr/>
                        </pic:nvPicPr>
                        <pic:blipFill>
                          <a:blip r:embed="rId47"/>
                          <a:stretch>
                            <a:fillRect/>
                          </a:stretch>
                        </pic:blipFill>
                        <pic:spPr>
                          <a:xfrm>
                            <a:off x="43015" y="40501"/>
                            <a:ext cx="4976114" cy="2710180"/>
                          </a:xfrm>
                          <a:prstGeom prst="rect">
                            <a:avLst/>
                          </a:prstGeom>
                        </pic:spPr>
                      </pic:pic>
                      <wps:wsp>
                        <wps:cNvPr id="2177" name="Shape 2177"/>
                        <wps:cNvSpPr/>
                        <wps:spPr>
                          <a:xfrm>
                            <a:off x="5059642" y="2540"/>
                            <a:ext cx="0" cy="2786101"/>
                          </a:xfrm>
                          <a:custGeom>
                            <a:avLst/>
                            <a:gdLst/>
                            <a:ahLst/>
                            <a:cxnLst/>
                            <a:rect l="0" t="0" r="0" b="0"/>
                            <a:pathLst>
                              <a:path h="2786101">
                                <a:moveTo>
                                  <a:pt x="0" y="278610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78" name="Shape 2178"/>
                        <wps:cNvSpPr/>
                        <wps:spPr>
                          <a:xfrm>
                            <a:off x="0" y="2791168"/>
                            <a:ext cx="5062170" cy="0"/>
                          </a:xfrm>
                          <a:custGeom>
                            <a:avLst/>
                            <a:gdLst/>
                            <a:ahLst/>
                            <a:cxnLst/>
                            <a:rect l="0" t="0" r="0" b="0"/>
                            <a:pathLst>
                              <a:path w="5062170">
                                <a:moveTo>
                                  <a:pt x="0" y="0"/>
                                </a:moveTo>
                                <a:lnTo>
                                  <a:pt x="50621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830" style="width:398.596pt;height:219.777pt;mso-position-horizontal-relative:char;mso-position-vertical-relative:line" coordsize="50621,27911">
                <v:shape id="Shape 2173" style="position:absolute;width:50621;height:0;left:0;top:0;" coordsize="5062170,0" path="m0,0l5062170,0">
                  <v:stroke weight="0.398pt" endcap="flat" joinstyle="miter" miterlimit="10" on="true" color="#000000"/>
                  <v:fill on="false" color="#000000" opacity="0"/>
                </v:shape>
                <v:shape id="Shape 2174" style="position:absolute;width:0;height:27861;left:25;top:25;" coordsize="0,2786101" path="m0,2786101l0,0">
                  <v:stroke weight="0.398pt" endcap="flat" joinstyle="miter" miterlimit="10" on="true" color="#000000"/>
                  <v:fill on="false" color="#000000" opacity="0"/>
                </v:shape>
                <v:shape id="Picture 2176" style="position:absolute;width:49761;height:27101;left:430;top:405;" filled="f">
                  <v:imagedata r:id="rId48"/>
                </v:shape>
                <v:shape id="Shape 2177" style="position:absolute;width:0;height:27861;left:50596;top:25;" coordsize="0,2786101" path="m0,2786101l0,0">
                  <v:stroke weight="0.398pt" endcap="flat" joinstyle="miter" miterlimit="10" on="true" color="#000000"/>
                  <v:fill on="false" color="#000000" opacity="0"/>
                </v:shape>
                <v:shape id="Shape 2178" style="position:absolute;width:50621;height:0;left:0;top:27911;" coordsize="5062170,0" path="m0,0l5062170,0">
                  <v:stroke weight="0.398pt" endcap="flat" joinstyle="miter" miterlimit="10" on="true" color="#000000"/>
                  <v:fill on="false" color="#000000" opacity="0"/>
                </v:shape>
              </v:group>
            </w:pict>
          </mc:Fallback>
        </mc:AlternateContent>
      </w:r>
    </w:p>
    <w:p w:rsidR="00ED3C09" w:rsidRDefault="00A85CBA">
      <w:pPr>
        <w:ind w:left="519" w:right="18"/>
      </w:pPr>
      <w:r>
        <w:t>Figure 4: Instructions screen for Amazon Mechanical Turk human intelligence tasks (HITs).</w:t>
      </w:r>
    </w:p>
    <w:p w:rsidR="00ED3C09" w:rsidRDefault="00A85CBA">
      <w:pPr>
        <w:spacing w:after="159" w:line="259" w:lineRule="auto"/>
        <w:ind w:left="265" w:firstLine="0"/>
        <w:jc w:val="left"/>
      </w:pPr>
      <w:r>
        <w:rPr>
          <w:noProof/>
          <w:sz w:val="22"/>
        </w:rPr>
        <mc:AlternateContent>
          <mc:Choice Requires="wpg">
            <w:drawing>
              <wp:inline distT="0" distB="0" distL="0" distR="0">
                <wp:extent cx="4964355" cy="3619704"/>
                <wp:effectExtent l="0" t="0" r="0" b="0"/>
                <wp:docPr id="55846" name="Group 55846"/>
                <wp:cNvGraphicFramePr/>
                <a:graphic xmlns:a="http://schemas.openxmlformats.org/drawingml/2006/main">
                  <a:graphicData uri="http://schemas.microsoft.com/office/word/2010/wordprocessingGroup">
                    <wpg:wgp>
                      <wpg:cNvGrpSpPr/>
                      <wpg:grpSpPr>
                        <a:xfrm>
                          <a:off x="0" y="0"/>
                          <a:ext cx="4964355" cy="3619704"/>
                          <a:chOff x="0" y="0"/>
                          <a:chExt cx="4964355" cy="3619704"/>
                        </a:xfrm>
                      </wpg:grpSpPr>
                      <wps:wsp>
                        <wps:cNvPr id="2183" name="Shape 2183"/>
                        <wps:cNvSpPr/>
                        <wps:spPr>
                          <a:xfrm>
                            <a:off x="0" y="0"/>
                            <a:ext cx="4964355" cy="0"/>
                          </a:xfrm>
                          <a:custGeom>
                            <a:avLst/>
                            <a:gdLst/>
                            <a:ahLst/>
                            <a:cxnLst/>
                            <a:rect l="0" t="0" r="0" b="0"/>
                            <a:pathLst>
                              <a:path w="4964355">
                                <a:moveTo>
                                  <a:pt x="0" y="0"/>
                                </a:moveTo>
                                <a:lnTo>
                                  <a:pt x="49643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84" name="Shape 2184"/>
                        <wps:cNvSpPr/>
                        <wps:spPr>
                          <a:xfrm>
                            <a:off x="2527" y="2540"/>
                            <a:ext cx="0" cy="3614636"/>
                          </a:xfrm>
                          <a:custGeom>
                            <a:avLst/>
                            <a:gdLst/>
                            <a:ahLst/>
                            <a:cxnLst/>
                            <a:rect l="0" t="0" r="0" b="0"/>
                            <a:pathLst>
                              <a:path h="3614636">
                                <a:moveTo>
                                  <a:pt x="0" y="361463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86" name="Picture 2186"/>
                          <pic:cNvPicPr/>
                        </pic:nvPicPr>
                        <pic:blipFill>
                          <a:blip r:embed="rId49"/>
                          <a:stretch>
                            <a:fillRect/>
                          </a:stretch>
                        </pic:blipFill>
                        <pic:spPr>
                          <a:xfrm>
                            <a:off x="43015" y="40488"/>
                            <a:ext cx="4878325" cy="3538728"/>
                          </a:xfrm>
                          <a:prstGeom prst="rect">
                            <a:avLst/>
                          </a:prstGeom>
                        </pic:spPr>
                      </pic:pic>
                      <wps:wsp>
                        <wps:cNvPr id="2187" name="Shape 2187"/>
                        <wps:cNvSpPr/>
                        <wps:spPr>
                          <a:xfrm>
                            <a:off x="4961827" y="2541"/>
                            <a:ext cx="0" cy="3614636"/>
                          </a:xfrm>
                          <a:custGeom>
                            <a:avLst/>
                            <a:gdLst/>
                            <a:ahLst/>
                            <a:cxnLst/>
                            <a:rect l="0" t="0" r="0" b="0"/>
                            <a:pathLst>
                              <a:path h="3614636">
                                <a:moveTo>
                                  <a:pt x="0" y="361463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88" name="Shape 2188"/>
                        <wps:cNvSpPr/>
                        <wps:spPr>
                          <a:xfrm>
                            <a:off x="0" y="3619704"/>
                            <a:ext cx="4964355" cy="0"/>
                          </a:xfrm>
                          <a:custGeom>
                            <a:avLst/>
                            <a:gdLst/>
                            <a:ahLst/>
                            <a:cxnLst/>
                            <a:rect l="0" t="0" r="0" b="0"/>
                            <a:pathLst>
                              <a:path w="4964355">
                                <a:moveTo>
                                  <a:pt x="0" y="0"/>
                                </a:moveTo>
                                <a:lnTo>
                                  <a:pt x="49643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846" style="width:390.894pt;height:285.016pt;mso-position-horizontal-relative:char;mso-position-vertical-relative:line" coordsize="49643,36197">
                <v:shape id="Shape 2183" style="position:absolute;width:49643;height:0;left:0;top:0;" coordsize="4964355,0" path="m0,0l4964355,0">
                  <v:stroke weight="0.398pt" endcap="flat" joinstyle="miter" miterlimit="10" on="true" color="#000000"/>
                  <v:fill on="false" color="#000000" opacity="0"/>
                </v:shape>
                <v:shape id="Shape 2184" style="position:absolute;width:0;height:36146;left:25;top:25;" coordsize="0,3614636" path="m0,3614636l0,0">
                  <v:stroke weight="0.398pt" endcap="flat" joinstyle="miter" miterlimit="10" on="true" color="#000000"/>
                  <v:fill on="false" color="#000000" opacity="0"/>
                </v:shape>
                <v:shape id="Picture 2186" style="position:absolute;width:48783;height:35387;left:430;top:404;" filled="f">
                  <v:imagedata r:id="rId50"/>
                </v:shape>
                <v:shape id="Shape 2187" style="position:absolute;width:0;height:36146;left:49618;top:25;" coordsize="0,3614636" path="m0,3614636l0,0">
                  <v:stroke weight="0.398pt" endcap="flat" joinstyle="miter" miterlimit="10" on="true" color="#000000"/>
                  <v:fill on="false" color="#000000" opacity="0"/>
                </v:shape>
                <v:shape id="Shape 2188" style="position:absolute;width:49643;height:0;left:0;top:36197;" coordsize="4964355,0" path="m0,0l4964355,0">
                  <v:stroke weight="0.398pt" endcap="flat" joinstyle="miter" miterlimit="10" on="true" color="#000000"/>
                  <v:fill on="false" color="#000000" opacity="0"/>
                </v:shape>
              </v:group>
            </w:pict>
          </mc:Fallback>
        </mc:AlternateContent>
      </w:r>
    </w:p>
    <w:p w:rsidR="00ED3C09" w:rsidRDefault="00A85CBA">
      <w:pPr>
        <w:spacing w:after="348"/>
        <w:ind w:left="225" w:right="18"/>
      </w:pPr>
      <w:r>
        <w:t>Figure 5: Annotation screen for Amazon Mechanical Turk human intelligence tasks (HITs). The dialogue text is a fictitious example.</w:t>
      </w:r>
    </w:p>
    <w:p w:rsidR="00ED3C09" w:rsidRDefault="00A85CBA">
      <w:pPr>
        <w:spacing w:after="113"/>
        <w:ind w:left="225" w:right="18"/>
      </w:pPr>
      <w:r>
        <w:t>We inspected the annotations manually. We observed that annotators tended to frequently overrate topic-independent, generic r</w:t>
      </w:r>
      <w:r>
        <w:t xml:space="preserve">esponses. Such responses may be considered acceptable for a single turn in a conversation, but are likely to be detrimental when repeated over and over again. In particular, annotators tended to overrate responses generated by the response models </w:t>
      </w:r>
      <w:r>
        <w:rPr>
          <w:i/>
        </w:rPr>
        <w:t>Alicebot</w:t>
      </w:r>
      <w:r>
        <w:t>,</w:t>
      </w:r>
      <w:r>
        <w:t xml:space="preserve"> </w:t>
      </w:r>
      <w:r>
        <w:rPr>
          <w:i/>
        </w:rPr>
        <w:t>Elizabot</w:t>
      </w:r>
      <w:r>
        <w:t xml:space="preserve">, </w:t>
      </w:r>
      <w:r>
        <w:rPr>
          <w:i/>
        </w:rPr>
        <w:t xml:space="preserve">VHREDSubtitles </w:t>
      </w:r>
      <w:r>
        <w:t xml:space="preserve">and </w:t>
      </w:r>
      <w:r>
        <w:rPr>
          <w:i/>
        </w:rPr>
        <w:t>BoWEscapePlan</w:t>
      </w:r>
      <w:r>
        <w:t xml:space="preserve">. Responses generated by these models are often acceptable or good, but the majority of them are topic-independent, generic sentences. Therefore, </w:t>
      </w:r>
      <w:r>
        <w:lastRenderedPageBreak/>
        <w:t xml:space="preserve">for these response models, we mapped all labels </w:t>
      </w:r>
      <w:r>
        <w:rPr>
          <w:rFonts w:ascii="Cambria" w:eastAsia="Cambria" w:hAnsi="Cambria" w:cs="Cambria"/>
        </w:rPr>
        <w:t xml:space="preserve">5 </w:t>
      </w:r>
      <w:r>
        <w:t>(</w:t>
      </w:r>
      <w:r>
        <w:rPr>
          <w:i/>
        </w:rPr>
        <w:t>"excellent"</w:t>
      </w:r>
      <w:r>
        <w:t xml:space="preserve">) to </w:t>
      </w:r>
      <w:r>
        <w:rPr>
          <w:rFonts w:ascii="Cambria" w:eastAsia="Cambria" w:hAnsi="Cambria" w:cs="Cambria"/>
        </w:rPr>
        <w:t xml:space="preserve">4 </w:t>
      </w:r>
      <w:r>
        <w:t>(</w:t>
      </w:r>
      <w:r>
        <w:rPr>
          <w:i/>
        </w:rPr>
        <w:t>"good"</w:t>
      </w:r>
      <w:r>
        <w:t xml:space="preserve">). Furthermore, for responses consisting of only stop-words, we decreased the labels by one level (e.g. </w:t>
      </w:r>
      <w:r>
        <w:rPr>
          <w:rFonts w:ascii="Cambria" w:eastAsia="Cambria" w:hAnsi="Cambria" w:cs="Cambria"/>
        </w:rPr>
        <w:t xml:space="preserve">4 </w:t>
      </w:r>
      <w:r>
        <w:t xml:space="preserve">is mapped to </w:t>
      </w:r>
      <w:r>
        <w:rPr>
          <w:rFonts w:ascii="Cambria" w:eastAsia="Cambria" w:hAnsi="Cambria" w:cs="Cambria"/>
        </w:rPr>
        <w:t>3</w:t>
      </w:r>
      <w:r>
        <w:t xml:space="preserve">). Finally, the </w:t>
      </w:r>
      <w:r>
        <w:rPr>
          <w:i/>
        </w:rPr>
        <w:t xml:space="preserve">BoWMovies </w:t>
      </w:r>
      <w:r>
        <w:t>response model suffered from a bug during the label collection period. Therefore, we decreased all la</w:t>
      </w:r>
      <w:r>
        <w:t xml:space="preserve">bels given to </w:t>
      </w:r>
      <w:r>
        <w:rPr>
          <w:i/>
        </w:rPr>
        <w:t xml:space="preserve">BoWMovies </w:t>
      </w:r>
      <w:r>
        <w:t xml:space="preserve">responses to be at most </w:t>
      </w:r>
      <w:r>
        <w:rPr>
          <w:rFonts w:ascii="Cambria" w:eastAsia="Cambria" w:hAnsi="Cambria" w:cs="Cambria"/>
        </w:rPr>
        <w:t xml:space="preserve">2 </w:t>
      </w:r>
      <w:r>
        <w:t>(</w:t>
      </w:r>
      <w:r>
        <w:rPr>
          <w:i/>
        </w:rPr>
        <w:t>"poor"</w:t>
      </w:r>
      <w:r>
        <w:t>).</w:t>
      </w:r>
    </w:p>
    <w:p w:rsidR="00ED3C09" w:rsidRDefault="00A85CBA">
      <w:pPr>
        <w:spacing w:after="109"/>
        <w:ind w:left="225" w:right="18"/>
      </w:pPr>
      <w:r>
        <w:t xml:space="preserve">In total, we collected </w:t>
      </w:r>
      <w:r>
        <w:rPr>
          <w:rFonts w:ascii="Cambria" w:eastAsia="Cambria" w:hAnsi="Cambria" w:cs="Cambria"/>
        </w:rPr>
        <w:t>199</w:t>
      </w:r>
      <w:r>
        <w:rPr>
          <w:rFonts w:ascii="Cambria" w:eastAsia="Cambria" w:hAnsi="Cambria" w:cs="Cambria"/>
          <w:i/>
        </w:rPr>
        <w:t>,</w:t>
      </w:r>
      <w:r>
        <w:rPr>
          <w:rFonts w:ascii="Cambria" w:eastAsia="Cambria" w:hAnsi="Cambria" w:cs="Cambria"/>
        </w:rPr>
        <w:t xml:space="preserve">678 </w:t>
      </w:r>
      <w:r>
        <w:t>labels. We split this into training (train), development (dev) and testing (test) datasets consisting of respectively 137,549, 23,298 and 38,831 labels each.</w:t>
      </w:r>
    </w:p>
    <w:p w:rsidR="00ED3C09" w:rsidRDefault="00A85CBA">
      <w:pPr>
        <w:spacing w:after="165"/>
        <w:ind w:left="225" w:right="18"/>
      </w:pPr>
      <w:r>
        <w:t>Trainin</w:t>
      </w:r>
      <w:r>
        <w:t>g</w:t>
      </w:r>
      <w:r>
        <w:t xml:space="preserve">: We optimize the scoring model w.r.t. log-likelihood (cross-entropy) to predict the 4th layer, which represents the AMT label classes. Formally, we optimize the parameters </w:t>
      </w:r>
      <w:r>
        <w:rPr>
          <w:rFonts w:ascii="Cambria" w:eastAsia="Cambria" w:hAnsi="Cambria" w:cs="Cambria"/>
          <w:i/>
        </w:rPr>
        <w:t>θ</w:t>
      </w:r>
      <w:r>
        <w:t>:</w:t>
      </w:r>
    </w:p>
    <w:p w:rsidR="00ED3C09" w:rsidRDefault="00A85CBA">
      <w:pPr>
        <w:spacing w:after="95" w:line="269" w:lineRule="auto"/>
        <w:ind w:left="3653" w:hanging="677"/>
        <w:jc w:val="left"/>
      </w:pPr>
      <w:r>
        <w:rPr>
          <w:rFonts w:ascii="Cambria" w:eastAsia="Cambria" w:hAnsi="Cambria" w:cs="Cambria"/>
          <w:i/>
        </w:rPr>
        <w:t>θ</w:t>
      </w:r>
      <w:r>
        <w:rPr>
          <w:rFonts w:ascii="Cambria" w:eastAsia="Cambria" w:hAnsi="Cambria" w:cs="Cambria"/>
          <w:sz w:val="31"/>
          <w:vertAlign w:val="superscript"/>
        </w:rPr>
        <w:t>ˆ</w:t>
      </w:r>
      <w:r>
        <w:rPr>
          <w:rFonts w:ascii="Cambria" w:eastAsia="Cambria" w:hAnsi="Cambria" w:cs="Cambria"/>
        </w:rPr>
        <w:t xml:space="preserve">= argmax </w:t>
      </w:r>
      <w:r>
        <w:rPr>
          <w:rFonts w:ascii="Cambria" w:eastAsia="Cambria" w:hAnsi="Cambria" w:cs="Cambria"/>
          <w:sz w:val="31"/>
          <w:vertAlign w:val="superscript"/>
        </w:rPr>
        <w:t>X</w:t>
      </w:r>
      <w:r>
        <w:rPr>
          <w:rFonts w:ascii="Cambria" w:eastAsia="Cambria" w:hAnsi="Cambria" w:cs="Cambria"/>
        </w:rPr>
        <w:t>log</w:t>
      </w:r>
      <w:r>
        <w:rPr>
          <w:rFonts w:ascii="Cambria" w:eastAsia="Cambria" w:hAnsi="Cambria" w:cs="Cambria"/>
          <w:i/>
        </w:rPr>
        <w:t>P</w:t>
      </w:r>
      <w:r>
        <w:rPr>
          <w:rFonts w:ascii="Cambria" w:eastAsia="Cambria" w:hAnsi="Cambria" w:cs="Cambria"/>
          <w:i/>
          <w:vertAlign w:val="subscript"/>
        </w:rPr>
        <w:t>θ</w:t>
      </w:r>
      <w:r>
        <w:rPr>
          <w:rFonts w:ascii="Cambria" w:eastAsia="Cambria" w:hAnsi="Cambria" w:cs="Cambria"/>
        </w:rPr>
        <w:t>(</w:t>
      </w:r>
      <w:r>
        <w:rPr>
          <w:rFonts w:ascii="Cambria" w:eastAsia="Cambria" w:hAnsi="Cambria" w:cs="Cambria"/>
          <w:i/>
        </w:rPr>
        <w:t>y</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 xml:space="preserve">, </w:t>
      </w:r>
      <w:r>
        <w:t xml:space="preserve">(6) </w:t>
      </w:r>
      <w:r>
        <w:rPr>
          <w:rFonts w:ascii="Cambria" w:eastAsia="Cambria" w:hAnsi="Cambria" w:cs="Cambria"/>
          <w:i/>
          <w:sz w:val="21"/>
          <w:vertAlign w:val="superscript"/>
        </w:rPr>
        <w:t>θ</w:t>
      </w:r>
      <w:r>
        <w:rPr>
          <w:rFonts w:ascii="Cambria" w:eastAsia="Cambria" w:hAnsi="Cambria" w:cs="Cambria"/>
          <w:i/>
          <w:sz w:val="21"/>
          <w:vertAlign w:val="superscript"/>
        </w:rPr>
        <w:tab/>
      </w:r>
      <w:r>
        <w:rPr>
          <w:rFonts w:ascii="Cambria" w:eastAsia="Cambria" w:hAnsi="Cambria" w:cs="Cambria"/>
          <w:i/>
          <w:sz w:val="14"/>
        </w:rPr>
        <w:t>x,y</w:t>
      </w:r>
    </w:p>
    <w:p w:rsidR="00ED3C09" w:rsidRDefault="00A85CBA">
      <w:pPr>
        <w:ind w:left="225" w:right="18"/>
      </w:pPr>
      <w:r>
        <w:t xml:space="preserve">where </w:t>
      </w:r>
      <w:r>
        <w:rPr>
          <w:rFonts w:ascii="Cambria" w:eastAsia="Cambria" w:hAnsi="Cambria" w:cs="Cambria"/>
          <w:i/>
        </w:rPr>
        <w:t xml:space="preserve">x </w:t>
      </w:r>
      <w:r>
        <w:t xml:space="preserve">are the input features, </w:t>
      </w:r>
      <w:r>
        <w:rPr>
          <w:rFonts w:ascii="Cambria" w:eastAsia="Cambria" w:hAnsi="Cambria" w:cs="Cambria"/>
          <w:i/>
        </w:rPr>
        <w:t xml:space="preserve">y </w:t>
      </w:r>
      <w:r>
        <w:t xml:space="preserve">is the corresponding AMT label class (a one-hot vector) and </w:t>
      </w:r>
      <w:r>
        <w:rPr>
          <w:rFonts w:ascii="Cambria" w:eastAsia="Cambria" w:hAnsi="Cambria" w:cs="Cambria"/>
          <w:i/>
        </w:rPr>
        <w:t>P</w:t>
      </w:r>
      <w:r>
        <w:rPr>
          <w:rFonts w:ascii="Cambria" w:eastAsia="Cambria" w:hAnsi="Cambria" w:cs="Cambria"/>
          <w:i/>
          <w:vertAlign w:val="subscript"/>
        </w:rPr>
        <w:t>θ</w:t>
      </w:r>
      <w:r>
        <w:rPr>
          <w:rFonts w:ascii="Cambria" w:eastAsia="Cambria" w:hAnsi="Cambria" w:cs="Cambria"/>
        </w:rPr>
        <w:t>(</w:t>
      </w:r>
      <w:r>
        <w:rPr>
          <w:rFonts w:ascii="Cambria" w:eastAsia="Cambria" w:hAnsi="Cambria" w:cs="Cambria"/>
          <w:i/>
        </w:rPr>
        <w:t>y</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 xml:space="preserve">is the model’s predicted probability of </w:t>
      </w:r>
      <w:r>
        <w:rPr>
          <w:rFonts w:ascii="Cambria" w:eastAsia="Cambria" w:hAnsi="Cambria" w:cs="Cambria"/>
          <w:i/>
        </w:rPr>
        <w:t xml:space="preserve">y </w:t>
      </w:r>
      <w:r>
        <w:t xml:space="preserve">given </w:t>
      </w:r>
      <w:r>
        <w:rPr>
          <w:rFonts w:ascii="Cambria" w:eastAsia="Cambria" w:hAnsi="Cambria" w:cs="Cambria"/>
          <w:i/>
        </w:rPr>
        <w:t>x</w:t>
      </w:r>
      <w:r>
        <w:t>, computed in the second last layer of the scoring model. We use the first-order gradient-descent optimizer Adam (Kingma &amp; Ba 2015) We expe</w:t>
      </w:r>
      <w:r>
        <w:t xml:space="preserve">riment with a variety of hyper-parameters, and select the best hyper-parameter combination based on the log-likelihood of the dev set. For the first hidden layer, we experiment with layer sizes in the set: </w:t>
      </w:r>
      <w:r>
        <w:rPr>
          <w:rFonts w:ascii="Cambria" w:eastAsia="Cambria" w:hAnsi="Cambria" w:cs="Cambria"/>
        </w:rPr>
        <w:t>{500</w:t>
      </w:r>
      <w:r>
        <w:rPr>
          <w:rFonts w:ascii="Cambria" w:eastAsia="Cambria" w:hAnsi="Cambria" w:cs="Cambria"/>
          <w:i/>
        </w:rPr>
        <w:t>,</w:t>
      </w:r>
      <w:r>
        <w:rPr>
          <w:rFonts w:ascii="Cambria" w:eastAsia="Cambria" w:hAnsi="Cambria" w:cs="Cambria"/>
        </w:rPr>
        <w:t>200</w:t>
      </w:r>
      <w:r>
        <w:rPr>
          <w:rFonts w:ascii="Cambria" w:eastAsia="Cambria" w:hAnsi="Cambria" w:cs="Cambria"/>
          <w:i/>
        </w:rPr>
        <w:t>,</w:t>
      </w:r>
      <w:r>
        <w:rPr>
          <w:rFonts w:ascii="Cambria" w:eastAsia="Cambria" w:hAnsi="Cambria" w:cs="Cambria"/>
        </w:rPr>
        <w:t>50}</w:t>
      </w:r>
      <w:r>
        <w:t>. For the second hidden layer, we expe</w:t>
      </w:r>
      <w:r>
        <w:t xml:space="preserve">riment with layer sizes in the set: </w:t>
      </w:r>
      <w:r>
        <w:rPr>
          <w:rFonts w:ascii="Cambria" w:eastAsia="Cambria" w:hAnsi="Cambria" w:cs="Cambria"/>
        </w:rPr>
        <w:t>{50</w:t>
      </w:r>
      <w:r>
        <w:rPr>
          <w:rFonts w:ascii="Cambria" w:eastAsia="Cambria" w:hAnsi="Cambria" w:cs="Cambria"/>
          <w:i/>
        </w:rPr>
        <w:t>,</w:t>
      </w:r>
      <w:r>
        <w:rPr>
          <w:rFonts w:ascii="Cambria" w:eastAsia="Cambria" w:hAnsi="Cambria" w:cs="Cambria"/>
        </w:rPr>
        <w:t>20</w:t>
      </w:r>
      <w:r>
        <w:rPr>
          <w:rFonts w:ascii="Cambria" w:eastAsia="Cambria" w:hAnsi="Cambria" w:cs="Cambria"/>
          <w:i/>
        </w:rPr>
        <w:t>,</w:t>
      </w:r>
      <w:r>
        <w:rPr>
          <w:rFonts w:ascii="Cambria" w:eastAsia="Cambria" w:hAnsi="Cambria" w:cs="Cambria"/>
        </w:rPr>
        <w:t>5}</w:t>
      </w:r>
      <w:r>
        <w:t xml:space="preserve">. We use L2 regularization on all model parameters, except for bias parameters. We experiment with L2 regularization coefficients in the set: </w:t>
      </w:r>
      <w:r>
        <w:rPr>
          <w:rFonts w:ascii="Cambria" w:eastAsia="Cambria" w:hAnsi="Cambria" w:cs="Cambria"/>
        </w:rPr>
        <w:t>{10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10</w:t>
      </w:r>
      <w:r>
        <w:rPr>
          <w:rFonts w:ascii="Cambria" w:eastAsia="Cambria" w:hAnsi="Cambria" w:cs="Cambria"/>
          <w:vertAlign w:val="superscript"/>
        </w:rPr>
        <w:t>−</w:t>
      </w:r>
      <w:r>
        <w:rPr>
          <w:rFonts w:ascii="Cambria" w:eastAsia="Cambria" w:hAnsi="Cambria" w:cs="Cambria"/>
          <w:vertAlign w:val="superscript"/>
        </w:rPr>
        <w:t>1</w:t>
      </w:r>
      <w:r>
        <w:rPr>
          <w:rFonts w:ascii="Cambria" w:eastAsia="Cambria" w:hAnsi="Cambria" w:cs="Cambria"/>
          <w:i/>
        </w:rPr>
        <w:t>,...,</w:t>
      </w:r>
      <w:r>
        <w:rPr>
          <w:rFonts w:ascii="Cambria" w:eastAsia="Cambria" w:hAnsi="Cambria" w:cs="Cambria"/>
        </w:rPr>
        <w:t>10</w:t>
      </w:r>
      <w:r>
        <w:rPr>
          <w:rFonts w:ascii="Cambria" w:eastAsia="Cambria" w:hAnsi="Cambria" w:cs="Cambria"/>
          <w:vertAlign w:val="superscript"/>
        </w:rPr>
        <w:t>−</w:t>
      </w:r>
      <w:r>
        <w:rPr>
          <w:rFonts w:ascii="Cambria" w:eastAsia="Cambria" w:hAnsi="Cambria" w:cs="Cambria"/>
          <w:vertAlign w:val="superscript"/>
        </w:rPr>
        <w:t>9</w:t>
      </w:r>
      <w:r>
        <w:rPr>
          <w:rFonts w:ascii="Cambria" w:eastAsia="Cambria" w:hAnsi="Cambria" w:cs="Cambria"/>
        </w:rPr>
        <w:t xml:space="preserve">} </w:t>
      </w:r>
      <w:r>
        <w:t>Unfortunately, we do not have labels to trai</w:t>
      </w:r>
      <w:r>
        <w:t>n the last layer. Therefore, we fix the parameters of the last layer to the vector</w:t>
      </w:r>
    </w:p>
    <w:p w:rsidR="00ED3C09" w:rsidRDefault="00A85CBA">
      <w:pPr>
        <w:ind w:left="225" w:right="18"/>
      </w:pPr>
      <w:r>
        <w:rPr>
          <w:rFonts w:ascii="Cambria" w:eastAsia="Cambria" w:hAnsi="Cambria" w:cs="Cambria"/>
        </w:rPr>
        <w:t>[1</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3</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4</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0]</w:t>
      </w:r>
      <w:r>
        <w:t xml:space="preserve">. In other words, we assign a score of </w:t>
      </w: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 xml:space="preserve">for the label </w:t>
      </w:r>
      <w:r>
        <w:rPr>
          <w:i/>
        </w:rPr>
        <w:t>very poor</w:t>
      </w:r>
      <w:r>
        <w:t>, a score of</w:t>
      </w:r>
    </w:p>
    <w:p w:rsidR="00ED3C09" w:rsidRDefault="00A85CBA">
      <w:pPr>
        <w:spacing w:after="258"/>
        <w:ind w:left="225" w:right="18"/>
      </w:pPr>
      <w:r>
        <w:rPr>
          <w:rFonts w:ascii="Cambria" w:eastAsia="Cambria" w:hAnsi="Cambria" w:cs="Cambria"/>
        </w:rPr>
        <w:t>2</w:t>
      </w:r>
      <w:r>
        <w:rPr>
          <w:rFonts w:ascii="Cambria" w:eastAsia="Cambria" w:hAnsi="Cambria" w:cs="Cambria"/>
          <w:i/>
        </w:rPr>
        <w:t>.</w:t>
      </w:r>
      <w:r>
        <w:rPr>
          <w:rFonts w:ascii="Cambria" w:eastAsia="Cambria" w:hAnsi="Cambria" w:cs="Cambria"/>
        </w:rPr>
        <w:t xml:space="preserve">0 </w:t>
      </w:r>
      <w:r>
        <w:t xml:space="preserve">for the label </w:t>
      </w:r>
      <w:r>
        <w:rPr>
          <w:i/>
        </w:rPr>
        <w:t>poor</w:t>
      </w:r>
      <w:r>
        <w:t xml:space="preserve">, a score of </w:t>
      </w:r>
      <w:r>
        <w:rPr>
          <w:rFonts w:ascii="Cambria" w:eastAsia="Cambria" w:hAnsi="Cambria" w:cs="Cambria"/>
        </w:rPr>
        <w:t>3</w:t>
      </w:r>
      <w:r>
        <w:rPr>
          <w:rFonts w:ascii="Cambria" w:eastAsia="Cambria" w:hAnsi="Cambria" w:cs="Cambria"/>
          <w:i/>
        </w:rPr>
        <w:t>.</w:t>
      </w:r>
      <w:r>
        <w:rPr>
          <w:rFonts w:ascii="Cambria" w:eastAsia="Cambria" w:hAnsi="Cambria" w:cs="Cambria"/>
        </w:rPr>
        <w:t xml:space="preserve">0 </w:t>
      </w:r>
      <w:r>
        <w:t xml:space="preserve">for the label </w:t>
      </w:r>
      <w:r>
        <w:rPr>
          <w:i/>
        </w:rPr>
        <w:t>acceptable</w:t>
      </w:r>
      <w:r>
        <w:t xml:space="preserve">, a score of </w:t>
      </w:r>
      <w:r>
        <w:rPr>
          <w:rFonts w:ascii="Cambria" w:eastAsia="Cambria" w:hAnsi="Cambria" w:cs="Cambria"/>
        </w:rPr>
        <w:t>4</w:t>
      </w:r>
      <w:r>
        <w:rPr>
          <w:rFonts w:ascii="Cambria" w:eastAsia="Cambria" w:hAnsi="Cambria" w:cs="Cambria"/>
          <w:i/>
        </w:rPr>
        <w:t>.</w:t>
      </w:r>
      <w:r>
        <w:rPr>
          <w:rFonts w:ascii="Cambria" w:eastAsia="Cambria" w:hAnsi="Cambria" w:cs="Cambria"/>
        </w:rPr>
        <w:t xml:space="preserve">0 </w:t>
      </w:r>
      <w:r>
        <w:t xml:space="preserve">for the label </w:t>
      </w:r>
      <w:r>
        <w:rPr>
          <w:i/>
        </w:rPr>
        <w:t xml:space="preserve">good </w:t>
      </w:r>
      <w:r>
        <w:t xml:space="preserve">and a score of </w:t>
      </w:r>
      <w:r>
        <w:rPr>
          <w:rFonts w:ascii="Cambria" w:eastAsia="Cambria" w:hAnsi="Cambria" w:cs="Cambria"/>
        </w:rPr>
        <w:t>5</w:t>
      </w:r>
      <w:r>
        <w:rPr>
          <w:rFonts w:ascii="Cambria" w:eastAsia="Cambria" w:hAnsi="Cambria" w:cs="Cambria"/>
          <w:i/>
        </w:rPr>
        <w:t>.</w:t>
      </w:r>
      <w:r>
        <w:rPr>
          <w:rFonts w:ascii="Cambria" w:eastAsia="Cambria" w:hAnsi="Cambria" w:cs="Cambria"/>
        </w:rPr>
        <w:t xml:space="preserve">0 </w:t>
      </w:r>
      <w:r>
        <w:t xml:space="preserve">for the label </w:t>
      </w:r>
      <w:r>
        <w:rPr>
          <w:i/>
        </w:rPr>
        <w:t>excellent</w:t>
      </w:r>
      <w:r>
        <w:t xml:space="preserve">. As this model was trained on crowdsourced data from Amazon Mechanical Turk (AMT), we call this model </w:t>
      </w:r>
      <w:r>
        <w:rPr>
          <w:i/>
        </w:rPr>
        <w:t>Supervised AMT</w:t>
      </w:r>
      <w:r>
        <w:t>.</w:t>
      </w:r>
    </w:p>
    <w:p w:rsidR="00ED3C09" w:rsidRDefault="00A85CBA">
      <w:pPr>
        <w:ind w:left="225" w:right="18"/>
      </w:pPr>
      <w:r>
        <w:t>Table 2: Scoring model evaluation on Amazon Mechanical Turk</w:t>
      </w:r>
      <w:r>
        <w:t xml:space="preserve"> test set w.r.t. Pearson correlation coefficient, Spearman’s rank correlation coefficient and mean squared error.</w:t>
      </w:r>
    </w:p>
    <w:tbl>
      <w:tblPr>
        <w:tblStyle w:val="TableGrid"/>
        <w:tblW w:w="5216" w:type="dxa"/>
        <w:tblInd w:w="1591" w:type="dxa"/>
        <w:tblCellMar>
          <w:top w:w="40" w:type="dxa"/>
          <w:left w:w="0" w:type="dxa"/>
          <w:bottom w:w="0" w:type="dxa"/>
          <w:right w:w="115" w:type="dxa"/>
        </w:tblCellMar>
        <w:tblLook w:val="04A0" w:firstRow="1" w:lastRow="0" w:firstColumn="1" w:lastColumn="0" w:noHBand="0" w:noVBand="1"/>
      </w:tblPr>
      <w:tblGrid>
        <w:gridCol w:w="1670"/>
        <w:gridCol w:w="853"/>
        <w:gridCol w:w="1026"/>
        <w:gridCol w:w="1667"/>
      </w:tblGrid>
      <w:tr w:rsidR="00ED3C09">
        <w:trPr>
          <w:trHeight w:val="342"/>
        </w:trPr>
        <w:tc>
          <w:tcPr>
            <w:tcW w:w="1670" w:type="dxa"/>
            <w:tcBorders>
              <w:top w:val="single" w:sz="6" w:space="0" w:color="000000"/>
              <w:left w:val="nil"/>
              <w:bottom w:val="single" w:sz="4" w:space="0" w:color="000000"/>
              <w:right w:val="nil"/>
            </w:tcBorders>
          </w:tcPr>
          <w:p w:rsidR="00ED3C09" w:rsidRDefault="00A85CBA">
            <w:pPr>
              <w:spacing w:after="0" w:line="259" w:lineRule="auto"/>
              <w:ind w:left="120" w:firstLine="0"/>
              <w:jc w:val="left"/>
            </w:pPr>
            <w:r>
              <w:rPr>
                <w:sz w:val="18"/>
              </w:rPr>
              <w:t>Model</w:t>
            </w:r>
          </w:p>
        </w:tc>
        <w:tc>
          <w:tcPr>
            <w:tcW w:w="853" w:type="dxa"/>
            <w:tcBorders>
              <w:top w:val="single" w:sz="6" w:space="0" w:color="000000"/>
              <w:left w:val="nil"/>
              <w:bottom w:val="single" w:sz="4" w:space="0" w:color="000000"/>
              <w:right w:val="nil"/>
            </w:tcBorders>
          </w:tcPr>
          <w:p w:rsidR="00ED3C09" w:rsidRDefault="00A85CBA">
            <w:pPr>
              <w:spacing w:after="0" w:line="259" w:lineRule="auto"/>
              <w:ind w:left="0" w:firstLine="0"/>
              <w:jc w:val="left"/>
            </w:pPr>
            <w:r>
              <w:rPr>
                <w:sz w:val="18"/>
              </w:rPr>
              <w:t>Pearson</w:t>
            </w:r>
          </w:p>
        </w:tc>
        <w:tc>
          <w:tcPr>
            <w:tcW w:w="1026" w:type="dxa"/>
            <w:tcBorders>
              <w:top w:val="single" w:sz="6" w:space="0" w:color="000000"/>
              <w:left w:val="nil"/>
              <w:bottom w:val="single" w:sz="4" w:space="0" w:color="000000"/>
              <w:right w:val="nil"/>
            </w:tcBorders>
          </w:tcPr>
          <w:p w:rsidR="00ED3C09" w:rsidRDefault="00A85CBA">
            <w:pPr>
              <w:spacing w:after="0" w:line="259" w:lineRule="auto"/>
              <w:ind w:left="0" w:firstLine="0"/>
              <w:jc w:val="left"/>
            </w:pPr>
            <w:r>
              <w:rPr>
                <w:sz w:val="18"/>
              </w:rPr>
              <w:t>Spearman</w:t>
            </w:r>
          </w:p>
        </w:tc>
        <w:tc>
          <w:tcPr>
            <w:tcW w:w="1667" w:type="dxa"/>
            <w:tcBorders>
              <w:top w:val="single" w:sz="6" w:space="0" w:color="000000"/>
              <w:left w:val="nil"/>
              <w:bottom w:val="single" w:sz="4" w:space="0" w:color="000000"/>
              <w:right w:val="nil"/>
            </w:tcBorders>
          </w:tcPr>
          <w:p w:rsidR="00ED3C09" w:rsidRDefault="00A85CBA">
            <w:pPr>
              <w:spacing w:after="0" w:line="259" w:lineRule="auto"/>
              <w:ind w:left="0" w:firstLine="0"/>
              <w:jc w:val="left"/>
            </w:pPr>
            <w:r>
              <w:rPr>
                <w:sz w:val="18"/>
              </w:rPr>
              <w:t>Mean squared error</w:t>
            </w:r>
          </w:p>
        </w:tc>
      </w:tr>
      <w:tr w:rsidR="00ED3C09">
        <w:trPr>
          <w:trHeight w:val="303"/>
        </w:trPr>
        <w:tc>
          <w:tcPr>
            <w:tcW w:w="1670" w:type="dxa"/>
            <w:tcBorders>
              <w:top w:val="single" w:sz="4" w:space="0" w:color="000000"/>
              <w:left w:val="nil"/>
              <w:bottom w:val="nil"/>
              <w:right w:val="nil"/>
            </w:tcBorders>
          </w:tcPr>
          <w:p w:rsidR="00ED3C09" w:rsidRDefault="00A85CBA">
            <w:pPr>
              <w:spacing w:after="0" w:line="259" w:lineRule="auto"/>
              <w:ind w:left="120" w:firstLine="0"/>
              <w:jc w:val="left"/>
            </w:pPr>
            <w:r>
              <w:rPr>
                <w:i/>
                <w:sz w:val="18"/>
              </w:rPr>
              <w:t>Average Predictor</w:t>
            </w:r>
          </w:p>
        </w:tc>
        <w:tc>
          <w:tcPr>
            <w:tcW w:w="853" w:type="dxa"/>
            <w:tcBorders>
              <w:top w:val="single" w:sz="4" w:space="0" w:color="000000"/>
              <w:left w:val="nil"/>
              <w:bottom w:val="nil"/>
              <w:right w:val="nil"/>
            </w:tcBorders>
          </w:tcPr>
          <w:p w:rsidR="00ED3C09" w:rsidRDefault="00A85CBA">
            <w:pPr>
              <w:spacing w:after="0" w:line="259" w:lineRule="auto"/>
              <w:ind w:left="143" w:firstLine="0"/>
              <w:jc w:val="left"/>
            </w:pP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00</w:t>
            </w:r>
          </w:p>
        </w:tc>
        <w:tc>
          <w:tcPr>
            <w:tcW w:w="1026" w:type="dxa"/>
            <w:tcBorders>
              <w:top w:val="single" w:sz="4" w:space="0" w:color="000000"/>
              <w:left w:val="nil"/>
              <w:bottom w:val="nil"/>
              <w:right w:val="nil"/>
            </w:tcBorders>
          </w:tcPr>
          <w:p w:rsidR="00ED3C09" w:rsidRDefault="00A85CBA">
            <w:pPr>
              <w:spacing w:after="0" w:line="259" w:lineRule="auto"/>
              <w:ind w:left="230" w:firstLine="0"/>
              <w:jc w:val="left"/>
            </w:pP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00</w:t>
            </w:r>
          </w:p>
        </w:tc>
        <w:tc>
          <w:tcPr>
            <w:tcW w:w="1667" w:type="dxa"/>
            <w:tcBorders>
              <w:top w:val="single" w:sz="4" w:space="0" w:color="000000"/>
              <w:left w:val="nil"/>
              <w:bottom w:val="nil"/>
              <w:right w:val="nil"/>
            </w:tcBorders>
          </w:tcPr>
          <w:p w:rsidR="00ED3C09" w:rsidRDefault="00A85CBA">
            <w:pPr>
              <w:spacing w:after="0" w:line="259" w:lineRule="auto"/>
              <w:ind w:left="0" w:right="4" w:firstLine="0"/>
              <w:jc w:val="center"/>
            </w:pPr>
            <w:r>
              <w:rPr>
                <w:rFonts w:ascii="Cambria" w:eastAsia="Cambria" w:hAnsi="Cambria" w:cs="Cambria"/>
                <w:sz w:val="18"/>
              </w:rPr>
              <w:t>1</w:t>
            </w:r>
            <w:r>
              <w:rPr>
                <w:rFonts w:ascii="Cambria" w:eastAsia="Cambria" w:hAnsi="Cambria" w:cs="Cambria"/>
                <w:i/>
                <w:sz w:val="18"/>
              </w:rPr>
              <w:t>.</w:t>
            </w:r>
            <w:r>
              <w:rPr>
                <w:rFonts w:ascii="Cambria" w:eastAsia="Cambria" w:hAnsi="Cambria" w:cs="Cambria"/>
                <w:sz w:val="18"/>
              </w:rPr>
              <w:t>30</w:t>
            </w:r>
          </w:p>
        </w:tc>
      </w:tr>
      <w:tr w:rsidR="00ED3C09">
        <w:trPr>
          <w:trHeight w:val="278"/>
        </w:trPr>
        <w:tc>
          <w:tcPr>
            <w:tcW w:w="1670" w:type="dxa"/>
            <w:tcBorders>
              <w:top w:val="nil"/>
              <w:left w:val="nil"/>
              <w:bottom w:val="single" w:sz="6" w:space="0" w:color="000000"/>
              <w:right w:val="nil"/>
            </w:tcBorders>
          </w:tcPr>
          <w:p w:rsidR="00ED3C09" w:rsidRDefault="00A85CBA">
            <w:pPr>
              <w:spacing w:after="0" w:line="259" w:lineRule="auto"/>
              <w:ind w:left="120" w:firstLine="0"/>
              <w:jc w:val="left"/>
            </w:pPr>
            <w:r>
              <w:rPr>
                <w:i/>
                <w:sz w:val="18"/>
              </w:rPr>
              <w:t>Supervised AMT</w:t>
            </w:r>
          </w:p>
        </w:tc>
        <w:tc>
          <w:tcPr>
            <w:tcW w:w="853" w:type="dxa"/>
            <w:tcBorders>
              <w:top w:val="nil"/>
              <w:left w:val="nil"/>
              <w:bottom w:val="single" w:sz="6" w:space="0" w:color="000000"/>
              <w:right w:val="nil"/>
            </w:tcBorders>
          </w:tcPr>
          <w:p w:rsidR="00ED3C09" w:rsidRDefault="00A85CBA">
            <w:pPr>
              <w:spacing w:after="0" w:line="259" w:lineRule="auto"/>
              <w:ind w:left="122" w:firstLine="0"/>
              <w:jc w:val="left"/>
            </w:pPr>
            <w:r>
              <w:rPr>
                <w:rFonts w:ascii="Cambria" w:eastAsia="Cambria" w:hAnsi="Cambria" w:cs="Cambria"/>
                <w:b/>
                <w:sz w:val="18"/>
              </w:rPr>
              <w:t>0</w:t>
            </w:r>
            <w:r>
              <w:rPr>
                <w:rFonts w:ascii="Cambria" w:eastAsia="Cambria" w:hAnsi="Cambria" w:cs="Cambria"/>
                <w:i/>
                <w:sz w:val="18"/>
              </w:rPr>
              <w:t>.</w:t>
            </w:r>
            <w:r>
              <w:rPr>
                <w:rFonts w:ascii="Cambria" w:eastAsia="Cambria" w:hAnsi="Cambria" w:cs="Cambria"/>
                <w:b/>
                <w:sz w:val="18"/>
              </w:rPr>
              <w:t>40</w:t>
            </w:r>
          </w:p>
        </w:tc>
        <w:tc>
          <w:tcPr>
            <w:tcW w:w="1026" w:type="dxa"/>
            <w:tcBorders>
              <w:top w:val="nil"/>
              <w:left w:val="nil"/>
              <w:bottom w:val="single" w:sz="6" w:space="0" w:color="000000"/>
              <w:right w:val="nil"/>
            </w:tcBorders>
          </w:tcPr>
          <w:p w:rsidR="00ED3C09" w:rsidRDefault="00A85CBA">
            <w:pPr>
              <w:spacing w:after="0" w:line="259" w:lineRule="auto"/>
              <w:ind w:left="209" w:firstLine="0"/>
              <w:jc w:val="left"/>
            </w:pPr>
            <w:r>
              <w:rPr>
                <w:rFonts w:ascii="Cambria" w:eastAsia="Cambria" w:hAnsi="Cambria" w:cs="Cambria"/>
                <w:b/>
                <w:sz w:val="18"/>
              </w:rPr>
              <w:t>0</w:t>
            </w:r>
            <w:r>
              <w:rPr>
                <w:rFonts w:ascii="Cambria" w:eastAsia="Cambria" w:hAnsi="Cambria" w:cs="Cambria"/>
                <w:i/>
                <w:sz w:val="18"/>
              </w:rPr>
              <w:t>.</w:t>
            </w:r>
            <w:r>
              <w:rPr>
                <w:rFonts w:ascii="Cambria" w:eastAsia="Cambria" w:hAnsi="Cambria" w:cs="Cambria"/>
                <w:b/>
                <w:sz w:val="18"/>
              </w:rPr>
              <w:t>38</w:t>
            </w:r>
          </w:p>
        </w:tc>
        <w:tc>
          <w:tcPr>
            <w:tcW w:w="1667" w:type="dxa"/>
            <w:tcBorders>
              <w:top w:val="nil"/>
              <w:left w:val="nil"/>
              <w:bottom w:val="single" w:sz="6" w:space="0" w:color="000000"/>
              <w:right w:val="nil"/>
            </w:tcBorders>
          </w:tcPr>
          <w:p w:rsidR="00ED3C09" w:rsidRDefault="00A85CBA">
            <w:pPr>
              <w:spacing w:after="0" w:line="259" w:lineRule="auto"/>
              <w:ind w:left="0" w:right="4" w:firstLine="0"/>
              <w:jc w:val="center"/>
            </w:pPr>
            <w:r>
              <w:rPr>
                <w:rFonts w:ascii="Cambria" w:eastAsia="Cambria" w:hAnsi="Cambria" w:cs="Cambria"/>
                <w:b/>
                <w:sz w:val="18"/>
              </w:rPr>
              <w:t>1</w:t>
            </w:r>
            <w:r>
              <w:rPr>
                <w:rFonts w:ascii="Cambria" w:eastAsia="Cambria" w:hAnsi="Cambria" w:cs="Cambria"/>
                <w:i/>
                <w:sz w:val="18"/>
              </w:rPr>
              <w:t>.</w:t>
            </w:r>
            <w:r>
              <w:rPr>
                <w:rFonts w:ascii="Cambria" w:eastAsia="Cambria" w:hAnsi="Cambria" w:cs="Cambria"/>
                <w:b/>
                <w:sz w:val="18"/>
              </w:rPr>
              <w:t>10</w:t>
            </w:r>
          </w:p>
        </w:tc>
      </w:tr>
    </w:tbl>
    <w:p w:rsidR="00ED3C09" w:rsidRDefault="00A85CBA">
      <w:pPr>
        <w:spacing w:after="313" w:line="259" w:lineRule="auto"/>
        <w:ind w:left="245" w:firstLine="0"/>
        <w:jc w:val="left"/>
      </w:pPr>
      <w:r>
        <w:rPr>
          <w:noProof/>
          <w:sz w:val="22"/>
        </w:rPr>
        <mc:AlternateContent>
          <mc:Choice Requires="wpg">
            <w:drawing>
              <wp:inline distT="0" distB="0" distL="0" distR="0">
                <wp:extent cx="4896806" cy="2591202"/>
                <wp:effectExtent l="0" t="0" r="0" b="0"/>
                <wp:docPr id="58934" name="Group 58934"/>
                <wp:cNvGraphicFramePr/>
                <a:graphic xmlns:a="http://schemas.openxmlformats.org/drawingml/2006/main">
                  <a:graphicData uri="http://schemas.microsoft.com/office/word/2010/wordprocessingGroup">
                    <wpg:wgp>
                      <wpg:cNvGrpSpPr/>
                      <wpg:grpSpPr>
                        <a:xfrm>
                          <a:off x="0" y="0"/>
                          <a:ext cx="4896806" cy="2591202"/>
                          <a:chOff x="0" y="0"/>
                          <a:chExt cx="4896806" cy="2591202"/>
                        </a:xfrm>
                      </wpg:grpSpPr>
                      <wps:wsp>
                        <wps:cNvPr id="2406" name="Shape 2406"/>
                        <wps:cNvSpPr/>
                        <wps:spPr>
                          <a:xfrm>
                            <a:off x="828755" y="2464689"/>
                            <a:ext cx="0" cy="16669"/>
                          </a:xfrm>
                          <a:custGeom>
                            <a:avLst/>
                            <a:gdLst/>
                            <a:ahLst/>
                            <a:cxnLst/>
                            <a:rect l="0" t="0" r="0" b="0"/>
                            <a:pathLst>
                              <a:path h="16669">
                                <a:moveTo>
                                  <a:pt x="0" y="16669"/>
                                </a:moveTo>
                                <a:lnTo>
                                  <a:pt x="0" y="0"/>
                                </a:lnTo>
                                <a:close/>
                              </a:path>
                            </a:pathLst>
                          </a:custGeom>
                          <a:ln w="3810" cap="flat">
                            <a:round/>
                          </a:ln>
                        </wps:spPr>
                        <wps:style>
                          <a:lnRef idx="1">
                            <a:srgbClr val="000000"/>
                          </a:lnRef>
                          <a:fillRef idx="1">
                            <a:srgbClr val="000000"/>
                          </a:fillRef>
                          <a:effectRef idx="0">
                            <a:scrgbClr r="0" g="0" b="0"/>
                          </a:effectRef>
                          <a:fontRef idx="none"/>
                        </wps:style>
                        <wps:bodyPr/>
                      </wps:wsp>
                      <wps:wsp>
                        <wps:cNvPr id="2407" name="Rectangle 2407"/>
                        <wps:cNvSpPr/>
                        <wps:spPr>
                          <a:xfrm>
                            <a:off x="642422" y="2461966"/>
                            <a:ext cx="495582" cy="171883"/>
                          </a:xfrm>
                          <a:prstGeom prst="rect">
                            <a:avLst/>
                          </a:prstGeom>
                          <a:ln>
                            <a:noFill/>
                          </a:ln>
                        </wps:spPr>
                        <wps:txbx>
                          <w:txbxContent>
                            <w:p w:rsidR="00ED3C09" w:rsidRDefault="00A85CBA">
                              <w:pPr>
                                <w:spacing w:after="160" w:line="259" w:lineRule="auto"/>
                                <w:ind w:left="0" w:firstLine="0"/>
                                <w:jc w:val="left"/>
                              </w:pPr>
                              <w:r>
                                <w:rPr>
                                  <w:w w:val="122"/>
                                  <w:sz w:val="12"/>
                                </w:rPr>
                                <w:t>Very</w:t>
                              </w:r>
                              <w:r>
                                <w:rPr>
                                  <w:spacing w:val="11"/>
                                  <w:w w:val="122"/>
                                  <w:sz w:val="12"/>
                                </w:rPr>
                                <w:t xml:space="preserve"> </w:t>
                              </w:r>
                              <w:r>
                                <w:rPr>
                                  <w:w w:val="122"/>
                                  <w:sz w:val="12"/>
                                </w:rPr>
                                <w:t>poor</w:t>
                              </w:r>
                            </w:p>
                          </w:txbxContent>
                        </wps:txbx>
                        <wps:bodyPr horzOverflow="overflow" vert="horz" lIns="0" tIns="0" rIns="0" bIns="0" rtlCol="0">
                          <a:noAutofit/>
                        </wps:bodyPr>
                      </wps:wsp>
                      <wps:wsp>
                        <wps:cNvPr id="2408" name="Shape 2408"/>
                        <wps:cNvSpPr/>
                        <wps:spPr>
                          <a:xfrm>
                            <a:off x="1642365" y="2464689"/>
                            <a:ext cx="0" cy="16669"/>
                          </a:xfrm>
                          <a:custGeom>
                            <a:avLst/>
                            <a:gdLst/>
                            <a:ahLst/>
                            <a:cxnLst/>
                            <a:rect l="0" t="0" r="0" b="0"/>
                            <a:pathLst>
                              <a:path h="16669">
                                <a:moveTo>
                                  <a:pt x="0" y="16669"/>
                                </a:moveTo>
                                <a:lnTo>
                                  <a:pt x="0" y="0"/>
                                </a:lnTo>
                                <a:close/>
                              </a:path>
                            </a:pathLst>
                          </a:custGeom>
                          <a:ln w="3810" cap="flat">
                            <a:round/>
                          </a:ln>
                        </wps:spPr>
                        <wps:style>
                          <a:lnRef idx="1">
                            <a:srgbClr val="000000"/>
                          </a:lnRef>
                          <a:fillRef idx="1">
                            <a:srgbClr val="000000"/>
                          </a:fillRef>
                          <a:effectRef idx="0">
                            <a:scrgbClr r="0" g="0" b="0"/>
                          </a:effectRef>
                          <a:fontRef idx="none"/>
                        </wps:style>
                        <wps:bodyPr/>
                      </wps:wsp>
                      <wps:wsp>
                        <wps:cNvPr id="2409" name="Rectangle 2409"/>
                        <wps:cNvSpPr/>
                        <wps:spPr>
                          <a:xfrm>
                            <a:off x="1557050" y="2461966"/>
                            <a:ext cx="226813" cy="171883"/>
                          </a:xfrm>
                          <a:prstGeom prst="rect">
                            <a:avLst/>
                          </a:prstGeom>
                          <a:ln>
                            <a:noFill/>
                          </a:ln>
                        </wps:spPr>
                        <wps:txbx>
                          <w:txbxContent>
                            <w:p w:rsidR="00ED3C09" w:rsidRDefault="00A85CBA">
                              <w:pPr>
                                <w:spacing w:after="160" w:line="259" w:lineRule="auto"/>
                                <w:ind w:left="0" w:firstLine="0"/>
                                <w:jc w:val="left"/>
                              </w:pPr>
                              <w:r>
                                <w:rPr>
                                  <w:w w:val="118"/>
                                  <w:sz w:val="12"/>
                                </w:rPr>
                                <w:t>Poor</w:t>
                              </w:r>
                            </w:p>
                          </w:txbxContent>
                        </wps:txbx>
                        <wps:bodyPr horzOverflow="overflow" vert="horz" lIns="0" tIns="0" rIns="0" bIns="0" rtlCol="0">
                          <a:noAutofit/>
                        </wps:bodyPr>
                      </wps:wsp>
                      <wps:wsp>
                        <wps:cNvPr id="2410" name="Shape 2410"/>
                        <wps:cNvSpPr/>
                        <wps:spPr>
                          <a:xfrm>
                            <a:off x="2455975" y="2464689"/>
                            <a:ext cx="0" cy="16669"/>
                          </a:xfrm>
                          <a:custGeom>
                            <a:avLst/>
                            <a:gdLst/>
                            <a:ahLst/>
                            <a:cxnLst/>
                            <a:rect l="0" t="0" r="0" b="0"/>
                            <a:pathLst>
                              <a:path h="16669">
                                <a:moveTo>
                                  <a:pt x="0" y="16669"/>
                                </a:moveTo>
                                <a:lnTo>
                                  <a:pt x="0" y="0"/>
                                </a:lnTo>
                                <a:close/>
                              </a:path>
                            </a:pathLst>
                          </a:custGeom>
                          <a:ln w="3810" cap="flat">
                            <a:round/>
                          </a:ln>
                        </wps:spPr>
                        <wps:style>
                          <a:lnRef idx="1">
                            <a:srgbClr val="000000"/>
                          </a:lnRef>
                          <a:fillRef idx="1">
                            <a:srgbClr val="000000"/>
                          </a:fillRef>
                          <a:effectRef idx="0">
                            <a:scrgbClr r="0" g="0" b="0"/>
                          </a:effectRef>
                          <a:fontRef idx="none"/>
                        </wps:style>
                        <wps:bodyPr/>
                      </wps:wsp>
                      <wps:wsp>
                        <wps:cNvPr id="2411" name="Rectangle 2411"/>
                        <wps:cNvSpPr/>
                        <wps:spPr>
                          <a:xfrm>
                            <a:off x="2243821" y="2461966"/>
                            <a:ext cx="564193" cy="171883"/>
                          </a:xfrm>
                          <a:prstGeom prst="rect">
                            <a:avLst/>
                          </a:prstGeom>
                          <a:ln>
                            <a:noFill/>
                          </a:ln>
                        </wps:spPr>
                        <wps:txbx>
                          <w:txbxContent>
                            <w:p w:rsidR="00ED3C09" w:rsidRDefault="00A85CBA">
                              <w:pPr>
                                <w:spacing w:after="160" w:line="259" w:lineRule="auto"/>
                                <w:ind w:left="0" w:firstLine="0"/>
                                <w:jc w:val="left"/>
                              </w:pPr>
                              <w:r>
                                <w:rPr>
                                  <w:w w:val="124"/>
                                  <w:sz w:val="12"/>
                                </w:rPr>
                                <w:t>Acceptable</w:t>
                              </w:r>
                            </w:p>
                          </w:txbxContent>
                        </wps:txbx>
                        <wps:bodyPr horzOverflow="overflow" vert="horz" lIns="0" tIns="0" rIns="0" bIns="0" rtlCol="0">
                          <a:noAutofit/>
                        </wps:bodyPr>
                      </wps:wsp>
                      <wps:wsp>
                        <wps:cNvPr id="2412" name="Shape 2412"/>
                        <wps:cNvSpPr/>
                        <wps:spPr>
                          <a:xfrm>
                            <a:off x="3269585" y="2464689"/>
                            <a:ext cx="0" cy="16669"/>
                          </a:xfrm>
                          <a:custGeom>
                            <a:avLst/>
                            <a:gdLst/>
                            <a:ahLst/>
                            <a:cxnLst/>
                            <a:rect l="0" t="0" r="0" b="0"/>
                            <a:pathLst>
                              <a:path h="16669">
                                <a:moveTo>
                                  <a:pt x="0" y="16669"/>
                                </a:moveTo>
                                <a:lnTo>
                                  <a:pt x="0" y="0"/>
                                </a:lnTo>
                                <a:close/>
                              </a:path>
                            </a:pathLst>
                          </a:custGeom>
                          <a:ln w="3810" cap="flat">
                            <a:round/>
                          </a:ln>
                        </wps:spPr>
                        <wps:style>
                          <a:lnRef idx="1">
                            <a:srgbClr val="000000"/>
                          </a:lnRef>
                          <a:fillRef idx="1">
                            <a:srgbClr val="000000"/>
                          </a:fillRef>
                          <a:effectRef idx="0">
                            <a:scrgbClr r="0" g="0" b="0"/>
                          </a:effectRef>
                          <a:fontRef idx="none"/>
                        </wps:style>
                        <wps:bodyPr/>
                      </wps:wsp>
                      <wps:wsp>
                        <wps:cNvPr id="2413" name="Rectangle 2413"/>
                        <wps:cNvSpPr/>
                        <wps:spPr>
                          <a:xfrm>
                            <a:off x="3169200" y="2461966"/>
                            <a:ext cx="266946" cy="171883"/>
                          </a:xfrm>
                          <a:prstGeom prst="rect">
                            <a:avLst/>
                          </a:prstGeom>
                          <a:ln>
                            <a:noFill/>
                          </a:ln>
                        </wps:spPr>
                        <wps:txbx>
                          <w:txbxContent>
                            <w:p w:rsidR="00ED3C09" w:rsidRDefault="00A85CBA">
                              <w:pPr>
                                <w:spacing w:after="160" w:line="259" w:lineRule="auto"/>
                                <w:ind w:left="0" w:firstLine="0"/>
                                <w:jc w:val="left"/>
                              </w:pPr>
                              <w:r>
                                <w:rPr>
                                  <w:w w:val="120"/>
                                  <w:sz w:val="12"/>
                                </w:rPr>
                                <w:t>Good</w:t>
                              </w:r>
                            </w:p>
                          </w:txbxContent>
                        </wps:txbx>
                        <wps:bodyPr horzOverflow="overflow" vert="horz" lIns="0" tIns="0" rIns="0" bIns="0" rtlCol="0">
                          <a:noAutofit/>
                        </wps:bodyPr>
                      </wps:wsp>
                      <wps:wsp>
                        <wps:cNvPr id="2414" name="Shape 2414"/>
                        <wps:cNvSpPr/>
                        <wps:spPr>
                          <a:xfrm>
                            <a:off x="4083195" y="2464689"/>
                            <a:ext cx="0" cy="16669"/>
                          </a:xfrm>
                          <a:custGeom>
                            <a:avLst/>
                            <a:gdLst/>
                            <a:ahLst/>
                            <a:cxnLst/>
                            <a:rect l="0" t="0" r="0" b="0"/>
                            <a:pathLst>
                              <a:path h="16669">
                                <a:moveTo>
                                  <a:pt x="0" y="16669"/>
                                </a:moveTo>
                                <a:lnTo>
                                  <a:pt x="0" y="0"/>
                                </a:lnTo>
                                <a:close/>
                              </a:path>
                            </a:pathLst>
                          </a:custGeom>
                          <a:ln w="3810" cap="flat">
                            <a:round/>
                          </a:ln>
                        </wps:spPr>
                        <wps:style>
                          <a:lnRef idx="1">
                            <a:srgbClr val="000000"/>
                          </a:lnRef>
                          <a:fillRef idx="1">
                            <a:srgbClr val="000000"/>
                          </a:fillRef>
                          <a:effectRef idx="0">
                            <a:scrgbClr r="0" g="0" b="0"/>
                          </a:effectRef>
                          <a:fontRef idx="none"/>
                        </wps:style>
                        <wps:bodyPr/>
                      </wps:wsp>
                      <wps:wsp>
                        <wps:cNvPr id="2415" name="Rectangle 2415"/>
                        <wps:cNvSpPr/>
                        <wps:spPr>
                          <a:xfrm>
                            <a:off x="3908434" y="2461966"/>
                            <a:ext cx="464773" cy="171883"/>
                          </a:xfrm>
                          <a:prstGeom prst="rect">
                            <a:avLst/>
                          </a:prstGeom>
                          <a:ln>
                            <a:noFill/>
                          </a:ln>
                        </wps:spPr>
                        <wps:txbx>
                          <w:txbxContent>
                            <w:p w:rsidR="00ED3C09" w:rsidRDefault="00A85CBA">
                              <w:pPr>
                                <w:spacing w:after="160" w:line="259" w:lineRule="auto"/>
                                <w:ind w:left="0" w:firstLine="0"/>
                                <w:jc w:val="left"/>
                              </w:pPr>
                              <w:r>
                                <w:rPr>
                                  <w:w w:val="127"/>
                                  <w:sz w:val="12"/>
                                </w:rPr>
                                <w:t>Excellent</w:t>
                              </w:r>
                            </w:p>
                          </w:txbxContent>
                        </wps:txbx>
                        <wps:bodyPr horzOverflow="overflow" vert="horz" lIns="0" tIns="0" rIns="0" bIns="0" rtlCol="0">
                          <a:noAutofit/>
                        </wps:bodyPr>
                      </wps:wsp>
                      <wps:wsp>
                        <wps:cNvPr id="2416" name="Shape 2416"/>
                        <wps:cNvSpPr/>
                        <wps:spPr>
                          <a:xfrm>
                            <a:off x="242560" y="2464689"/>
                            <a:ext cx="16669" cy="0"/>
                          </a:xfrm>
                          <a:custGeom>
                            <a:avLst/>
                            <a:gdLst/>
                            <a:ahLst/>
                            <a:cxnLst/>
                            <a:rect l="0" t="0" r="0" b="0"/>
                            <a:pathLst>
                              <a:path w="16669">
                                <a:moveTo>
                                  <a:pt x="16669" y="0"/>
                                </a:moveTo>
                                <a:lnTo>
                                  <a:pt x="0" y="0"/>
                                </a:lnTo>
                                <a:close/>
                              </a:path>
                            </a:pathLst>
                          </a:custGeom>
                          <a:ln w="3810" cap="flat">
                            <a:round/>
                          </a:ln>
                        </wps:spPr>
                        <wps:style>
                          <a:lnRef idx="1">
                            <a:srgbClr val="000000"/>
                          </a:lnRef>
                          <a:fillRef idx="1">
                            <a:srgbClr val="000000"/>
                          </a:fillRef>
                          <a:effectRef idx="0">
                            <a:scrgbClr r="0" g="0" b="0"/>
                          </a:effectRef>
                          <a:fontRef idx="none"/>
                        </wps:style>
                        <wps:bodyPr/>
                      </wps:wsp>
                      <wps:wsp>
                        <wps:cNvPr id="2417" name="Rectangle 2417"/>
                        <wps:cNvSpPr/>
                        <wps:spPr>
                          <a:xfrm>
                            <a:off x="177373" y="2399682"/>
                            <a:ext cx="64456" cy="171883"/>
                          </a:xfrm>
                          <a:prstGeom prst="rect">
                            <a:avLst/>
                          </a:prstGeom>
                          <a:ln>
                            <a:noFill/>
                          </a:ln>
                        </wps:spPr>
                        <wps:txbx>
                          <w:txbxContent>
                            <w:p w:rsidR="00ED3C09" w:rsidRDefault="00A85CBA">
                              <w:pPr>
                                <w:spacing w:after="160" w:line="259" w:lineRule="auto"/>
                                <w:ind w:left="0" w:firstLine="0"/>
                                <w:jc w:val="left"/>
                              </w:pPr>
                              <w:r>
                                <w:rPr>
                                  <w:w w:val="125"/>
                                  <w:sz w:val="12"/>
                                </w:rPr>
                                <w:t>0</w:t>
                              </w:r>
                            </w:p>
                          </w:txbxContent>
                        </wps:txbx>
                        <wps:bodyPr horzOverflow="overflow" vert="horz" lIns="0" tIns="0" rIns="0" bIns="0" rtlCol="0">
                          <a:noAutofit/>
                        </wps:bodyPr>
                      </wps:wsp>
                      <wps:wsp>
                        <wps:cNvPr id="2418" name="Shape 2418"/>
                        <wps:cNvSpPr/>
                        <wps:spPr>
                          <a:xfrm>
                            <a:off x="242560" y="2066398"/>
                            <a:ext cx="16669" cy="0"/>
                          </a:xfrm>
                          <a:custGeom>
                            <a:avLst/>
                            <a:gdLst/>
                            <a:ahLst/>
                            <a:cxnLst/>
                            <a:rect l="0" t="0" r="0" b="0"/>
                            <a:pathLst>
                              <a:path w="16669">
                                <a:moveTo>
                                  <a:pt x="16669" y="0"/>
                                </a:moveTo>
                                <a:lnTo>
                                  <a:pt x="0" y="0"/>
                                </a:lnTo>
                                <a:close/>
                              </a:path>
                            </a:pathLst>
                          </a:custGeom>
                          <a:ln w="3810" cap="flat">
                            <a:round/>
                          </a:ln>
                        </wps:spPr>
                        <wps:style>
                          <a:lnRef idx="1">
                            <a:srgbClr val="000000"/>
                          </a:lnRef>
                          <a:fillRef idx="1">
                            <a:srgbClr val="000000"/>
                          </a:fillRef>
                          <a:effectRef idx="0">
                            <a:scrgbClr r="0" g="0" b="0"/>
                          </a:effectRef>
                          <a:fontRef idx="none"/>
                        </wps:style>
                        <wps:bodyPr/>
                      </wps:wsp>
                      <wps:wsp>
                        <wps:cNvPr id="2419" name="Rectangle 2419"/>
                        <wps:cNvSpPr/>
                        <wps:spPr>
                          <a:xfrm>
                            <a:off x="128855" y="2001391"/>
                            <a:ext cx="128912" cy="171883"/>
                          </a:xfrm>
                          <a:prstGeom prst="rect">
                            <a:avLst/>
                          </a:prstGeom>
                          <a:ln>
                            <a:noFill/>
                          </a:ln>
                        </wps:spPr>
                        <wps:txbx>
                          <w:txbxContent>
                            <w:p w:rsidR="00ED3C09" w:rsidRDefault="00A85CBA">
                              <w:pPr>
                                <w:spacing w:after="160" w:line="259" w:lineRule="auto"/>
                                <w:ind w:left="0" w:firstLine="0"/>
                                <w:jc w:val="left"/>
                              </w:pPr>
                              <w:r>
                                <w:rPr>
                                  <w:w w:val="125"/>
                                  <w:sz w:val="12"/>
                                </w:rPr>
                                <w:t>10</w:t>
                              </w:r>
                            </w:p>
                          </w:txbxContent>
                        </wps:txbx>
                        <wps:bodyPr horzOverflow="overflow" vert="horz" lIns="0" tIns="0" rIns="0" bIns="0" rtlCol="0">
                          <a:noAutofit/>
                        </wps:bodyPr>
                      </wps:wsp>
                      <wps:wsp>
                        <wps:cNvPr id="2420" name="Shape 2420"/>
                        <wps:cNvSpPr/>
                        <wps:spPr>
                          <a:xfrm>
                            <a:off x="242560" y="1668107"/>
                            <a:ext cx="16669" cy="0"/>
                          </a:xfrm>
                          <a:custGeom>
                            <a:avLst/>
                            <a:gdLst/>
                            <a:ahLst/>
                            <a:cxnLst/>
                            <a:rect l="0" t="0" r="0" b="0"/>
                            <a:pathLst>
                              <a:path w="16669">
                                <a:moveTo>
                                  <a:pt x="16669" y="0"/>
                                </a:moveTo>
                                <a:lnTo>
                                  <a:pt x="0" y="0"/>
                                </a:lnTo>
                                <a:close/>
                              </a:path>
                            </a:pathLst>
                          </a:custGeom>
                          <a:ln w="3810" cap="flat">
                            <a:round/>
                          </a:ln>
                        </wps:spPr>
                        <wps:style>
                          <a:lnRef idx="1">
                            <a:srgbClr val="000000"/>
                          </a:lnRef>
                          <a:fillRef idx="1">
                            <a:srgbClr val="000000"/>
                          </a:fillRef>
                          <a:effectRef idx="0">
                            <a:scrgbClr r="0" g="0" b="0"/>
                          </a:effectRef>
                          <a:fontRef idx="none"/>
                        </wps:style>
                        <wps:bodyPr/>
                      </wps:wsp>
                      <wps:wsp>
                        <wps:cNvPr id="2421" name="Rectangle 2421"/>
                        <wps:cNvSpPr/>
                        <wps:spPr>
                          <a:xfrm>
                            <a:off x="128855" y="1603099"/>
                            <a:ext cx="128912" cy="171883"/>
                          </a:xfrm>
                          <a:prstGeom prst="rect">
                            <a:avLst/>
                          </a:prstGeom>
                          <a:ln>
                            <a:noFill/>
                          </a:ln>
                        </wps:spPr>
                        <wps:txbx>
                          <w:txbxContent>
                            <w:p w:rsidR="00ED3C09" w:rsidRDefault="00A85CBA">
                              <w:pPr>
                                <w:spacing w:after="160" w:line="259" w:lineRule="auto"/>
                                <w:ind w:left="0" w:firstLine="0"/>
                                <w:jc w:val="left"/>
                              </w:pPr>
                              <w:r>
                                <w:rPr>
                                  <w:w w:val="125"/>
                                  <w:sz w:val="12"/>
                                </w:rPr>
                                <w:t>20</w:t>
                              </w:r>
                            </w:p>
                          </w:txbxContent>
                        </wps:txbx>
                        <wps:bodyPr horzOverflow="overflow" vert="horz" lIns="0" tIns="0" rIns="0" bIns="0" rtlCol="0">
                          <a:noAutofit/>
                        </wps:bodyPr>
                      </wps:wsp>
                      <wps:wsp>
                        <wps:cNvPr id="2422" name="Shape 2422"/>
                        <wps:cNvSpPr/>
                        <wps:spPr>
                          <a:xfrm>
                            <a:off x="242560" y="1269816"/>
                            <a:ext cx="16669" cy="0"/>
                          </a:xfrm>
                          <a:custGeom>
                            <a:avLst/>
                            <a:gdLst/>
                            <a:ahLst/>
                            <a:cxnLst/>
                            <a:rect l="0" t="0" r="0" b="0"/>
                            <a:pathLst>
                              <a:path w="16669">
                                <a:moveTo>
                                  <a:pt x="16669" y="0"/>
                                </a:moveTo>
                                <a:lnTo>
                                  <a:pt x="0" y="0"/>
                                </a:lnTo>
                                <a:close/>
                              </a:path>
                            </a:pathLst>
                          </a:custGeom>
                          <a:ln w="3810" cap="flat">
                            <a:round/>
                          </a:ln>
                        </wps:spPr>
                        <wps:style>
                          <a:lnRef idx="1">
                            <a:srgbClr val="000000"/>
                          </a:lnRef>
                          <a:fillRef idx="1">
                            <a:srgbClr val="000000"/>
                          </a:fillRef>
                          <a:effectRef idx="0">
                            <a:scrgbClr r="0" g="0" b="0"/>
                          </a:effectRef>
                          <a:fontRef idx="none"/>
                        </wps:style>
                        <wps:bodyPr/>
                      </wps:wsp>
                      <wps:wsp>
                        <wps:cNvPr id="2423" name="Rectangle 2423"/>
                        <wps:cNvSpPr/>
                        <wps:spPr>
                          <a:xfrm>
                            <a:off x="128855" y="1204809"/>
                            <a:ext cx="128912" cy="171883"/>
                          </a:xfrm>
                          <a:prstGeom prst="rect">
                            <a:avLst/>
                          </a:prstGeom>
                          <a:ln>
                            <a:noFill/>
                          </a:ln>
                        </wps:spPr>
                        <wps:txbx>
                          <w:txbxContent>
                            <w:p w:rsidR="00ED3C09" w:rsidRDefault="00A85CBA">
                              <w:pPr>
                                <w:spacing w:after="160" w:line="259" w:lineRule="auto"/>
                                <w:ind w:left="0" w:firstLine="0"/>
                                <w:jc w:val="left"/>
                              </w:pPr>
                              <w:r>
                                <w:rPr>
                                  <w:w w:val="125"/>
                                  <w:sz w:val="12"/>
                                </w:rPr>
                                <w:t>30</w:t>
                              </w:r>
                            </w:p>
                          </w:txbxContent>
                        </wps:txbx>
                        <wps:bodyPr horzOverflow="overflow" vert="horz" lIns="0" tIns="0" rIns="0" bIns="0" rtlCol="0">
                          <a:noAutofit/>
                        </wps:bodyPr>
                      </wps:wsp>
                      <wps:wsp>
                        <wps:cNvPr id="2424" name="Shape 2424"/>
                        <wps:cNvSpPr/>
                        <wps:spPr>
                          <a:xfrm>
                            <a:off x="242560" y="871526"/>
                            <a:ext cx="16669" cy="0"/>
                          </a:xfrm>
                          <a:custGeom>
                            <a:avLst/>
                            <a:gdLst/>
                            <a:ahLst/>
                            <a:cxnLst/>
                            <a:rect l="0" t="0" r="0" b="0"/>
                            <a:pathLst>
                              <a:path w="16669">
                                <a:moveTo>
                                  <a:pt x="16669" y="0"/>
                                </a:moveTo>
                                <a:lnTo>
                                  <a:pt x="0" y="0"/>
                                </a:lnTo>
                                <a:close/>
                              </a:path>
                            </a:pathLst>
                          </a:custGeom>
                          <a:ln w="3810" cap="flat">
                            <a:round/>
                          </a:ln>
                        </wps:spPr>
                        <wps:style>
                          <a:lnRef idx="1">
                            <a:srgbClr val="000000"/>
                          </a:lnRef>
                          <a:fillRef idx="1">
                            <a:srgbClr val="000000"/>
                          </a:fillRef>
                          <a:effectRef idx="0">
                            <a:scrgbClr r="0" g="0" b="0"/>
                          </a:effectRef>
                          <a:fontRef idx="none"/>
                        </wps:style>
                        <wps:bodyPr/>
                      </wps:wsp>
                      <wps:wsp>
                        <wps:cNvPr id="2425" name="Rectangle 2425"/>
                        <wps:cNvSpPr/>
                        <wps:spPr>
                          <a:xfrm>
                            <a:off x="128855" y="806518"/>
                            <a:ext cx="128912" cy="171883"/>
                          </a:xfrm>
                          <a:prstGeom prst="rect">
                            <a:avLst/>
                          </a:prstGeom>
                          <a:ln>
                            <a:noFill/>
                          </a:ln>
                        </wps:spPr>
                        <wps:txbx>
                          <w:txbxContent>
                            <w:p w:rsidR="00ED3C09" w:rsidRDefault="00A85CBA">
                              <w:pPr>
                                <w:spacing w:after="160" w:line="259" w:lineRule="auto"/>
                                <w:ind w:left="0" w:firstLine="0"/>
                                <w:jc w:val="left"/>
                              </w:pPr>
                              <w:r>
                                <w:rPr>
                                  <w:w w:val="125"/>
                                  <w:sz w:val="12"/>
                                </w:rPr>
                                <w:t>40</w:t>
                              </w:r>
                            </w:p>
                          </w:txbxContent>
                        </wps:txbx>
                        <wps:bodyPr horzOverflow="overflow" vert="horz" lIns="0" tIns="0" rIns="0" bIns="0" rtlCol="0">
                          <a:noAutofit/>
                        </wps:bodyPr>
                      </wps:wsp>
                      <wps:wsp>
                        <wps:cNvPr id="2426" name="Shape 2426"/>
                        <wps:cNvSpPr/>
                        <wps:spPr>
                          <a:xfrm>
                            <a:off x="242560" y="473234"/>
                            <a:ext cx="16669" cy="0"/>
                          </a:xfrm>
                          <a:custGeom>
                            <a:avLst/>
                            <a:gdLst/>
                            <a:ahLst/>
                            <a:cxnLst/>
                            <a:rect l="0" t="0" r="0" b="0"/>
                            <a:pathLst>
                              <a:path w="16669">
                                <a:moveTo>
                                  <a:pt x="16669" y="0"/>
                                </a:moveTo>
                                <a:lnTo>
                                  <a:pt x="0" y="0"/>
                                </a:lnTo>
                                <a:close/>
                              </a:path>
                            </a:pathLst>
                          </a:custGeom>
                          <a:ln w="3810" cap="flat">
                            <a:round/>
                          </a:ln>
                        </wps:spPr>
                        <wps:style>
                          <a:lnRef idx="1">
                            <a:srgbClr val="000000"/>
                          </a:lnRef>
                          <a:fillRef idx="1">
                            <a:srgbClr val="000000"/>
                          </a:fillRef>
                          <a:effectRef idx="0">
                            <a:scrgbClr r="0" g="0" b="0"/>
                          </a:effectRef>
                          <a:fontRef idx="none"/>
                        </wps:style>
                        <wps:bodyPr/>
                      </wps:wsp>
                      <wps:wsp>
                        <wps:cNvPr id="2427" name="Rectangle 2427"/>
                        <wps:cNvSpPr/>
                        <wps:spPr>
                          <a:xfrm>
                            <a:off x="128855" y="408226"/>
                            <a:ext cx="128912" cy="171884"/>
                          </a:xfrm>
                          <a:prstGeom prst="rect">
                            <a:avLst/>
                          </a:prstGeom>
                          <a:ln>
                            <a:noFill/>
                          </a:ln>
                        </wps:spPr>
                        <wps:txbx>
                          <w:txbxContent>
                            <w:p w:rsidR="00ED3C09" w:rsidRDefault="00A85CBA">
                              <w:pPr>
                                <w:spacing w:after="160" w:line="259" w:lineRule="auto"/>
                                <w:ind w:left="0" w:firstLine="0"/>
                                <w:jc w:val="left"/>
                              </w:pPr>
                              <w:r>
                                <w:rPr>
                                  <w:w w:val="125"/>
                                  <w:sz w:val="12"/>
                                </w:rPr>
                                <w:t>50</w:t>
                              </w:r>
                            </w:p>
                          </w:txbxContent>
                        </wps:txbx>
                        <wps:bodyPr horzOverflow="overflow" vert="horz" lIns="0" tIns="0" rIns="0" bIns="0" rtlCol="0">
                          <a:noAutofit/>
                        </wps:bodyPr>
                      </wps:wsp>
                      <wps:wsp>
                        <wps:cNvPr id="2428" name="Shape 2428"/>
                        <wps:cNvSpPr/>
                        <wps:spPr>
                          <a:xfrm>
                            <a:off x="242560" y="74943"/>
                            <a:ext cx="16669" cy="0"/>
                          </a:xfrm>
                          <a:custGeom>
                            <a:avLst/>
                            <a:gdLst/>
                            <a:ahLst/>
                            <a:cxnLst/>
                            <a:rect l="0" t="0" r="0" b="0"/>
                            <a:pathLst>
                              <a:path w="16669">
                                <a:moveTo>
                                  <a:pt x="16669" y="0"/>
                                </a:moveTo>
                                <a:lnTo>
                                  <a:pt x="0" y="0"/>
                                </a:lnTo>
                                <a:close/>
                              </a:path>
                            </a:pathLst>
                          </a:custGeom>
                          <a:ln w="3810" cap="flat">
                            <a:round/>
                          </a:ln>
                        </wps:spPr>
                        <wps:style>
                          <a:lnRef idx="1">
                            <a:srgbClr val="000000"/>
                          </a:lnRef>
                          <a:fillRef idx="1">
                            <a:srgbClr val="000000"/>
                          </a:fillRef>
                          <a:effectRef idx="0">
                            <a:scrgbClr r="0" g="0" b="0"/>
                          </a:effectRef>
                          <a:fontRef idx="none"/>
                        </wps:style>
                        <wps:bodyPr/>
                      </wps:wsp>
                      <wps:wsp>
                        <wps:cNvPr id="2429" name="Rectangle 2429"/>
                        <wps:cNvSpPr/>
                        <wps:spPr>
                          <a:xfrm>
                            <a:off x="128855" y="9935"/>
                            <a:ext cx="128912" cy="171883"/>
                          </a:xfrm>
                          <a:prstGeom prst="rect">
                            <a:avLst/>
                          </a:prstGeom>
                          <a:ln>
                            <a:noFill/>
                          </a:ln>
                        </wps:spPr>
                        <wps:txbx>
                          <w:txbxContent>
                            <w:p w:rsidR="00ED3C09" w:rsidRDefault="00A85CBA">
                              <w:pPr>
                                <w:spacing w:after="160" w:line="259" w:lineRule="auto"/>
                                <w:ind w:left="0" w:firstLine="0"/>
                                <w:jc w:val="left"/>
                              </w:pPr>
                              <w:r>
                                <w:rPr>
                                  <w:w w:val="125"/>
                                  <w:sz w:val="12"/>
                                </w:rPr>
                                <w:t>60</w:t>
                              </w:r>
                            </w:p>
                          </w:txbxContent>
                        </wps:txbx>
                        <wps:bodyPr horzOverflow="overflow" vert="horz" lIns="0" tIns="0" rIns="0" bIns="0" rtlCol="0">
                          <a:noAutofit/>
                        </wps:bodyPr>
                      </wps:wsp>
                      <wps:wsp>
                        <wps:cNvPr id="2430" name="Rectangle 2430"/>
                        <wps:cNvSpPr/>
                        <wps:spPr>
                          <a:xfrm rot="-5399999">
                            <a:off x="-346755" y="1039082"/>
                            <a:ext cx="865394" cy="171883"/>
                          </a:xfrm>
                          <a:prstGeom prst="rect">
                            <a:avLst/>
                          </a:prstGeom>
                          <a:ln>
                            <a:noFill/>
                          </a:ln>
                        </wps:spPr>
                        <wps:txbx>
                          <w:txbxContent>
                            <w:p w:rsidR="00ED3C09" w:rsidRDefault="00A85CBA">
                              <w:pPr>
                                <w:spacing w:after="160" w:line="259" w:lineRule="auto"/>
                                <w:ind w:left="0" w:firstLine="0"/>
                                <w:jc w:val="left"/>
                              </w:pPr>
                              <w:r>
                                <w:rPr>
                                  <w:sz w:val="12"/>
                                </w:rPr>
                                <w:t>Frequency</w:t>
                              </w:r>
                              <w:r>
                                <w:rPr>
                                  <w:spacing w:val="-231"/>
                                  <w:sz w:val="12"/>
                                </w:rPr>
                                <w:t xml:space="preserve"> </w:t>
                              </w:r>
                              <w:r>
                                <w:rPr>
                                  <w:sz w:val="12"/>
                                </w:rPr>
                                <w:t>(in</w:t>
                              </w:r>
                              <w:r>
                                <w:rPr>
                                  <w:spacing w:val="-231"/>
                                  <w:sz w:val="12"/>
                                </w:rPr>
                                <w:t xml:space="preserve"> </w:t>
                              </w:r>
                              <w:r>
                                <w:rPr>
                                  <w:sz w:val="12"/>
                                </w:rPr>
                                <w:t>%)</w:t>
                              </w:r>
                            </w:p>
                          </w:txbxContent>
                        </wps:txbx>
                        <wps:bodyPr horzOverflow="overflow" vert="horz" lIns="0" tIns="0" rIns="0" bIns="0" rtlCol="0">
                          <a:noAutofit/>
                        </wps:bodyPr>
                      </wps:wsp>
                      <wps:wsp>
                        <wps:cNvPr id="2431" name="Shape 2431"/>
                        <wps:cNvSpPr/>
                        <wps:spPr>
                          <a:xfrm>
                            <a:off x="259228" y="0"/>
                            <a:ext cx="0" cy="2464689"/>
                          </a:xfrm>
                          <a:custGeom>
                            <a:avLst/>
                            <a:gdLst/>
                            <a:ahLst/>
                            <a:cxnLst/>
                            <a:rect l="0" t="0" r="0" b="0"/>
                            <a:pathLst>
                              <a:path h="2464689">
                                <a:moveTo>
                                  <a:pt x="0" y="2464689"/>
                                </a:moveTo>
                                <a:lnTo>
                                  <a:pt x="0" y="0"/>
                                </a:lnTo>
                              </a:path>
                            </a:pathLst>
                          </a:custGeom>
                          <a:ln w="3810" cap="sq">
                            <a:miter lim="127000"/>
                          </a:ln>
                        </wps:spPr>
                        <wps:style>
                          <a:lnRef idx="1">
                            <a:srgbClr val="000000"/>
                          </a:lnRef>
                          <a:fillRef idx="0">
                            <a:srgbClr val="000000">
                              <a:alpha val="0"/>
                            </a:srgbClr>
                          </a:fillRef>
                          <a:effectRef idx="0">
                            <a:scrgbClr r="0" g="0" b="0"/>
                          </a:effectRef>
                          <a:fontRef idx="none"/>
                        </wps:style>
                        <wps:bodyPr/>
                      </wps:wsp>
                      <wps:wsp>
                        <wps:cNvPr id="2432" name="Shape 2432"/>
                        <wps:cNvSpPr/>
                        <wps:spPr>
                          <a:xfrm>
                            <a:off x="4896806" y="0"/>
                            <a:ext cx="0" cy="2464689"/>
                          </a:xfrm>
                          <a:custGeom>
                            <a:avLst/>
                            <a:gdLst/>
                            <a:ahLst/>
                            <a:cxnLst/>
                            <a:rect l="0" t="0" r="0" b="0"/>
                            <a:pathLst>
                              <a:path h="2464689">
                                <a:moveTo>
                                  <a:pt x="0" y="2464689"/>
                                </a:moveTo>
                                <a:lnTo>
                                  <a:pt x="0" y="0"/>
                                </a:lnTo>
                              </a:path>
                            </a:pathLst>
                          </a:custGeom>
                          <a:ln w="3810" cap="sq">
                            <a:miter lim="127000"/>
                          </a:ln>
                        </wps:spPr>
                        <wps:style>
                          <a:lnRef idx="1">
                            <a:srgbClr val="000000"/>
                          </a:lnRef>
                          <a:fillRef idx="0">
                            <a:srgbClr val="000000">
                              <a:alpha val="0"/>
                            </a:srgbClr>
                          </a:fillRef>
                          <a:effectRef idx="0">
                            <a:scrgbClr r="0" g="0" b="0"/>
                          </a:effectRef>
                          <a:fontRef idx="none"/>
                        </wps:style>
                        <wps:bodyPr/>
                      </wps:wsp>
                      <wps:wsp>
                        <wps:cNvPr id="2433" name="Shape 2433"/>
                        <wps:cNvSpPr/>
                        <wps:spPr>
                          <a:xfrm>
                            <a:off x="259228" y="2464689"/>
                            <a:ext cx="4637577" cy="0"/>
                          </a:xfrm>
                          <a:custGeom>
                            <a:avLst/>
                            <a:gdLst/>
                            <a:ahLst/>
                            <a:cxnLst/>
                            <a:rect l="0" t="0" r="0" b="0"/>
                            <a:pathLst>
                              <a:path w="4637577">
                                <a:moveTo>
                                  <a:pt x="0" y="0"/>
                                </a:moveTo>
                                <a:lnTo>
                                  <a:pt x="4637577" y="0"/>
                                </a:lnTo>
                              </a:path>
                            </a:pathLst>
                          </a:custGeom>
                          <a:ln w="3810" cap="sq">
                            <a:miter lim="127000"/>
                          </a:ln>
                        </wps:spPr>
                        <wps:style>
                          <a:lnRef idx="1">
                            <a:srgbClr val="000000"/>
                          </a:lnRef>
                          <a:fillRef idx="0">
                            <a:srgbClr val="000000">
                              <a:alpha val="0"/>
                            </a:srgbClr>
                          </a:fillRef>
                          <a:effectRef idx="0">
                            <a:scrgbClr r="0" g="0" b="0"/>
                          </a:effectRef>
                          <a:fontRef idx="none"/>
                        </wps:style>
                        <wps:bodyPr/>
                      </wps:wsp>
                      <wps:wsp>
                        <wps:cNvPr id="2434" name="Shape 2434"/>
                        <wps:cNvSpPr/>
                        <wps:spPr>
                          <a:xfrm>
                            <a:off x="259228" y="0"/>
                            <a:ext cx="4637577" cy="0"/>
                          </a:xfrm>
                          <a:custGeom>
                            <a:avLst/>
                            <a:gdLst/>
                            <a:ahLst/>
                            <a:cxnLst/>
                            <a:rect l="0" t="0" r="0" b="0"/>
                            <a:pathLst>
                              <a:path w="4637577">
                                <a:moveTo>
                                  <a:pt x="0" y="0"/>
                                </a:moveTo>
                                <a:lnTo>
                                  <a:pt x="4637577" y="0"/>
                                </a:lnTo>
                              </a:path>
                            </a:pathLst>
                          </a:custGeom>
                          <a:ln w="3810" cap="sq">
                            <a:miter lim="127000"/>
                          </a:ln>
                        </wps:spPr>
                        <wps:style>
                          <a:lnRef idx="1">
                            <a:srgbClr val="000000"/>
                          </a:lnRef>
                          <a:fillRef idx="0">
                            <a:srgbClr val="000000">
                              <a:alpha val="0"/>
                            </a:srgbClr>
                          </a:fillRef>
                          <a:effectRef idx="0">
                            <a:scrgbClr r="0" g="0" b="0"/>
                          </a:effectRef>
                          <a:fontRef idx="none"/>
                        </wps:style>
                        <wps:bodyPr/>
                      </wps:wsp>
                      <wps:wsp>
                        <wps:cNvPr id="2435" name="Shape 2435"/>
                        <wps:cNvSpPr/>
                        <wps:spPr>
                          <a:xfrm>
                            <a:off x="3924333" y="38100"/>
                            <a:ext cx="934373" cy="582082"/>
                          </a:xfrm>
                          <a:custGeom>
                            <a:avLst/>
                            <a:gdLst/>
                            <a:ahLst/>
                            <a:cxnLst/>
                            <a:rect l="0" t="0" r="0" b="0"/>
                            <a:pathLst>
                              <a:path w="934373" h="582082">
                                <a:moveTo>
                                  <a:pt x="15240" y="0"/>
                                </a:moveTo>
                                <a:lnTo>
                                  <a:pt x="919133" y="0"/>
                                </a:lnTo>
                                <a:cubicBezTo>
                                  <a:pt x="929293" y="0"/>
                                  <a:pt x="934373" y="5080"/>
                                  <a:pt x="934373" y="15240"/>
                                </a:cubicBezTo>
                                <a:lnTo>
                                  <a:pt x="934373" y="566842"/>
                                </a:lnTo>
                                <a:cubicBezTo>
                                  <a:pt x="934373" y="577002"/>
                                  <a:pt x="929293" y="582082"/>
                                  <a:pt x="919133" y="582082"/>
                                </a:cubicBezTo>
                                <a:lnTo>
                                  <a:pt x="15240" y="582082"/>
                                </a:lnTo>
                                <a:cubicBezTo>
                                  <a:pt x="5080" y="582082"/>
                                  <a:pt x="0" y="577002"/>
                                  <a:pt x="0" y="566842"/>
                                </a:cubicBezTo>
                                <a:lnTo>
                                  <a:pt x="0" y="15240"/>
                                </a:lnTo>
                                <a:cubicBezTo>
                                  <a:pt x="0" y="5080"/>
                                  <a:pt x="5080" y="0"/>
                                  <a:pt x="15240" y="0"/>
                                </a:cubicBezTo>
                                <a:close/>
                              </a:path>
                            </a:pathLst>
                          </a:custGeom>
                          <a:ln w="4763" cap="flat">
                            <a:miter lim="127000"/>
                          </a:ln>
                        </wps:spPr>
                        <wps:style>
                          <a:lnRef idx="1">
                            <a:srgbClr val="CCCCCC"/>
                          </a:lnRef>
                          <a:fillRef idx="0">
                            <a:srgbClr val="FFFFFF"/>
                          </a:fillRef>
                          <a:effectRef idx="0">
                            <a:scrgbClr r="0" g="0" b="0"/>
                          </a:effectRef>
                          <a:fontRef idx="none"/>
                        </wps:style>
                        <wps:bodyPr/>
                      </wps:wsp>
                      <wps:wsp>
                        <wps:cNvPr id="2436" name="Rectangle 2436"/>
                        <wps:cNvSpPr/>
                        <wps:spPr>
                          <a:xfrm>
                            <a:off x="4280493" y="32519"/>
                            <a:ext cx="295221" cy="171884"/>
                          </a:xfrm>
                          <a:prstGeom prst="rect">
                            <a:avLst/>
                          </a:prstGeom>
                          <a:ln>
                            <a:noFill/>
                          </a:ln>
                        </wps:spPr>
                        <wps:txbx>
                          <w:txbxContent>
                            <w:p w:rsidR="00ED3C09" w:rsidRDefault="00A85CBA">
                              <w:pPr>
                                <w:spacing w:after="160" w:line="259" w:lineRule="auto"/>
                                <w:ind w:left="0" w:firstLine="0"/>
                                <w:jc w:val="left"/>
                              </w:pPr>
                              <w:r>
                                <w:rPr>
                                  <w:w w:val="124"/>
                                  <w:sz w:val="12"/>
                                </w:rPr>
                                <w:t>Policy</w:t>
                              </w:r>
                            </w:p>
                          </w:txbxContent>
                        </wps:txbx>
                        <wps:bodyPr horzOverflow="overflow" vert="horz" lIns="0" tIns="0" rIns="0" bIns="0" rtlCol="0">
                          <a:noAutofit/>
                        </wps:bodyPr>
                      </wps:wsp>
                      <wps:wsp>
                        <wps:cNvPr id="69579" name="Shape 69579"/>
                        <wps:cNvSpPr/>
                        <wps:spPr>
                          <a:xfrm>
                            <a:off x="3954813" y="184979"/>
                            <a:ext cx="152400" cy="53340"/>
                          </a:xfrm>
                          <a:custGeom>
                            <a:avLst/>
                            <a:gdLst/>
                            <a:ahLst/>
                            <a:cxnLst/>
                            <a:rect l="0" t="0" r="0" b="0"/>
                            <a:pathLst>
                              <a:path w="152400" h="53340">
                                <a:moveTo>
                                  <a:pt x="0" y="0"/>
                                </a:moveTo>
                                <a:lnTo>
                                  <a:pt x="152400" y="0"/>
                                </a:lnTo>
                                <a:lnTo>
                                  <a:pt x="152400" y="53340"/>
                                </a:lnTo>
                                <a:lnTo>
                                  <a:pt x="0" y="53340"/>
                                </a:lnTo>
                                <a:lnTo>
                                  <a:pt x="0" y="0"/>
                                </a:lnTo>
                              </a:path>
                            </a:pathLst>
                          </a:custGeom>
                          <a:ln w="0" cap="flat">
                            <a:miter lim="127000"/>
                          </a:ln>
                        </wps:spPr>
                        <wps:style>
                          <a:lnRef idx="0">
                            <a:srgbClr val="000000">
                              <a:alpha val="0"/>
                            </a:srgbClr>
                          </a:lnRef>
                          <a:fillRef idx="1">
                            <a:srgbClr val="D7191C"/>
                          </a:fillRef>
                          <a:effectRef idx="0">
                            <a:scrgbClr r="0" g="0" b="0"/>
                          </a:effectRef>
                          <a:fontRef idx="none"/>
                        </wps:style>
                        <wps:bodyPr/>
                      </wps:wsp>
                      <wps:wsp>
                        <wps:cNvPr id="2438" name="Rectangle 2438"/>
                        <wps:cNvSpPr/>
                        <wps:spPr>
                          <a:xfrm>
                            <a:off x="4168172" y="144363"/>
                            <a:ext cx="421903" cy="171884"/>
                          </a:xfrm>
                          <a:prstGeom prst="rect">
                            <a:avLst/>
                          </a:prstGeom>
                          <a:ln>
                            <a:noFill/>
                          </a:ln>
                        </wps:spPr>
                        <wps:txbx>
                          <w:txbxContent>
                            <w:p w:rsidR="00ED3C09" w:rsidRDefault="00A85CBA">
                              <w:pPr>
                                <w:spacing w:after="160" w:line="259" w:lineRule="auto"/>
                                <w:ind w:left="0" w:firstLine="0"/>
                                <w:jc w:val="left"/>
                              </w:pPr>
                              <w:r>
                                <w:rPr>
                                  <w:w w:val="124"/>
                                  <w:sz w:val="12"/>
                                </w:rPr>
                                <w:t>Random</w:t>
                              </w:r>
                            </w:p>
                          </w:txbxContent>
                        </wps:txbx>
                        <wps:bodyPr horzOverflow="overflow" vert="horz" lIns="0" tIns="0" rIns="0" bIns="0" rtlCol="0">
                          <a:noAutofit/>
                        </wps:bodyPr>
                      </wps:wsp>
                      <wps:wsp>
                        <wps:cNvPr id="69582" name="Shape 69582"/>
                        <wps:cNvSpPr/>
                        <wps:spPr>
                          <a:xfrm>
                            <a:off x="3954813" y="296823"/>
                            <a:ext cx="152400" cy="53340"/>
                          </a:xfrm>
                          <a:custGeom>
                            <a:avLst/>
                            <a:gdLst/>
                            <a:ahLst/>
                            <a:cxnLst/>
                            <a:rect l="0" t="0" r="0" b="0"/>
                            <a:pathLst>
                              <a:path w="152400" h="53340">
                                <a:moveTo>
                                  <a:pt x="0" y="0"/>
                                </a:moveTo>
                                <a:lnTo>
                                  <a:pt x="152400" y="0"/>
                                </a:lnTo>
                                <a:lnTo>
                                  <a:pt x="152400" y="53340"/>
                                </a:lnTo>
                                <a:lnTo>
                                  <a:pt x="0" y="53340"/>
                                </a:lnTo>
                                <a:lnTo>
                                  <a:pt x="0" y="0"/>
                                </a:lnTo>
                              </a:path>
                            </a:pathLst>
                          </a:custGeom>
                          <a:ln w="0" cap="flat">
                            <a:miter lim="127000"/>
                          </a:ln>
                        </wps:spPr>
                        <wps:style>
                          <a:lnRef idx="0">
                            <a:srgbClr val="000000">
                              <a:alpha val="0"/>
                            </a:srgbClr>
                          </a:lnRef>
                          <a:fillRef idx="1">
                            <a:srgbClr val="FDAE61"/>
                          </a:fillRef>
                          <a:effectRef idx="0">
                            <a:scrgbClr r="0" g="0" b="0"/>
                          </a:effectRef>
                          <a:fontRef idx="none"/>
                        </wps:style>
                        <wps:bodyPr/>
                      </wps:wsp>
                      <wps:wsp>
                        <wps:cNvPr id="2440" name="Rectangle 2440"/>
                        <wps:cNvSpPr/>
                        <wps:spPr>
                          <a:xfrm>
                            <a:off x="4168172" y="256208"/>
                            <a:ext cx="409843" cy="171884"/>
                          </a:xfrm>
                          <a:prstGeom prst="rect">
                            <a:avLst/>
                          </a:prstGeom>
                          <a:ln>
                            <a:noFill/>
                          </a:ln>
                        </wps:spPr>
                        <wps:txbx>
                          <w:txbxContent>
                            <w:p w:rsidR="00ED3C09" w:rsidRDefault="00A85CBA">
                              <w:pPr>
                                <w:spacing w:after="160" w:line="259" w:lineRule="auto"/>
                                <w:ind w:left="0" w:firstLine="0"/>
                                <w:jc w:val="left"/>
                              </w:pPr>
                              <w:r>
                                <w:rPr>
                                  <w:w w:val="122"/>
                                  <w:sz w:val="12"/>
                                </w:rPr>
                                <w:t>Alicebot</w:t>
                              </w:r>
                            </w:p>
                          </w:txbxContent>
                        </wps:txbx>
                        <wps:bodyPr horzOverflow="overflow" vert="horz" lIns="0" tIns="0" rIns="0" bIns="0" rtlCol="0">
                          <a:noAutofit/>
                        </wps:bodyPr>
                      </wps:wsp>
                      <wps:wsp>
                        <wps:cNvPr id="69585" name="Shape 69585"/>
                        <wps:cNvSpPr/>
                        <wps:spPr>
                          <a:xfrm>
                            <a:off x="3954813" y="408667"/>
                            <a:ext cx="152400" cy="53340"/>
                          </a:xfrm>
                          <a:custGeom>
                            <a:avLst/>
                            <a:gdLst/>
                            <a:ahLst/>
                            <a:cxnLst/>
                            <a:rect l="0" t="0" r="0" b="0"/>
                            <a:pathLst>
                              <a:path w="152400" h="53340">
                                <a:moveTo>
                                  <a:pt x="0" y="0"/>
                                </a:moveTo>
                                <a:lnTo>
                                  <a:pt x="152400" y="0"/>
                                </a:lnTo>
                                <a:lnTo>
                                  <a:pt x="152400" y="53340"/>
                                </a:lnTo>
                                <a:lnTo>
                                  <a:pt x="0" y="53340"/>
                                </a:lnTo>
                                <a:lnTo>
                                  <a:pt x="0" y="0"/>
                                </a:lnTo>
                              </a:path>
                            </a:pathLst>
                          </a:custGeom>
                          <a:ln w="0" cap="flat">
                            <a:miter lim="127000"/>
                          </a:ln>
                        </wps:spPr>
                        <wps:style>
                          <a:lnRef idx="0">
                            <a:srgbClr val="000000">
                              <a:alpha val="0"/>
                            </a:srgbClr>
                          </a:lnRef>
                          <a:fillRef idx="1">
                            <a:srgbClr val="ABD9E9"/>
                          </a:fillRef>
                          <a:effectRef idx="0">
                            <a:scrgbClr r="0" g="0" b="0"/>
                          </a:effectRef>
                          <a:fontRef idx="none"/>
                        </wps:style>
                        <wps:bodyPr/>
                      </wps:wsp>
                      <wps:wsp>
                        <wps:cNvPr id="2442" name="Rectangle 2442"/>
                        <wps:cNvSpPr/>
                        <wps:spPr>
                          <a:xfrm>
                            <a:off x="4168172" y="368052"/>
                            <a:ext cx="877555" cy="171884"/>
                          </a:xfrm>
                          <a:prstGeom prst="rect">
                            <a:avLst/>
                          </a:prstGeom>
                          <a:ln>
                            <a:noFill/>
                          </a:ln>
                        </wps:spPr>
                        <wps:txbx>
                          <w:txbxContent>
                            <w:p w:rsidR="00ED3C09" w:rsidRDefault="00A85CBA">
                              <w:pPr>
                                <w:spacing w:after="160" w:line="259" w:lineRule="auto"/>
                                <w:ind w:left="0" w:firstLine="0"/>
                                <w:jc w:val="left"/>
                              </w:pPr>
                              <w:r>
                                <w:rPr>
                                  <w:w w:val="127"/>
                                  <w:sz w:val="12"/>
                                </w:rPr>
                                <w:t>Evibot</w:t>
                              </w:r>
                              <w:r>
                                <w:rPr>
                                  <w:spacing w:val="11"/>
                                  <w:w w:val="127"/>
                                  <w:sz w:val="12"/>
                                </w:rPr>
                                <w:t xml:space="preserve"> </w:t>
                              </w:r>
                              <w:r>
                                <w:rPr>
                                  <w:w w:val="127"/>
                                  <w:sz w:val="12"/>
                                </w:rPr>
                                <w:t>+</w:t>
                              </w:r>
                              <w:r>
                                <w:rPr>
                                  <w:spacing w:val="11"/>
                                  <w:w w:val="127"/>
                                  <w:sz w:val="12"/>
                                </w:rPr>
                                <w:t xml:space="preserve"> </w:t>
                              </w:r>
                              <w:r>
                                <w:rPr>
                                  <w:w w:val="127"/>
                                  <w:sz w:val="12"/>
                                </w:rPr>
                                <w:t>Alicebot</w:t>
                              </w:r>
                            </w:p>
                          </w:txbxContent>
                        </wps:txbx>
                        <wps:bodyPr horzOverflow="overflow" vert="horz" lIns="0" tIns="0" rIns="0" bIns="0" rtlCol="0">
                          <a:noAutofit/>
                        </wps:bodyPr>
                      </wps:wsp>
                      <wps:wsp>
                        <wps:cNvPr id="69592" name="Shape 69592"/>
                        <wps:cNvSpPr/>
                        <wps:spPr>
                          <a:xfrm>
                            <a:off x="3954813" y="520512"/>
                            <a:ext cx="152400" cy="53340"/>
                          </a:xfrm>
                          <a:custGeom>
                            <a:avLst/>
                            <a:gdLst/>
                            <a:ahLst/>
                            <a:cxnLst/>
                            <a:rect l="0" t="0" r="0" b="0"/>
                            <a:pathLst>
                              <a:path w="152400" h="53340">
                                <a:moveTo>
                                  <a:pt x="0" y="0"/>
                                </a:moveTo>
                                <a:lnTo>
                                  <a:pt x="152400" y="0"/>
                                </a:lnTo>
                                <a:lnTo>
                                  <a:pt x="152400" y="53340"/>
                                </a:lnTo>
                                <a:lnTo>
                                  <a:pt x="0" y="53340"/>
                                </a:lnTo>
                                <a:lnTo>
                                  <a:pt x="0" y="0"/>
                                </a:lnTo>
                              </a:path>
                            </a:pathLst>
                          </a:custGeom>
                          <a:ln w="0" cap="flat">
                            <a:miter lim="127000"/>
                          </a:ln>
                        </wps:spPr>
                        <wps:style>
                          <a:lnRef idx="0">
                            <a:srgbClr val="000000">
                              <a:alpha val="0"/>
                            </a:srgbClr>
                          </a:lnRef>
                          <a:fillRef idx="1">
                            <a:srgbClr val="2C7BB6"/>
                          </a:fillRef>
                          <a:effectRef idx="0">
                            <a:scrgbClr r="0" g="0" b="0"/>
                          </a:effectRef>
                          <a:fontRef idx="none"/>
                        </wps:style>
                        <wps:bodyPr/>
                      </wps:wsp>
                      <wps:wsp>
                        <wps:cNvPr id="2444" name="Rectangle 2444"/>
                        <wps:cNvSpPr/>
                        <wps:spPr>
                          <a:xfrm>
                            <a:off x="4168172" y="479896"/>
                            <a:ext cx="815532" cy="171884"/>
                          </a:xfrm>
                          <a:prstGeom prst="rect">
                            <a:avLst/>
                          </a:prstGeom>
                          <a:ln>
                            <a:noFill/>
                          </a:ln>
                        </wps:spPr>
                        <wps:txbx>
                          <w:txbxContent>
                            <w:p w:rsidR="00ED3C09" w:rsidRDefault="00A85CBA">
                              <w:pPr>
                                <w:spacing w:after="160" w:line="259" w:lineRule="auto"/>
                                <w:ind w:left="0" w:firstLine="0"/>
                                <w:jc w:val="left"/>
                              </w:pPr>
                              <w:r>
                                <w:rPr>
                                  <w:w w:val="123"/>
                                  <w:sz w:val="12"/>
                                </w:rPr>
                                <w:t>Supervised</w:t>
                              </w:r>
                              <w:r>
                                <w:rPr>
                                  <w:spacing w:val="11"/>
                                  <w:w w:val="123"/>
                                  <w:sz w:val="12"/>
                                </w:rPr>
                                <w:t xml:space="preserve"> </w:t>
                              </w:r>
                              <w:r>
                                <w:rPr>
                                  <w:w w:val="123"/>
                                  <w:sz w:val="12"/>
                                </w:rPr>
                                <w:t>AMT</w:t>
                              </w:r>
                            </w:p>
                          </w:txbxContent>
                        </wps:txbx>
                        <wps:bodyPr horzOverflow="overflow" vert="horz" lIns="0" tIns="0" rIns="0" bIns="0" rtlCol="0">
                          <a:noAutofit/>
                        </wps:bodyPr>
                      </wps:wsp>
                      <wps:wsp>
                        <wps:cNvPr id="69597" name="Shape 69597"/>
                        <wps:cNvSpPr/>
                        <wps:spPr>
                          <a:xfrm>
                            <a:off x="584672" y="117366"/>
                            <a:ext cx="122042" cy="2347323"/>
                          </a:xfrm>
                          <a:custGeom>
                            <a:avLst/>
                            <a:gdLst/>
                            <a:ahLst/>
                            <a:cxnLst/>
                            <a:rect l="0" t="0" r="0" b="0"/>
                            <a:pathLst>
                              <a:path w="122042" h="2347323">
                                <a:moveTo>
                                  <a:pt x="0" y="0"/>
                                </a:moveTo>
                                <a:lnTo>
                                  <a:pt x="122042" y="0"/>
                                </a:lnTo>
                                <a:lnTo>
                                  <a:pt x="122042" y="2347323"/>
                                </a:lnTo>
                                <a:lnTo>
                                  <a:pt x="0" y="2347323"/>
                                </a:lnTo>
                                <a:lnTo>
                                  <a:pt x="0" y="0"/>
                                </a:lnTo>
                              </a:path>
                            </a:pathLst>
                          </a:custGeom>
                          <a:ln w="0" cap="flat">
                            <a:miter lim="127000"/>
                          </a:ln>
                        </wps:spPr>
                        <wps:style>
                          <a:lnRef idx="0">
                            <a:srgbClr val="000000">
                              <a:alpha val="0"/>
                            </a:srgbClr>
                          </a:lnRef>
                          <a:fillRef idx="1">
                            <a:srgbClr val="D7191C"/>
                          </a:fillRef>
                          <a:effectRef idx="0">
                            <a:scrgbClr r="0" g="0" b="0"/>
                          </a:effectRef>
                          <a:fontRef idx="none"/>
                        </wps:style>
                        <wps:bodyPr/>
                      </wps:wsp>
                      <wps:wsp>
                        <wps:cNvPr id="69598" name="Shape 69598"/>
                        <wps:cNvSpPr/>
                        <wps:spPr>
                          <a:xfrm>
                            <a:off x="1398283" y="1848447"/>
                            <a:ext cx="122041" cy="616243"/>
                          </a:xfrm>
                          <a:custGeom>
                            <a:avLst/>
                            <a:gdLst/>
                            <a:ahLst/>
                            <a:cxnLst/>
                            <a:rect l="0" t="0" r="0" b="0"/>
                            <a:pathLst>
                              <a:path w="122041" h="616243">
                                <a:moveTo>
                                  <a:pt x="0" y="0"/>
                                </a:moveTo>
                                <a:lnTo>
                                  <a:pt x="122041" y="0"/>
                                </a:lnTo>
                                <a:lnTo>
                                  <a:pt x="122041" y="616243"/>
                                </a:lnTo>
                                <a:lnTo>
                                  <a:pt x="0" y="616243"/>
                                </a:lnTo>
                                <a:lnTo>
                                  <a:pt x="0" y="0"/>
                                </a:lnTo>
                              </a:path>
                            </a:pathLst>
                          </a:custGeom>
                          <a:ln w="0" cap="flat">
                            <a:miter lim="127000"/>
                          </a:ln>
                        </wps:spPr>
                        <wps:style>
                          <a:lnRef idx="0">
                            <a:srgbClr val="000000">
                              <a:alpha val="0"/>
                            </a:srgbClr>
                          </a:lnRef>
                          <a:fillRef idx="1">
                            <a:srgbClr val="D7191C"/>
                          </a:fillRef>
                          <a:effectRef idx="0">
                            <a:scrgbClr r="0" g="0" b="0"/>
                          </a:effectRef>
                          <a:fontRef idx="none"/>
                        </wps:style>
                        <wps:bodyPr/>
                      </wps:wsp>
                      <wps:wsp>
                        <wps:cNvPr id="69599" name="Shape 69599"/>
                        <wps:cNvSpPr/>
                        <wps:spPr>
                          <a:xfrm>
                            <a:off x="2211892" y="1871525"/>
                            <a:ext cx="122042" cy="593164"/>
                          </a:xfrm>
                          <a:custGeom>
                            <a:avLst/>
                            <a:gdLst/>
                            <a:ahLst/>
                            <a:cxnLst/>
                            <a:rect l="0" t="0" r="0" b="0"/>
                            <a:pathLst>
                              <a:path w="122042" h="593164">
                                <a:moveTo>
                                  <a:pt x="0" y="0"/>
                                </a:moveTo>
                                <a:lnTo>
                                  <a:pt x="122042" y="0"/>
                                </a:lnTo>
                                <a:lnTo>
                                  <a:pt x="122042" y="593164"/>
                                </a:lnTo>
                                <a:lnTo>
                                  <a:pt x="0" y="593164"/>
                                </a:lnTo>
                                <a:lnTo>
                                  <a:pt x="0" y="0"/>
                                </a:lnTo>
                              </a:path>
                            </a:pathLst>
                          </a:custGeom>
                          <a:ln w="0" cap="flat">
                            <a:miter lim="127000"/>
                          </a:ln>
                        </wps:spPr>
                        <wps:style>
                          <a:lnRef idx="0">
                            <a:srgbClr val="000000">
                              <a:alpha val="0"/>
                            </a:srgbClr>
                          </a:lnRef>
                          <a:fillRef idx="1">
                            <a:srgbClr val="D7191C"/>
                          </a:fillRef>
                          <a:effectRef idx="0">
                            <a:scrgbClr r="0" g="0" b="0"/>
                          </a:effectRef>
                          <a:fontRef idx="none"/>
                        </wps:style>
                        <wps:bodyPr/>
                      </wps:wsp>
                      <wps:wsp>
                        <wps:cNvPr id="69600" name="Shape 69600"/>
                        <wps:cNvSpPr/>
                        <wps:spPr>
                          <a:xfrm>
                            <a:off x="3025502" y="2174107"/>
                            <a:ext cx="122041" cy="290582"/>
                          </a:xfrm>
                          <a:custGeom>
                            <a:avLst/>
                            <a:gdLst/>
                            <a:ahLst/>
                            <a:cxnLst/>
                            <a:rect l="0" t="0" r="0" b="0"/>
                            <a:pathLst>
                              <a:path w="122041" h="290582">
                                <a:moveTo>
                                  <a:pt x="0" y="0"/>
                                </a:moveTo>
                                <a:lnTo>
                                  <a:pt x="122041" y="0"/>
                                </a:lnTo>
                                <a:lnTo>
                                  <a:pt x="122041" y="290582"/>
                                </a:lnTo>
                                <a:lnTo>
                                  <a:pt x="0" y="290582"/>
                                </a:lnTo>
                                <a:lnTo>
                                  <a:pt x="0" y="0"/>
                                </a:lnTo>
                              </a:path>
                            </a:pathLst>
                          </a:custGeom>
                          <a:ln w="0" cap="flat">
                            <a:miter lim="127000"/>
                          </a:ln>
                        </wps:spPr>
                        <wps:style>
                          <a:lnRef idx="0">
                            <a:srgbClr val="000000">
                              <a:alpha val="0"/>
                            </a:srgbClr>
                          </a:lnRef>
                          <a:fillRef idx="1">
                            <a:srgbClr val="D7191C"/>
                          </a:fillRef>
                          <a:effectRef idx="0">
                            <a:scrgbClr r="0" g="0" b="0"/>
                          </a:effectRef>
                          <a:fontRef idx="none"/>
                        </wps:style>
                        <wps:bodyPr/>
                      </wps:wsp>
                      <wps:wsp>
                        <wps:cNvPr id="69601" name="Shape 69601"/>
                        <wps:cNvSpPr/>
                        <wps:spPr>
                          <a:xfrm>
                            <a:off x="3839112" y="2329091"/>
                            <a:ext cx="122041" cy="135598"/>
                          </a:xfrm>
                          <a:custGeom>
                            <a:avLst/>
                            <a:gdLst/>
                            <a:ahLst/>
                            <a:cxnLst/>
                            <a:rect l="0" t="0" r="0" b="0"/>
                            <a:pathLst>
                              <a:path w="122041" h="135598">
                                <a:moveTo>
                                  <a:pt x="0" y="0"/>
                                </a:moveTo>
                                <a:lnTo>
                                  <a:pt x="122041" y="0"/>
                                </a:lnTo>
                                <a:lnTo>
                                  <a:pt x="122041" y="135598"/>
                                </a:lnTo>
                                <a:lnTo>
                                  <a:pt x="0" y="135598"/>
                                </a:lnTo>
                                <a:lnTo>
                                  <a:pt x="0" y="0"/>
                                </a:lnTo>
                              </a:path>
                            </a:pathLst>
                          </a:custGeom>
                          <a:ln w="0" cap="flat">
                            <a:miter lim="127000"/>
                          </a:ln>
                        </wps:spPr>
                        <wps:style>
                          <a:lnRef idx="0">
                            <a:srgbClr val="000000">
                              <a:alpha val="0"/>
                            </a:srgbClr>
                          </a:lnRef>
                          <a:fillRef idx="1">
                            <a:srgbClr val="D7191C"/>
                          </a:fillRef>
                          <a:effectRef idx="0">
                            <a:scrgbClr r="0" g="0" b="0"/>
                          </a:effectRef>
                          <a:fontRef idx="none"/>
                        </wps:style>
                        <wps:bodyPr/>
                      </wps:wsp>
                      <wps:wsp>
                        <wps:cNvPr id="69602" name="Shape 69602"/>
                        <wps:cNvSpPr/>
                        <wps:spPr>
                          <a:xfrm>
                            <a:off x="706714" y="806604"/>
                            <a:ext cx="122041" cy="1658085"/>
                          </a:xfrm>
                          <a:custGeom>
                            <a:avLst/>
                            <a:gdLst/>
                            <a:ahLst/>
                            <a:cxnLst/>
                            <a:rect l="0" t="0" r="0" b="0"/>
                            <a:pathLst>
                              <a:path w="122041" h="1658085">
                                <a:moveTo>
                                  <a:pt x="0" y="0"/>
                                </a:moveTo>
                                <a:lnTo>
                                  <a:pt x="122041" y="0"/>
                                </a:lnTo>
                                <a:lnTo>
                                  <a:pt x="122041" y="1658085"/>
                                </a:lnTo>
                                <a:lnTo>
                                  <a:pt x="0" y="1658085"/>
                                </a:lnTo>
                                <a:lnTo>
                                  <a:pt x="0" y="0"/>
                                </a:lnTo>
                              </a:path>
                            </a:pathLst>
                          </a:custGeom>
                          <a:ln w="0" cap="flat">
                            <a:miter lim="127000"/>
                          </a:ln>
                        </wps:spPr>
                        <wps:style>
                          <a:lnRef idx="0">
                            <a:srgbClr val="000000">
                              <a:alpha val="0"/>
                            </a:srgbClr>
                          </a:lnRef>
                          <a:fillRef idx="1">
                            <a:srgbClr val="FDAE61"/>
                          </a:fillRef>
                          <a:effectRef idx="0">
                            <a:scrgbClr r="0" g="0" b="0"/>
                          </a:effectRef>
                          <a:fontRef idx="none"/>
                        </wps:style>
                        <wps:bodyPr/>
                      </wps:wsp>
                      <wps:wsp>
                        <wps:cNvPr id="69603" name="Shape 69603"/>
                        <wps:cNvSpPr/>
                        <wps:spPr>
                          <a:xfrm>
                            <a:off x="1520324" y="1789188"/>
                            <a:ext cx="122041" cy="675501"/>
                          </a:xfrm>
                          <a:custGeom>
                            <a:avLst/>
                            <a:gdLst/>
                            <a:ahLst/>
                            <a:cxnLst/>
                            <a:rect l="0" t="0" r="0" b="0"/>
                            <a:pathLst>
                              <a:path w="122041" h="675501">
                                <a:moveTo>
                                  <a:pt x="0" y="0"/>
                                </a:moveTo>
                                <a:lnTo>
                                  <a:pt x="122041" y="0"/>
                                </a:lnTo>
                                <a:lnTo>
                                  <a:pt x="122041" y="675501"/>
                                </a:lnTo>
                                <a:lnTo>
                                  <a:pt x="0" y="675501"/>
                                </a:lnTo>
                                <a:lnTo>
                                  <a:pt x="0" y="0"/>
                                </a:lnTo>
                              </a:path>
                            </a:pathLst>
                          </a:custGeom>
                          <a:ln w="0" cap="flat">
                            <a:miter lim="127000"/>
                          </a:ln>
                        </wps:spPr>
                        <wps:style>
                          <a:lnRef idx="0">
                            <a:srgbClr val="000000">
                              <a:alpha val="0"/>
                            </a:srgbClr>
                          </a:lnRef>
                          <a:fillRef idx="1">
                            <a:srgbClr val="FDAE61"/>
                          </a:fillRef>
                          <a:effectRef idx="0">
                            <a:scrgbClr r="0" g="0" b="0"/>
                          </a:effectRef>
                          <a:fontRef idx="none"/>
                        </wps:style>
                        <wps:bodyPr/>
                      </wps:wsp>
                      <wps:wsp>
                        <wps:cNvPr id="69604" name="Shape 69604"/>
                        <wps:cNvSpPr/>
                        <wps:spPr>
                          <a:xfrm>
                            <a:off x="2333934" y="1529104"/>
                            <a:ext cx="122041" cy="935586"/>
                          </a:xfrm>
                          <a:custGeom>
                            <a:avLst/>
                            <a:gdLst/>
                            <a:ahLst/>
                            <a:cxnLst/>
                            <a:rect l="0" t="0" r="0" b="0"/>
                            <a:pathLst>
                              <a:path w="122041" h="935586">
                                <a:moveTo>
                                  <a:pt x="0" y="0"/>
                                </a:moveTo>
                                <a:lnTo>
                                  <a:pt x="122041" y="0"/>
                                </a:lnTo>
                                <a:lnTo>
                                  <a:pt x="122041" y="935586"/>
                                </a:lnTo>
                                <a:lnTo>
                                  <a:pt x="0" y="935586"/>
                                </a:lnTo>
                                <a:lnTo>
                                  <a:pt x="0" y="0"/>
                                </a:lnTo>
                              </a:path>
                            </a:pathLst>
                          </a:custGeom>
                          <a:ln w="0" cap="flat">
                            <a:miter lim="127000"/>
                          </a:ln>
                        </wps:spPr>
                        <wps:style>
                          <a:lnRef idx="0">
                            <a:srgbClr val="000000">
                              <a:alpha val="0"/>
                            </a:srgbClr>
                          </a:lnRef>
                          <a:fillRef idx="1">
                            <a:srgbClr val="FDAE61"/>
                          </a:fillRef>
                          <a:effectRef idx="0">
                            <a:scrgbClr r="0" g="0" b="0"/>
                          </a:effectRef>
                          <a:fontRef idx="none"/>
                        </wps:style>
                        <wps:bodyPr/>
                      </wps:wsp>
                      <wps:wsp>
                        <wps:cNvPr id="69605" name="Shape 69605"/>
                        <wps:cNvSpPr/>
                        <wps:spPr>
                          <a:xfrm>
                            <a:off x="3147544" y="1784010"/>
                            <a:ext cx="122041" cy="680679"/>
                          </a:xfrm>
                          <a:custGeom>
                            <a:avLst/>
                            <a:gdLst/>
                            <a:ahLst/>
                            <a:cxnLst/>
                            <a:rect l="0" t="0" r="0" b="0"/>
                            <a:pathLst>
                              <a:path w="122041" h="680679">
                                <a:moveTo>
                                  <a:pt x="0" y="0"/>
                                </a:moveTo>
                                <a:lnTo>
                                  <a:pt x="122041" y="0"/>
                                </a:lnTo>
                                <a:lnTo>
                                  <a:pt x="122041" y="680679"/>
                                </a:lnTo>
                                <a:lnTo>
                                  <a:pt x="0" y="680679"/>
                                </a:lnTo>
                                <a:lnTo>
                                  <a:pt x="0" y="0"/>
                                </a:lnTo>
                              </a:path>
                            </a:pathLst>
                          </a:custGeom>
                          <a:ln w="0" cap="flat">
                            <a:miter lim="127000"/>
                          </a:ln>
                        </wps:spPr>
                        <wps:style>
                          <a:lnRef idx="0">
                            <a:srgbClr val="000000">
                              <a:alpha val="0"/>
                            </a:srgbClr>
                          </a:lnRef>
                          <a:fillRef idx="1">
                            <a:srgbClr val="FDAE61"/>
                          </a:fillRef>
                          <a:effectRef idx="0">
                            <a:scrgbClr r="0" g="0" b="0"/>
                          </a:effectRef>
                          <a:fontRef idx="none"/>
                        </wps:style>
                        <wps:bodyPr/>
                      </wps:wsp>
                      <wps:wsp>
                        <wps:cNvPr id="69606" name="Shape 69606"/>
                        <wps:cNvSpPr/>
                        <wps:spPr>
                          <a:xfrm>
                            <a:off x="3961154" y="2431631"/>
                            <a:ext cx="122042" cy="33058"/>
                          </a:xfrm>
                          <a:custGeom>
                            <a:avLst/>
                            <a:gdLst/>
                            <a:ahLst/>
                            <a:cxnLst/>
                            <a:rect l="0" t="0" r="0" b="0"/>
                            <a:pathLst>
                              <a:path w="122042" h="33058">
                                <a:moveTo>
                                  <a:pt x="0" y="0"/>
                                </a:moveTo>
                                <a:lnTo>
                                  <a:pt x="122042" y="0"/>
                                </a:lnTo>
                                <a:lnTo>
                                  <a:pt x="122042" y="33058"/>
                                </a:lnTo>
                                <a:lnTo>
                                  <a:pt x="0" y="33058"/>
                                </a:lnTo>
                                <a:lnTo>
                                  <a:pt x="0" y="0"/>
                                </a:lnTo>
                              </a:path>
                            </a:pathLst>
                          </a:custGeom>
                          <a:ln w="0" cap="flat">
                            <a:miter lim="127000"/>
                          </a:ln>
                        </wps:spPr>
                        <wps:style>
                          <a:lnRef idx="0">
                            <a:srgbClr val="000000">
                              <a:alpha val="0"/>
                            </a:srgbClr>
                          </a:lnRef>
                          <a:fillRef idx="1">
                            <a:srgbClr val="FDAE61"/>
                          </a:fillRef>
                          <a:effectRef idx="0">
                            <a:scrgbClr r="0" g="0" b="0"/>
                          </a:effectRef>
                          <a:fontRef idx="none"/>
                        </wps:style>
                        <wps:bodyPr/>
                      </wps:wsp>
                      <wps:wsp>
                        <wps:cNvPr id="69607" name="Shape 69607"/>
                        <wps:cNvSpPr/>
                        <wps:spPr>
                          <a:xfrm>
                            <a:off x="828755" y="863559"/>
                            <a:ext cx="122042" cy="1601130"/>
                          </a:xfrm>
                          <a:custGeom>
                            <a:avLst/>
                            <a:gdLst/>
                            <a:ahLst/>
                            <a:cxnLst/>
                            <a:rect l="0" t="0" r="0" b="0"/>
                            <a:pathLst>
                              <a:path w="122042" h="1601130">
                                <a:moveTo>
                                  <a:pt x="0" y="0"/>
                                </a:moveTo>
                                <a:lnTo>
                                  <a:pt x="122042" y="0"/>
                                </a:lnTo>
                                <a:lnTo>
                                  <a:pt x="122042" y="1601130"/>
                                </a:lnTo>
                                <a:lnTo>
                                  <a:pt x="0" y="1601130"/>
                                </a:lnTo>
                                <a:lnTo>
                                  <a:pt x="0" y="0"/>
                                </a:lnTo>
                              </a:path>
                            </a:pathLst>
                          </a:custGeom>
                          <a:ln w="0" cap="flat">
                            <a:miter lim="127000"/>
                          </a:ln>
                        </wps:spPr>
                        <wps:style>
                          <a:lnRef idx="0">
                            <a:srgbClr val="000000">
                              <a:alpha val="0"/>
                            </a:srgbClr>
                          </a:lnRef>
                          <a:fillRef idx="1">
                            <a:srgbClr val="ABD9E9"/>
                          </a:fillRef>
                          <a:effectRef idx="0">
                            <a:scrgbClr r="0" g="0" b="0"/>
                          </a:effectRef>
                          <a:fontRef idx="none"/>
                        </wps:style>
                        <wps:bodyPr/>
                      </wps:wsp>
                      <wps:wsp>
                        <wps:cNvPr id="69608" name="Shape 69608"/>
                        <wps:cNvSpPr/>
                        <wps:spPr>
                          <a:xfrm>
                            <a:off x="1642365" y="1791578"/>
                            <a:ext cx="122041" cy="673112"/>
                          </a:xfrm>
                          <a:custGeom>
                            <a:avLst/>
                            <a:gdLst/>
                            <a:ahLst/>
                            <a:cxnLst/>
                            <a:rect l="0" t="0" r="0" b="0"/>
                            <a:pathLst>
                              <a:path w="122041" h="673112">
                                <a:moveTo>
                                  <a:pt x="0" y="0"/>
                                </a:moveTo>
                                <a:lnTo>
                                  <a:pt x="122041" y="0"/>
                                </a:lnTo>
                                <a:lnTo>
                                  <a:pt x="122041" y="673112"/>
                                </a:lnTo>
                                <a:lnTo>
                                  <a:pt x="0" y="673112"/>
                                </a:lnTo>
                                <a:lnTo>
                                  <a:pt x="0" y="0"/>
                                </a:lnTo>
                              </a:path>
                            </a:pathLst>
                          </a:custGeom>
                          <a:ln w="0" cap="flat">
                            <a:miter lim="127000"/>
                          </a:ln>
                        </wps:spPr>
                        <wps:style>
                          <a:lnRef idx="0">
                            <a:srgbClr val="000000">
                              <a:alpha val="0"/>
                            </a:srgbClr>
                          </a:lnRef>
                          <a:fillRef idx="1">
                            <a:srgbClr val="ABD9E9"/>
                          </a:fillRef>
                          <a:effectRef idx="0">
                            <a:scrgbClr r="0" g="0" b="0"/>
                          </a:effectRef>
                          <a:fontRef idx="none"/>
                        </wps:style>
                        <wps:bodyPr/>
                      </wps:wsp>
                      <wps:wsp>
                        <wps:cNvPr id="69609" name="Shape 69609"/>
                        <wps:cNvSpPr/>
                        <wps:spPr>
                          <a:xfrm>
                            <a:off x="2455975" y="1545434"/>
                            <a:ext cx="122041" cy="919256"/>
                          </a:xfrm>
                          <a:custGeom>
                            <a:avLst/>
                            <a:gdLst/>
                            <a:ahLst/>
                            <a:cxnLst/>
                            <a:rect l="0" t="0" r="0" b="0"/>
                            <a:pathLst>
                              <a:path w="122041" h="919256">
                                <a:moveTo>
                                  <a:pt x="0" y="0"/>
                                </a:moveTo>
                                <a:lnTo>
                                  <a:pt x="122041" y="0"/>
                                </a:lnTo>
                                <a:lnTo>
                                  <a:pt x="122041" y="919256"/>
                                </a:lnTo>
                                <a:lnTo>
                                  <a:pt x="0" y="919256"/>
                                </a:lnTo>
                                <a:lnTo>
                                  <a:pt x="0" y="0"/>
                                </a:lnTo>
                              </a:path>
                            </a:pathLst>
                          </a:custGeom>
                          <a:ln w="0" cap="flat">
                            <a:miter lim="127000"/>
                          </a:ln>
                        </wps:spPr>
                        <wps:style>
                          <a:lnRef idx="0">
                            <a:srgbClr val="000000">
                              <a:alpha val="0"/>
                            </a:srgbClr>
                          </a:lnRef>
                          <a:fillRef idx="1">
                            <a:srgbClr val="ABD9E9"/>
                          </a:fillRef>
                          <a:effectRef idx="0">
                            <a:scrgbClr r="0" g="0" b="0"/>
                          </a:effectRef>
                          <a:fontRef idx="none"/>
                        </wps:style>
                        <wps:bodyPr/>
                      </wps:wsp>
                      <wps:wsp>
                        <wps:cNvPr id="69610" name="Shape 69610"/>
                        <wps:cNvSpPr/>
                        <wps:spPr>
                          <a:xfrm>
                            <a:off x="3269585" y="1777637"/>
                            <a:ext cx="122042" cy="687052"/>
                          </a:xfrm>
                          <a:custGeom>
                            <a:avLst/>
                            <a:gdLst/>
                            <a:ahLst/>
                            <a:cxnLst/>
                            <a:rect l="0" t="0" r="0" b="0"/>
                            <a:pathLst>
                              <a:path w="122042" h="687052">
                                <a:moveTo>
                                  <a:pt x="0" y="0"/>
                                </a:moveTo>
                                <a:lnTo>
                                  <a:pt x="122042" y="0"/>
                                </a:lnTo>
                                <a:lnTo>
                                  <a:pt x="122042" y="687052"/>
                                </a:lnTo>
                                <a:lnTo>
                                  <a:pt x="0" y="687052"/>
                                </a:lnTo>
                                <a:lnTo>
                                  <a:pt x="0" y="0"/>
                                </a:lnTo>
                              </a:path>
                            </a:pathLst>
                          </a:custGeom>
                          <a:ln w="0" cap="flat">
                            <a:miter lim="127000"/>
                          </a:ln>
                        </wps:spPr>
                        <wps:style>
                          <a:lnRef idx="0">
                            <a:srgbClr val="000000">
                              <a:alpha val="0"/>
                            </a:srgbClr>
                          </a:lnRef>
                          <a:fillRef idx="1">
                            <a:srgbClr val="ABD9E9"/>
                          </a:fillRef>
                          <a:effectRef idx="0">
                            <a:scrgbClr r="0" g="0" b="0"/>
                          </a:effectRef>
                          <a:fontRef idx="none"/>
                        </wps:style>
                        <wps:bodyPr/>
                      </wps:wsp>
                      <wps:wsp>
                        <wps:cNvPr id="69611" name="Shape 69611"/>
                        <wps:cNvSpPr/>
                        <wps:spPr>
                          <a:xfrm>
                            <a:off x="4083195" y="2361930"/>
                            <a:ext cx="122041" cy="102759"/>
                          </a:xfrm>
                          <a:custGeom>
                            <a:avLst/>
                            <a:gdLst/>
                            <a:ahLst/>
                            <a:cxnLst/>
                            <a:rect l="0" t="0" r="0" b="0"/>
                            <a:pathLst>
                              <a:path w="122041" h="102759">
                                <a:moveTo>
                                  <a:pt x="0" y="0"/>
                                </a:moveTo>
                                <a:lnTo>
                                  <a:pt x="122041" y="0"/>
                                </a:lnTo>
                                <a:lnTo>
                                  <a:pt x="122041" y="102759"/>
                                </a:lnTo>
                                <a:lnTo>
                                  <a:pt x="0" y="102759"/>
                                </a:lnTo>
                                <a:lnTo>
                                  <a:pt x="0" y="0"/>
                                </a:lnTo>
                              </a:path>
                            </a:pathLst>
                          </a:custGeom>
                          <a:ln w="0" cap="flat">
                            <a:miter lim="127000"/>
                          </a:ln>
                        </wps:spPr>
                        <wps:style>
                          <a:lnRef idx="0">
                            <a:srgbClr val="000000">
                              <a:alpha val="0"/>
                            </a:srgbClr>
                          </a:lnRef>
                          <a:fillRef idx="1">
                            <a:srgbClr val="ABD9E9"/>
                          </a:fillRef>
                          <a:effectRef idx="0">
                            <a:scrgbClr r="0" g="0" b="0"/>
                          </a:effectRef>
                          <a:fontRef idx="none"/>
                        </wps:style>
                        <wps:bodyPr/>
                      </wps:wsp>
                      <wps:wsp>
                        <wps:cNvPr id="69612" name="Shape 69612"/>
                        <wps:cNvSpPr/>
                        <wps:spPr>
                          <a:xfrm>
                            <a:off x="950797" y="1252291"/>
                            <a:ext cx="122042" cy="1212398"/>
                          </a:xfrm>
                          <a:custGeom>
                            <a:avLst/>
                            <a:gdLst/>
                            <a:ahLst/>
                            <a:cxnLst/>
                            <a:rect l="0" t="0" r="0" b="0"/>
                            <a:pathLst>
                              <a:path w="122042" h="1212398">
                                <a:moveTo>
                                  <a:pt x="0" y="0"/>
                                </a:moveTo>
                                <a:lnTo>
                                  <a:pt x="122042" y="0"/>
                                </a:lnTo>
                                <a:lnTo>
                                  <a:pt x="122042" y="1212398"/>
                                </a:lnTo>
                                <a:lnTo>
                                  <a:pt x="0" y="1212398"/>
                                </a:lnTo>
                                <a:lnTo>
                                  <a:pt x="0" y="0"/>
                                </a:lnTo>
                              </a:path>
                            </a:pathLst>
                          </a:custGeom>
                          <a:ln w="0" cap="flat">
                            <a:miter lim="127000"/>
                          </a:ln>
                        </wps:spPr>
                        <wps:style>
                          <a:lnRef idx="0">
                            <a:srgbClr val="000000">
                              <a:alpha val="0"/>
                            </a:srgbClr>
                          </a:lnRef>
                          <a:fillRef idx="1">
                            <a:srgbClr val="2C7BB6"/>
                          </a:fillRef>
                          <a:effectRef idx="0">
                            <a:scrgbClr r="0" g="0" b="0"/>
                          </a:effectRef>
                          <a:fontRef idx="none"/>
                        </wps:style>
                        <wps:bodyPr/>
                      </wps:wsp>
                      <wps:wsp>
                        <wps:cNvPr id="69613" name="Shape 69613"/>
                        <wps:cNvSpPr/>
                        <wps:spPr>
                          <a:xfrm>
                            <a:off x="1764407" y="1847737"/>
                            <a:ext cx="122042" cy="616953"/>
                          </a:xfrm>
                          <a:custGeom>
                            <a:avLst/>
                            <a:gdLst/>
                            <a:ahLst/>
                            <a:cxnLst/>
                            <a:rect l="0" t="0" r="0" b="0"/>
                            <a:pathLst>
                              <a:path w="122042" h="616953">
                                <a:moveTo>
                                  <a:pt x="0" y="0"/>
                                </a:moveTo>
                                <a:lnTo>
                                  <a:pt x="122042" y="0"/>
                                </a:lnTo>
                                <a:lnTo>
                                  <a:pt x="122042" y="616953"/>
                                </a:lnTo>
                                <a:lnTo>
                                  <a:pt x="0" y="616953"/>
                                </a:lnTo>
                                <a:lnTo>
                                  <a:pt x="0" y="0"/>
                                </a:lnTo>
                              </a:path>
                            </a:pathLst>
                          </a:custGeom>
                          <a:ln w="0" cap="flat">
                            <a:miter lim="127000"/>
                          </a:ln>
                        </wps:spPr>
                        <wps:style>
                          <a:lnRef idx="0">
                            <a:srgbClr val="000000">
                              <a:alpha val="0"/>
                            </a:srgbClr>
                          </a:lnRef>
                          <a:fillRef idx="1">
                            <a:srgbClr val="2C7BB6"/>
                          </a:fillRef>
                          <a:effectRef idx="0">
                            <a:scrgbClr r="0" g="0" b="0"/>
                          </a:effectRef>
                          <a:fontRef idx="none"/>
                        </wps:style>
                        <wps:bodyPr/>
                      </wps:wsp>
                      <wps:wsp>
                        <wps:cNvPr id="69614" name="Shape 69614"/>
                        <wps:cNvSpPr/>
                        <wps:spPr>
                          <a:xfrm>
                            <a:off x="2578017" y="1546629"/>
                            <a:ext cx="122041" cy="918061"/>
                          </a:xfrm>
                          <a:custGeom>
                            <a:avLst/>
                            <a:gdLst/>
                            <a:ahLst/>
                            <a:cxnLst/>
                            <a:rect l="0" t="0" r="0" b="0"/>
                            <a:pathLst>
                              <a:path w="122041" h="918061">
                                <a:moveTo>
                                  <a:pt x="0" y="0"/>
                                </a:moveTo>
                                <a:lnTo>
                                  <a:pt x="122041" y="0"/>
                                </a:lnTo>
                                <a:lnTo>
                                  <a:pt x="122041" y="918061"/>
                                </a:lnTo>
                                <a:lnTo>
                                  <a:pt x="0" y="918061"/>
                                </a:lnTo>
                                <a:lnTo>
                                  <a:pt x="0" y="0"/>
                                </a:lnTo>
                              </a:path>
                            </a:pathLst>
                          </a:custGeom>
                          <a:ln w="0" cap="flat">
                            <a:miter lim="127000"/>
                          </a:ln>
                        </wps:spPr>
                        <wps:style>
                          <a:lnRef idx="0">
                            <a:srgbClr val="000000">
                              <a:alpha val="0"/>
                            </a:srgbClr>
                          </a:lnRef>
                          <a:fillRef idx="1">
                            <a:srgbClr val="2C7BB6"/>
                          </a:fillRef>
                          <a:effectRef idx="0">
                            <a:scrgbClr r="0" g="0" b="0"/>
                          </a:effectRef>
                          <a:fontRef idx="none"/>
                        </wps:style>
                        <wps:bodyPr/>
                      </wps:wsp>
                      <wps:wsp>
                        <wps:cNvPr id="69615" name="Shape 69615"/>
                        <wps:cNvSpPr/>
                        <wps:spPr>
                          <a:xfrm>
                            <a:off x="3391627" y="1555789"/>
                            <a:ext cx="122041" cy="908900"/>
                          </a:xfrm>
                          <a:custGeom>
                            <a:avLst/>
                            <a:gdLst/>
                            <a:ahLst/>
                            <a:cxnLst/>
                            <a:rect l="0" t="0" r="0" b="0"/>
                            <a:pathLst>
                              <a:path w="122041" h="908900">
                                <a:moveTo>
                                  <a:pt x="0" y="0"/>
                                </a:moveTo>
                                <a:lnTo>
                                  <a:pt x="122041" y="0"/>
                                </a:lnTo>
                                <a:lnTo>
                                  <a:pt x="122041" y="908900"/>
                                </a:lnTo>
                                <a:lnTo>
                                  <a:pt x="0" y="908900"/>
                                </a:lnTo>
                                <a:lnTo>
                                  <a:pt x="0" y="0"/>
                                </a:lnTo>
                              </a:path>
                            </a:pathLst>
                          </a:custGeom>
                          <a:ln w="0" cap="flat">
                            <a:miter lim="127000"/>
                          </a:ln>
                        </wps:spPr>
                        <wps:style>
                          <a:lnRef idx="0">
                            <a:srgbClr val="000000">
                              <a:alpha val="0"/>
                            </a:srgbClr>
                          </a:lnRef>
                          <a:fillRef idx="1">
                            <a:srgbClr val="2C7BB6"/>
                          </a:fillRef>
                          <a:effectRef idx="0">
                            <a:scrgbClr r="0" g="0" b="0"/>
                          </a:effectRef>
                          <a:fontRef idx="none"/>
                        </wps:style>
                        <wps:bodyPr/>
                      </wps:wsp>
                      <wps:wsp>
                        <wps:cNvPr id="69616" name="Shape 69616"/>
                        <wps:cNvSpPr/>
                        <wps:spPr>
                          <a:xfrm>
                            <a:off x="4205237" y="2138489"/>
                            <a:ext cx="122041" cy="326200"/>
                          </a:xfrm>
                          <a:custGeom>
                            <a:avLst/>
                            <a:gdLst/>
                            <a:ahLst/>
                            <a:cxnLst/>
                            <a:rect l="0" t="0" r="0" b="0"/>
                            <a:pathLst>
                              <a:path w="122041" h="326200">
                                <a:moveTo>
                                  <a:pt x="0" y="0"/>
                                </a:moveTo>
                                <a:lnTo>
                                  <a:pt x="122041" y="0"/>
                                </a:lnTo>
                                <a:lnTo>
                                  <a:pt x="122041" y="326200"/>
                                </a:lnTo>
                                <a:lnTo>
                                  <a:pt x="0" y="326200"/>
                                </a:lnTo>
                                <a:lnTo>
                                  <a:pt x="0" y="0"/>
                                </a:lnTo>
                              </a:path>
                            </a:pathLst>
                          </a:custGeom>
                          <a:ln w="0" cap="flat">
                            <a:miter lim="127000"/>
                          </a:ln>
                        </wps:spPr>
                        <wps:style>
                          <a:lnRef idx="0">
                            <a:srgbClr val="000000">
                              <a:alpha val="0"/>
                            </a:srgbClr>
                          </a:lnRef>
                          <a:fillRef idx="1">
                            <a:srgbClr val="2C7BB6"/>
                          </a:fillRef>
                          <a:effectRef idx="0">
                            <a:scrgbClr r="0" g="0" b="0"/>
                          </a:effectRef>
                          <a:fontRef idx="none"/>
                        </wps:style>
                        <wps:bodyPr/>
                      </wps:wsp>
                    </wpg:wgp>
                  </a:graphicData>
                </a:graphic>
              </wp:inline>
            </w:drawing>
          </mc:Choice>
          <mc:Fallback xmlns:a="http://schemas.openxmlformats.org/drawingml/2006/main">
            <w:pict>
              <v:group id="Group 58934" style="width:385.575pt;height:204.032pt;mso-position-horizontal-relative:char;mso-position-vertical-relative:line" coordsize="48968,25912">
                <v:shape id="Shape 2406" style="position:absolute;width:0;height:166;left:8287;top:24646;" coordsize="0,16669" path="m0,16669l0,0x">
                  <v:stroke weight="0.3pt" endcap="flat" joinstyle="round" on="true" color="#000000"/>
                  <v:fill on="true" color="#000000"/>
                </v:shape>
                <v:rect id="Rectangle 2407" style="position:absolute;width:4955;height:1718;left:6424;top:24619;" filled="f" stroked="f">
                  <v:textbox inset="0,0,0,0">
                    <w:txbxContent>
                      <w:p>
                        <w:pPr>
                          <w:spacing w:before="0" w:after="160" w:line="259" w:lineRule="auto"/>
                          <w:ind w:left="0" w:firstLine="0"/>
                          <w:jc w:val="left"/>
                        </w:pPr>
                        <w:r>
                          <w:rPr>
                            <w:rFonts w:cs="Calibri" w:hAnsi="Calibri" w:eastAsia="Calibri" w:ascii="Calibri"/>
                            <w:w w:val="122"/>
                            <w:sz w:val="12"/>
                          </w:rPr>
                          <w:t xml:space="preserve">Very</w:t>
                        </w:r>
                        <w:r>
                          <w:rPr>
                            <w:rFonts w:cs="Calibri" w:hAnsi="Calibri" w:eastAsia="Calibri" w:ascii="Calibri"/>
                            <w:spacing w:val="11"/>
                            <w:w w:val="122"/>
                            <w:sz w:val="12"/>
                          </w:rPr>
                          <w:t xml:space="preserve"> </w:t>
                        </w:r>
                        <w:r>
                          <w:rPr>
                            <w:rFonts w:cs="Calibri" w:hAnsi="Calibri" w:eastAsia="Calibri" w:ascii="Calibri"/>
                            <w:w w:val="122"/>
                            <w:sz w:val="12"/>
                          </w:rPr>
                          <w:t xml:space="preserve">poor</w:t>
                        </w:r>
                      </w:p>
                    </w:txbxContent>
                  </v:textbox>
                </v:rect>
                <v:shape id="Shape 2408" style="position:absolute;width:0;height:166;left:16423;top:24646;" coordsize="0,16669" path="m0,16669l0,0x">
                  <v:stroke weight="0.3pt" endcap="flat" joinstyle="round" on="true" color="#000000"/>
                  <v:fill on="true" color="#000000"/>
                </v:shape>
                <v:rect id="Rectangle 2409" style="position:absolute;width:2268;height:1718;left:15570;top:24619;" filled="f" stroked="f">
                  <v:textbox inset="0,0,0,0">
                    <w:txbxContent>
                      <w:p>
                        <w:pPr>
                          <w:spacing w:before="0" w:after="160" w:line="259" w:lineRule="auto"/>
                          <w:ind w:left="0" w:firstLine="0"/>
                          <w:jc w:val="left"/>
                        </w:pPr>
                        <w:r>
                          <w:rPr>
                            <w:rFonts w:cs="Calibri" w:hAnsi="Calibri" w:eastAsia="Calibri" w:ascii="Calibri"/>
                            <w:w w:val="118"/>
                            <w:sz w:val="12"/>
                          </w:rPr>
                          <w:t xml:space="preserve">Poor</w:t>
                        </w:r>
                      </w:p>
                    </w:txbxContent>
                  </v:textbox>
                </v:rect>
                <v:shape id="Shape 2410" style="position:absolute;width:0;height:166;left:24559;top:24646;" coordsize="0,16669" path="m0,16669l0,0x">
                  <v:stroke weight="0.3pt" endcap="flat" joinstyle="round" on="true" color="#000000"/>
                  <v:fill on="true" color="#000000"/>
                </v:shape>
                <v:rect id="Rectangle 2411" style="position:absolute;width:5641;height:1718;left:22438;top:24619;" filled="f" stroked="f">
                  <v:textbox inset="0,0,0,0">
                    <w:txbxContent>
                      <w:p>
                        <w:pPr>
                          <w:spacing w:before="0" w:after="160" w:line="259" w:lineRule="auto"/>
                          <w:ind w:left="0" w:firstLine="0"/>
                          <w:jc w:val="left"/>
                        </w:pPr>
                        <w:r>
                          <w:rPr>
                            <w:rFonts w:cs="Calibri" w:hAnsi="Calibri" w:eastAsia="Calibri" w:ascii="Calibri"/>
                            <w:w w:val="124"/>
                            <w:sz w:val="12"/>
                          </w:rPr>
                          <w:t xml:space="preserve">Acceptable</w:t>
                        </w:r>
                      </w:p>
                    </w:txbxContent>
                  </v:textbox>
                </v:rect>
                <v:shape id="Shape 2412" style="position:absolute;width:0;height:166;left:32695;top:24646;" coordsize="0,16669" path="m0,16669l0,0x">
                  <v:stroke weight="0.3pt" endcap="flat" joinstyle="round" on="true" color="#000000"/>
                  <v:fill on="true" color="#000000"/>
                </v:shape>
                <v:rect id="Rectangle 2413" style="position:absolute;width:2669;height:1718;left:31692;top:24619;" filled="f" stroked="f">
                  <v:textbox inset="0,0,0,0">
                    <w:txbxContent>
                      <w:p>
                        <w:pPr>
                          <w:spacing w:before="0" w:after="160" w:line="259" w:lineRule="auto"/>
                          <w:ind w:left="0" w:firstLine="0"/>
                          <w:jc w:val="left"/>
                        </w:pPr>
                        <w:r>
                          <w:rPr>
                            <w:rFonts w:cs="Calibri" w:hAnsi="Calibri" w:eastAsia="Calibri" w:ascii="Calibri"/>
                            <w:w w:val="120"/>
                            <w:sz w:val="12"/>
                          </w:rPr>
                          <w:t xml:space="preserve">Good</w:t>
                        </w:r>
                      </w:p>
                    </w:txbxContent>
                  </v:textbox>
                </v:rect>
                <v:shape id="Shape 2414" style="position:absolute;width:0;height:166;left:40831;top:24646;" coordsize="0,16669" path="m0,16669l0,0x">
                  <v:stroke weight="0.3pt" endcap="flat" joinstyle="round" on="true" color="#000000"/>
                  <v:fill on="true" color="#000000"/>
                </v:shape>
                <v:rect id="Rectangle 2415" style="position:absolute;width:4647;height:1718;left:39084;top:24619;" filled="f" stroked="f">
                  <v:textbox inset="0,0,0,0">
                    <w:txbxContent>
                      <w:p>
                        <w:pPr>
                          <w:spacing w:before="0" w:after="160" w:line="259" w:lineRule="auto"/>
                          <w:ind w:left="0" w:firstLine="0"/>
                          <w:jc w:val="left"/>
                        </w:pPr>
                        <w:r>
                          <w:rPr>
                            <w:rFonts w:cs="Calibri" w:hAnsi="Calibri" w:eastAsia="Calibri" w:ascii="Calibri"/>
                            <w:w w:val="127"/>
                            <w:sz w:val="12"/>
                          </w:rPr>
                          <w:t xml:space="preserve">Excellent</w:t>
                        </w:r>
                      </w:p>
                    </w:txbxContent>
                  </v:textbox>
                </v:rect>
                <v:shape id="Shape 2416" style="position:absolute;width:166;height:0;left:2425;top:24646;" coordsize="16669,0" path="m16669,0l0,0x">
                  <v:stroke weight="0.3pt" endcap="flat" joinstyle="round" on="true" color="#000000"/>
                  <v:fill on="true" color="#000000"/>
                </v:shape>
                <v:rect id="Rectangle 2417" style="position:absolute;width:644;height:1718;left:1773;top:23996;" filled="f" stroked="f">
                  <v:textbox inset="0,0,0,0">
                    <w:txbxContent>
                      <w:p>
                        <w:pPr>
                          <w:spacing w:before="0" w:after="160" w:line="259" w:lineRule="auto"/>
                          <w:ind w:left="0" w:firstLine="0"/>
                          <w:jc w:val="left"/>
                        </w:pPr>
                        <w:r>
                          <w:rPr>
                            <w:rFonts w:cs="Calibri" w:hAnsi="Calibri" w:eastAsia="Calibri" w:ascii="Calibri"/>
                            <w:w w:val="125"/>
                            <w:sz w:val="12"/>
                          </w:rPr>
                          <w:t xml:space="preserve">0</w:t>
                        </w:r>
                      </w:p>
                    </w:txbxContent>
                  </v:textbox>
                </v:rect>
                <v:shape id="Shape 2418" style="position:absolute;width:166;height:0;left:2425;top:20663;" coordsize="16669,0" path="m16669,0l0,0x">
                  <v:stroke weight="0.3pt" endcap="flat" joinstyle="round" on="true" color="#000000"/>
                  <v:fill on="true" color="#000000"/>
                </v:shape>
                <v:rect id="Rectangle 2419" style="position:absolute;width:1289;height:1718;left:1288;top:20013;" filled="f" stroked="f">
                  <v:textbox inset="0,0,0,0">
                    <w:txbxContent>
                      <w:p>
                        <w:pPr>
                          <w:spacing w:before="0" w:after="160" w:line="259" w:lineRule="auto"/>
                          <w:ind w:left="0" w:firstLine="0"/>
                          <w:jc w:val="left"/>
                        </w:pPr>
                        <w:r>
                          <w:rPr>
                            <w:rFonts w:cs="Calibri" w:hAnsi="Calibri" w:eastAsia="Calibri" w:ascii="Calibri"/>
                            <w:w w:val="125"/>
                            <w:sz w:val="12"/>
                          </w:rPr>
                          <w:t xml:space="preserve">10</w:t>
                        </w:r>
                      </w:p>
                    </w:txbxContent>
                  </v:textbox>
                </v:rect>
                <v:shape id="Shape 2420" style="position:absolute;width:166;height:0;left:2425;top:16681;" coordsize="16669,0" path="m16669,0l0,0x">
                  <v:stroke weight="0.3pt" endcap="flat" joinstyle="round" on="true" color="#000000"/>
                  <v:fill on="true" color="#000000"/>
                </v:shape>
                <v:rect id="Rectangle 2421" style="position:absolute;width:1289;height:1718;left:1288;top:16030;" filled="f" stroked="f">
                  <v:textbox inset="0,0,0,0">
                    <w:txbxContent>
                      <w:p>
                        <w:pPr>
                          <w:spacing w:before="0" w:after="160" w:line="259" w:lineRule="auto"/>
                          <w:ind w:left="0" w:firstLine="0"/>
                          <w:jc w:val="left"/>
                        </w:pPr>
                        <w:r>
                          <w:rPr>
                            <w:rFonts w:cs="Calibri" w:hAnsi="Calibri" w:eastAsia="Calibri" w:ascii="Calibri"/>
                            <w:w w:val="125"/>
                            <w:sz w:val="12"/>
                          </w:rPr>
                          <w:t xml:space="preserve">20</w:t>
                        </w:r>
                      </w:p>
                    </w:txbxContent>
                  </v:textbox>
                </v:rect>
                <v:shape id="Shape 2422" style="position:absolute;width:166;height:0;left:2425;top:12698;" coordsize="16669,0" path="m16669,0l0,0x">
                  <v:stroke weight="0.3pt" endcap="flat" joinstyle="round" on="true" color="#000000"/>
                  <v:fill on="true" color="#000000"/>
                </v:shape>
                <v:rect id="Rectangle 2423" style="position:absolute;width:1289;height:1718;left:1288;top:12048;" filled="f" stroked="f">
                  <v:textbox inset="0,0,0,0">
                    <w:txbxContent>
                      <w:p>
                        <w:pPr>
                          <w:spacing w:before="0" w:after="160" w:line="259" w:lineRule="auto"/>
                          <w:ind w:left="0" w:firstLine="0"/>
                          <w:jc w:val="left"/>
                        </w:pPr>
                        <w:r>
                          <w:rPr>
                            <w:rFonts w:cs="Calibri" w:hAnsi="Calibri" w:eastAsia="Calibri" w:ascii="Calibri"/>
                            <w:w w:val="125"/>
                            <w:sz w:val="12"/>
                          </w:rPr>
                          <w:t xml:space="preserve">30</w:t>
                        </w:r>
                      </w:p>
                    </w:txbxContent>
                  </v:textbox>
                </v:rect>
                <v:shape id="Shape 2424" style="position:absolute;width:166;height:0;left:2425;top:8715;" coordsize="16669,0" path="m16669,0l0,0x">
                  <v:stroke weight="0.3pt" endcap="flat" joinstyle="round" on="true" color="#000000"/>
                  <v:fill on="true" color="#000000"/>
                </v:shape>
                <v:rect id="Rectangle 2425" style="position:absolute;width:1289;height:1718;left:1288;top:8065;" filled="f" stroked="f">
                  <v:textbox inset="0,0,0,0">
                    <w:txbxContent>
                      <w:p>
                        <w:pPr>
                          <w:spacing w:before="0" w:after="160" w:line="259" w:lineRule="auto"/>
                          <w:ind w:left="0" w:firstLine="0"/>
                          <w:jc w:val="left"/>
                        </w:pPr>
                        <w:r>
                          <w:rPr>
                            <w:rFonts w:cs="Calibri" w:hAnsi="Calibri" w:eastAsia="Calibri" w:ascii="Calibri"/>
                            <w:w w:val="125"/>
                            <w:sz w:val="12"/>
                          </w:rPr>
                          <w:t xml:space="preserve">40</w:t>
                        </w:r>
                      </w:p>
                    </w:txbxContent>
                  </v:textbox>
                </v:rect>
                <v:shape id="Shape 2426" style="position:absolute;width:166;height:0;left:2425;top:4732;" coordsize="16669,0" path="m16669,0l0,0x">
                  <v:stroke weight="0.3pt" endcap="flat" joinstyle="round" on="true" color="#000000"/>
                  <v:fill on="true" color="#000000"/>
                </v:shape>
                <v:rect id="Rectangle 2427" style="position:absolute;width:1289;height:1718;left:1288;top:4082;" filled="f" stroked="f">
                  <v:textbox inset="0,0,0,0">
                    <w:txbxContent>
                      <w:p>
                        <w:pPr>
                          <w:spacing w:before="0" w:after="160" w:line="259" w:lineRule="auto"/>
                          <w:ind w:left="0" w:firstLine="0"/>
                          <w:jc w:val="left"/>
                        </w:pPr>
                        <w:r>
                          <w:rPr>
                            <w:rFonts w:cs="Calibri" w:hAnsi="Calibri" w:eastAsia="Calibri" w:ascii="Calibri"/>
                            <w:w w:val="125"/>
                            <w:sz w:val="12"/>
                          </w:rPr>
                          <w:t xml:space="preserve">50</w:t>
                        </w:r>
                      </w:p>
                    </w:txbxContent>
                  </v:textbox>
                </v:rect>
                <v:shape id="Shape 2428" style="position:absolute;width:166;height:0;left:2425;top:749;" coordsize="16669,0" path="m16669,0l0,0x">
                  <v:stroke weight="0.3pt" endcap="flat" joinstyle="round" on="true" color="#000000"/>
                  <v:fill on="true" color="#000000"/>
                </v:shape>
                <v:rect id="Rectangle 2429" style="position:absolute;width:1289;height:1718;left:1288;top:99;" filled="f" stroked="f">
                  <v:textbox inset="0,0,0,0">
                    <w:txbxContent>
                      <w:p>
                        <w:pPr>
                          <w:spacing w:before="0" w:after="160" w:line="259" w:lineRule="auto"/>
                          <w:ind w:left="0" w:firstLine="0"/>
                          <w:jc w:val="left"/>
                        </w:pPr>
                        <w:r>
                          <w:rPr>
                            <w:rFonts w:cs="Calibri" w:hAnsi="Calibri" w:eastAsia="Calibri" w:ascii="Calibri"/>
                            <w:w w:val="125"/>
                            <w:sz w:val="12"/>
                          </w:rPr>
                          <w:t xml:space="preserve">60</w:t>
                        </w:r>
                      </w:p>
                    </w:txbxContent>
                  </v:textbox>
                </v:rect>
                <v:rect id="Rectangle 2430" style="position:absolute;width:8653;height:1718;left:-3467;top:10390;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sz w:val="12"/>
                          </w:rPr>
                          <w:t xml:space="preserve">Frequency</w:t>
                        </w:r>
                        <w:r>
                          <w:rPr>
                            <w:rFonts w:cs="Calibri" w:hAnsi="Calibri" w:eastAsia="Calibri" w:ascii="Calibri"/>
                            <w:spacing w:val="-231"/>
                            <w:sz w:val="12"/>
                          </w:rPr>
                          <w:t xml:space="preserve"> </w:t>
                        </w:r>
                        <w:r>
                          <w:rPr>
                            <w:rFonts w:cs="Calibri" w:hAnsi="Calibri" w:eastAsia="Calibri" w:ascii="Calibri"/>
                            <w:sz w:val="12"/>
                          </w:rPr>
                          <w:t xml:space="preserve">(in</w:t>
                        </w:r>
                        <w:r>
                          <w:rPr>
                            <w:rFonts w:cs="Calibri" w:hAnsi="Calibri" w:eastAsia="Calibri" w:ascii="Calibri"/>
                            <w:spacing w:val="-231"/>
                            <w:sz w:val="12"/>
                          </w:rPr>
                          <w:t xml:space="preserve"> </w:t>
                        </w:r>
                        <w:r>
                          <w:rPr>
                            <w:rFonts w:cs="Calibri" w:hAnsi="Calibri" w:eastAsia="Calibri" w:ascii="Calibri"/>
                            <w:sz w:val="12"/>
                          </w:rPr>
                          <w:t xml:space="preserve">%)</w:t>
                        </w:r>
                      </w:p>
                    </w:txbxContent>
                  </v:textbox>
                </v:rect>
                <v:shape id="Shape 2431" style="position:absolute;width:0;height:24646;left:2592;top:0;" coordsize="0,2464689" path="m0,2464689l0,0">
                  <v:stroke weight="0.3pt" endcap="square" joinstyle="miter" miterlimit="10" on="true" color="#000000"/>
                  <v:fill on="false" color="#000000" opacity="0"/>
                </v:shape>
                <v:shape id="Shape 2432" style="position:absolute;width:0;height:24646;left:48968;top:0;" coordsize="0,2464689" path="m0,2464689l0,0">
                  <v:stroke weight="0.3pt" endcap="square" joinstyle="miter" miterlimit="10" on="true" color="#000000"/>
                  <v:fill on="false" color="#000000" opacity="0"/>
                </v:shape>
                <v:shape id="Shape 2433" style="position:absolute;width:46375;height:0;left:2592;top:24646;" coordsize="4637577,0" path="m0,0l4637577,0">
                  <v:stroke weight="0.3pt" endcap="square" joinstyle="miter" miterlimit="10" on="true" color="#000000"/>
                  <v:fill on="false" color="#000000" opacity="0"/>
                </v:shape>
                <v:shape id="Shape 2434" style="position:absolute;width:46375;height:0;left:2592;top:0;" coordsize="4637577,0" path="m0,0l4637577,0">
                  <v:stroke weight="0.3pt" endcap="square" joinstyle="miter" miterlimit="10" on="true" color="#000000"/>
                  <v:fill on="false" color="#000000" opacity="0"/>
                </v:shape>
                <v:shape id="Shape 2435" style="position:absolute;width:9343;height:5820;left:39243;top:381;" coordsize="934373,582082" path="m15240,0l919133,0c929293,0,934373,5080,934373,15240l934373,566842c934373,577002,929293,582082,919133,582082l15240,582082c5080,582082,0,577002,0,566842l0,15240c0,5080,5080,0,15240,0x">
                  <v:stroke weight="0.375pt" endcap="flat" joinstyle="miter" miterlimit="10" on="true" color="#cccccc"/>
                  <v:fill on="false" color="#ffffff"/>
                </v:shape>
                <v:rect id="Rectangle 2436" style="position:absolute;width:2952;height:1718;left:42804;top:325;" filled="f" stroked="f">
                  <v:textbox inset="0,0,0,0">
                    <w:txbxContent>
                      <w:p>
                        <w:pPr>
                          <w:spacing w:before="0" w:after="160" w:line="259" w:lineRule="auto"/>
                          <w:ind w:left="0" w:firstLine="0"/>
                          <w:jc w:val="left"/>
                        </w:pPr>
                        <w:r>
                          <w:rPr>
                            <w:rFonts w:cs="Calibri" w:hAnsi="Calibri" w:eastAsia="Calibri" w:ascii="Calibri"/>
                            <w:w w:val="124"/>
                            <w:sz w:val="12"/>
                          </w:rPr>
                          <w:t xml:space="preserve">Policy</w:t>
                        </w:r>
                      </w:p>
                    </w:txbxContent>
                  </v:textbox>
                </v:rect>
                <v:shape id="Shape 69649" style="position:absolute;width:1524;height:533;left:39548;top:1849;" coordsize="152400,53340" path="m0,0l152400,0l152400,53340l0,53340l0,0">
                  <v:stroke weight="0pt" endcap="flat" joinstyle="miter" miterlimit="10" on="false" color="#000000" opacity="0"/>
                  <v:fill on="true" color="#d7191c"/>
                </v:shape>
                <v:rect id="Rectangle 2438" style="position:absolute;width:4219;height:1718;left:41681;top:1443;" filled="f" stroked="f">
                  <v:textbox inset="0,0,0,0">
                    <w:txbxContent>
                      <w:p>
                        <w:pPr>
                          <w:spacing w:before="0" w:after="160" w:line="259" w:lineRule="auto"/>
                          <w:ind w:left="0" w:firstLine="0"/>
                          <w:jc w:val="left"/>
                        </w:pPr>
                        <w:r>
                          <w:rPr>
                            <w:rFonts w:cs="Calibri" w:hAnsi="Calibri" w:eastAsia="Calibri" w:ascii="Calibri"/>
                            <w:w w:val="124"/>
                            <w:sz w:val="12"/>
                          </w:rPr>
                          <w:t xml:space="preserve">Random</w:t>
                        </w:r>
                      </w:p>
                    </w:txbxContent>
                  </v:textbox>
                </v:rect>
                <v:shape id="Shape 69652" style="position:absolute;width:1524;height:533;left:39548;top:2968;" coordsize="152400,53340" path="m0,0l152400,0l152400,53340l0,53340l0,0">
                  <v:stroke weight="0pt" endcap="flat" joinstyle="miter" miterlimit="10" on="false" color="#000000" opacity="0"/>
                  <v:fill on="true" color="#fdae61"/>
                </v:shape>
                <v:rect id="Rectangle 2440" style="position:absolute;width:4098;height:1718;left:41681;top:2562;" filled="f" stroked="f">
                  <v:textbox inset="0,0,0,0">
                    <w:txbxContent>
                      <w:p>
                        <w:pPr>
                          <w:spacing w:before="0" w:after="160" w:line="259" w:lineRule="auto"/>
                          <w:ind w:left="0" w:firstLine="0"/>
                          <w:jc w:val="left"/>
                        </w:pPr>
                        <w:r>
                          <w:rPr>
                            <w:rFonts w:cs="Calibri" w:hAnsi="Calibri" w:eastAsia="Calibri" w:ascii="Calibri"/>
                            <w:w w:val="122"/>
                            <w:sz w:val="12"/>
                          </w:rPr>
                          <w:t xml:space="preserve">Alicebot</w:t>
                        </w:r>
                      </w:p>
                    </w:txbxContent>
                  </v:textbox>
                </v:rect>
                <v:shape id="Shape 69655" style="position:absolute;width:1524;height:533;left:39548;top:4086;" coordsize="152400,53340" path="m0,0l152400,0l152400,53340l0,53340l0,0">
                  <v:stroke weight="0pt" endcap="flat" joinstyle="miter" miterlimit="10" on="false" color="#000000" opacity="0"/>
                  <v:fill on="true" color="#abd9e9"/>
                </v:shape>
                <v:rect id="Rectangle 2442" style="position:absolute;width:8775;height:1718;left:41681;top:3680;" filled="f" stroked="f">
                  <v:textbox inset="0,0,0,0">
                    <w:txbxContent>
                      <w:p>
                        <w:pPr>
                          <w:spacing w:before="0" w:after="160" w:line="259" w:lineRule="auto"/>
                          <w:ind w:left="0" w:firstLine="0"/>
                          <w:jc w:val="left"/>
                        </w:pPr>
                        <w:r>
                          <w:rPr>
                            <w:rFonts w:cs="Calibri" w:hAnsi="Calibri" w:eastAsia="Calibri" w:ascii="Calibri"/>
                            <w:w w:val="127"/>
                            <w:sz w:val="12"/>
                          </w:rPr>
                          <w:t xml:space="preserve">Evibot</w:t>
                        </w:r>
                        <w:r>
                          <w:rPr>
                            <w:rFonts w:cs="Calibri" w:hAnsi="Calibri" w:eastAsia="Calibri" w:ascii="Calibri"/>
                            <w:spacing w:val="11"/>
                            <w:w w:val="127"/>
                            <w:sz w:val="12"/>
                          </w:rPr>
                          <w:t xml:space="preserve"> </w:t>
                        </w:r>
                        <w:r>
                          <w:rPr>
                            <w:rFonts w:cs="Calibri" w:hAnsi="Calibri" w:eastAsia="Calibri" w:ascii="Calibri"/>
                            <w:w w:val="127"/>
                            <w:sz w:val="12"/>
                          </w:rPr>
                          <w:t xml:space="preserve">+</w:t>
                        </w:r>
                        <w:r>
                          <w:rPr>
                            <w:rFonts w:cs="Calibri" w:hAnsi="Calibri" w:eastAsia="Calibri" w:ascii="Calibri"/>
                            <w:spacing w:val="11"/>
                            <w:w w:val="127"/>
                            <w:sz w:val="12"/>
                          </w:rPr>
                          <w:t xml:space="preserve"> </w:t>
                        </w:r>
                        <w:r>
                          <w:rPr>
                            <w:rFonts w:cs="Calibri" w:hAnsi="Calibri" w:eastAsia="Calibri" w:ascii="Calibri"/>
                            <w:w w:val="127"/>
                            <w:sz w:val="12"/>
                          </w:rPr>
                          <w:t xml:space="preserve">Alicebot</w:t>
                        </w:r>
                      </w:p>
                    </w:txbxContent>
                  </v:textbox>
                </v:rect>
                <v:shape id="Shape 69662" style="position:absolute;width:1524;height:533;left:39548;top:5205;" coordsize="152400,53340" path="m0,0l152400,0l152400,53340l0,53340l0,0">
                  <v:stroke weight="0pt" endcap="flat" joinstyle="miter" miterlimit="10" on="false" color="#000000" opacity="0"/>
                  <v:fill on="true" color="#2c7bb6"/>
                </v:shape>
                <v:rect id="Rectangle 2444" style="position:absolute;width:8155;height:1718;left:41681;top:4798;" filled="f" stroked="f">
                  <v:textbox inset="0,0,0,0">
                    <w:txbxContent>
                      <w:p>
                        <w:pPr>
                          <w:spacing w:before="0" w:after="160" w:line="259" w:lineRule="auto"/>
                          <w:ind w:left="0" w:firstLine="0"/>
                          <w:jc w:val="left"/>
                        </w:pPr>
                        <w:r>
                          <w:rPr>
                            <w:rFonts w:cs="Calibri" w:hAnsi="Calibri" w:eastAsia="Calibri" w:ascii="Calibri"/>
                            <w:w w:val="123"/>
                            <w:sz w:val="12"/>
                          </w:rPr>
                          <w:t xml:space="preserve">Supervised</w:t>
                        </w:r>
                        <w:r>
                          <w:rPr>
                            <w:rFonts w:cs="Calibri" w:hAnsi="Calibri" w:eastAsia="Calibri" w:ascii="Calibri"/>
                            <w:spacing w:val="11"/>
                            <w:w w:val="123"/>
                            <w:sz w:val="12"/>
                          </w:rPr>
                          <w:t xml:space="preserve"> </w:t>
                        </w:r>
                        <w:r>
                          <w:rPr>
                            <w:rFonts w:cs="Calibri" w:hAnsi="Calibri" w:eastAsia="Calibri" w:ascii="Calibri"/>
                            <w:w w:val="123"/>
                            <w:sz w:val="12"/>
                          </w:rPr>
                          <w:t xml:space="preserve">AMT</w:t>
                        </w:r>
                      </w:p>
                    </w:txbxContent>
                  </v:textbox>
                </v:rect>
                <v:shape id="Shape 69667" style="position:absolute;width:1220;height:23473;left:5846;top:1173;" coordsize="122042,2347323" path="m0,0l122042,0l122042,2347323l0,2347323l0,0">
                  <v:stroke weight="0pt" endcap="flat" joinstyle="miter" miterlimit="10" on="false" color="#000000" opacity="0"/>
                  <v:fill on="true" color="#d7191c"/>
                </v:shape>
                <v:shape id="Shape 69668" style="position:absolute;width:1220;height:6162;left:13982;top:18484;" coordsize="122041,616243" path="m0,0l122041,0l122041,616243l0,616243l0,0">
                  <v:stroke weight="0pt" endcap="flat" joinstyle="miter" miterlimit="10" on="false" color="#000000" opacity="0"/>
                  <v:fill on="true" color="#d7191c"/>
                </v:shape>
                <v:shape id="Shape 69669" style="position:absolute;width:1220;height:5931;left:22118;top:18715;" coordsize="122042,593164" path="m0,0l122042,0l122042,593164l0,593164l0,0">
                  <v:stroke weight="0pt" endcap="flat" joinstyle="miter" miterlimit="10" on="false" color="#000000" opacity="0"/>
                  <v:fill on="true" color="#d7191c"/>
                </v:shape>
                <v:shape id="Shape 69670" style="position:absolute;width:1220;height:2905;left:30255;top:21741;" coordsize="122041,290582" path="m0,0l122041,0l122041,290582l0,290582l0,0">
                  <v:stroke weight="0pt" endcap="flat" joinstyle="miter" miterlimit="10" on="false" color="#000000" opacity="0"/>
                  <v:fill on="true" color="#d7191c"/>
                </v:shape>
                <v:shape id="Shape 69671" style="position:absolute;width:1220;height:1355;left:38391;top:23290;" coordsize="122041,135598" path="m0,0l122041,0l122041,135598l0,135598l0,0">
                  <v:stroke weight="0pt" endcap="flat" joinstyle="miter" miterlimit="10" on="false" color="#000000" opacity="0"/>
                  <v:fill on="true" color="#d7191c"/>
                </v:shape>
                <v:shape id="Shape 69672" style="position:absolute;width:1220;height:16580;left:7067;top:8066;" coordsize="122041,1658085" path="m0,0l122041,0l122041,1658085l0,1658085l0,0">
                  <v:stroke weight="0pt" endcap="flat" joinstyle="miter" miterlimit="10" on="false" color="#000000" opacity="0"/>
                  <v:fill on="true" color="#fdae61"/>
                </v:shape>
                <v:shape id="Shape 69673" style="position:absolute;width:1220;height:6755;left:15203;top:17891;" coordsize="122041,675501" path="m0,0l122041,0l122041,675501l0,675501l0,0">
                  <v:stroke weight="0pt" endcap="flat" joinstyle="miter" miterlimit="10" on="false" color="#000000" opacity="0"/>
                  <v:fill on="true" color="#fdae61"/>
                </v:shape>
                <v:shape id="Shape 69674" style="position:absolute;width:1220;height:9355;left:23339;top:15291;" coordsize="122041,935586" path="m0,0l122041,0l122041,935586l0,935586l0,0">
                  <v:stroke weight="0pt" endcap="flat" joinstyle="miter" miterlimit="10" on="false" color="#000000" opacity="0"/>
                  <v:fill on="true" color="#fdae61"/>
                </v:shape>
                <v:shape id="Shape 69675" style="position:absolute;width:1220;height:6806;left:31475;top:17840;" coordsize="122041,680679" path="m0,0l122041,0l122041,680679l0,680679l0,0">
                  <v:stroke weight="0pt" endcap="flat" joinstyle="miter" miterlimit="10" on="false" color="#000000" opacity="0"/>
                  <v:fill on="true" color="#fdae61"/>
                </v:shape>
                <v:shape id="Shape 69676" style="position:absolute;width:1220;height:330;left:39611;top:24316;" coordsize="122042,33058" path="m0,0l122042,0l122042,33058l0,33058l0,0">
                  <v:stroke weight="0pt" endcap="flat" joinstyle="miter" miterlimit="10" on="false" color="#000000" opacity="0"/>
                  <v:fill on="true" color="#fdae61"/>
                </v:shape>
                <v:shape id="Shape 69677" style="position:absolute;width:1220;height:16011;left:8287;top:8635;" coordsize="122042,1601130" path="m0,0l122042,0l122042,1601130l0,1601130l0,0">
                  <v:stroke weight="0pt" endcap="flat" joinstyle="miter" miterlimit="10" on="false" color="#000000" opacity="0"/>
                  <v:fill on="true" color="#abd9e9"/>
                </v:shape>
                <v:shape id="Shape 69678" style="position:absolute;width:1220;height:6731;left:16423;top:17915;" coordsize="122041,673112" path="m0,0l122041,0l122041,673112l0,673112l0,0">
                  <v:stroke weight="0pt" endcap="flat" joinstyle="miter" miterlimit="10" on="false" color="#000000" opacity="0"/>
                  <v:fill on="true" color="#abd9e9"/>
                </v:shape>
                <v:shape id="Shape 69679" style="position:absolute;width:1220;height:9192;left:24559;top:15454;" coordsize="122041,919256" path="m0,0l122041,0l122041,919256l0,919256l0,0">
                  <v:stroke weight="0pt" endcap="flat" joinstyle="miter" miterlimit="10" on="false" color="#000000" opacity="0"/>
                  <v:fill on="true" color="#abd9e9"/>
                </v:shape>
                <v:shape id="Shape 69680" style="position:absolute;width:1220;height:6870;left:32695;top:17776;" coordsize="122042,687052" path="m0,0l122042,0l122042,687052l0,687052l0,0">
                  <v:stroke weight="0pt" endcap="flat" joinstyle="miter" miterlimit="10" on="false" color="#000000" opacity="0"/>
                  <v:fill on="true" color="#abd9e9"/>
                </v:shape>
                <v:shape id="Shape 69681" style="position:absolute;width:1220;height:1027;left:40831;top:23619;" coordsize="122041,102759" path="m0,0l122041,0l122041,102759l0,102759l0,0">
                  <v:stroke weight="0pt" endcap="flat" joinstyle="miter" miterlimit="10" on="false" color="#000000" opacity="0"/>
                  <v:fill on="true" color="#abd9e9"/>
                </v:shape>
                <v:shape id="Shape 69682" style="position:absolute;width:1220;height:12123;left:9507;top:12522;" coordsize="122042,1212398" path="m0,0l122042,0l122042,1212398l0,1212398l0,0">
                  <v:stroke weight="0pt" endcap="flat" joinstyle="miter" miterlimit="10" on="false" color="#000000" opacity="0"/>
                  <v:fill on="true" color="#2c7bb6"/>
                </v:shape>
                <v:shape id="Shape 69683" style="position:absolute;width:1220;height:6169;left:17644;top:18477;" coordsize="122042,616953" path="m0,0l122042,0l122042,616953l0,616953l0,0">
                  <v:stroke weight="0pt" endcap="flat" joinstyle="miter" miterlimit="10" on="false" color="#000000" opacity="0"/>
                  <v:fill on="true" color="#2c7bb6"/>
                </v:shape>
                <v:shape id="Shape 69684" style="position:absolute;width:1220;height:9180;left:25780;top:15466;" coordsize="122041,918061" path="m0,0l122041,0l122041,918061l0,918061l0,0">
                  <v:stroke weight="0pt" endcap="flat" joinstyle="miter" miterlimit="10" on="false" color="#000000" opacity="0"/>
                  <v:fill on="true" color="#2c7bb6"/>
                </v:shape>
                <v:shape id="Shape 69685" style="position:absolute;width:1220;height:9089;left:33916;top:15557;" coordsize="122041,908900" path="m0,0l122041,0l122041,908900l0,908900l0,0">
                  <v:stroke weight="0pt" endcap="flat" joinstyle="miter" miterlimit="10" on="false" color="#000000" opacity="0"/>
                  <v:fill on="true" color="#2c7bb6"/>
                </v:shape>
                <v:shape id="Shape 69686" style="position:absolute;width:1220;height:3262;left:42052;top:21384;" coordsize="122041,326200" path="m0,0l122041,0l122041,326200l0,326200l0,0">
                  <v:stroke weight="0pt" endcap="flat" joinstyle="miter" miterlimit="10" on="false" color="#000000" opacity="0"/>
                  <v:fill on="true" color="#2c7bb6"/>
                </v:shape>
              </v:group>
            </w:pict>
          </mc:Fallback>
        </mc:AlternateContent>
      </w:r>
    </w:p>
    <w:p w:rsidR="00ED3C09" w:rsidRDefault="00A85CBA">
      <w:pPr>
        <w:spacing w:after="414" w:line="260" w:lineRule="auto"/>
        <w:ind w:left="209" w:hanging="10"/>
        <w:jc w:val="center"/>
      </w:pPr>
      <w:r>
        <w:t>Figure 6: Amazon Mechanical Turk class frequencies on the test set w.r.t. different policies.</w:t>
      </w:r>
    </w:p>
    <w:p w:rsidR="00ED3C09" w:rsidRDefault="00A85CBA">
      <w:pPr>
        <w:spacing w:after="107"/>
        <w:ind w:left="225" w:right="18"/>
      </w:pPr>
      <w:r>
        <w:lastRenderedPageBreak/>
        <w:t>Table 2 shows the performance w.r.t. Pearson correlation coefficient, Spearman’s rank correlation coefficient and mean squared error. The metrics are computed after linearly transforming the AMT class categories to the scalar output score (i.e. by taking t</w:t>
      </w:r>
      <w:r>
        <w:t xml:space="preserve">he dot-product between the one-hot class vector and the vector </w:t>
      </w:r>
      <w:r>
        <w:rPr>
          <w:rFonts w:ascii="Cambria" w:eastAsia="Cambria" w:hAnsi="Cambria" w:cs="Cambria"/>
        </w:rPr>
        <w:t>[1</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3</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4</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0]</w:t>
      </w:r>
      <w:r>
        <w:t xml:space="preserve">). The </w:t>
      </w:r>
      <w:r>
        <w:rPr>
          <w:i/>
        </w:rPr>
        <w:t xml:space="preserve">Average Predictor </w:t>
      </w:r>
      <w:r>
        <w:t xml:space="preserve">is a baseline model, which always predicts with the average output score. As shown, </w:t>
      </w:r>
      <w:r>
        <w:rPr>
          <w:i/>
        </w:rPr>
        <w:t xml:space="preserve">Supervised AMT </w:t>
      </w:r>
      <w:r>
        <w:t xml:space="preserve">achieves a Pearson correlation coefficient of </w:t>
      </w:r>
      <w:r>
        <w:rPr>
          <w:rFonts w:ascii="Cambria" w:eastAsia="Cambria" w:hAnsi="Cambria" w:cs="Cambria"/>
        </w:rPr>
        <w:t>0</w:t>
      </w:r>
      <w:r>
        <w:rPr>
          <w:rFonts w:ascii="Cambria" w:eastAsia="Cambria" w:hAnsi="Cambria" w:cs="Cambria"/>
          <w:i/>
        </w:rPr>
        <w:t>.</w:t>
      </w:r>
      <w:r>
        <w:rPr>
          <w:rFonts w:ascii="Cambria" w:eastAsia="Cambria" w:hAnsi="Cambria" w:cs="Cambria"/>
        </w:rPr>
        <w:t>40</w:t>
      </w:r>
      <w:r>
        <w:t xml:space="preserve">, a Spearman’s rank correlation coefficient of </w:t>
      </w:r>
      <w:r>
        <w:rPr>
          <w:rFonts w:ascii="Cambria" w:eastAsia="Cambria" w:hAnsi="Cambria" w:cs="Cambria"/>
        </w:rPr>
        <w:t>0</w:t>
      </w:r>
      <w:r>
        <w:rPr>
          <w:rFonts w:ascii="Cambria" w:eastAsia="Cambria" w:hAnsi="Cambria" w:cs="Cambria"/>
          <w:i/>
        </w:rPr>
        <w:t>.</w:t>
      </w:r>
      <w:r>
        <w:rPr>
          <w:rFonts w:ascii="Cambria" w:eastAsia="Cambria" w:hAnsi="Cambria" w:cs="Cambria"/>
        </w:rPr>
        <w:t xml:space="preserve">38 </w:t>
      </w:r>
      <w:r>
        <w:t xml:space="preserve">and a significant reduction in mean squared error. This indicates </w:t>
      </w:r>
      <w:r>
        <w:rPr>
          <w:i/>
        </w:rPr>
        <w:t xml:space="preserve">Supervised AMT </w:t>
      </w:r>
      <w:r>
        <w:t>performs significantly better than the baseline.</w:t>
      </w:r>
    </w:p>
    <w:p w:rsidR="00ED3C09" w:rsidRDefault="00A85CBA">
      <w:pPr>
        <w:ind w:left="225" w:right="18"/>
      </w:pPr>
      <w:r>
        <w:t xml:space="preserve">Figure 6 shows the performance w.r.t. each AMT label class. In addition </w:t>
      </w:r>
      <w:r>
        <w:t xml:space="preserve">to </w:t>
      </w:r>
      <w:r>
        <w:rPr>
          <w:i/>
        </w:rPr>
        <w:t>Supervised AMT</w:t>
      </w:r>
      <w:r>
        <w:t xml:space="preserve">, the figure shows the performance of three baseline policies: 1) </w:t>
      </w:r>
      <w:r>
        <w:rPr>
          <w:i/>
        </w:rPr>
        <w:t>Random</w:t>
      </w:r>
      <w:r>
        <w:t xml:space="preserve">, which selects a response at random, 2) </w:t>
      </w:r>
      <w:r>
        <w:rPr>
          <w:i/>
        </w:rPr>
        <w:t>Alicebot</w:t>
      </w:r>
      <w:r>
        <w:t xml:space="preserve">, which selects an </w:t>
      </w:r>
      <w:r>
        <w:rPr>
          <w:i/>
        </w:rPr>
        <w:t xml:space="preserve">Alicebot </w:t>
      </w:r>
      <w:r>
        <w:t xml:space="preserve">response if available and otherwise selects a response at random, and 3) </w:t>
      </w:r>
      <w:r>
        <w:rPr>
          <w:i/>
        </w:rPr>
        <w:t>Evibot + Alicebot</w:t>
      </w:r>
      <w:r>
        <w:t xml:space="preserve">, which selects an </w:t>
      </w:r>
      <w:r>
        <w:rPr>
          <w:i/>
        </w:rPr>
        <w:t xml:space="preserve">Evibot </w:t>
      </w:r>
      <w:r>
        <w:t xml:space="preserve">response if available and otherwise selects an </w:t>
      </w:r>
      <w:r>
        <w:rPr>
          <w:i/>
        </w:rPr>
        <w:t xml:space="preserve">Alicebot </w:t>
      </w:r>
      <w:r>
        <w:t>response. For each policy, the figure shows the percentage of responses selected by the policy belonging to a particular AMT label class. In one end of the spectrum, we obser</w:t>
      </w:r>
      <w:r>
        <w:t xml:space="preserve">ve that </w:t>
      </w:r>
      <w:r>
        <w:rPr>
          <w:i/>
        </w:rPr>
        <w:t xml:space="preserve">Supervised AMT </w:t>
      </w:r>
      <w:r>
        <w:t>has a ~</w:t>
      </w:r>
      <w:r>
        <w:rPr>
          <w:rFonts w:ascii="Cambria" w:eastAsia="Cambria" w:hAnsi="Cambria" w:cs="Cambria"/>
        </w:rPr>
        <w:t xml:space="preserve">30% </w:t>
      </w:r>
      <w:r>
        <w:t xml:space="preserve">point reduction compared to </w:t>
      </w:r>
      <w:r>
        <w:rPr>
          <w:i/>
        </w:rPr>
        <w:t xml:space="preserve">Random </w:t>
      </w:r>
      <w:r>
        <w:t xml:space="preserve">in responses belonging to the </w:t>
      </w:r>
      <w:r>
        <w:rPr>
          <w:i/>
        </w:rPr>
        <w:t xml:space="preserve">"very poor" </w:t>
      </w:r>
      <w:r>
        <w:t xml:space="preserve">class. For the same AMT label class, </w:t>
      </w:r>
      <w:r>
        <w:rPr>
          <w:i/>
        </w:rPr>
        <w:t xml:space="preserve">Supervised AMT </w:t>
      </w:r>
      <w:r>
        <w:t>has a reduction of ~</w:t>
      </w:r>
      <w:r>
        <w:rPr>
          <w:rFonts w:ascii="Cambria" w:eastAsia="Cambria" w:hAnsi="Cambria" w:cs="Cambria"/>
        </w:rPr>
        <w:t xml:space="preserve">10% </w:t>
      </w:r>
      <w:r>
        <w:t xml:space="preserve">points compared to </w:t>
      </w:r>
      <w:r>
        <w:rPr>
          <w:i/>
        </w:rPr>
        <w:t xml:space="preserve">Alicebot </w:t>
      </w:r>
      <w:r>
        <w:t xml:space="preserve">and </w:t>
      </w:r>
      <w:r>
        <w:rPr>
          <w:i/>
        </w:rPr>
        <w:t>Evibot + Alicebot</w:t>
      </w:r>
      <w:r>
        <w:t>. In the other end o</w:t>
      </w:r>
      <w:r>
        <w:t>f the spectrum, we observe that</w:t>
      </w:r>
    </w:p>
    <w:p w:rsidR="00ED3C09" w:rsidRDefault="00A85CBA">
      <w:pPr>
        <w:spacing w:after="3" w:line="260" w:lineRule="auto"/>
        <w:ind w:left="127" w:right="55" w:hanging="10"/>
        <w:jc w:val="center"/>
      </w:pPr>
      <w:r>
        <w:rPr>
          <w:i/>
        </w:rPr>
        <w:t xml:space="preserve">Supervised AMT </w:t>
      </w:r>
      <w:r>
        <w:t xml:space="preserve">performs significantly better than the three baselines w.r.t. the classes </w:t>
      </w:r>
      <w:r>
        <w:rPr>
          <w:i/>
        </w:rPr>
        <w:t xml:space="preserve">"good" </w:t>
      </w:r>
      <w:r>
        <w:t xml:space="preserve">and </w:t>
      </w:r>
      <w:r>
        <w:rPr>
          <w:i/>
        </w:rPr>
        <w:t>"excellent"</w:t>
      </w:r>
      <w:r>
        <w:t xml:space="preserve">. In particular, </w:t>
      </w:r>
      <w:r>
        <w:rPr>
          <w:i/>
        </w:rPr>
        <w:t xml:space="preserve">Supervised AMT </w:t>
      </w:r>
      <w:r>
        <w:t>reaches ~</w:t>
      </w:r>
      <w:r>
        <w:rPr>
          <w:rFonts w:ascii="Cambria" w:eastAsia="Cambria" w:hAnsi="Cambria" w:cs="Cambria"/>
        </w:rPr>
        <w:t xml:space="preserve">8% </w:t>
      </w:r>
      <w:r>
        <w:t xml:space="preserve">responses belonging to the class </w:t>
      </w:r>
      <w:r>
        <w:rPr>
          <w:i/>
        </w:rPr>
        <w:t>"excellent"</w:t>
      </w:r>
      <w:r>
        <w:t>. This is more than doubl</w:t>
      </w:r>
      <w:r>
        <w:t xml:space="preserve">e compared to all three baseline policies. This demonstrates that </w:t>
      </w:r>
      <w:r>
        <w:rPr>
          <w:i/>
        </w:rPr>
        <w:t>Supervised</w:t>
      </w:r>
    </w:p>
    <w:p w:rsidR="00ED3C09" w:rsidRDefault="00A85CBA">
      <w:pPr>
        <w:ind w:left="225" w:right="18"/>
      </w:pPr>
      <w:r>
        <w:rPr>
          <w:i/>
        </w:rPr>
        <w:t xml:space="preserve">AMT </w:t>
      </w:r>
      <w:r>
        <w:t xml:space="preserve">has learned to select </w:t>
      </w:r>
      <w:r>
        <w:rPr>
          <w:i/>
        </w:rPr>
        <w:t xml:space="preserve">"good" </w:t>
      </w:r>
      <w:r>
        <w:t xml:space="preserve">and </w:t>
      </w:r>
      <w:r>
        <w:rPr>
          <w:i/>
        </w:rPr>
        <w:t xml:space="preserve">"excellent" </w:t>
      </w:r>
      <w:r>
        <w:t xml:space="preserve">responses, while avoiding </w:t>
      </w:r>
      <w:r>
        <w:rPr>
          <w:i/>
        </w:rPr>
        <w:t xml:space="preserve">"very poor" </w:t>
      </w:r>
      <w:r>
        <w:t xml:space="preserve">and </w:t>
      </w:r>
      <w:r>
        <w:rPr>
          <w:i/>
        </w:rPr>
        <w:t xml:space="preserve">"poor" </w:t>
      </w:r>
      <w:r>
        <w:t>responses.</w:t>
      </w:r>
    </w:p>
    <w:p w:rsidR="00ED3C09" w:rsidRDefault="00A85CBA">
      <w:pPr>
        <w:spacing w:after="249"/>
        <w:ind w:left="225" w:right="18"/>
      </w:pPr>
      <w:r>
        <w:t xml:space="preserve">Overall, the results show that </w:t>
      </w:r>
      <w:r>
        <w:rPr>
          <w:i/>
        </w:rPr>
        <w:t xml:space="preserve">Supervised AMT </w:t>
      </w:r>
      <w:r>
        <w:t>improves substantially over all baseline policies. Nevertheless, ~</w:t>
      </w:r>
      <w:r>
        <w:rPr>
          <w:rFonts w:ascii="Cambria" w:eastAsia="Cambria" w:hAnsi="Cambria" w:cs="Cambria"/>
        </w:rPr>
        <w:t xml:space="preserve">46% </w:t>
      </w:r>
      <w:r>
        <w:t xml:space="preserve">of the </w:t>
      </w:r>
      <w:r>
        <w:rPr>
          <w:i/>
        </w:rPr>
        <w:t xml:space="preserve">Supervised AMT </w:t>
      </w:r>
      <w:r>
        <w:t xml:space="preserve">responses belong to the classes </w:t>
      </w:r>
      <w:r>
        <w:rPr>
          <w:i/>
        </w:rPr>
        <w:t xml:space="preserve">"very poor" </w:t>
      </w:r>
      <w:r>
        <w:t xml:space="preserve">and </w:t>
      </w:r>
      <w:r>
        <w:rPr>
          <w:i/>
        </w:rPr>
        <w:t>"poor"</w:t>
      </w:r>
      <w:r>
        <w:t xml:space="preserve">. This implies that there is ample space for improving both </w:t>
      </w:r>
      <w:r>
        <w:rPr>
          <w:i/>
        </w:rPr>
        <w:t xml:space="preserve">Supervised AMT </w:t>
      </w:r>
      <w:r>
        <w:t>and the set of candidate responses (i.e. the system’s response models).</w:t>
      </w:r>
    </w:p>
    <w:p w:rsidR="00ED3C09" w:rsidRDefault="00A85CBA">
      <w:pPr>
        <w:tabs>
          <w:tab w:val="center" w:pos="364"/>
          <w:tab w:val="center" w:pos="3798"/>
        </w:tabs>
        <w:spacing w:after="168" w:line="259" w:lineRule="auto"/>
        <w:ind w:left="0" w:firstLine="0"/>
        <w:jc w:val="left"/>
      </w:pPr>
      <w:r>
        <w:rPr>
          <w:sz w:val="22"/>
        </w:rPr>
        <w:tab/>
      </w:r>
      <w:r>
        <w:t>4.4</w:t>
      </w:r>
      <w:r>
        <w:tab/>
        <w:t>Supervised Learned Reward: Learning with a Learned Reward Function</w:t>
      </w:r>
    </w:p>
    <w:p w:rsidR="00ED3C09" w:rsidRDefault="00A85CBA">
      <w:pPr>
        <w:spacing w:after="117"/>
        <w:ind w:left="225" w:right="18"/>
      </w:pPr>
      <w:r>
        <w:t xml:space="preserve">In the first scoring model </w:t>
      </w:r>
      <w:r>
        <w:rPr>
          <w:i/>
        </w:rPr>
        <w:t xml:space="preserve">Supervised AMT </w:t>
      </w:r>
      <w:r>
        <w:t xml:space="preserve">we fixed the last output layer weights to </w:t>
      </w:r>
      <w:r>
        <w:rPr>
          <w:rFonts w:ascii="Cambria" w:eastAsia="Cambria" w:hAnsi="Cambria" w:cs="Cambria"/>
        </w:rPr>
        <w:t>[1</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3</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4</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0]</w:t>
      </w:r>
      <w:r>
        <w:t>. In ot</w:t>
      </w:r>
      <w:r>
        <w:t xml:space="preserve">her words, we assigned a score of </w:t>
      </w: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 xml:space="preserve">for </w:t>
      </w:r>
      <w:r>
        <w:rPr>
          <w:i/>
        </w:rPr>
        <w:t xml:space="preserve">very poor </w:t>
      </w:r>
      <w:r>
        <w:t xml:space="preserve">responses, </w:t>
      </w:r>
      <w:r>
        <w:rPr>
          <w:rFonts w:ascii="Cambria" w:eastAsia="Cambria" w:hAnsi="Cambria" w:cs="Cambria"/>
        </w:rPr>
        <w:t>2</w:t>
      </w:r>
      <w:r>
        <w:rPr>
          <w:rFonts w:ascii="Cambria" w:eastAsia="Cambria" w:hAnsi="Cambria" w:cs="Cambria"/>
          <w:i/>
        </w:rPr>
        <w:t>.</w:t>
      </w:r>
      <w:r>
        <w:rPr>
          <w:rFonts w:ascii="Cambria" w:eastAsia="Cambria" w:hAnsi="Cambria" w:cs="Cambria"/>
        </w:rPr>
        <w:t xml:space="preserve">0 </w:t>
      </w:r>
      <w:r>
        <w:t xml:space="preserve">for </w:t>
      </w:r>
      <w:r>
        <w:rPr>
          <w:i/>
        </w:rPr>
        <w:t xml:space="preserve">poor </w:t>
      </w:r>
      <w:r>
        <w:t xml:space="preserve">responses, </w:t>
      </w:r>
      <w:r>
        <w:rPr>
          <w:rFonts w:ascii="Cambria" w:eastAsia="Cambria" w:hAnsi="Cambria" w:cs="Cambria"/>
        </w:rPr>
        <w:t>3</w:t>
      </w:r>
      <w:r>
        <w:rPr>
          <w:rFonts w:ascii="Cambria" w:eastAsia="Cambria" w:hAnsi="Cambria" w:cs="Cambria"/>
          <w:i/>
        </w:rPr>
        <w:t>.</w:t>
      </w:r>
      <w:r>
        <w:rPr>
          <w:rFonts w:ascii="Cambria" w:eastAsia="Cambria" w:hAnsi="Cambria" w:cs="Cambria"/>
        </w:rPr>
        <w:t xml:space="preserve">0 </w:t>
      </w:r>
      <w:r>
        <w:t xml:space="preserve">for </w:t>
      </w:r>
      <w:r>
        <w:rPr>
          <w:i/>
        </w:rPr>
        <w:t xml:space="preserve">acceptable </w:t>
      </w:r>
      <w:r>
        <w:t>responses, and so on. It’s not clear whether this score is correlated with scores given by real-world Alexa users, which is what we ultimately want to</w:t>
      </w:r>
      <w:r>
        <w:t xml:space="preserve"> optimize the system for. This section describes another approach, which remedies this problem by learning to predict the Alexa user scores based on previously recorded dialogues.</w:t>
      </w:r>
    </w:p>
    <w:p w:rsidR="00ED3C09" w:rsidRDefault="00A85CBA">
      <w:pPr>
        <w:spacing w:after="96"/>
        <w:ind w:left="225" w:right="18"/>
      </w:pPr>
      <w:r>
        <w:t>Learned Reward Function</w:t>
      </w:r>
      <w:r>
        <w:t xml:space="preserve">: Let </w:t>
      </w:r>
      <w:r>
        <w:rPr>
          <w:rFonts w:ascii="Cambria" w:eastAsia="Cambria" w:hAnsi="Cambria" w:cs="Cambria"/>
          <w:i/>
        </w:rPr>
        <w:t>h</w:t>
      </w:r>
      <w:r>
        <w:rPr>
          <w:rFonts w:ascii="Cambria" w:eastAsia="Cambria" w:hAnsi="Cambria" w:cs="Cambria"/>
          <w:i/>
          <w:vertAlign w:val="subscript"/>
        </w:rPr>
        <w:t xml:space="preserve">t </w:t>
      </w:r>
      <w:r>
        <w:t xml:space="preserve">be a dialogue history and let </w:t>
      </w:r>
      <w:r>
        <w:rPr>
          <w:rFonts w:ascii="Cambria" w:eastAsia="Cambria" w:hAnsi="Cambria" w:cs="Cambria"/>
          <w:i/>
        </w:rPr>
        <w:t>a</w:t>
      </w:r>
      <w:r>
        <w:rPr>
          <w:rFonts w:ascii="Cambria" w:eastAsia="Cambria" w:hAnsi="Cambria" w:cs="Cambria"/>
          <w:i/>
          <w:vertAlign w:val="subscript"/>
        </w:rPr>
        <w:t xml:space="preserve">t </w:t>
      </w:r>
      <w:r>
        <w:t>be the corr</w:t>
      </w:r>
      <w:r>
        <w:t xml:space="preserve">esponding response, given by the system at time </w:t>
      </w:r>
      <w:r>
        <w:rPr>
          <w:rFonts w:ascii="Cambria" w:eastAsia="Cambria" w:hAnsi="Cambria" w:cs="Cambria"/>
          <w:i/>
        </w:rPr>
        <w:t>t</w:t>
      </w:r>
      <w:r>
        <w:t xml:space="preserve">. We aim to learn a linear regression model, </w:t>
      </w:r>
      <w:r>
        <w:rPr>
          <w:rFonts w:ascii="Cambria" w:eastAsia="Cambria" w:hAnsi="Cambria" w:cs="Cambria"/>
          <w:i/>
        </w:rPr>
        <w:t>g</w:t>
      </w:r>
      <w:r>
        <w:rPr>
          <w:rFonts w:ascii="Cambria" w:eastAsia="Cambria" w:hAnsi="Cambria" w:cs="Cambria"/>
          <w:i/>
          <w:vertAlign w:val="subscript"/>
        </w:rPr>
        <w:t>φ</w:t>
      </w:r>
      <w:r>
        <w:t>, which predicts the corresponding return (Alexa user score) at the current dialogue turn:</w:t>
      </w:r>
    </w:p>
    <w:p w:rsidR="00ED3C09" w:rsidRDefault="00A85CBA">
      <w:pPr>
        <w:tabs>
          <w:tab w:val="center" w:pos="4199"/>
          <w:tab w:val="right" w:pos="8199"/>
        </w:tabs>
        <w:spacing w:after="82" w:line="259" w:lineRule="auto"/>
        <w:ind w:left="0" w:firstLine="0"/>
        <w:jc w:val="left"/>
      </w:pPr>
      <w:r>
        <w:rPr>
          <w:sz w:val="22"/>
        </w:rPr>
        <w:tab/>
      </w:r>
      <w:r>
        <w:rPr>
          <w:rFonts w:ascii="Cambria" w:eastAsia="Cambria" w:hAnsi="Cambria" w:cs="Cambria"/>
          <w:i/>
        </w:rPr>
        <w:t>g</w:t>
      </w:r>
      <w:r>
        <w:rPr>
          <w:rFonts w:ascii="Cambria" w:eastAsia="Cambria" w:hAnsi="Cambria" w:cs="Cambria"/>
          <w:i/>
          <w:vertAlign w:val="subscript"/>
        </w:rPr>
        <w:t>φ</w:t>
      </w:r>
      <w:r>
        <w:rPr>
          <w:rFonts w:ascii="Cambria" w:eastAsia="Cambria" w:hAnsi="Cambria" w:cs="Cambria"/>
        </w:rPr>
        <w:t>(</w:t>
      </w:r>
      <w:r>
        <w:rPr>
          <w:rFonts w:ascii="Cambria" w:eastAsia="Cambria" w:hAnsi="Cambria" w:cs="Cambria"/>
          <w:i/>
        </w:rPr>
        <w:t>h</w:t>
      </w:r>
      <w:r>
        <w:rPr>
          <w:rFonts w:ascii="Cambria" w:eastAsia="Cambria" w:hAnsi="Cambria" w:cs="Cambria"/>
          <w:i/>
          <w:vertAlign w:val="subscript"/>
        </w:rPr>
        <w:t>t</w:t>
      </w:r>
      <w:r>
        <w:rPr>
          <w:rFonts w:ascii="Cambria" w:eastAsia="Cambria" w:hAnsi="Cambria" w:cs="Cambria"/>
          <w:i/>
        </w:rPr>
        <w:t>,a</w:t>
      </w:r>
      <w:r>
        <w:rPr>
          <w:rFonts w:ascii="Cambria" w:eastAsia="Cambria" w:hAnsi="Cambria" w:cs="Cambria"/>
          <w:i/>
          <w:vertAlign w:val="subscript"/>
        </w:rPr>
        <w:t>t</w:t>
      </w:r>
      <w:r>
        <w:rPr>
          <w:rFonts w:ascii="Cambria" w:eastAsia="Cambria" w:hAnsi="Cambria" w:cs="Cambria"/>
        </w:rPr>
        <w:t>) ∈ [1</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i/>
        </w:rPr>
        <w:tab/>
      </w:r>
      <w:r>
        <w:t>(7)</w:t>
      </w:r>
    </w:p>
    <w:p w:rsidR="00ED3C09" w:rsidRDefault="00A85CBA">
      <w:pPr>
        <w:spacing w:after="115"/>
        <w:ind w:left="225" w:right="18"/>
      </w:pPr>
      <w:r>
        <w:t xml:space="preserve">where </w:t>
      </w:r>
      <w:r>
        <w:rPr>
          <w:rFonts w:ascii="Cambria" w:eastAsia="Cambria" w:hAnsi="Cambria" w:cs="Cambria"/>
          <w:i/>
        </w:rPr>
        <w:t xml:space="preserve">φ </w:t>
      </w:r>
      <w:r>
        <w:t xml:space="preserve">are the model parameters. We call this a </w:t>
      </w:r>
      <w:r>
        <w:rPr>
          <w:i/>
        </w:rPr>
        <w:t>reward model</w:t>
      </w:r>
      <w:r>
        <w:t>, since it directly models the Alexa user score, which we aim to maximize.</w:t>
      </w:r>
    </w:p>
    <w:p w:rsidR="00ED3C09" w:rsidRDefault="00A85CBA">
      <w:pPr>
        <w:spacing w:after="75" w:line="320" w:lineRule="auto"/>
        <w:ind w:left="225" w:right="18"/>
      </w:pPr>
      <w:r>
        <w:t xml:space="preserve">Let </w:t>
      </w:r>
      <w:r>
        <w:rPr>
          <w:rFonts w:ascii="Cambria" w:eastAsia="Cambria" w:hAnsi="Cambria" w:cs="Cambria"/>
        </w:rPr>
        <w:t>{</w:t>
      </w:r>
      <w:r>
        <w:rPr>
          <w:rFonts w:ascii="Cambria" w:eastAsia="Cambria" w:hAnsi="Cambria" w:cs="Cambria"/>
          <w:i/>
        </w:rPr>
        <w:t>h</w:t>
      </w:r>
      <w:r>
        <w:rPr>
          <w:rFonts w:ascii="Cambria" w:eastAsia="Cambria" w:hAnsi="Cambria" w:cs="Cambria"/>
          <w:i/>
          <w:vertAlign w:val="superscript"/>
        </w:rPr>
        <w:t>d</w:t>
      </w:r>
      <w:r>
        <w:rPr>
          <w:rFonts w:ascii="Cambria" w:eastAsia="Cambria" w:hAnsi="Cambria" w:cs="Cambria"/>
          <w:i/>
          <w:vertAlign w:val="subscript"/>
        </w:rPr>
        <w:t>t</w:t>
      </w:r>
      <w:r>
        <w:rPr>
          <w:rFonts w:ascii="Cambria" w:eastAsia="Cambria" w:hAnsi="Cambria" w:cs="Cambria"/>
          <w:i/>
        </w:rPr>
        <w:t>,a</w:t>
      </w:r>
      <w:r>
        <w:rPr>
          <w:rFonts w:ascii="Cambria" w:eastAsia="Cambria" w:hAnsi="Cambria" w:cs="Cambria"/>
          <w:i/>
          <w:vertAlign w:val="superscript"/>
        </w:rPr>
        <w:t>d</w:t>
      </w:r>
      <w:r>
        <w:rPr>
          <w:rFonts w:ascii="Cambria" w:eastAsia="Cambria" w:hAnsi="Cambria" w:cs="Cambria"/>
          <w:i/>
          <w:vertAlign w:val="subscript"/>
        </w:rPr>
        <w:t>t</w:t>
      </w:r>
      <w:r>
        <w:rPr>
          <w:rFonts w:ascii="Cambria" w:eastAsia="Cambria" w:hAnsi="Cambria" w:cs="Cambria"/>
          <w:i/>
        </w:rPr>
        <w:t>,R</w:t>
      </w:r>
      <w:r>
        <w:rPr>
          <w:rFonts w:ascii="Cambria" w:eastAsia="Cambria" w:hAnsi="Cambria" w:cs="Cambria"/>
          <w:i/>
          <w:vertAlign w:val="superscript"/>
        </w:rPr>
        <w:t>d</w:t>
      </w:r>
      <w:r>
        <w:rPr>
          <w:rFonts w:ascii="Cambria" w:eastAsia="Cambria" w:hAnsi="Cambria" w:cs="Cambria"/>
        </w:rPr>
        <w:t>}</w:t>
      </w:r>
      <w:r>
        <w:rPr>
          <w:rFonts w:ascii="Cambria" w:eastAsia="Cambria" w:hAnsi="Cambria" w:cs="Cambria"/>
          <w:i/>
          <w:vertAlign w:val="subscript"/>
        </w:rPr>
        <w:t xml:space="preserve">d,t </w:t>
      </w:r>
      <w:r>
        <w:t xml:space="preserve">be a set of examples, where </w:t>
      </w:r>
      <w:r>
        <w:rPr>
          <w:rFonts w:ascii="Cambria" w:eastAsia="Cambria" w:hAnsi="Cambria" w:cs="Cambria"/>
          <w:i/>
        </w:rPr>
        <w:t xml:space="preserve">t </w:t>
      </w:r>
      <w:r>
        <w:t xml:space="preserve">denotes the time step and </w:t>
      </w:r>
      <w:r>
        <w:rPr>
          <w:rFonts w:ascii="Cambria" w:eastAsia="Cambria" w:hAnsi="Cambria" w:cs="Cambria"/>
          <w:i/>
        </w:rPr>
        <w:t xml:space="preserve">d </w:t>
      </w:r>
      <w:r>
        <w:t xml:space="preserve">denotes the dialogue. Let </w:t>
      </w:r>
      <w:r>
        <w:rPr>
          <w:rFonts w:ascii="Cambria" w:eastAsia="Cambria" w:hAnsi="Cambria" w:cs="Cambria"/>
          <w:i/>
        </w:rPr>
        <w:t>R</w:t>
      </w:r>
      <w:r>
        <w:rPr>
          <w:rFonts w:ascii="Cambria" w:eastAsia="Cambria" w:hAnsi="Cambria" w:cs="Cambria"/>
          <w:i/>
          <w:vertAlign w:val="superscript"/>
        </w:rPr>
        <w:t xml:space="preserve">d </w:t>
      </w:r>
      <w:r>
        <w:rPr>
          <w:rFonts w:ascii="Cambria" w:eastAsia="Cambria" w:hAnsi="Cambria" w:cs="Cambria"/>
        </w:rPr>
        <w:t>∈ [1</w:t>
      </w:r>
      <w:r>
        <w:rPr>
          <w:rFonts w:ascii="Cambria" w:eastAsia="Cambria" w:hAnsi="Cambria" w:cs="Cambria"/>
          <w:i/>
        </w:rPr>
        <w:t>,</w:t>
      </w:r>
      <w:r>
        <w:rPr>
          <w:rFonts w:ascii="Cambria" w:eastAsia="Cambria" w:hAnsi="Cambria" w:cs="Cambria"/>
        </w:rPr>
        <w:t xml:space="preserve">5] </w:t>
      </w:r>
      <w:r>
        <w:t>denote the ob</w:t>
      </w:r>
      <w:r>
        <w:t xml:space="preserve">served real-valued return for dialogue </w:t>
      </w:r>
      <w:r>
        <w:rPr>
          <w:rFonts w:ascii="Cambria" w:eastAsia="Cambria" w:hAnsi="Cambria" w:cs="Cambria"/>
          <w:i/>
        </w:rPr>
        <w:t>d</w:t>
      </w:r>
      <w:r>
        <w:t>.</w:t>
      </w:r>
    </w:p>
    <w:p w:rsidR="00ED3C09" w:rsidRDefault="00A85CBA">
      <w:pPr>
        <w:spacing w:after="120" w:line="234" w:lineRule="auto"/>
        <w:ind w:left="227" w:hanging="3"/>
        <w:jc w:val="left"/>
      </w:pPr>
      <w:r>
        <w:t xml:space="preserve">Specifically, we set </w:t>
      </w:r>
      <w:r>
        <w:rPr>
          <w:rFonts w:ascii="Cambria" w:eastAsia="Cambria" w:hAnsi="Cambria" w:cs="Cambria"/>
          <w:i/>
        </w:rPr>
        <w:t>R</w:t>
      </w:r>
      <w:r>
        <w:rPr>
          <w:rFonts w:ascii="Cambria" w:eastAsia="Cambria" w:hAnsi="Cambria" w:cs="Cambria"/>
          <w:i/>
          <w:vertAlign w:val="superscript"/>
        </w:rPr>
        <w:t xml:space="preserve">d </w:t>
      </w:r>
      <w:r>
        <w:t xml:space="preserve">to be the Alexa user score given at the end of dialogue </w:t>
      </w:r>
      <w:r>
        <w:rPr>
          <w:rFonts w:ascii="Cambria" w:eastAsia="Cambria" w:hAnsi="Cambria" w:cs="Cambria"/>
          <w:i/>
        </w:rPr>
        <w:t>d</w:t>
      </w:r>
      <w:r>
        <w:t>. It’s optional for users to a give a score; users are prompted to give a score at the end, but they may opt out by stopping the appl</w:t>
      </w:r>
      <w:r>
        <w:t xml:space="preserve">ication. Although not all users give scores, we do not consider examples without </w:t>
      </w:r>
      <w:r>
        <w:lastRenderedPageBreak/>
        <w:t>scores.</w:t>
      </w:r>
      <w:r>
        <w:rPr>
          <w:vertAlign w:val="superscript"/>
        </w:rPr>
        <w:footnoteReference w:id="18"/>
      </w:r>
      <w:r>
        <w:t xml:space="preserve">Furthermore, users are encouraged to give a score in the range </w:t>
      </w:r>
      <w:r>
        <w:rPr>
          <w:rFonts w:ascii="Cambria" w:eastAsia="Cambria" w:hAnsi="Cambria" w:cs="Cambria"/>
        </w:rPr>
        <w:t>1 − 5</w:t>
      </w:r>
      <w:r>
        <w:t>. The majority of users give whole number (integer) scores, but some users give decimal scores (e.g</w:t>
      </w:r>
      <w:r>
        <w:t xml:space="preserve">. </w:t>
      </w:r>
      <w:r>
        <w:rPr>
          <w:rFonts w:ascii="Cambria" w:eastAsia="Cambria" w:hAnsi="Cambria" w:cs="Cambria"/>
        </w:rPr>
        <w:t>3</w:t>
      </w:r>
      <w:r>
        <w:rPr>
          <w:rFonts w:ascii="Cambria" w:eastAsia="Cambria" w:hAnsi="Cambria" w:cs="Cambria"/>
          <w:i/>
        </w:rPr>
        <w:t>.</w:t>
      </w:r>
      <w:r>
        <w:rPr>
          <w:rFonts w:ascii="Cambria" w:eastAsia="Cambria" w:hAnsi="Cambria" w:cs="Cambria"/>
        </w:rPr>
        <w:t>5</w:t>
      </w:r>
      <w:r>
        <w:t xml:space="preserve">). Therefore, we treat </w:t>
      </w:r>
      <w:r>
        <w:rPr>
          <w:rFonts w:ascii="Cambria" w:eastAsia="Cambria" w:hAnsi="Cambria" w:cs="Cambria"/>
          <w:i/>
        </w:rPr>
        <w:t>R</w:t>
      </w:r>
      <w:r>
        <w:rPr>
          <w:rFonts w:ascii="Cambria" w:eastAsia="Cambria" w:hAnsi="Cambria" w:cs="Cambria"/>
          <w:i/>
          <w:vertAlign w:val="superscript"/>
        </w:rPr>
        <w:t xml:space="preserve">d </w:t>
      </w:r>
      <w:r>
        <w:t xml:space="preserve">as a real-valued number in the range </w:t>
      </w:r>
      <w:r>
        <w:rPr>
          <w:rFonts w:ascii="Cambria" w:eastAsia="Cambria" w:hAnsi="Cambria" w:cs="Cambria"/>
        </w:rPr>
        <w:t>1 − 5</w:t>
      </w:r>
      <w:r>
        <w:t>.</w:t>
      </w:r>
    </w:p>
    <w:p w:rsidR="00ED3C09" w:rsidRDefault="00A85CBA">
      <w:pPr>
        <w:spacing w:after="153"/>
        <w:ind w:left="225" w:right="18"/>
      </w:pPr>
      <w:r>
        <w:t xml:space="preserve">We learn </w:t>
      </w:r>
      <w:r>
        <w:rPr>
          <w:rFonts w:ascii="Cambria" w:eastAsia="Cambria" w:hAnsi="Cambria" w:cs="Cambria"/>
          <w:i/>
        </w:rPr>
        <w:t xml:space="preserve">φ </w:t>
      </w:r>
      <w:r>
        <w:t>by minimizing the squared error between the model’s prediction and the observed return:</w:t>
      </w:r>
    </w:p>
    <w:p w:rsidR="00ED3C09" w:rsidRDefault="00A85CBA">
      <w:pPr>
        <w:tabs>
          <w:tab w:val="center" w:pos="4194"/>
          <w:tab w:val="right" w:pos="8199"/>
        </w:tabs>
        <w:spacing w:after="0" w:line="259" w:lineRule="auto"/>
        <w:ind w:left="0" w:firstLine="0"/>
        <w:jc w:val="left"/>
      </w:pPr>
      <w:r>
        <w:rPr>
          <w:sz w:val="22"/>
        </w:rPr>
        <w:tab/>
      </w:r>
      <w:r>
        <w:rPr>
          <w:rFonts w:ascii="Cambria" w:eastAsia="Cambria" w:hAnsi="Cambria" w:cs="Cambria"/>
          <w:i/>
        </w:rPr>
        <w:t>φ</w:t>
      </w:r>
      <w:r>
        <w:rPr>
          <w:rFonts w:ascii="Cambria" w:eastAsia="Cambria" w:hAnsi="Cambria" w:cs="Cambria"/>
          <w:sz w:val="31"/>
          <w:vertAlign w:val="superscript"/>
        </w:rPr>
        <w:t xml:space="preserve">ˆ </w:t>
      </w:r>
      <w:r>
        <w:rPr>
          <w:rFonts w:ascii="Cambria" w:eastAsia="Cambria" w:hAnsi="Cambria" w:cs="Cambria"/>
        </w:rPr>
        <w:t xml:space="preserve">= argmax </w:t>
      </w:r>
      <w:r>
        <w:rPr>
          <w:rFonts w:ascii="Cambria" w:eastAsia="Cambria" w:hAnsi="Cambria" w:cs="Cambria"/>
          <w:sz w:val="31"/>
          <w:vertAlign w:val="superscript"/>
        </w:rPr>
        <w:t>XX</w:t>
      </w:r>
      <w:r>
        <w:rPr>
          <w:rFonts w:ascii="Cambria" w:eastAsia="Cambria" w:hAnsi="Cambria" w:cs="Cambria"/>
        </w:rPr>
        <w:t>(</w:t>
      </w:r>
      <w:r>
        <w:rPr>
          <w:rFonts w:ascii="Cambria" w:eastAsia="Cambria" w:hAnsi="Cambria" w:cs="Cambria"/>
          <w:i/>
        </w:rPr>
        <w:t>g</w:t>
      </w:r>
      <w:r>
        <w:rPr>
          <w:rFonts w:ascii="Cambria" w:eastAsia="Cambria" w:hAnsi="Cambria" w:cs="Cambria"/>
          <w:i/>
          <w:vertAlign w:val="subscript"/>
        </w:rPr>
        <w:t>φ</w:t>
      </w:r>
      <w:r>
        <w:rPr>
          <w:rFonts w:ascii="Cambria" w:eastAsia="Cambria" w:hAnsi="Cambria" w:cs="Cambria"/>
        </w:rPr>
        <w:t>(</w:t>
      </w:r>
      <w:r>
        <w:rPr>
          <w:rFonts w:ascii="Cambria" w:eastAsia="Cambria" w:hAnsi="Cambria" w:cs="Cambria"/>
          <w:i/>
        </w:rPr>
        <w:t>h</w:t>
      </w:r>
      <w:r>
        <w:rPr>
          <w:rFonts w:ascii="Cambria" w:eastAsia="Cambria" w:hAnsi="Cambria" w:cs="Cambria"/>
          <w:i/>
          <w:vertAlign w:val="superscript"/>
        </w:rPr>
        <w:t>d</w:t>
      </w:r>
      <w:r>
        <w:rPr>
          <w:rFonts w:ascii="Cambria" w:eastAsia="Cambria" w:hAnsi="Cambria" w:cs="Cambria"/>
          <w:i/>
          <w:vertAlign w:val="subscript"/>
        </w:rPr>
        <w:t>t</w:t>
      </w:r>
      <w:r>
        <w:rPr>
          <w:rFonts w:ascii="Cambria" w:eastAsia="Cambria" w:hAnsi="Cambria" w:cs="Cambria"/>
          <w:i/>
        </w:rPr>
        <w:t>,a</w:t>
      </w:r>
      <w:r>
        <w:rPr>
          <w:rFonts w:ascii="Cambria" w:eastAsia="Cambria" w:hAnsi="Cambria" w:cs="Cambria"/>
          <w:i/>
          <w:vertAlign w:val="superscript"/>
        </w:rPr>
        <w:t>d</w:t>
      </w:r>
      <w:r>
        <w:rPr>
          <w:rFonts w:ascii="Cambria" w:eastAsia="Cambria" w:hAnsi="Cambria" w:cs="Cambria"/>
          <w:i/>
          <w:vertAlign w:val="subscript"/>
        </w:rPr>
        <w:t>t</w:t>
      </w:r>
      <w:r>
        <w:rPr>
          <w:rFonts w:ascii="Cambria" w:eastAsia="Cambria" w:hAnsi="Cambria" w:cs="Cambria"/>
        </w:rPr>
        <w:t xml:space="preserve">) − </w:t>
      </w:r>
      <w:r>
        <w:rPr>
          <w:rFonts w:ascii="Cambria" w:eastAsia="Cambria" w:hAnsi="Cambria" w:cs="Cambria"/>
          <w:i/>
        </w:rPr>
        <w:t>R</w:t>
      </w:r>
      <w:r>
        <w:rPr>
          <w:rFonts w:ascii="Cambria" w:eastAsia="Cambria" w:hAnsi="Cambria" w:cs="Cambria"/>
          <w:i/>
          <w:vertAlign w:val="superscript"/>
        </w:rPr>
        <w:t>d</w:t>
      </w:r>
      <w:r>
        <w:rPr>
          <w:rFonts w:ascii="Cambria" w:eastAsia="Cambria" w:hAnsi="Cambria" w:cs="Cambria"/>
        </w:rPr>
        <w:t>)</w:t>
      </w:r>
      <w:r>
        <w:rPr>
          <w:rFonts w:ascii="Cambria" w:eastAsia="Cambria" w:hAnsi="Cambria" w:cs="Cambria"/>
          <w:vertAlign w:val="superscript"/>
        </w:rPr>
        <w:t>2</w:t>
      </w:r>
      <w:r>
        <w:rPr>
          <w:rFonts w:ascii="Cambria" w:eastAsia="Cambria" w:hAnsi="Cambria" w:cs="Cambria"/>
          <w:vertAlign w:val="superscript"/>
        </w:rPr>
        <w:tab/>
      </w:r>
      <w:r>
        <w:t>(8)</w:t>
      </w:r>
    </w:p>
    <w:p w:rsidR="00ED3C09" w:rsidRDefault="00A85CBA">
      <w:pPr>
        <w:tabs>
          <w:tab w:val="center" w:pos="3253"/>
          <w:tab w:val="center" w:pos="3822"/>
          <w:tab w:val="center" w:pos="4143"/>
        </w:tabs>
        <w:spacing w:after="181" w:line="259" w:lineRule="auto"/>
        <w:ind w:left="0" w:firstLine="0"/>
        <w:jc w:val="left"/>
      </w:pPr>
      <w:r>
        <w:rPr>
          <w:sz w:val="22"/>
        </w:rPr>
        <w:tab/>
      </w:r>
      <w:r>
        <w:rPr>
          <w:rFonts w:ascii="Cambria" w:eastAsia="Cambria" w:hAnsi="Cambria" w:cs="Cambria"/>
          <w:i/>
          <w:sz w:val="14"/>
        </w:rPr>
        <w:t>φ</w:t>
      </w:r>
      <w:r>
        <w:rPr>
          <w:rFonts w:ascii="Cambria" w:eastAsia="Cambria" w:hAnsi="Cambria" w:cs="Cambria"/>
          <w:i/>
          <w:sz w:val="14"/>
        </w:rPr>
        <w:tab/>
        <w:t>d</w:t>
      </w:r>
      <w:r>
        <w:rPr>
          <w:rFonts w:ascii="Cambria" w:eastAsia="Cambria" w:hAnsi="Cambria" w:cs="Cambria"/>
          <w:i/>
          <w:sz w:val="14"/>
        </w:rPr>
        <w:tab/>
        <w:t>t</w:t>
      </w:r>
    </w:p>
    <w:p w:rsidR="00ED3C09" w:rsidRDefault="00A85CBA">
      <w:pPr>
        <w:spacing w:after="80"/>
        <w:ind w:left="225" w:right="18"/>
      </w:pPr>
      <w:r>
        <w:t xml:space="preserve">As before, we optimize the model parameters with mini-batch stochastic gradient descent (SGD) using Adam. We use L2 regularization with coefficients in the set </w:t>
      </w:r>
      <w:r>
        <w:rPr>
          <w:rFonts w:ascii="Cambria" w:eastAsia="Cambria" w:hAnsi="Cambria" w:cs="Cambria"/>
        </w:rPr>
        <w:t>{10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01</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001</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0001</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00001</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w:t>
      </w:r>
      <w:r>
        <w:t>. We select the coefficient with the smallest square</w:t>
      </w:r>
      <w:r>
        <w:t>d error on a hold-out dataset.</w:t>
      </w:r>
    </w:p>
    <w:p w:rsidR="00ED3C09" w:rsidRDefault="00A85CBA">
      <w:pPr>
        <w:ind w:left="225" w:right="18"/>
      </w:pPr>
      <w:r>
        <w:t>As input to the reward model we compute 23 features based on the dialogue history and a candidate response. As training data is scarce, we use only higher-level features:</w:t>
      </w:r>
    </w:p>
    <w:tbl>
      <w:tblPr>
        <w:tblStyle w:val="TableGrid"/>
        <w:tblW w:w="7955" w:type="dxa"/>
        <w:tblInd w:w="239" w:type="dxa"/>
        <w:tblCellMar>
          <w:top w:w="0" w:type="dxa"/>
          <w:left w:w="0" w:type="dxa"/>
          <w:bottom w:w="0" w:type="dxa"/>
          <w:right w:w="0" w:type="dxa"/>
        </w:tblCellMar>
        <w:tblLook w:val="04A0" w:firstRow="1" w:lastRow="0" w:firstColumn="1" w:lastColumn="0" w:noHBand="0" w:noVBand="1"/>
      </w:tblPr>
      <w:tblGrid>
        <w:gridCol w:w="2183"/>
        <w:gridCol w:w="5772"/>
      </w:tblGrid>
      <w:tr w:rsidR="00ED3C09">
        <w:trPr>
          <w:trHeight w:val="1109"/>
        </w:trPr>
        <w:tc>
          <w:tcPr>
            <w:tcW w:w="2183" w:type="dxa"/>
            <w:tcBorders>
              <w:top w:val="nil"/>
              <w:left w:val="nil"/>
              <w:bottom w:val="nil"/>
              <w:right w:val="nil"/>
            </w:tcBorders>
          </w:tcPr>
          <w:p w:rsidR="00ED3C09" w:rsidRDefault="00A85CBA">
            <w:pPr>
              <w:spacing w:after="0" w:line="259" w:lineRule="auto"/>
              <w:ind w:left="0" w:firstLine="0"/>
              <w:jc w:val="left"/>
            </w:pPr>
            <w:r>
              <w:t>AMT label class:</w:t>
            </w:r>
          </w:p>
        </w:tc>
        <w:tc>
          <w:tcPr>
            <w:tcW w:w="5772" w:type="dxa"/>
            <w:tcBorders>
              <w:top w:val="nil"/>
              <w:left w:val="nil"/>
              <w:bottom w:val="nil"/>
              <w:right w:val="nil"/>
            </w:tcBorders>
          </w:tcPr>
          <w:p w:rsidR="00ED3C09" w:rsidRDefault="00A85CBA">
            <w:pPr>
              <w:spacing w:after="0" w:line="259" w:lineRule="auto"/>
              <w:ind w:left="0" w:right="28" w:firstLine="0"/>
            </w:pPr>
            <w:r>
              <w:t>A vector indicating the probability o</w:t>
            </w:r>
            <w:r>
              <w:t xml:space="preserve">f the AMT label classes for the candidate response, computed using </w:t>
            </w:r>
            <w:r>
              <w:rPr>
                <w:i/>
              </w:rPr>
              <w:t>Supervised AMT</w:t>
            </w:r>
            <w:r>
              <w:t>, as well as the probability that the candidate response has priority. If the candidate response has priority, the vector is zero in all entries, except the last entry corresp</w:t>
            </w:r>
            <w:r>
              <w:t xml:space="preserve">onding to the priority class: </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0]</w:t>
            </w:r>
            <w:r>
              <w:t>.</w:t>
            </w:r>
          </w:p>
        </w:tc>
      </w:tr>
      <w:tr w:rsidR="00ED3C09">
        <w:trPr>
          <w:trHeight w:val="506"/>
        </w:trPr>
        <w:tc>
          <w:tcPr>
            <w:tcW w:w="2183" w:type="dxa"/>
            <w:tcBorders>
              <w:top w:val="nil"/>
              <w:left w:val="nil"/>
              <w:bottom w:val="nil"/>
              <w:right w:val="nil"/>
            </w:tcBorders>
          </w:tcPr>
          <w:p w:rsidR="00ED3C09" w:rsidRDefault="00A85CBA">
            <w:pPr>
              <w:spacing w:after="0" w:line="259" w:lineRule="auto"/>
              <w:ind w:left="0" w:firstLine="0"/>
              <w:jc w:val="left"/>
            </w:pPr>
            <w:r>
              <w:t>Generic response:</w:t>
            </w:r>
          </w:p>
        </w:tc>
        <w:tc>
          <w:tcPr>
            <w:tcW w:w="5772" w:type="dxa"/>
            <w:tcBorders>
              <w:top w:val="nil"/>
              <w:left w:val="nil"/>
              <w:bottom w:val="nil"/>
              <w:right w:val="nil"/>
            </w:tcBorders>
          </w:tcPr>
          <w:p w:rsidR="00ED3C09" w:rsidRDefault="00A85CBA">
            <w:pPr>
              <w:spacing w:after="0" w:line="259" w:lineRule="auto"/>
              <w:ind w:left="0" w:firstLine="0"/>
            </w:pPr>
            <w:r>
              <w:t xml:space="preserve">A binary feature, which is </w:t>
            </w: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when the response only contains stop-words and otherwise zero.</w:t>
            </w:r>
          </w:p>
        </w:tc>
      </w:tr>
      <w:tr w:rsidR="00ED3C09">
        <w:trPr>
          <w:trHeight w:val="506"/>
        </w:trPr>
        <w:tc>
          <w:tcPr>
            <w:tcW w:w="2183" w:type="dxa"/>
            <w:tcBorders>
              <w:top w:val="nil"/>
              <w:left w:val="nil"/>
              <w:bottom w:val="nil"/>
              <w:right w:val="nil"/>
            </w:tcBorders>
          </w:tcPr>
          <w:p w:rsidR="00ED3C09" w:rsidRDefault="00A85CBA">
            <w:pPr>
              <w:spacing w:after="0" w:line="259" w:lineRule="auto"/>
              <w:ind w:left="0" w:firstLine="0"/>
              <w:jc w:val="left"/>
            </w:pPr>
            <w:r>
              <w:t>Response length:</w:t>
            </w:r>
          </w:p>
        </w:tc>
        <w:tc>
          <w:tcPr>
            <w:tcW w:w="5772" w:type="dxa"/>
            <w:tcBorders>
              <w:top w:val="nil"/>
              <w:left w:val="nil"/>
              <w:bottom w:val="nil"/>
              <w:right w:val="nil"/>
            </w:tcBorders>
          </w:tcPr>
          <w:p w:rsidR="00ED3C09" w:rsidRDefault="00A85CBA">
            <w:pPr>
              <w:spacing w:after="0" w:line="259" w:lineRule="auto"/>
              <w:ind w:left="0" w:firstLine="0"/>
              <w:jc w:val="left"/>
            </w:pPr>
            <w:r>
              <w:t>The number of words in the response, and the square root of the number of words in the response.</w:t>
            </w:r>
          </w:p>
        </w:tc>
      </w:tr>
      <w:tr w:rsidR="00ED3C09">
        <w:trPr>
          <w:trHeight w:val="673"/>
        </w:trPr>
        <w:tc>
          <w:tcPr>
            <w:tcW w:w="2183" w:type="dxa"/>
            <w:tcBorders>
              <w:top w:val="nil"/>
              <w:left w:val="nil"/>
              <w:bottom w:val="nil"/>
              <w:right w:val="nil"/>
            </w:tcBorders>
          </w:tcPr>
          <w:p w:rsidR="00ED3C09" w:rsidRDefault="00A85CBA">
            <w:pPr>
              <w:spacing w:after="0" w:line="259" w:lineRule="auto"/>
              <w:ind w:left="0" w:firstLine="0"/>
              <w:jc w:val="left"/>
            </w:pPr>
            <w:r>
              <w:t>Dialogue act:</w:t>
            </w:r>
          </w:p>
        </w:tc>
        <w:tc>
          <w:tcPr>
            <w:tcW w:w="5772" w:type="dxa"/>
            <w:tcBorders>
              <w:top w:val="nil"/>
              <w:left w:val="nil"/>
              <w:bottom w:val="nil"/>
              <w:right w:val="nil"/>
            </w:tcBorders>
          </w:tcPr>
          <w:p w:rsidR="00ED3C09" w:rsidRDefault="00A85CBA">
            <w:pPr>
              <w:spacing w:after="0" w:line="259" w:lineRule="auto"/>
              <w:ind w:left="0" w:firstLine="0"/>
            </w:pPr>
            <w:r>
              <w:t xml:space="preserve">A one-hot vector, indicating whether the last user utterance’s dialogue is a </w:t>
            </w:r>
            <w:r>
              <w:rPr>
                <w:i/>
              </w:rPr>
              <w:t>request</w:t>
            </w:r>
            <w:r>
              <w:t xml:space="preserve">, a </w:t>
            </w:r>
            <w:r>
              <w:rPr>
                <w:i/>
              </w:rPr>
              <w:t>question</w:t>
            </w:r>
            <w:r>
              <w:t xml:space="preserve">, a </w:t>
            </w:r>
            <w:r>
              <w:rPr>
                <w:i/>
              </w:rPr>
              <w:t xml:space="preserve">statement </w:t>
            </w:r>
            <w:r>
              <w:t xml:space="preserve">or contains profanity (Stolcke et </w:t>
            </w:r>
            <w:r>
              <w:t>al. 2000).</w:t>
            </w:r>
          </w:p>
        </w:tc>
      </w:tr>
    </w:tbl>
    <w:p w:rsidR="00ED3C09" w:rsidRDefault="00A85CBA">
      <w:pPr>
        <w:spacing w:after="62"/>
        <w:ind w:left="2407" w:right="18" w:hanging="2183"/>
      </w:pPr>
      <w:r>
        <w:t>Sentiment class:</w:t>
      </w:r>
      <w:r>
        <w:tab/>
      </w:r>
      <w:r>
        <w:t>A one-hot vector, indicating whether the last user utterance’s dialogue is negative, neutral or positive.</w:t>
      </w:r>
    </w:p>
    <w:p w:rsidR="00ED3C09" w:rsidRDefault="00A85CBA">
      <w:pPr>
        <w:spacing w:after="62"/>
        <w:ind w:left="2407" w:right="18" w:hanging="2183"/>
      </w:pPr>
      <w:r>
        <w:t xml:space="preserve">Generic user utterance: </w:t>
      </w:r>
      <w:r>
        <w:t xml:space="preserve">A binary feature, which is </w:t>
      </w: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when the last user utterance only contains stop-words, and otherwi</w:t>
      </w:r>
      <w:r>
        <w:t>se zero.</w:t>
      </w:r>
    </w:p>
    <w:p w:rsidR="00ED3C09" w:rsidRDefault="00A85CBA">
      <w:pPr>
        <w:spacing w:after="62"/>
        <w:ind w:left="2407" w:right="18" w:hanging="2183"/>
      </w:pPr>
      <w:r>
        <w:t>User utterance length:</w:t>
      </w:r>
      <w:r>
        <w:tab/>
      </w:r>
      <w:r>
        <w:t>The number of words in the last user utterance, and the square root of the number of words in the response.</w:t>
      </w:r>
    </w:p>
    <w:p w:rsidR="00ED3C09" w:rsidRDefault="00A85CBA">
      <w:pPr>
        <w:tabs>
          <w:tab w:val="center" w:pos="1122"/>
          <w:tab w:val="right" w:pos="8199"/>
        </w:tabs>
        <w:ind w:left="0" w:firstLine="0"/>
        <w:jc w:val="left"/>
      </w:pPr>
      <w:r>
        <w:rPr>
          <w:sz w:val="22"/>
        </w:rPr>
        <w:tab/>
      </w:r>
      <w:r>
        <w:t>Confusion indicator:</w:t>
      </w:r>
      <w:r>
        <w:tab/>
      </w:r>
      <w:r>
        <w:t xml:space="preserve">A binary feature, which is </w:t>
      </w: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when the last user utterance is very short</w:t>
      </w:r>
    </w:p>
    <w:p w:rsidR="00ED3C09" w:rsidRDefault="00A85CBA">
      <w:pPr>
        <w:spacing w:after="66"/>
        <w:ind w:left="2416" w:right="18"/>
      </w:pPr>
      <w:r>
        <w:t xml:space="preserve">(less than three words) and contains at least one word indicating the user is confused (e.g. </w:t>
      </w:r>
      <w:r>
        <w:rPr>
          <w:i/>
        </w:rPr>
        <w:t>"what"</w:t>
      </w:r>
      <w:r>
        <w:t xml:space="preserve">, </w:t>
      </w:r>
      <w:r>
        <w:rPr>
          <w:i/>
        </w:rPr>
        <w:t>"silly"</w:t>
      </w:r>
      <w:r>
        <w:t xml:space="preserve">, </w:t>
      </w:r>
      <w:r>
        <w:rPr>
          <w:i/>
        </w:rPr>
        <w:t>"stupid"</w:t>
      </w:r>
      <w:r>
        <w:t>).</w:t>
      </w:r>
    </w:p>
    <w:p w:rsidR="00ED3C09" w:rsidRDefault="00A85CBA">
      <w:pPr>
        <w:spacing w:after="130"/>
        <w:ind w:left="2407" w:right="18" w:hanging="2183"/>
      </w:pPr>
      <w:r>
        <w:t xml:space="preserve">Dialogue length: </w:t>
      </w:r>
      <w:r>
        <w:t>The number of dialogue turns so far, as well as the square root and logarithm of the number of dialogue turns.</w:t>
      </w:r>
    </w:p>
    <w:p w:rsidR="00ED3C09" w:rsidRDefault="00A85CBA">
      <w:pPr>
        <w:spacing w:after="83"/>
        <w:ind w:left="225" w:right="18"/>
      </w:pPr>
      <w:r>
        <w:t>In tota</w:t>
      </w:r>
      <w:r>
        <w:t>l, our dataset for training the reward model has 4340 dialogues. We split this into a training set with 3255 examples and a test set with 1085 examples.</w:t>
      </w:r>
    </w:p>
    <w:p w:rsidR="00ED3C09" w:rsidRDefault="00A85CBA">
      <w:pPr>
        <w:spacing w:after="110"/>
        <w:ind w:left="225" w:right="18"/>
      </w:pPr>
      <w:r>
        <w:t>To increase data efficiency, we learn an ensemble model through a variant of the bagging technique (Bre</w:t>
      </w:r>
      <w:r>
        <w:t>iman 1996). We create 5 new training sets, which are shuffled versions of the original training set. Each shuffled dataset is split into a sub-training set and sub-hold-out set. The subhold-out sets are created such that the examples in one set do not over</w:t>
      </w:r>
      <w:r>
        <w:t xml:space="preserve">lap with other sub-hold-out sets. A reward </w:t>
      </w:r>
      <w:r>
        <w:lastRenderedPageBreak/>
        <w:t>model is trained on each sub-training set, with its hyper-parameters selected on the sub-hold-out set. This increases data efficiency by allowing us to re-use the sub-hold-out sets for training, which would otherw</w:t>
      </w:r>
      <w:r>
        <w:t>ise not have been used. The final reward model is an ensemble, where the output is an average of the underlying linear regression models.</w:t>
      </w:r>
    </w:p>
    <w:p w:rsidR="00ED3C09" w:rsidRDefault="00A85CBA">
      <w:pPr>
        <w:spacing w:after="120" w:line="234" w:lineRule="auto"/>
        <w:ind w:left="227" w:hanging="3"/>
        <w:jc w:val="left"/>
      </w:pPr>
      <w:r>
        <w:t xml:space="preserve">The reward model obtains a mean squared error of </w:t>
      </w:r>
      <w:r>
        <w:rPr>
          <w:rFonts w:ascii="Cambria" w:eastAsia="Cambria" w:hAnsi="Cambria" w:cs="Cambria"/>
        </w:rPr>
        <w:t>0</w:t>
      </w:r>
      <w:r>
        <w:rPr>
          <w:rFonts w:ascii="Cambria" w:eastAsia="Cambria" w:hAnsi="Cambria" w:cs="Cambria"/>
          <w:i/>
        </w:rPr>
        <w:t>.</w:t>
      </w:r>
      <w:r>
        <w:rPr>
          <w:rFonts w:ascii="Cambria" w:eastAsia="Cambria" w:hAnsi="Cambria" w:cs="Cambria"/>
        </w:rPr>
        <w:t xml:space="preserve">96 </w:t>
      </w:r>
      <w:r>
        <w:t xml:space="preserve">and a Spearman’s rank correlation coefficient of </w:t>
      </w:r>
      <w:r>
        <w:rPr>
          <w:rFonts w:ascii="Cambria" w:eastAsia="Cambria" w:hAnsi="Cambria" w:cs="Cambria"/>
        </w:rPr>
        <w:t>0</w:t>
      </w:r>
      <w:r>
        <w:rPr>
          <w:rFonts w:ascii="Cambria" w:eastAsia="Cambria" w:hAnsi="Cambria" w:cs="Cambria"/>
          <w:i/>
        </w:rPr>
        <w:t>.</w:t>
      </w:r>
      <w:r>
        <w:rPr>
          <w:rFonts w:ascii="Cambria" w:eastAsia="Cambria" w:hAnsi="Cambria" w:cs="Cambria"/>
        </w:rPr>
        <w:t xml:space="preserve">19 </w:t>
      </w:r>
      <w:r>
        <w:t xml:space="preserve">w.r.t. the real Alexa user on the test set. In comparison, a model predicting with the average user score obtains a mean squared error of </w:t>
      </w:r>
      <w:r>
        <w:rPr>
          <w:rFonts w:ascii="Cambria" w:eastAsia="Cambria" w:hAnsi="Cambria" w:cs="Cambria"/>
        </w:rPr>
        <w:t>0</w:t>
      </w:r>
      <w:r>
        <w:rPr>
          <w:rFonts w:ascii="Cambria" w:eastAsia="Cambria" w:hAnsi="Cambria" w:cs="Cambria"/>
          <w:i/>
        </w:rPr>
        <w:t>.</w:t>
      </w:r>
      <w:r>
        <w:rPr>
          <w:rFonts w:ascii="Cambria" w:eastAsia="Cambria" w:hAnsi="Cambria" w:cs="Cambria"/>
        </w:rPr>
        <w:t xml:space="preserve">99 </w:t>
      </w:r>
      <w:r>
        <w:t xml:space="preserve">and (because it outputs a constant) a Spearman’s rank correlation coefficient of zero. Although the reward model </w:t>
      </w:r>
      <w:r>
        <w:t>is better than predicting the average, its correlation is relatively low. There are two reasons for this. First, the amount of training data is very small. This makes it difficult to learn the relationships between the features and the Alexa user scores. S</w:t>
      </w:r>
      <w:r>
        <w:t xml:space="preserve">econd, the Alexa user scores are likely to have high variance because, they are influenced by many different factors. The score of the user may be determined by a single turn in the dialogue (e.g. a single misunderstanding at the end of the dialogue could </w:t>
      </w:r>
      <w:r>
        <w:t>result in a very low user score, even if all the previous turns in the dialogue were excellent). The score of the user may be affected by the accuracy of the speech recognition module. More speech recognition errors will inevitably lead to frustrated users</w:t>
      </w:r>
      <w:r>
        <w:t xml:space="preserve">. In a preliminary study, we found that Spearman’s rank correlation coefficient between the speech recognition confidences and the Alexa user scores was between </w:t>
      </w:r>
      <w:r>
        <w:rPr>
          <w:rFonts w:ascii="Cambria" w:eastAsia="Cambria" w:hAnsi="Cambria" w:cs="Cambria"/>
        </w:rPr>
        <w:t>0</w:t>
      </w:r>
      <w:r>
        <w:rPr>
          <w:rFonts w:ascii="Cambria" w:eastAsia="Cambria" w:hAnsi="Cambria" w:cs="Cambria"/>
          <w:i/>
        </w:rPr>
        <w:t>.</w:t>
      </w:r>
      <w:r>
        <w:rPr>
          <w:rFonts w:ascii="Cambria" w:eastAsia="Cambria" w:hAnsi="Cambria" w:cs="Cambria"/>
        </w:rPr>
        <w:t>05−0</w:t>
      </w:r>
      <w:r>
        <w:rPr>
          <w:rFonts w:ascii="Cambria" w:eastAsia="Cambria" w:hAnsi="Cambria" w:cs="Cambria"/>
          <w:i/>
        </w:rPr>
        <w:t>.</w:t>
      </w:r>
      <w:r>
        <w:rPr>
          <w:rFonts w:ascii="Cambria" w:eastAsia="Cambria" w:hAnsi="Cambria" w:cs="Cambria"/>
        </w:rPr>
        <w:t>09</w:t>
      </w:r>
      <w:r>
        <w:t>. In comparison to correlations with other factors, this implies that speech recogniti</w:t>
      </w:r>
      <w:r>
        <w:t>on performance plays an important role in determining user satisfaction.</w:t>
      </w:r>
      <w:r>
        <w:rPr>
          <w:vertAlign w:val="superscript"/>
        </w:rPr>
        <w:footnoteReference w:id="19"/>
      </w:r>
      <w:r>
        <w:rPr>
          <w:vertAlign w:val="superscript"/>
        </w:rPr>
        <w:t xml:space="preserve"> </w:t>
      </w:r>
      <w:r>
        <w:t>In addition, extrinsic factors are likely to have a substantial influence on the user scores. The user scores are likely to depend not only on the dialogue, but also on the user’s pr</w:t>
      </w:r>
      <w:r>
        <w:t>ofile (e.g. whether the user is an adult or a child), the environment (e.g. whether the user is alone with the system or several users are taking turns conversing with the system), the user’s expectations towards the system before starting the conversation</w:t>
      </w:r>
      <w:r>
        <w:t xml:space="preserve"> (e.g. whether the system is capable of playing games) and the emotional state of the user (e.g. the user’s mood).</w:t>
      </w:r>
    </w:p>
    <w:p w:rsidR="00ED3C09" w:rsidRDefault="00A85CBA">
      <w:pPr>
        <w:spacing w:after="120"/>
        <w:ind w:left="225" w:right="18"/>
      </w:pPr>
      <w:r>
        <w:t>Training</w:t>
      </w:r>
      <w:r>
        <w:t>: To prevent overfitting, we do not train the scoring model from scratch with the reward model as target. Instead, we first initializ</w:t>
      </w:r>
      <w:r>
        <w:t xml:space="preserve">e the scoring model with the parameters of the </w:t>
      </w:r>
      <w:r>
        <w:rPr>
          <w:i/>
        </w:rPr>
        <w:t>Supervised AMT</w:t>
      </w:r>
      <w:r>
        <w:t>, and then train it with the reward model outputs to minimize the squared error:</w:t>
      </w:r>
    </w:p>
    <w:p w:rsidR="00ED3C09" w:rsidRDefault="00A85CBA">
      <w:pPr>
        <w:tabs>
          <w:tab w:val="center" w:pos="4199"/>
          <w:tab w:val="right" w:pos="8199"/>
        </w:tabs>
        <w:spacing w:after="84" w:line="259" w:lineRule="auto"/>
        <w:ind w:left="0" w:firstLine="0"/>
        <w:jc w:val="left"/>
      </w:pPr>
      <w:r>
        <w:rPr>
          <w:sz w:val="22"/>
        </w:rPr>
        <w:tab/>
      </w:r>
      <w:r>
        <w:rPr>
          <w:rFonts w:ascii="Cambria" w:eastAsia="Cambria" w:hAnsi="Cambria" w:cs="Cambria"/>
          <w:i/>
        </w:rPr>
        <w:t>θ</w:t>
      </w:r>
      <w:r>
        <w:rPr>
          <w:rFonts w:ascii="Cambria" w:eastAsia="Cambria" w:hAnsi="Cambria" w:cs="Cambria"/>
        </w:rPr>
        <w:t>ˆ= argmaxXX(</w:t>
      </w:r>
      <w:r>
        <w:rPr>
          <w:rFonts w:ascii="Cambria" w:eastAsia="Cambria" w:hAnsi="Cambria" w:cs="Cambria"/>
          <w:i/>
        </w:rPr>
        <w:t>f</w:t>
      </w:r>
      <w:r>
        <w:rPr>
          <w:rFonts w:ascii="Cambria" w:eastAsia="Cambria" w:hAnsi="Cambria" w:cs="Cambria"/>
          <w:i/>
          <w:sz w:val="14"/>
        </w:rPr>
        <w:t>θ</w:t>
      </w:r>
      <w:r>
        <w:rPr>
          <w:rFonts w:ascii="Cambria" w:eastAsia="Cambria" w:hAnsi="Cambria" w:cs="Cambria"/>
        </w:rPr>
        <w:t>(</w:t>
      </w:r>
      <w:r>
        <w:rPr>
          <w:rFonts w:ascii="Cambria" w:eastAsia="Cambria" w:hAnsi="Cambria" w:cs="Cambria"/>
          <w:i/>
        </w:rPr>
        <w:t>h</w:t>
      </w:r>
      <w:r>
        <w:rPr>
          <w:rFonts w:ascii="Cambria" w:eastAsia="Cambria" w:hAnsi="Cambria" w:cs="Cambria"/>
          <w:i/>
          <w:sz w:val="14"/>
        </w:rPr>
        <w:t>dt</w:t>
      </w:r>
      <w:r>
        <w:rPr>
          <w:rFonts w:ascii="Cambria" w:eastAsia="Cambria" w:hAnsi="Cambria" w:cs="Cambria"/>
          <w:i/>
        </w:rPr>
        <w:t>,a</w:t>
      </w:r>
      <w:r>
        <w:rPr>
          <w:rFonts w:ascii="Cambria" w:eastAsia="Cambria" w:hAnsi="Cambria" w:cs="Cambria"/>
          <w:i/>
          <w:sz w:val="14"/>
        </w:rPr>
        <w:t>dt</w:t>
      </w:r>
      <w:r>
        <w:rPr>
          <w:rFonts w:ascii="Cambria" w:eastAsia="Cambria" w:hAnsi="Cambria" w:cs="Cambria"/>
        </w:rPr>
        <w:t xml:space="preserve">) − </w:t>
      </w:r>
      <w:r>
        <w:rPr>
          <w:rFonts w:ascii="Cambria" w:eastAsia="Cambria" w:hAnsi="Cambria" w:cs="Cambria"/>
          <w:i/>
        </w:rPr>
        <w:t>g</w:t>
      </w:r>
      <w:r>
        <w:rPr>
          <w:rFonts w:ascii="Cambria" w:eastAsia="Cambria" w:hAnsi="Cambria" w:cs="Cambria"/>
          <w:i/>
          <w:sz w:val="14"/>
        </w:rPr>
        <w:t>φ</w:t>
      </w:r>
      <w:r>
        <w:rPr>
          <w:rFonts w:ascii="Cambria" w:eastAsia="Cambria" w:hAnsi="Cambria" w:cs="Cambria"/>
        </w:rPr>
        <w:t>(</w:t>
      </w:r>
      <w:r>
        <w:rPr>
          <w:rFonts w:ascii="Cambria" w:eastAsia="Cambria" w:hAnsi="Cambria" w:cs="Cambria"/>
          <w:i/>
        </w:rPr>
        <w:t>h</w:t>
      </w:r>
      <w:r>
        <w:rPr>
          <w:rFonts w:ascii="Cambria" w:eastAsia="Cambria" w:hAnsi="Cambria" w:cs="Cambria"/>
          <w:i/>
          <w:sz w:val="14"/>
        </w:rPr>
        <w:t>dt</w:t>
      </w:r>
      <w:r>
        <w:rPr>
          <w:rFonts w:ascii="Cambria" w:eastAsia="Cambria" w:hAnsi="Cambria" w:cs="Cambria"/>
          <w:i/>
        </w:rPr>
        <w:t>,a</w:t>
      </w:r>
      <w:r>
        <w:rPr>
          <w:rFonts w:ascii="Cambria" w:eastAsia="Cambria" w:hAnsi="Cambria" w:cs="Cambria"/>
          <w:i/>
          <w:sz w:val="14"/>
        </w:rPr>
        <w:t>dt</w:t>
      </w:r>
      <w:r>
        <w:rPr>
          <w:rFonts w:ascii="Cambria" w:eastAsia="Cambria" w:hAnsi="Cambria" w:cs="Cambria"/>
        </w:rPr>
        <w:t>))</w:t>
      </w:r>
      <w:r>
        <w:rPr>
          <w:rFonts w:ascii="Cambria" w:eastAsia="Cambria" w:hAnsi="Cambria" w:cs="Cambria"/>
          <w:sz w:val="14"/>
        </w:rPr>
        <w:t>2</w:t>
      </w:r>
      <w:r>
        <w:rPr>
          <w:rFonts w:ascii="Cambria" w:eastAsia="Cambria" w:hAnsi="Cambria" w:cs="Cambria"/>
          <w:i/>
        </w:rPr>
        <w:t>,</w:t>
      </w:r>
      <w:r>
        <w:rPr>
          <w:rFonts w:ascii="Cambria" w:eastAsia="Cambria" w:hAnsi="Cambria" w:cs="Cambria"/>
          <w:i/>
        </w:rPr>
        <w:tab/>
      </w:r>
      <w:r>
        <w:t>(9)</w:t>
      </w:r>
    </w:p>
    <w:p w:rsidR="00ED3C09" w:rsidRDefault="00A85CBA">
      <w:pPr>
        <w:tabs>
          <w:tab w:val="center" w:pos="2943"/>
          <w:tab w:val="center" w:pos="3464"/>
          <w:tab w:val="center" w:pos="3785"/>
        </w:tabs>
        <w:spacing w:after="121" w:line="259" w:lineRule="auto"/>
        <w:ind w:left="0" w:firstLine="0"/>
        <w:jc w:val="left"/>
      </w:pPr>
      <w:r>
        <w:rPr>
          <w:sz w:val="22"/>
        </w:rPr>
        <w:tab/>
      </w:r>
      <w:r>
        <w:rPr>
          <w:rFonts w:ascii="Cambria" w:eastAsia="Cambria" w:hAnsi="Cambria" w:cs="Cambria"/>
          <w:i/>
          <w:sz w:val="14"/>
        </w:rPr>
        <w:t>θ</w:t>
      </w:r>
      <w:r>
        <w:rPr>
          <w:rFonts w:ascii="Cambria" w:eastAsia="Cambria" w:hAnsi="Cambria" w:cs="Cambria"/>
          <w:i/>
          <w:sz w:val="14"/>
        </w:rPr>
        <w:tab/>
        <w:t>d</w:t>
      </w:r>
      <w:r>
        <w:rPr>
          <w:rFonts w:ascii="Cambria" w:eastAsia="Cambria" w:hAnsi="Cambria" w:cs="Cambria"/>
          <w:i/>
          <w:sz w:val="14"/>
        </w:rPr>
        <w:tab/>
        <w:t>t</w:t>
      </w:r>
    </w:p>
    <w:p w:rsidR="00ED3C09" w:rsidRDefault="00A85CBA">
      <w:pPr>
        <w:ind w:left="225" w:right="18"/>
      </w:pPr>
      <w:r>
        <w:t>As before, we optimize the model parameters with stochastic gradient descent using Adam. As training this model does not depend on AMT labels, training is carried out on recorded dialogues. We train on several thousand recorded dialogue examples, where abo</w:t>
      </w:r>
      <w:r>
        <w:t xml:space="preserve">ut </w:t>
      </w:r>
      <w:r>
        <w:rPr>
          <w:rFonts w:ascii="Cambria" w:eastAsia="Cambria" w:hAnsi="Cambria" w:cs="Cambria"/>
        </w:rPr>
        <w:t xml:space="preserve">80% </w:t>
      </w:r>
      <w:r>
        <w:t xml:space="preserve">are used for training and about </w:t>
      </w:r>
      <w:r>
        <w:rPr>
          <w:rFonts w:ascii="Cambria" w:eastAsia="Cambria" w:hAnsi="Cambria" w:cs="Cambria"/>
        </w:rPr>
        <w:t xml:space="preserve">20% </w:t>
      </w:r>
      <w:r>
        <w:t>are used as hold-out set. No regularization is used. We early stop on the squared error of the hold-out dataset w.r.t. Alexa user scores predicted by the reward model. As this scoring model was trained with a lear</w:t>
      </w:r>
      <w:r>
        <w:t xml:space="preserve">ned reward function, we call it </w:t>
      </w:r>
      <w:r>
        <w:rPr>
          <w:i/>
        </w:rPr>
        <w:t>Supervised Learned Reward</w:t>
      </w:r>
      <w:r>
        <w:t>.</w:t>
      </w:r>
    </w:p>
    <w:p w:rsidR="00ED3C09" w:rsidRDefault="00A85CBA">
      <w:pPr>
        <w:tabs>
          <w:tab w:val="center" w:pos="364"/>
          <w:tab w:val="center" w:pos="1742"/>
        </w:tabs>
        <w:spacing w:after="145" w:line="259" w:lineRule="auto"/>
        <w:ind w:left="0" w:firstLine="0"/>
        <w:jc w:val="left"/>
      </w:pPr>
      <w:r>
        <w:rPr>
          <w:sz w:val="22"/>
        </w:rPr>
        <w:tab/>
      </w:r>
      <w:r>
        <w:t>4.5</w:t>
      </w:r>
      <w:r>
        <w:tab/>
        <w:t>Off-policy REINFORCE</w:t>
      </w:r>
    </w:p>
    <w:p w:rsidR="00ED3C09" w:rsidRDefault="00A85CBA">
      <w:pPr>
        <w:spacing w:after="120" w:line="234" w:lineRule="auto"/>
        <w:ind w:left="227" w:hanging="3"/>
        <w:jc w:val="left"/>
      </w:pPr>
      <w:r>
        <w:t>As discussed earlier, one way to parametrize the policy is as a discrete probability distribution over actions. This parametrization allows us to learn the policy directly</w:t>
      </w:r>
      <w:r>
        <w:t xml:space="preserve"> from recorded dialogues through a set of methods known as </w:t>
      </w:r>
      <w:r>
        <w:rPr>
          <w:i/>
        </w:rPr>
        <w:t xml:space="preserve">policy gradient </w:t>
      </w:r>
      <w:r>
        <w:t>methods. This section describes one such approach.</w:t>
      </w:r>
    </w:p>
    <w:p w:rsidR="00ED3C09" w:rsidRDefault="00A85CBA">
      <w:pPr>
        <w:spacing w:after="205"/>
        <w:ind w:left="225" w:right="18"/>
      </w:pPr>
      <w:r>
        <w:t>Off-policy Reinforcement Learning</w:t>
      </w:r>
      <w:r>
        <w:t xml:space="preserve">: We use a variant of the classical </w:t>
      </w:r>
      <w:r>
        <w:rPr>
          <w:i/>
        </w:rPr>
        <w:t xml:space="preserve">REINFORCE </w:t>
      </w:r>
      <w:r>
        <w:t xml:space="preserve">algorithm (Williams 1992, Precup 2000, Precup et al. 2001), which we call </w:t>
      </w:r>
      <w:r>
        <w:rPr>
          <w:i/>
        </w:rPr>
        <w:t>Off-policy REINFORCE</w:t>
      </w:r>
      <w:r>
        <w:t xml:space="preserve">. Recall eq. (4), where the policy’s distribution over actions is parametrized as softmax function applied to a function </w:t>
      </w:r>
      <w:r>
        <w:rPr>
          <w:rFonts w:ascii="Cambria" w:eastAsia="Cambria" w:hAnsi="Cambria" w:cs="Cambria"/>
          <w:i/>
        </w:rPr>
        <w:t>f</w:t>
      </w:r>
      <w:r>
        <w:rPr>
          <w:rFonts w:ascii="Cambria" w:eastAsia="Cambria" w:hAnsi="Cambria" w:cs="Cambria"/>
          <w:i/>
          <w:vertAlign w:val="subscript"/>
        </w:rPr>
        <w:t xml:space="preserve">θ </w:t>
      </w:r>
      <w:r>
        <w:t xml:space="preserve">with parameters </w:t>
      </w:r>
      <w:r>
        <w:rPr>
          <w:rFonts w:ascii="Cambria" w:eastAsia="Cambria" w:hAnsi="Cambria" w:cs="Cambria"/>
          <w:i/>
        </w:rPr>
        <w:t>θ</w:t>
      </w:r>
      <w:r>
        <w:t xml:space="preserve">. As before, let </w:t>
      </w:r>
      <w:r>
        <w:rPr>
          <w:rFonts w:ascii="Cambria" w:eastAsia="Cambria" w:hAnsi="Cambria" w:cs="Cambria"/>
        </w:rPr>
        <w:t>{</w:t>
      </w:r>
      <w:r>
        <w:rPr>
          <w:rFonts w:ascii="Cambria" w:eastAsia="Cambria" w:hAnsi="Cambria" w:cs="Cambria"/>
          <w:i/>
        </w:rPr>
        <w:t>h</w:t>
      </w:r>
      <w:r>
        <w:rPr>
          <w:rFonts w:ascii="Cambria" w:eastAsia="Cambria" w:hAnsi="Cambria" w:cs="Cambria"/>
          <w:i/>
          <w:vertAlign w:val="superscript"/>
        </w:rPr>
        <w:t>d</w:t>
      </w:r>
      <w:r>
        <w:rPr>
          <w:rFonts w:ascii="Cambria" w:eastAsia="Cambria" w:hAnsi="Cambria" w:cs="Cambria"/>
          <w:i/>
          <w:vertAlign w:val="subscript"/>
        </w:rPr>
        <w:t>t</w:t>
      </w:r>
      <w:r>
        <w:rPr>
          <w:rFonts w:ascii="Cambria" w:eastAsia="Cambria" w:hAnsi="Cambria" w:cs="Cambria"/>
          <w:i/>
        </w:rPr>
        <w:t>,a</w:t>
      </w:r>
      <w:r>
        <w:rPr>
          <w:rFonts w:ascii="Cambria" w:eastAsia="Cambria" w:hAnsi="Cambria" w:cs="Cambria"/>
          <w:i/>
          <w:vertAlign w:val="superscript"/>
        </w:rPr>
        <w:t>d</w:t>
      </w:r>
      <w:r>
        <w:rPr>
          <w:rFonts w:ascii="Cambria" w:eastAsia="Cambria" w:hAnsi="Cambria" w:cs="Cambria"/>
          <w:i/>
          <w:vertAlign w:val="subscript"/>
        </w:rPr>
        <w:t>t</w:t>
      </w:r>
      <w:r>
        <w:rPr>
          <w:rFonts w:ascii="Cambria" w:eastAsia="Cambria" w:hAnsi="Cambria" w:cs="Cambria"/>
          <w:i/>
        </w:rPr>
        <w:t>,R</w:t>
      </w:r>
      <w:r>
        <w:rPr>
          <w:rFonts w:ascii="Cambria" w:eastAsia="Cambria" w:hAnsi="Cambria" w:cs="Cambria"/>
          <w:i/>
          <w:vertAlign w:val="superscript"/>
        </w:rPr>
        <w:t>d</w:t>
      </w:r>
      <w:r>
        <w:rPr>
          <w:rFonts w:ascii="Cambria" w:eastAsia="Cambria" w:hAnsi="Cambria" w:cs="Cambria"/>
        </w:rPr>
        <w:t>}</w:t>
      </w:r>
      <w:r>
        <w:rPr>
          <w:rFonts w:ascii="Cambria" w:eastAsia="Cambria" w:hAnsi="Cambria" w:cs="Cambria"/>
          <w:i/>
          <w:vertAlign w:val="subscript"/>
        </w:rPr>
        <w:t xml:space="preserve">d,t </w:t>
      </w:r>
      <w:r>
        <w:t xml:space="preserve">be a set of examples, where </w:t>
      </w:r>
      <w:r>
        <w:rPr>
          <w:rFonts w:ascii="Cambria" w:eastAsia="Cambria" w:hAnsi="Cambria" w:cs="Cambria"/>
          <w:i/>
        </w:rPr>
        <w:t>h</w:t>
      </w:r>
      <w:r>
        <w:rPr>
          <w:rFonts w:ascii="Cambria" w:eastAsia="Cambria" w:hAnsi="Cambria" w:cs="Cambria"/>
          <w:i/>
          <w:vertAlign w:val="superscript"/>
        </w:rPr>
        <w:t>d</w:t>
      </w:r>
      <w:r>
        <w:rPr>
          <w:rFonts w:ascii="Cambria" w:eastAsia="Cambria" w:hAnsi="Cambria" w:cs="Cambria"/>
          <w:i/>
          <w:vertAlign w:val="subscript"/>
        </w:rPr>
        <w:t xml:space="preserve">t </w:t>
      </w:r>
      <w:r>
        <w:t xml:space="preserve">is the dialogue history for dialogue </w:t>
      </w:r>
      <w:r>
        <w:rPr>
          <w:rFonts w:ascii="Cambria" w:eastAsia="Cambria" w:hAnsi="Cambria" w:cs="Cambria"/>
          <w:i/>
        </w:rPr>
        <w:t xml:space="preserve">d </w:t>
      </w:r>
      <w:r>
        <w:t>at time</w:t>
      </w:r>
      <w:r>
        <w:rPr>
          <w:noProof/>
        </w:rPr>
        <w:drawing>
          <wp:inline distT="0" distB="0" distL="0" distR="0">
            <wp:extent cx="228600" cy="146304"/>
            <wp:effectExtent l="0" t="0" r="0" b="0"/>
            <wp:docPr id="66918" name="Picture 66918"/>
            <wp:cNvGraphicFramePr/>
            <a:graphic xmlns:a="http://schemas.openxmlformats.org/drawingml/2006/main">
              <a:graphicData uri="http://schemas.openxmlformats.org/drawingml/2006/picture">
                <pic:pic xmlns:pic="http://schemas.openxmlformats.org/drawingml/2006/picture">
                  <pic:nvPicPr>
                    <pic:cNvPr id="66918" name="Picture 66918"/>
                    <pic:cNvPicPr/>
                  </pic:nvPicPr>
                  <pic:blipFill>
                    <a:blip r:embed="rId51"/>
                    <a:stretch>
                      <a:fillRect/>
                    </a:stretch>
                  </pic:blipFill>
                  <pic:spPr>
                    <a:xfrm>
                      <a:off x="0" y="0"/>
                      <a:ext cx="228600" cy="146304"/>
                    </a:xfrm>
                    <a:prstGeom prst="rect">
                      <a:avLst/>
                    </a:prstGeom>
                  </pic:spPr>
                </pic:pic>
              </a:graphicData>
            </a:graphic>
          </wp:inline>
        </w:drawing>
      </w:r>
      <w:r>
        <w:t xml:space="preserve">is the agent’s action for dialogue </w:t>
      </w:r>
      <w:r>
        <w:rPr>
          <w:rFonts w:ascii="Cambria" w:eastAsia="Cambria" w:hAnsi="Cambria" w:cs="Cambria"/>
          <w:i/>
        </w:rPr>
        <w:t xml:space="preserve">d </w:t>
      </w:r>
      <w:r>
        <w:t xml:space="preserve">at time </w:t>
      </w:r>
      <w:r>
        <w:rPr>
          <w:rFonts w:ascii="Cambria" w:eastAsia="Cambria" w:hAnsi="Cambria" w:cs="Cambria"/>
          <w:i/>
        </w:rPr>
        <w:t xml:space="preserve">t </w:t>
      </w:r>
      <w:r>
        <w:t xml:space="preserve">and </w:t>
      </w:r>
      <w:r>
        <w:rPr>
          <w:rFonts w:ascii="Cambria" w:eastAsia="Cambria" w:hAnsi="Cambria" w:cs="Cambria"/>
          <w:i/>
        </w:rPr>
        <w:t>R</w:t>
      </w:r>
      <w:r>
        <w:rPr>
          <w:rFonts w:ascii="Cambria" w:eastAsia="Cambria" w:hAnsi="Cambria" w:cs="Cambria"/>
          <w:i/>
          <w:vertAlign w:val="superscript"/>
        </w:rPr>
        <w:t xml:space="preserve">d </w:t>
      </w:r>
      <w:r>
        <w:t xml:space="preserve">is the return for </w:t>
      </w:r>
      <w:r>
        <w:lastRenderedPageBreak/>
        <w:t xml:space="preserve">dialogue </w:t>
      </w:r>
      <w:r>
        <w:rPr>
          <w:rFonts w:ascii="Cambria" w:eastAsia="Cambria" w:hAnsi="Cambria" w:cs="Cambria"/>
          <w:i/>
        </w:rPr>
        <w:t>d</w:t>
      </w:r>
      <w:r>
        <w:t xml:space="preserve">. Let </w:t>
      </w:r>
      <w:r>
        <w:rPr>
          <w:rFonts w:ascii="Cambria" w:eastAsia="Cambria" w:hAnsi="Cambria" w:cs="Cambria"/>
          <w:i/>
        </w:rPr>
        <w:t xml:space="preserve">D </w:t>
      </w:r>
      <w:r>
        <w:t xml:space="preserve">be the number of dialogues and let </w:t>
      </w:r>
      <w:r>
        <w:rPr>
          <w:rFonts w:ascii="Cambria" w:eastAsia="Cambria" w:hAnsi="Cambria" w:cs="Cambria"/>
          <w:i/>
        </w:rPr>
        <w:t>T</w:t>
      </w:r>
      <w:r>
        <w:rPr>
          <w:rFonts w:ascii="Cambria" w:eastAsia="Cambria" w:hAnsi="Cambria" w:cs="Cambria"/>
          <w:i/>
          <w:vertAlign w:val="superscript"/>
        </w:rPr>
        <w:t xml:space="preserve">d </w:t>
      </w:r>
      <w:r>
        <w:t xml:space="preserve">be the number of turns in dialogue </w:t>
      </w:r>
      <w:r>
        <w:rPr>
          <w:rFonts w:ascii="Cambria" w:eastAsia="Cambria" w:hAnsi="Cambria" w:cs="Cambria"/>
          <w:i/>
        </w:rPr>
        <w:t>d</w:t>
      </w:r>
      <w:r>
        <w:t>.</w:t>
      </w:r>
      <w:r>
        <w:t xml:space="preserve"> Further, let </w:t>
      </w:r>
      <w:r>
        <w:rPr>
          <w:rFonts w:ascii="Cambria" w:eastAsia="Cambria" w:hAnsi="Cambria" w:cs="Cambria"/>
          <w:i/>
        </w:rPr>
        <w:t>θ</w:t>
      </w:r>
      <w:r>
        <w:rPr>
          <w:rFonts w:ascii="Cambria" w:eastAsia="Cambria" w:hAnsi="Cambria" w:cs="Cambria"/>
          <w:i/>
          <w:vertAlign w:val="subscript"/>
        </w:rPr>
        <w:t xml:space="preserve">d </w:t>
      </w:r>
      <w:r>
        <w:t xml:space="preserve">be the parameters of the stochastic policy </w:t>
      </w:r>
      <w:r>
        <w:rPr>
          <w:rFonts w:ascii="Cambria" w:eastAsia="Cambria" w:hAnsi="Cambria" w:cs="Cambria"/>
          <w:i/>
        </w:rPr>
        <w:t>π</w:t>
      </w:r>
      <w:r>
        <w:rPr>
          <w:rFonts w:ascii="Cambria" w:eastAsia="Cambria" w:hAnsi="Cambria" w:cs="Cambria"/>
          <w:i/>
          <w:vertAlign w:val="subscript"/>
        </w:rPr>
        <w:t>θ</w:t>
      </w:r>
      <w:r>
        <w:rPr>
          <w:rFonts w:ascii="Cambria" w:eastAsia="Cambria" w:hAnsi="Cambria" w:cs="Cambria"/>
          <w:i/>
          <w:sz w:val="15"/>
          <w:vertAlign w:val="subscript"/>
        </w:rPr>
        <w:t xml:space="preserve">t </w:t>
      </w:r>
      <w:r>
        <w:t xml:space="preserve">used during dialogue </w:t>
      </w:r>
      <w:r>
        <w:rPr>
          <w:rFonts w:ascii="Cambria" w:eastAsia="Cambria" w:hAnsi="Cambria" w:cs="Cambria"/>
          <w:i/>
        </w:rPr>
        <w:t>d</w:t>
      </w:r>
      <w:r>
        <w:t xml:space="preserve">. The </w:t>
      </w:r>
      <w:r>
        <w:rPr>
          <w:i/>
        </w:rPr>
        <w:t xml:space="preserve">Off-policy REINFORCE </w:t>
      </w:r>
      <w:r>
        <w:t xml:space="preserve">algorithm updates the policy parameters </w:t>
      </w:r>
      <w:r>
        <w:rPr>
          <w:rFonts w:ascii="Cambria" w:eastAsia="Cambria" w:hAnsi="Cambria" w:cs="Cambria"/>
          <w:i/>
        </w:rPr>
        <w:t xml:space="preserve">θ </w:t>
      </w:r>
      <w:r>
        <w:t>by:</w:t>
      </w:r>
    </w:p>
    <w:p w:rsidR="00ED3C09" w:rsidRDefault="00A85CBA">
      <w:pPr>
        <w:tabs>
          <w:tab w:val="center" w:pos="1852"/>
          <w:tab w:val="center" w:pos="5410"/>
          <w:tab w:val="right" w:pos="8199"/>
        </w:tabs>
        <w:spacing w:after="233" w:line="259" w:lineRule="auto"/>
        <w:ind w:left="0" w:firstLine="0"/>
        <w:jc w:val="left"/>
      </w:pPr>
      <w:r>
        <w:rPr>
          <w:sz w:val="22"/>
        </w:rPr>
        <w:tab/>
      </w:r>
      <w:r>
        <w:rPr>
          <w:rFonts w:ascii="Cambria" w:eastAsia="Cambria" w:hAnsi="Cambria" w:cs="Cambria"/>
        </w:rPr>
        <w:t>∆</w:t>
      </w:r>
      <w:r>
        <w:rPr>
          <w:rFonts w:ascii="Cambria" w:eastAsia="Cambria" w:hAnsi="Cambria" w:cs="Cambria"/>
          <w:i/>
        </w:rPr>
        <w:t xml:space="preserve">θ </w:t>
      </w:r>
      <w:r>
        <w:rPr>
          <w:rFonts w:ascii="Cambria" w:eastAsia="Cambria" w:hAnsi="Cambria" w:cs="Cambria"/>
        </w:rPr>
        <w:t xml:space="preserve">∝ </w:t>
      </w:r>
      <w:r>
        <w:rPr>
          <w:rFonts w:ascii="Cambria" w:eastAsia="Cambria" w:hAnsi="Cambria" w:cs="Cambria"/>
          <w:i/>
        </w:rPr>
        <w:t>c</w:t>
      </w:r>
      <w:r>
        <w:rPr>
          <w:rFonts w:ascii="Cambria" w:eastAsia="Cambria" w:hAnsi="Cambria" w:cs="Cambria"/>
          <w:i/>
          <w:vertAlign w:val="superscript"/>
        </w:rPr>
        <w:t>d</w:t>
      </w:r>
      <w:r>
        <w:rPr>
          <w:rFonts w:ascii="Cambria" w:eastAsia="Cambria" w:hAnsi="Cambria" w:cs="Cambria"/>
          <w:i/>
          <w:vertAlign w:val="subscript"/>
        </w:rPr>
        <w:t xml:space="preserve">t </w:t>
      </w:r>
      <w:r>
        <w:rPr>
          <w:rFonts w:ascii="Cambria" w:eastAsia="Cambria" w:hAnsi="Cambria" w:cs="Cambria"/>
        </w:rPr>
        <w:t>∇</w:t>
      </w:r>
      <w:r>
        <w:rPr>
          <w:rFonts w:ascii="Cambria" w:eastAsia="Cambria" w:hAnsi="Cambria" w:cs="Cambria"/>
          <w:i/>
          <w:vertAlign w:val="subscript"/>
        </w:rPr>
        <w:t xml:space="preserve">θ </w:t>
      </w:r>
      <w:r>
        <w:rPr>
          <w:rFonts w:ascii="Cambria" w:eastAsia="Cambria" w:hAnsi="Cambria" w:cs="Cambria"/>
        </w:rPr>
        <w:t>log</w:t>
      </w:r>
      <w:r>
        <w:rPr>
          <w:rFonts w:ascii="Cambria" w:eastAsia="Cambria" w:hAnsi="Cambria" w:cs="Cambria"/>
          <w:i/>
        </w:rPr>
        <w:t>π</w:t>
      </w:r>
      <w:r>
        <w:rPr>
          <w:rFonts w:ascii="Cambria" w:eastAsia="Cambria" w:hAnsi="Cambria" w:cs="Cambria"/>
          <w:i/>
          <w:vertAlign w:val="subscript"/>
        </w:rPr>
        <w:t>θ</w:t>
      </w:r>
      <w:r>
        <w:rPr>
          <w:rFonts w:ascii="Cambria" w:eastAsia="Cambria" w:hAnsi="Cambria" w:cs="Cambria"/>
        </w:rPr>
        <w:t>(</w:t>
      </w:r>
      <w:r>
        <w:rPr>
          <w:rFonts w:ascii="Cambria" w:eastAsia="Cambria" w:hAnsi="Cambria" w:cs="Cambria"/>
          <w:i/>
        </w:rPr>
        <w:t>a</w:t>
      </w:r>
      <w:r>
        <w:rPr>
          <w:rFonts w:ascii="Cambria" w:eastAsia="Cambria" w:hAnsi="Cambria" w:cs="Cambria"/>
          <w:i/>
          <w:vertAlign w:val="superscript"/>
        </w:rPr>
        <w:t>d</w:t>
      </w:r>
      <w:r>
        <w:rPr>
          <w:rFonts w:ascii="Cambria" w:eastAsia="Cambria" w:hAnsi="Cambria" w:cs="Cambria"/>
          <w:i/>
          <w:vertAlign w:val="subscript"/>
        </w:rPr>
        <w:t>t</w:t>
      </w:r>
      <w:r>
        <w:rPr>
          <w:rFonts w:ascii="Cambria" w:eastAsia="Cambria" w:hAnsi="Cambria" w:cs="Cambria"/>
        </w:rPr>
        <w:t>|</w:t>
      </w:r>
      <w:r>
        <w:rPr>
          <w:rFonts w:ascii="Cambria" w:eastAsia="Cambria" w:hAnsi="Cambria" w:cs="Cambria"/>
          <w:i/>
        </w:rPr>
        <w:t>h</w:t>
      </w:r>
      <w:r>
        <w:rPr>
          <w:rFonts w:ascii="Cambria" w:eastAsia="Cambria" w:hAnsi="Cambria" w:cs="Cambria"/>
          <w:i/>
          <w:vertAlign w:val="superscript"/>
        </w:rPr>
        <w:t>d</w:t>
      </w:r>
      <w:r>
        <w:rPr>
          <w:rFonts w:ascii="Cambria" w:eastAsia="Cambria" w:hAnsi="Cambria" w:cs="Cambria"/>
          <w:i/>
          <w:vertAlign w:val="subscript"/>
        </w:rPr>
        <w:t>t</w:t>
      </w:r>
      <w:r>
        <w:rPr>
          <w:rFonts w:ascii="Cambria" w:eastAsia="Cambria" w:hAnsi="Cambria" w:cs="Cambria"/>
        </w:rPr>
        <w:t xml:space="preserve">) </w:t>
      </w:r>
      <w:r>
        <w:rPr>
          <w:rFonts w:ascii="Cambria" w:eastAsia="Cambria" w:hAnsi="Cambria" w:cs="Cambria"/>
          <w:i/>
        </w:rPr>
        <w:t>R</w:t>
      </w:r>
      <w:r>
        <w:rPr>
          <w:rFonts w:ascii="Cambria" w:eastAsia="Cambria" w:hAnsi="Cambria" w:cs="Cambria"/>
          <w:i/>
          <w:vertAlign w:val="superscript"/>
        </w:rPr>
        <w:t>d</w:t>
      </w:r>
      <w:r>
        <w:rPr>
          <w:rFonts w:ascii="Cambria" w:eastAsia="Cambria" w:hAnsi="Cambria" w:cs="Cambria"/>
          <w:i/>
          <w:vertAlign w:val="superscript"/>
        </w:rPr>
        <w:tab/>
      </w:r>
      <w:r>
        <w:t xml:space="preserve">where </w:t>
      </w:r>
      <w:r>
        <w:rPr>
          <w:rFonts w:ascii="Cambria" w:eastAsia="Cambria" w:hAnsi="Cambria" w:cs="Cambria"/>
          <w:i/>
        </w:rPr>
        <w:t xml:space="preserve">d </w:t>
      </w:r>
      <w:r>
        <w:rPr>
          <w:rFonts w:ascii="Cambria" w:eastAsia="Cambria" w:hAnsi="Cambria" w:cs="Cambria"/>
        </w:rPr>
        <w:t xml:space="preserve">∼ </w:t>
      </w:r>
      <w:r>
        <w:t>Uniform</w:t>
      </w:r>
      <w:r>
        <w:rPr>
          <w:rFonts w:ascii="Cambria" w:eastAsia="Cambria" w:hAnsi="Cambria" w:cs="Cambria"/>
        </w:rPr>
        <w:t>(1</w:t>
      </w:r>
      <w:r>
        <w:rPr>
          <w:rFonts w:ascii="Cambria" w:eastAsia="Cambria" w:hAnsi="Cambria" w:cs="Cambria"/>
          <w:i/>
        </w:rPr>
        <w:t>,D</w:t>
      </w:r>
      <w:r>
        <w:rPr>
          <w:rFonts w:ascii="Cambria" w:eastAsia="Cambria" w:hAnsi="Cambria" w:cs="Cambria"/>
        </w:rPr>
        <w:t xml:space="preserve">) </w:t>
      </w:r>
      <w:r>
        <w:t xml:space="preserve">and </w:t>
      </w:r>
      <w:r>
        <w:rPr>
          <w:rFonts w:ascii="Cambria" w:eastAsia="Cambria" w:hAnsi="Cambria" w:cs="Cambria"/>
          <w:i/>
        </w:rPr>
        <w:t xml:space="preserve">t </w:t>
      </w:r>
      <w:r>
        <w:rPr>
          <w:rFonts w:ascii="Cambria" w:eastAsia="Cambria" w:hAnsi="Cambria" w:cs="Cambria"/>
        </w:rPr>
        <w:t xml:space="preserve">∼ </w:t>
      </w:r>
      <w:r>
        <w:t>Uniform</w:t>
      </w:r>
      <w:r>
        <w:rPr>
          <w:rFonts w:ascii="Cambria" w:eastAsia="Cambria" w:hAnsi="Cambria" w:cs="Cambria"/>
        </w:rPr>
        <w:t>(1</w:t>
      </w:r>
      <w:r>
        <w:rPr>
          <w:rFonts w:ascii="Cambria" w:eastAsia="Cambria" w:hAnsi="Cambria" w:cs="Cambria"/>
          <w:i/>
        </w:rPr>
        <w:t>,T</w:t>
      </w:r>
      <w:r>
        <w:rPr>
          <w:rFonts w:ascii="Cambria" w:eastAsia="Cambria" w:hAnsi="Cambria" w:cs="Cambria"/>
          <w:i/>
          <w:vertAlign w:val="superscript"/>
        </w:rPr>
        <w:t>d</w:t>
      </w:r>
      <w:r>
        <w:rPr>
          <w:rFonts w:ascii="Cambria" w:eastAsia="Cambria" w:hAnsi="Cambria" w:cs="Cambria"/>
        </w:rPr>
        <w:t>)</w:t>
      </w:r>
      <w:r>
        <w:rPr>
          <w:rFonts w:ascii="Cambria" w:eastAsia="Cambria" w:hAnsi="Cambria" w:cs="Cambria"/>
          <w:i/>
        </w:rPr>
        <w:t>,</w:t>
      </w:r>
      <w:r>
        <w:rPr>
          <w:rFonts w:ascii="Cambria" w:eastAsia="Cambria" w:hAnsi="Cambria" w:cs="Cambria"/>
          <w:i/>
        </w:rPr>
        <w:tab/>
      </w:r>
      <w:r>
        <w:t>(10)</w:t>
      </w:r>
    </w:p>
    <w:p w:rsidR="00ED3C09" w:rsidRDefault="00A85CBA">
      <w:pPr>
        <w:spacing w:after="127"/>
        <w:ind w:left="225" w:right="18"/>
      </w:pPr>
      <w:r>
        <w:t xml:space="preserve">where </w:t>
      </w:r>
      <w:r>
        <w:rPr>
          <w:rFonts w:ascii="Cambria" w:eastAsia="Cambria" w:hAnsi="Cambria" w:cs="Cambria"/>
          <w:i/>
        </w:rPr>
        <w:t>c</w:t>
      </w:r>
      <w:r>
        <w:rPr>
          <w:rFonts w:ascii="Cambria" w:eastAsia="Cambria" w:hAnsi="Cambria" w:cs="Cambria"/>
          <w:i/>
          <w:vertAlign w:val="superscript"/>
        </w:rPr>
        <w:t>d</w:t>
      </w:r>
      <w:r>
        <w:rPr>
          <w:rFonts w:ascii="Cambria" w:eastAsia="Cambria" w:hAnsi="Cambria" w:cs="Cambria"/>
          <w:i/>
          <w:vertAlign w:val="subscript"/>
        </w:rPr>
        <w:t xml:space="preserve">t </w:t>
      </w:r>
      <w:r>
        <w:t>is the importance weight ratio:</w:t>
      </w:r>
    </w:p>
    <w:p w:rsidR="00ED3C09" w:rsidRDefault="00A85CBA">
      <w:pPr>
        <w:tabs>
          <w:tab w:val="center" w:pos="4179"/>
          <w:tab w:val="right" w:pos="8199"/>
        </w:tabs>
        <w:spacing w:after="105" w:line="259" w:lineRule="auto"/>
        <w:ind w:left="0" w:firstLine="0"/>
        <w:jc w:val="left"/>
      </w:pPr>
      <w:r>
        <w:rPr>
          <w:sz w:val="22"/>
        </w:rPr>
        <w:tab/>
      </w:r>
      <w:r>
        <w:rPr>
          <w:noProof/>
        </w:rPr>
        <w:drawing>
          <wp:inline distT="0" distB="0" distL="0" distR="0">
            <wp:extent cx="1271016" cy="353568"/>
            <wp:effectExtent l="0" t="0" r="0" b="0"/>
            <wp:docPr id="66919" name="Picture 66919"/>
            <wp:cNvGraphicFramePr/>
            <a:graphic xmlns:a="http://schemas.openxmlformats.org/drawingml/2006/main">
              <a:graphicData uri="http://schemas.openxmlformats.org/drawingml/2006/picture">
                <pic:pic xmlns:pic="http://schemas.openxmlformats.org/drawingml/2006/picture">
                  <pic:nvPicPr>
                    <pic:cNvPr id="66919" name="Picture 66919"/>
                    <pic:cNvPicPr/>
                  </pic:nvPicPr>
                  <pic:blipFill>
                    <a:blip r:embed="rId52"/>
                    <a:stretch>
                      <a:fillRect/>
                    </a:stretch>
                  </pic:blipFill>
                  <pic:spPr>
                    <a:xfrm>
                      <a:off x="0" y="0"/>
                      <a:ext cx="1271016" cy="353568"/>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(11)</w:t>
      </w:r>
    </w:p>
    <w:p w:rsidR="00ED3C09" w:rsidRDefault="00A85CBA">
      <w:pPr>
        <w:spacing w:after="90" w:line="234" w:lineRule="auto"/>
        <w:ind w:left="227" w:hanging="3"/>
        <w:jc w:val="left"/>
      </w:pPr>
      <w:r>
        <w:t xml:space="preserve">This ratio corrects for the discrepancy between the learned policy </w:t>
      </w:r>
      <w:r>
        <w:rPr>
          <w:rFonts w:ascii="Cambria" w:eastAsia="Cambria" w:hAnsi="Cambria" w:cs="Cambria"/>
          <w:i/>
        </w:rPr>
        <w:t>π</w:t>
      </w:r>
      <w:r>
        <w:rPr>
          <w:rFonts w:ascii="Cambria" w:eastAsia="Cambria" w:hAnsi="Cambria" w:cs="Cambria"/>
          <w:i/>
          <w:vertAlign w:val="subscript"/>
        </w:rPr>
        <w:t xml:space="preserve">θ </w:t>
      </w:r>
      <w:r>
        <w:t xml:space="preserve">and the policy under which the data was collected </w:t>
      </w:r>
      <w:r>
        <w:rPr>
          <w:rFonts w:ascii="Cambria" w:eastAsia="Cambria" w:hAnsi="Cambria" w:cs="Cambria"/>
          <w:i/>
        </w:rPr>
        <w:t>π</w:t>
      </w:r>
      <w:r>
        <w:rPr>
          <w:rFonts w:ascii="Cambria" w:eastAsia="Cambria" w:hAnsi="Cambria" w:cs="Cambria"/>
          <w:i/>
          <w:vertAlign w:val="subscript"/>
        </w:rPr>
        <w:t>θ</w:t>
      </w:r>
      <w:r>
        <w:rPr>
          <w:rFonts w:ascii="Cambria" w:eastAsia="Cambria" w:hAnsi="Cambria" w:cs="Cambria"/>
          <w:i/>
          <w:sz w:val="15"/>
          <w:vertAlign w:val="subscript"/>
        </w:rPr>
        <w:t xml:space="preserve">t </w:t>
      </w:r>
      <w:r>
        <w:t>(sometimes referred to as the behaviour policy). It up-weights examples with high probabili</w:t>
      </w:r>
      <w:r>
        <w:t>ty under the learned policy and down-weights examples with low probability under the learned reward function.</w:t>
      </w:r>
    </w:p>
    <w:p w:rsidR="00ED3C09" w:rsidRDefault="00A85CBA">
      <w:pPr>
        <w:spacing w:after="188" w:line="234" w:lineRule="auto"/>
        <w:ind w:left="227" w:hanging="3"/>
        <w:jc w:val="left"/>
      </w:pPr>
      <w:r>
        <w:t xml:space="preserve">The intuition behind the algorithm can be illustrated by analogy with learning from trial and error. When an example has a high return (i.e. high </w:t>
      </w:r>
      <w:r>
        <w:t xml:space="preserve">user score), the term </w:t>
      </w:r>
      <w:r>
        <w:rPr>
          <w:rFonts w:ascii="Cambria" w:eastAsia="Cambria" w:hAnsi="Cambria" w:cs="Cambria"/>
        </w:rPr>
        <w:t>∇</w:t>
      </w:r>
      <w:r>
        <w:rPr>
          <w:rFonts w:ascii="Cambria" w:eastAsia="Cambria" w:hAnsi="Cambria" w:cs="Cambria"/>
          <w:i/>
          <w:vertAlign w:val="subscript"/>
        </w:rPr>
        <w:t xml:space="preserve">θ </w:t>
      </w:r>
      <w:r>
        <w:rPr>
          <w:rFonts w:ascii="Cambria" w:eastAsia="Cambria" w:hAnsi="Cambria" w:cs="Cambria"/>
        </w:rPr>
        <w:t>log</w:t>
      </w:r>
      <w:r>
        <w:rPr>
          <w:rFonts w:ascii="Cambria" w:eastAsia="Cambria" w:hAnsi="Cambria" w:cs="Cambria"/>
          <w:i/>
        </w:rPr>
        <w:t>π</w:t>
      </w:r>
      <w:r>
        <w:rPr>
          <w:rFonts w:ascii="Cambria" w:eastAsia="Cambria" w:hAnsi="Cambria" w:cs="Cambria"/>
          <w:i/>
          <w:vertAlign w:val="subscript"/>
        </w:rPr>
        <w:t>θ</w:t>
      </w:r>
      <w:r>
        <w:rPr>
          <w:rFonts w:ascii="Cambria" w:eastAsia="Cambria" w:hAnsi="Cambria" w:cs="Cambria"/>
        </w:rPr>
        <w:t>(</w:t>
      </w:r>
      <w:r>
        <w:rPr>
          <w:rFonts w:ascii="Cambria" w:eastAsia="Cambria" w:hAnsi="Cambria" w:cs="Cambria"/>
          <w:i/>
        </w:rPr>
        <w:t>a</w:t>
      </w:r>
      <w:r>
        <w:rPr>
          <w:rFonts w:ascii="Cambria" w:eastAsia="Cambria" w:hAnsi="Cambria" w:cs="Cambria"/>
          <w:i/>
          <w:vertAlign w:val="superscript"/>
        </w:rPr>
        <w:t>d</w:t>
      </w:r>
      <w:r>
        <w:rPr>
          <w:rFonts w:ascii="Cambria" w:eastAsia="Cambria" w:hAnsi="Cambria" w:cs="Cambria"/>
          <w:i/>
          <w:vertAlign w:val="subscript"/>
        </w:rPr>
        <w:t>t</w:t>
      </w:r>
      <w:r>
        <w:rPr>
          <w:rFonts w:ascii="Cambria" w:eastAsia="Cambria" w:hAnsi="Cambria" w:cs="Cambria"/>
        </w:rPr>
        <w:t>|</w:t>
      </w:r>
      <w:r>
        <w:rPr>
          <w:rFonts w:ascii="Cambria" w:eastAsia="Cambria" w:hAnsi="Cambria" w:cs="Cambria"/>
          <w:i/>
        </w:rPr>
        <w:t>h</w:t>
      </w:r>
      <w:r>
        <w:rPr>
          <w:rFonts w:ascii="Cambria" w:eastAsia="Cambria" w:hAnsi="Cambria" w:cs="Cambria"/>
          <w:i/>
          <w:vertAlign w:val="superscript"/>
        </w:rPr>
        <w:t>d</w:t>
      </w:r>
      <w:r>
        <w:rPr>
          <w:rFonts w:ascii="Cambria" w:eastAsia="Cambria" w:hAnsi="Cambria" w:cs="Cambria"/>
          <w:i/>
          <w:vertAlign w:val="subscript"/>
        </w:rPr>
        <w:t>t</w:t>
      </w:r>
      <w:r>
        <w:rPr>
          <w:rFonts w:ascii="Cambria" w:eastAsia="Cambria" w:hAnsi="Cambria" w:cs="Cambria"/>
        </w:rPr>
        <w:t xml:space="preserve">) </w:t>
      </w:r>
      <w:r>
        <w:rPr>
          <w:rFonts w:ascii="Cambria" w:eastAsia="Cambria" w:hAnsi="Cambria" w:cs="Cambria"/>
          <w:i/>
        </w:rPr>
        <w:t>R</w:t>
      </w:r>
      <w:r>
        <w:rPr>
          <w:rFonts w:ascii="Cambria" w:eastAsia="Cambria" w:hAnsi="Cambria" w:cs="Cambria"/>
          <w:i/>
          <w:vertAlign w:val="superscript"/>
        </w:rPr>
        <w:t xml:space="preserve">d </w:t>
      </w:r>
      <w:r>
        <w:t xml:space="preserve">will be a vector pointing in a direction increasing the probability of taking action </w:t>
      </w:r>
      <w:r>
        <w:rPr>
          <w:rFonts w:ascii="Cambria" w:eastAsia="Cambria" w:hAnsi="Cambria" w:cs="Cambria"/>
          <w:i/>
        </w:rPr>
        <w:t>a</w:t>
      </w:r>
      <w:r>
        <w:rPr>
          <w:rFonts w:ascii="Cambria" w:eastAsia="Cambria" w:hAnsi="Cambria" w:cs="Cambria"/>
          <w:i/>
          <w:vertAlign w:val="superscript"/>
        </w:rPr>
        <w:t>d</w:t>
      </w:r>
      <w:r>
        <w:rPr>
          <w:rFonts w:ascii="Cambria" w:eastAsia="Cambria" w:hAnsi="Cambria" w:cs="Cambria"/>
          <w:i/>
          <w:vertAlign w:val="subscript"/>
        </w:rPr>
        <w:t>t</w:t>
      </w:r>
      <w:r>
        <w:t xml:space="preserve">. On the other hand, when an example has low return (i.e. low user score), the term </w:t>
      </w:r>
      <w:r>
        <w:rPr>
          <w:rFonts w:ascii="Cambria" w:eastAsia="Cambria" w:hAnsi="Cambria" w:cs="Cambria"/>
        </w:rPr>
        <w:t>∇</w:t>
      </w:r>
      <w:r>
        <w:rPr>
          <w:rFonts w:ascii="Cambria" w:eastAsia="Cambria" w:hAnsi="Cambria" w:cs="Cambria"/>
          <w:i/>
          <w:vertAlign w:val="subscript"/>
        </w:rPr>
        <w:t xml:space="preserve">θ </w:t>
      </w:r>
      <w:r>
        <w:rPr>
          <w:rFonts w:ascii="Cambria" w:eastAsia="Cambria" w:hAnsi="Cambria" w:cs="Cambria"/>
        </w:rPr>
        <w:t>log</w:t>
      </w:r>
      <w:r>
        <w:rPr>
          <w:rFonts w:ascii="Cambria" w:eastAsia="Cambria" w:hAnsi="Cambria" w:cs="Cambria"/>
          <w:i/>
        </w:rPr>
        <w:t>π</w:t>
      </w:r>
      <w:r>
        <w:rPr>
          <w:rFonts w:ascii="Cambria" w:eastAsia="Cambria" w:hAnsi="Cambria" w:cs="Cambria"/>
          <w:i/>
          <w:vertAlign w:val="subscript"/>
        </w:rPr>
        <w:t>θ</w:t>
      </w:r>
      <w:r>
        <w:rPr>
          <w:rFonts w:ascii="Cambria" w:eastAsia="Cambria" w:hAnsi="Cambria" w:cs="Cambria"/>
        </w:rPr>
        <w:t>(</w:t>
      </w:r>
      <w:r>
        <w:rPr>
          <w:rFonts w:ascii="Cambria" w:eastAsia="Cambria" w:hAnsi="Cambria" w:cs="Cambria"/>
          <w:i/>
        </w:rPr>
        <w:t>a</w:t>
      </w:r>
      <w:r>
        <w:rPr>
          <w:rFonts w:ascii="Cambria" w:eastAsia="Cambria" w:hAnsi="Cambria" w:cs="Cambria"/>
          <w:i/>
          <w:vertAlign w:val="superscript"/>
        </w:rPr>
        <w:t>d</w:t>
      </w:r>
      <w:r>
        <w:rPr>
          <w:rFonts w:ascii="Cambria" w:eastAsia="Cambria" w:hAnsi="Cambria" w:cs="Cambria"/>
          <w:i/>
          <w:vertAlign w:val="subscript"/>
        </w:rPr>
        <w:t>t</w:t>
      </w:r>
      <w:r>
        <w:rPr>
          <w:rFonts w:ascii="Cambria" w:eastAsia="Cambria" w:hAnsi="Cambria" w:cs="Cambria"/>
        </w:rPr>
        <w:t>|</w:t>
      </w:r>
      <w:r>
        <w:rPr>
          <w:rFonts w:ascii="Cambria" w:eastAsia="Cambria" w:hAnsi="Cambria" w:cs="Cambria"/>
          <w:i/>
        </w:rPr>
        <w:t>h</w:t>
      </w:r>
      <w:r>
        <w:rPr>
          <w:rFonts w:ascii="Cambria" w:eastAsia="Cambria" w:hAnsi="Cambria" w:cs="Cambria"/>
          <w:i/>
          <w:vertAlign w:val="superscript"/>
        </w:rPr>
        <w:t>d</w:t>
      </w:r>
      <w:r>
        <w:rPr>
          <w:rFonts w:ascii="Cambria" w:eastAsia="Cambria" w:hAnsi="Cambria" w:cs="Cambria"/>
          <w:i/>
          <w:vertAlign w:val="subscript"/>
        </w:rPr>
        <w:t>t</w:t>
      </w:r>
      <w:r>
        <w:rPr>
          <w:rFonts w:ascii="Cambria" w:eastAsia="Cambria" w:hAnsi="Cambria" w:cs="Cambria"/>
        </w:rPr>
        <w:t xml:space="preserve">) </w:t>
      </w:r>
      <w:r>
        <w:rPr>
          <w:rFonts w:ascii="Cambria" w:eastAsia="Cambria" w:hAnsi="Cambria" w:cs="Cambria"/>
          <w:i/>
        </w:rPr>
        <w:t>R</w:t>
      </w:r>
      <w:r>
        <w:rPr>
          <w:rFonts w:ascii="Cambria" w:eastAsia="Cambria" w:hAnsi="Cambria" w:cs="Cambria"/>
          <w:i/>
          <w:vertAlign w:val="superscript"/>
        </w:rPr>
        <w:t xml:space="preserve">d </w:t>
      </w:r>
      <w:r>
        <w:t xml:space="preserve">will be a vector close to zero or a vector pointing in the opposite direction, hence decreasing the probability of taking action </w:t>
      </w:r>
      <w:r>
        <w:rPr>
          <w:rFonts w:ascii="Cambria" w:eastAsia="Cambria" w:hAnsi="Cambria" w:cs="Cambria"/>
          <w:i/>
        </w:rPr>
        <w:t>a</w:t>
      </w:r>
      <w:r>
        <w:rPr>
          <w:rFonts w:ascii="Cambria" w:eastAsia="Cambria" w:hAnsi="Cambria" w:cs="Cambria"/>
          <w:i/>
          <w:sz w:val="14"/>
        </w:rPr>
        <w:t>d</w:t>
      </w:r>
      <w:r>
        <w:rPr>
          <w:rFonts w:ascii="Cambria" w:eastAsia="Cambria" w:hAnsi="Cambria" w:cs="Cambria"/>
          <w:i/>
          <w:sz w:val="21"/>
          <w:vertAlign w:val="subscript"/>
        </w:rPr>
        <w:t>t</w:t>
      </w:r>
      <w:r>
        <w:t>.</w:t>
      </w:r>
    </w:p>
    <w:p w:rsidR="00ED3C09" w:rsidRDefault="00A85CBA">
      <w:pPr>
        <w:spacing w:after="120" w:line="234" w:lineRule="auto"/>
        <w:ind w:left="227" w:hanging="3"/>
        <w:jc w:val="left"/>
      </w:pPr>
      <w:r>
        <w:t xml:space="preserve">The importance ratio </w:t>
      </w:r>
      <w:r>
        <w:rPr>
          <w:rFonts w:ascii="Cambria" w:eastAsia="Cambria" w:hAnsi="Cambria" w:cs="Cambria"/>
          <w:i/>
        </w:rPr>
        <w:t>c</w:t>
      </w:r>
      <w:r>
        <w:rPr>
          <w:rFonts w:ascii="Cambria" w:eastAsia="Cambria" w:hAnsi="Cambria" w:cs="Cambria"/>
          <w:i/>
          <w:vertAlign w:val="superscript"/>
        </w:rPr>
        <w:t>d</w:t>
      </w:r>
      <w:r>
        <w:rPr>
          <w:rFonts w:ascii="Cambria" w:eastAsia="Cambria" w:hAnsi="Cambria" w:cs="Cambria"/>
          <w:i/>
          <w:vertAlign w:val="subscript"/>
        </w:rPr>
        <w:t xml:space="preserve">t </w:t>
      </w:r>
      <w:r>
        <w:t>is known to exhibit very high, possibly infinite, variance (Precup et al. 2001). Therefore, we tr</w:t>
      </w:r>
      <w:r>
        <w:t xml:space="preserve">uncate the products in the nominator and denominator to only include the current time step </w:t>
      </w:r>
      <w:r>
        <w:rPr>
          <w:rFonts w:ascii="Cambria" w:eastAsia="Cambria" w:hAnsi="Cambria" w:cs="Cambria"/>
          <w:i/>
        </w:rPr>
        <w:t>t</w:t>
      </w:r>
      <w:r>
        <w:t>:</w:t>
      </w:r>
    </w:p>
    <w:p w:rsidR="00ED3C09" w:rsidRDefault="00A85CBA">
      <w:pPr>
        <w:tabs>
          <w:tab w:val="center" w:pos="4199"/>
          <w:tab w:val="right" w:pos="8199"/>
        </w:tabs>
        <w:spacing w:after="107" w:line="259" w:lineRule="auto"/>
        <w:ind w:left="0" w:firstLine="0"/>
        <w:jc w:val="left"/>
      </w:pPr>
      <w:r>
        <w:rPr>
          <w:sz w:val="22"/>
        </w:rPr>
        <w:tab/>
      </w:r>
      <w:r>
        <w:rPr>
          <w:rFonts w:ascii="Cambria" w:eastAsia="Cambria" w:hAnsi="Cambria" w:cs="Cambria"/>
          <w:i/>
        </w:rPr>
        <w:t>c</w:t>
      </w:r>
      <w:r>
        <w:rPr>
          <w:rFonts w:ascii="Cambria" w:eastAsia="Cambria" w:hAnsi="Cambria" w:cs="Cambria"/>
          <w:i/>
          <w:sz w:val="14"/>
        </w:rPr>
        <w:t>dt,</w:t>
      </w:r>
      <w:r>
        <w:rPr>
          <w:sz w:val="14"/>
        </w:rPr>
        <w:t xml:space="preserve">trunc. </w:t>
      </w:r>
      <w:r>
        <w:rPr>
          <w:noProof/>
        </w:rPr>
        <w:drawing>
          <wp:inline distT="0" distB="0" distL="0" distR="0">
            <wp:extent cx="737616" cy="323088"/>
            <wp:effectExtent l="0" t="0" r="0" b="0"/>
            <wp:docPr id="66920" name="Picture 66920"/>
            <wp:cNvGraphicFramePr/>
            <a:graphic xmlns:a="http://schemas.openxmlformats.org/drawingml/2006/main">
              <a:graphicData uri="http://schemas.openxmlformats.org/drawingml/2006/picture">
                <pic:pic xmlns:pic="http://schemas.openxmlformats.org/drawingml/2006/picture">
                  <pic:nvPicPr>
                    <pic:cNvPr id="66920" name="Picture 66920"/>
                    <pic:cNvPicPr/>
                  </pic:nvPicPr>
                  <pic:blipFill>
                    <a:blip r:embed="rId53"/>
                    <a:stretch>
                      <a:fillRect/>
                    </a:stretch>
                  </pic:blipFill>
                  <pic:spPr>
                    <a:xfrm>
                      <a:off x="0" y="0"/>
                      <a:ext cx="737616" cy="323088"/>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(12)</w:t>
      </w:r>
    </w:p>
    <w:p w:rsidR="00ED3C09" w:rsidRDefault="00A85CBA">
      <w:pPr>
        <w:spacing w:after="103"/>
        <w:ind w:left="225" w:right="18"/>
      </w:pPr>
      <w:r>
        <w:t>This induces bias in the learning process, but also acts as a regularizer.</w:t>
      </w:r>
    </w:p>
    <w:p w:rsidR="00ED3C09" w:rsidRDefault="00A85CBA">
      <w:pPr>
        <w:spacing w:after="23" w:line="234" w:lineRule="auto"/>
        <w:ind w:left="227" w:hanging="3"/>
        <w:jc w:val="left"/>
      </w:pPr>
      <w:r>
        <w:t>Reward Shaping</w:t>
      </w:r>
      <w:r>
        <w:t xml:space="preserve">: As mentioned before, one problem with the </w:t>
      </w:r>
      <w:r>
        <w:rPr>
          <w:i/>
        </w:rPr>
        <w:t xml:space="preserve">Off-policy REINFORCE </w:t>
      </w:r>
      <w:r>
        <w:t>algorithm presented in eq. (10) is that it suffers from high variance (Precup et al. 2001). The algorithm uses the return, observed only at the very end of an episode, to update the policy’s action probabilities for all intermediate ac</w:t>
      </w:r>
      <w:r>
        <w:t>tions in an episode. With a small number of examples, the variance in the gradient estimator is overwhelming and this could easily lead the agent to over-estimate the utility of poor actions and, vice versa, to under-estimate the utility of good actions. O</w:t>
      </w:r>
      <w:r>
        <w:t xml:space="preserve">ne remedy for this problem is </w:t>
      </w:r>
      <w:r>
        <w:rPr>
          <w:i/>
        </w:rPr>
        <w:t>reward shaping</w:t>
      </w:r>
      <w:r>
        <w:t>, where the reward at each time step is estimated using an auxiliary function (Ng et al. 1999). For our purpose, we propose a simple variant of reward shaping which takes into account the sentiment of the user. When the user responds with a negative sentim</w:t>
      </w:r>
      <w:r>
        <w:t xml:space="preserve">ent (e.g. an angry comment), we will assume that the preceding action was highly inappropriate and assign it a reward of zero. Given a dialogue </w:t>
      </w:r>
      <w:r>
        <w:rPr>
          <w:rFonts w:ascii="Cambria" w:eastAsia="Cambria" w:hAnsi="Cambria" w:cs="Cambria"/>
          <w:i/>
        </w:rPr>
        <w:t>d</w:t>
      </w:r>
      <w:r>
        <w:t xml:space="preserve">, at each time </w:t>
      </w:r>
      <w:r>
        <w:rPr>
          <w:rFonts w:ascii="Cambria" w:eastAsia="Cambria" w:hAnsi="Cambria" w:cs="Cambria"/>
          <w:i/>
        </w:rPr>
        <w:t xml:space="preserve">t </w:t>
      </w:r>
      <w:r>
        <w:t xml:space="preserve">we assign reward </w:t>
      </w:r>
      <w:r>
        <w:rPr>
          <w:rFonts w:ascii="Cambria" w:eastAsia="Cambria" w:hAnsi="Cambria" w:cs="Cambria"/>
          <w:i/>
        </w:rPr>
        <w:t>r</w:t>
      </w:r>
      <w:r>
        <w:rPr>
          <w:rFonts w:ascii="Cambria" w:eastAsia="Cambria" w:hAnsi="Cambria" w:cs="Cambria"/>
          <w:i/>
          <w:vertAlign w:val="subscript"/>
        </w:rPr>
        <w:t>t</w:t>
      </w:r>
      <w:r>
        <w:rPr>
          <w:rFonts w:ascii="Cambria" w:eastAsia="Cambria" w:hAnsi="Cambria" w:cs="Cambria"/>
          <w:i/>
          <w:vertAlign w:val="superscript"/>
        </w:rPr>
        <w:t>d</w:t>
      </w:r>
      <w:r>
        <w:t>:</w:t>
      </w:r>
    </w:p>
    <w:p w:rsidR="00ED3C09" w:rsidRDefault="00A85CBA">
      <w:pPr>
        <w:spacing w:after="0" w:line="259" w:lineRule="auto"/>
        <w:ind w:left="1966" w:firstLine="0"/>
        <w:jc w:val="left"/>
      </w:pPr>
      <w:r>
        <w:rPr>
          <w:rFonts w:ascii="Cambria" w:eastAsia="Cambria" w:hAnsi="Cambria" w:cs="Cambria"/>
        </w:rPr>
        <w:t></w:t>
      </w:r>
    </w:p>
    <w:p w:rsidR="00ED3C09" w:rsidRDefault="00A85CBA">
      <w:pPr>
        <w:tabs>
          <w:tab w:val="center" w:pos="2193"/>
          <w:tab w:val="center" w:pos="4761"/>
        </w:tabs>
        <w:spacing w:after="97"/>
        <w:ind w:left="0" w:firstLine="0"/>
        <w:jc w:val="left"/>
      </w:pPr>
      <w:r>
        <w:rPr>
          <w:sz w:val="22"/>
        </w:rPr>
        <w:tab/>
      </w:r>
      <w:r>
        <w:rPr>
          <w:rFonts w:ascii="Cambria" w:eastAsia="Cambria" w:hAnsi="Cambria" w:cs="Cambria"/>
        </w:rPr>
        <w:t>0</w:t>
      </w:r>
      <w:r>
        <w:rPr>
          <w:rFonts w:ascii="Cambria" w:eastAsia="Cambria" w:hAnsi="Cambria" w:cs="Cambria"/>
        </w:rPr>
        <w:tab/>
      </w:r>
      <w:r>
        <w:t xml:space="preserve">if user utterance at time </w:t>
      </w:r>
      <w:r>
        <w:rPr>
          <w:rFonts w:ascii="Cambria" w:eastAsia="Cambria" w:hAnsi="Cambria" w:cs="Cambria"/>
          <w:i/>
        </w:rPr>
        <w:t xml:space="preserve">t </w:t>
      </w:r>
      <w:r>
        <w:rPr>
          <w:rFonts w:ascii="Cambria" w:eastAsia="Cambria" w:hAnsi="Cambria" w:cs="Cambria"/>
        </w:rPr>
        <w:t xml:space="preserve">+ 1 </w:t>
      </w:r>
      <w:r>
        <w:t>has negative sentiment,</w:t>
      </w:r>
    </w:p>
    <w:p w:rsidR="00ED3C09" w:rsidRDefault="00A85CBA">
      <w:pPr>
        <w:tabs>
          <w:tab w:val="center" w:pos="1946"/>
          <w:tab w:val="right" w:pos="8199"/>
        </w:tabs>
        <w:spacing w:after="62" w:line="259" w:lineRule="auto"/>
        <w:ind w:left="0" w:firstLine="0"/>
        <w:jc w:val="left"/>
      </w:pPr>
      <w:r>
        <w:rPr>
          <w:noProof/>
        </w:rPr>
        <w:drawing>
          <wp:anchor distT="0" distB="0" distL="114300" distR="114300" simplePos="0" relativeHeight="251665408" behindDoc="0" locked="0" layoutInCell="1" allowOverlap="0">
            <wp:simplePos x="0" y="0"/>
            <wp:positionH relativeFrom="column">
              <wp:posOffset>964616</wp:posOffset>
            </wp:positionH>
            <wp:positionV relativeFrom="paragraph">
              <wp:posOffset>11799</wp:posOffset>
            </wp:positionV>
            <wp:extent cx="533400" cy="271273"/>
            <wp:effectExtent l="0" t="0" r="0" b="0"/>
            <wp:wrapSquare wrapText="bothSides"/>
            <wp:docPr id="66921" name="Picture 66921"/>
            <wp:cNvGraphicFramePr/>
            <a:graphic xmlns:a="http://schemas.openxmlformats.org/drawingml/2006/main">
              <a:graphicData uri="http://schemas.openxmlformats.org/drawingml/2006/picture">
                <pic:pic xmlns:pic="http://schemas.openxmlformats.org/drawingml/2006/picture">
                  <pic:nvPicPr>
                    <pic:cNvPr id="66921" name="Picture 66921"/>
                    <pic:cNvPicPr/>
                  </pic:nvPicPr>
                  <pic:blipFill>
                    <a:blip r:embed="rId54"/>
                    <a:stretch>
                      <a:fillRect/>
                    </a:stretch>
                  </pic:blipFill>
                  <pic:spPr>
                    <a:xfrm>
                      <a:off x="0" y="0"/>
                      <a:ext cx="533400" cy="271273"/>
                    </a:xfrm>
                    <a:prstGeom prst="rect">
                      <a:avLst/>
                    </a:prstGeom>
                  </pic:spPr>
                </pic:pic>
              </a:graphicData>
            </a:graphic>
          </wp:anchor>
        </w:drawing>
      </w:r>
      <w:r>
        <w:rPr>
          <w:sz w:val="22"/>
        </w:rPr>
        <w:tab/>
      </w:r>
      <w:r>
        <w:rPr>
          <w:rFonts w:ascii="Cambria" w:eastAsia="Cambria" w:hAnsi="Cambria" w:cs="Cambria"/>
          <w:i/>
        </w:rPr>
        <w:t>r</w:t>
      </w:r>
      <w:r>
        <w:rPr>
          <w:rFonts w:ascii="Cambria" w:eastAsia="Cambria" w:hAnsi="Cambria" w:cs="Cambria"/>
          <w:i/>
          <w:sz w:val="14"/>
        </w:rPr>
        <w:t xml:space="preserve">d </w:t>
      </w:r>
      <w:r>
        <w:rPr>
          <w:sz w:val="14"/>
        </w:rPr>
        <w:t xml:space="preserve">def </w:t>
      </w:r>
      <w:r>
        <w:rPr>
          <w:rFonts w:ascii="Cambria" w:eastAsia="Cambria" w:hAnsi="Cambria" w:cs="Cambria"/>
        </w:rPr>
        <w:t></w:t>
      </w:r>
      <w:r>
        <w:rPr>
          <w:rFonts w:ascii="Cambria" w:eastAsia="Cambria" w:hAnsi="Cambria" w:cs="Cambria"/>
        </w:rPr>
        <w:t xml:space="preserve"> </w:t>
      </w:r>
      <w:r>
        <w:rPr>
          <w:rFonts w:ascii="Cambria" w:eastAsia="Cambria" w:hAnsi="Cambria" w:cs="Cambria"/>
          <w:i/>
          <w:sz w:val="14"/>
        </w:rPr>
        <w:t>d</w:t>
      </w:r>
      <w:r>
        <w:rPr>
          <w:rFonts w:ascii="Cambria" w:eastAsia="Cambria" w:hAnsi="Cambria" w:cs="Cambria"/>
          <w:i/>
          <w:sz w:val="14"/>
        </w:rPr>
        <w:tab/>
      </w:r>
      <w:r>
        <w:t>(13)</w:t>
      </w:r>
    </w:p>
    <w:p w:rsidR="00ED3C09" w:rsidRDefault="00A85CBA">
      <w:pPr>
        <w:spacing w:after="198"/>
        <w:ind w:left="1520" w:right="18"/>
      </w:pPr>
      <w:r>
        <w:t>otherwise.</w:t>
      </w:r>
    </w:p>
    <w:p w:rsidR="00ED3C09" w:rsidRDefault="00A85CBA">
      <w:pPr>
        <w:spacing w:after="113"/>
        <w:ind w:left="225" w:right="18"/>
      </w:pPr>
      <w:r>
        <w:t>With reward shaping and truncated importance weights, the learning update becomes:</w:t>
      </w:r>
    </w:p>
    <w:p w:rsidR="00ED3C09" w:rsidRDefault="00A85CBA">
      <w:pPr>
        <w:spacing w:after="105" w:line="259" w:lineRule="auto"/>
        <w:ind w:left="10" w:right="25" w:hanging="10"/>
        <w:jc w:val="right"/>
      </w:pPr>
      <w:r>
        <w:rPr>
          <w:noProof/>
        </w:rPr>
        <w:drawing>
          <wp:inline distT="0" distB="0" distL="0" distR="0">
            <wp:extent cx="1703832" cy="167639"/>
            <wp:effectExtent l="0" t="0" r="0" b="0"/>
            <wp:docPr id="66922" name="Picture 66922"/>
            <wp:cNvGraphicFramePr/>
            <a:graphic xmlns:a="http://schemas.openxmlformats.org/drawingml/2006/main">
              <a:graphicData uri="http://schemas.openxmlformats.org/drawingml/2006/picture">
                <pic:pic xmlns:pic="http://schemas.openxmlformats.org/drawingml/2006/picture">
                  <pic:nvPicPr>
                    <pic:cNvPr id="66922" name="Picture 66922"/>
                    <pic:cNvPicPr/>
                  </pic:nvPicPr>
                  <pic:blipFill>
                    <a:blip r:embed="rId55"/>
                    <a:stretch>
                      <a:fillRect/>
                    </a:stretch>
                  </pic:blipFill>
                  <pic:spPr>
                    <a:xfrm>
                      <a:off x="0" y="0"/>
                      <a:ext cx="1703832" cy="167639"/>
                    </a:xfrm>
                    <a:prstGeom prst="rect">
                      <a:avLst/>
                    </a:prstGeom>
                  </pic:spPr>
                </pic:pic>
              </a:graphicData>
            </a:graphic>
          </wp:inline>
        </w:drawing>
      </w:r>
      <w:r>
        <w:tab/>
        <w:t xml:space="preserve">where </w:t>
      </w:r>
      <w:r>
        <w:rPr>
          <w:rFonts w:ascii="Cambria" w:eastAsia="Cambria" w:hAnsi="Cambria" w:cs="Cambria"/>
          <w:i/>
        </w:rPr>
        <w:t xml:space="preserve">d </w:t>
      </w:r>
      <w:r>
        <w:rPr>
          <w:rFonts w:ascii="Cambria" w:eastAsia="Cambria" w:hAnsi="Cambria" w:cs="Cambria"/>
        </w:rPr>
        <w:t xml:space="preserve">∼ </w:t>
      </w:r>
      <w:r>
        <w:t>Uniform</w:t>
      </w:r>
      <w:r>
        <w:rPr>
          <w:rFonts w:ascii="Cambria" w:eastAsia="Cambria" w:hAnsi="Cambria" w:cs="Cambria"/>
        </w:rPr>
        <w:t>(1</w:t>
      </w:r>
      <w:r>
        <w:rPr>
          <w:rFonts w:ascii="Cambria" w:eastAsia="Cambria" w:hAnsi="Cambria" w:cs="Cambria"/>
          <w:i/>
        </w:rPr>
        <w:t>,D</w:t>
      </w:r>
      <w:r>
        <w:rPr>
          <w:rFonts w:ascii="Cambria" w:eastAsia="Cambria" w:hAnsi="Cambria" w:cs="Cambria"/>
        </w:rPr>
        <w:t>)</w:t>
      </w:r>
      <w:r>
        <w:rPr>
          <w:rFonts w:ascii="Cambria" w:eastAsia="Cambria" w:hAnsi="Cambria" w:cs="Cambria"/>
          <w:i/>
        </w:rPr>
        <w:t xml:space="preserve">,t </w:t>
      </w:r>
      <w:r>
        <w:rPr>
          <w:rFonts w:ascii="Cambria" w:eastAsia="Cambria" w:hAnsi="Cambria" w:cs="Cambria"/>
        </w:rPr>
        <w:t xml:space="preserve">∼ </w:t>
      </w:r>
      <w:r>
        <w:t>Uniform</w:t>
      </w:r>
      <w:r>
        <w:rPr>
          <w:rFonts w:ascii="Cambria" w:eastAsia="Cambria" w:hAnsi="Cambria" w:cs="Cambria"/>
        </w:rPr>
        <w:t>(1</w:t>
      </w:r>
      <w:r>
        <w:rPr>
          <w:rFonts w:ascii="Cambria" w:eastAsia="Cambria" w:hAnsi="Cambria" w:cs="Cambria"/>
          <w:i/>
        </w:rPr>
        <w:t>,T</w:t>
      </w:r>
      <w:r>
        <w:rPr>
          <w:rFonts w:ascii="Cambria" w:eastAsia="Cambria" w:hAnsi="Cambria" w:cs="Cambria"/>
          <w:i/>
          <w:vertAlign w:val="superscript"/>
        </w:rPr>
        <w:t>d</w:t>
      </w:r>
      <w:r>
        <w:rPr>
          <w:rFonts w:ascii="Cambria" w:eastAsia="Cambria" w:hAnsi="Cambria" w:cs="Cambria"/>
        </w:rPr>
        <w:t>)</w:t>
      </w:r>
      <w:r>
        <w:rPr>
          <w:rFonts w:ascii="Cambria" w:eastAsia="Cambria" w:hAnsi="Cambria" w:cs="Cambria"/>
          <w:i/>
        </w:rPr>
        <w:t>,</w:t>
      </w:r>
      <w:r>
        <w:rPr>
          <w:rFonts w:ascii="Cambria" w:eastAsia="Cambria" w:hAnsi="Cambria" w:cs="Cambria"/>
          <w:i/>
        </w:rPr>
        <w:tab/>
      </w:r>
      <w:r>
        <w:t xml:space="preserve">(14) </w:t>
      </w:r>
      <w:r>
        <w:t>Off-policy Evaluation</w:t>
      </w:r>
      <w:r>
        <w:t>: To evaluate the policy, we estimate the expected return (Precup 2000):</w:t>
      </w:r>
    </w:p>
    <w:p w:rsidR="00ED3C09" w:rsidRDefault="00A85CBA">
      <w:pPr>
        <w:tabs>
          <w:tab w:val="center" w:pos="4199"/>
          <w:tab w:val="right" w:pos="8199"/>
        </w:tabs>
        <w:spacing w:after="0" w:line="259" w:lineRule="auto"/>
        <w:ind w:left="0" w:firstLine="0"/>
        <w:jc w:val="left"/>
      </w:pPr>
      <w:r>
        <w:rPr>
          <w:sz w:val="22"/>
        </w:rPr>
        <w:tab/>
      </w:r>
      <w:r>
        <w:t>R</w:t>
      </w:r>
      <w:r>
        <w:rPr>
          <w:noProof/>
        </w:rPr>
        <w:drawing>
          <wp:inline distT="0" distB="0" distL="0" distR="0">
            <wp:extent cx="1197864" cy="185928"/>
            <wp:effectExtent l="0" t="0" r="0" b="0"/>
            <wp:docPr id="66923" name="Picture 66923"/>
            <wp:cNvGraphicFramePr/>
            <a:graphic xmlns:a="http://schemas.openxmlformats.org/drawingml/2006/main">
              <a:graphicData uri="http://schemas.openxmlformats.org/drawingml/2006/picture">
                <pic:pic xmlns:pic="http://schemas.openxmlformats.org/drawingml/2006/picture">
                  <pic:nvPicPr>
                    <pic:cNvPr id="66923" name="Picture 66923"/>
                    <pic:cNvPicPr/>
                  </pic:nvPicPr>
                  <pic:blipFill>
                    <a:blip r:embed="rId56"/>
                    <a:stretch>
                      <a:fillRect/>
                    </a:stretch>
                  </pic:blipFill>
                  <pic:spPr>
                    <a:xfrm>
                      <a:off x="0" y="0"/>
                      <a:ext cx="1197864" cy="185928"/>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(15)</w:t>
      </w:r>
    </w:p>
    <w:p w:rsidR="00ED3C09" w:rsidRDefault="00A85CBA">
      <w:pPr>
        <w:spacing w:after="261" w:line="259" w:lineRule="auto"/>
        <w:ind w:left="1849" w:right="1546" w:hanging="10"/>
        <w:jc w:val="center"/>
      </w:pPr>
      <w:r>
        <w:rPr>
          <w:rFonts w:ascii="Cambria" w:eastAsia="Cambria" w:hAnsi="Cambria" w:cs="Cambria"/>
          <w:i/>
          <w:sz w:val="14"/>
        </w:rPr>
        <w:t>d,t</w:t>
      </w:r>
    </w:p>
    <w:p w:rsidR="00ED3C09" w:rsidRDefault="00A85CBA">
      <w:pPr>
        <w:spacing w:after="109"/>
        <w:ind w:left="225" w:right="18"/>
      </w:pPr>
      <w:r>
        <w:lastRenderedPageBreak/>
        <w:t xml:space="preserve">Furthermore, by substituting </w:t>
      </w:r>
      <w:r>
        <w:rPr>
          <w:rFonts w:ascii="Cambria" w:eastAsia="Cambria" w:hAnsi="Cambria" w:cs="Cambria"/>
          <w:i/>
        </w:rPr>
        <w:t>r</w:t>
      </w:r>
      <w:r>
        <w:rPr>
          <w:rFonts w:ascii="Cambria" w:eastAsia="Cambria" w:hAnsi="Cambria" w:cs="Cambria"/>
          <w:i/>
          <w:vertAlign w:val="subscript"/>
        </w:rPr>
        <w:t>t</w:t>
      </w:r>
      <w:r>
        <w:rPr>
          <w:rFonts w:ascii="Cambria" w:eastAsia="Cambria" w:hAnsi="Cambria" w:cs="Cambria"/>
          <w:i/>
          <w:vertAlign w:val="superscript"/>
        </w:rPr>
        <w:t xml:space="preserve">d </w:t>
      </w:r>
      <w:r>
        <w:t xml:space="preserve">with a constant reward of </w:t>
      </w: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for each time step, we can compute the estimated number of time steps per episode under the policy. As will be discussed later, this is an orthogonal metric based on which we can analyse and evaluate each policy. However, this estimate does not include the</w:t>
      </w:r>
      <w:r>
        <w:t xml:space="preserve"> number of priority responses, since there are no actions for the agent to take when there is a priority response.</w:t>
      </w:r>
    </w:p>
    <w:p w:rsidR="00ED3C09" w:rsidRDefault="00A85CBA">
      <w:pPr>
        <w:spacing w:after="281"/>
        <w:ind w:left="225" w:right="18"/>
      </w:pPr>
      <w:r>
        <w:t>Training</w:t>
      </w:r>
      <w:r>
        <w:t xml:space="preserve">: We initialize the policy model with the parameters of </w:t>
      </w:r>
      <w:r>
        <w:rPr>
          <w:i/>
        </w:rPr>
        <w:t>Supervised AMT</w:t>
      </w:r>
      <w:r>
        <w:t>, and then train the parameters w.r.t. eq. (14) with stochastic</w:t>
      </w:r>
      <w:r>
        <w:t xml:space="preserve"> gradient descent using Adam. We use a set of a few thousand dialogues recorded between Alexa users and a preliminary version of the system. About </w:t>
      </w:r>
      <w:r>
        <w:rPr>
          <w:rFonts w:ascii="Cambria" w:eastAsia="Cambria" w:hAnsi="Cambria" w:cs="Cambria"/>
        </w:rPr>
        <w:t xml:space="preserve">60% </w:t>
      </w:r>
      <w:r>
        <w:t xml:space="preserve">of these examples are used for training, and about </w:t>
      </w:r>
      <w:r>
        <w:rPr>
          <w:rFonts w:ascii="Cambria" w:eastAsia="Cambria" w:hAnsi="Cambria" w:cs="Cambria"/>
        </w:rPr>
        <w:t xml:space="preserve">20% </w:t>
      </w:r>
      <w:r>
        <w:t>are used for development and testing. To reduce th</w:t>
      </w:r>
      <w:r>
        <w:t xml:space="preserve">e risk of overfitting, we only train the weights related to the second last layer using </w:t>
      </w:r>
      <w:r>
        <w:rPr>
          <w:i/>
        </w:rPr>
        <w:t>off-policy REINFORCE</w:t>
      </w:r>
      <w:r>
        <w:t xml:space="preserve">. We use a random grid search with different hyper-parameters, which include the temperature parameter </w:t>
      </w:r>
      <w:r>
        <w:rPr>
          <w:rFonts w:ascii="Cambria" w:eastAsia="Cambria" w:hAnsi="Cambria" w:cs="Cambria"/>
          <w:i/>
        </w:rPr>
        <w:t xml:space="preserve">λ </w:t>
      </w:r>
      <w:r>
        <w:t>and the learning rate. We select the hyper-</w:t>
      </w:r>
      <w:r>
        <w:t>parameters with the highest expected return on the development set.</w:t>
      </w:r>
    </w:p>
    <w:p w:rsidR="00ED3C09" w:rsidRDefault="00A85CBA">
      <w:pPr>
        <w:tabs>
          <w:tab w:val="center" w:pos="364"/>
          <w:tab w:val="center" w:pos="3107"/>
        </w:tabs>
        <w:spacing w:after="177" w:line="259" w:lineRule="auto"/>
        <w:ind w:left="0" w:firstLine="0"/>
        <w:jc w:val="left"/>
      </w:pPr>
      <w:r>
        <w:rPr>
          <w:sz w:val="22"/>
        </w:rPr>
        <w:tab/>
      </w:r>
      <w:r>
        <w:t>4.6</w:t>
      </w:r>
      <w:r>
        <w:tab/>
        <w:t>Off-policy REINFORCE with Learned Reward Function</w:t>
      </w:r>
    </w:p>
    <w:p w:rsidR="00ED3C09" w:rsidRDefault="00A85CBA">
      <w:pPr>
        <w:spacing w:after="110"/>
        <w:ind w:left="225" w:right="18"/>
      </w:pPr>
      <w:r>
        <w:t xml:space="preserve">Similar to the </w:t>
      </w:r>
      <w:r>
        <w:rPr>
          <w:i/>
        </w:rPr>
        <w:t xml:space="preserve">Supervised Learned Reward </w:t>
      </w:r>
      <w:r>
        <w:t xml:space="preserve">policy, we may use the reward model for training with the </w:t>
      </w:r>
      <w:r>
        <w:rPr>
          <w:i/>
        </w:rPr>
        <w:t xml:space="preserve">Off-policy REINFORCE </w:t>
      </w:r>
      <w:r>
        <w:t>algorithm. Th</w:t>
      </w:r>
      <w:r>
        <w:t>is section describes how we combine the two approaches.</w:t>
      </w:r>
    </w:p>
    <w:p w:rsidR="00ED3C09" w:rsidRDefault="00A85CBA">
      <w:pPr>
        <w:spacing w:after="200"/>
        <w:ind w:left="225" w:right="18"/>
      </w:pPr>
      <w:r>
        <w:t>Reward Shaping with Learned Reward Model</w:t>
      </w:r>
      <w:r>
        <w:t>: We use the reward model to compute a new estimate for the reward at each time step in each dialogue:</w:t>
      </w:r>
    </w:p>
    <w:p w:rsidR="00ED3C09" w:rsidRDefault="00A85CBA">
      <w:pPr>
        <w:tabs>
          <w:tab w:val="center" w:pos="1506"/>
          <w:tab w:val="center" w:pos="1924"/>
          <w:tab w:val="center" w:pos="5002"/>
        </w:tabs>
        <w:spacing w:after="3" w:line="260" w:lineRule="auto"/>
        <w:ind w:left="0" w:firstLine="0"/>
        <w:jc w:val="left"/>
      </w:pPr>
      <w:r>
        <w:rPr>
          <w:noProof/>
        </w:rPr>
        <w:drawing>
          <wp:anchor distT="0" distB="0" distL="114300" distR="114300" simplePos="0" relativeHeight="251666432" behindDoc="0" locked="0" layoutInCell="1" allowOverlap="0">
            <wp:simplePos x="0" y="0"/>
            <wp:positionH relativeFrom="column">
              <wp:posOffset>761416</wp:posOffset>
            </wp:positionH>
            <wp:positionV relativeFrom="paragraph">
              <wp:posOffset>-62413</wp:posOffset>
            </wp:positionV>
            <wp:extent cx="384048" cy="310896"/>
            <wp:effectExtent l="0" t="0" r="0" b="0"/>
            <wp:wrapSquare wrapText="bothSides"/>
            <wp:docPr id="66924" name="Picture 66924"/>
            <wp:cNvGraphicFramePr/>
            <a:graphic xmlns:a="http://schemas.openxmlformats.org/drawingml/2006/main">
              <a:graphicData uri="http://schemas.openxmlformats.org/drawingml/2006/picture">
                <pic:pic xmlns:pic="http://schemas.openxmlformats.org/drawingml/2006/picture">
                  <pic:nvPicPr>
                    <pic:cNvPr id="66924" name="Picture 66924"/>
                    <pic:cNvPicPr/>
                  </pic:nvPicPr>
                  <pic:blipFill>
                    <a:blip r:embed="rId57"/>
                    <a:stretch>
                      <a:fillRect/>
                    </a:stretch>
                  </pic:blipFill>
                  <pic:spPr>
                    <a:xfrm>
                      <a:off x="0" y="0"/>
                      <a:ext cx="384048" cy="310896"/>
                    </a:xfrm>
                    <a:prstGeom prst="rect">
                      <a:avLst/>
                    </a:prstGeom>
                  </pic:spPr>
                </pic:pic>
              </a:graphicData>
            </a:graphic>
          </wp:anchor>
        </w:drawing>
      </w:r>
      <w:r>
        <w:rPr>
          <w:sz w:val="22"/>
        </w:rPr>
        <w:tab/>
      </w:r>
      <w:r>
        <w:rPr>
          <w:rFonts w:ascii="Cambria" w:eastAsia="Cambria" w:hAnsi="Cambria" w:cs="Cambria"/>
          <w:i/>
          <w:sz w:val="14"/>
        </w:rPr>
        <w:t xml:space="preserve">d </w:t>
      </w:r>
      <w:r>
        <w:rPr>
          <w:sz w:val="14"/>
        </w:rPr>
        <w:t>def</w:t>
      </w:r>
      <w:r>
        <w:rPr>
          <w:sz w:val="14"/>
        </w:rPr>
        <w:tab/>
      </w:r>
      <w:r>
        <w:rPr>
          <w:rFonts w:ascii="Cambria" w:eastAsia="Cambria" w:hAnsi="Cambria" w:cs="Cambria"/>
        </w:rPr>
        <w:t>0</w:t>
      </w:r>
      <w:r>
        <w:rPr>
          <w:rFonts w:ascii="Cambria" w:eastAsia="Cambria" w:hAnsi="Cambria" w:cs="Cambria"/>
        </w:rPr>
        <w:tab/>
      </w:r>
      <w:r>
        <w:t xml:space="preserve">if user utterance at time </w:t>
      </w:r>
      <w:r>
        <w:rPr>
          <w:rFonts w:ascii="Cambria" w:eastAsia="Cambria" w:hAnsi="Cambria" w:cs="Cambria"/>
          <w:i/>
        </w:rPr>
        <w:t xml:space="preserve">t </w:t>
      </w:r>
      <w:r>
        <w:rPr>
          <w:rFonts w:ascii="Cambria" w:eastAsia="Cambria" w:hAnsi="Cambria" w:cs="Cambria"/>
        </w:rPr>
        <w:t xml:space="preserve">+ 1 </w:t>
      </w:r>
      <w:r>
        <w:t>has negative se</w:t>
      </w:r>
      <w:r>
        <w:t>ntiment,</w:t>
      </w:r>
    </w:p>
    <w:p w:rsidR="00ED3C09" w:rsidRDefault="00A85CBA">
      <w:pPr>
        <w:spacing w:after="152"/>
        <w:ind w:left="1874" w:right="18" w:hanging="537"/>
      </w:pPr>
      <w:r>
        <w:rPr>
          <w:rFonts w:ascii="Cambria" w:eastAsia="Cambria" w:hAnsi="Cambria" w:cs="Cambria"/>
          <w:i/>
          <w:vertAlign w:val="subscript"/>
        </w:rPr>
        <w:t>t</w:t>
      </w:r>
      <w:r>
        <w:rPr>
          <w:rFonts w:ascii="Cambria" w:eastAsia="Cambria" w:hAnsi="Cambria" w:cs="Cambria"/>
          <w:i/>
          <w:vertAlign w:val="subscript"/>
        </w:rPr>
        <w:tab/>
      </w:r>
      <w:r>
        <w:t xml:space="preserve">(16) </w:t>
      </w:r>
      <w:r>
        <w:rPr>
          <w:rFonts w:ascii="Cambria" w:eastAsia="Cambria" w:hAnsi="Cambria" w:cs="Cambria"/>
          <w:i/>
        </w:rPr>
        <w:t>g</w:t>
      </w:r>
      <w:r>
        <w:rPr>
          <w:rFonts w:ascii="Cambria" w:eastAsia="Cambria" w:hAnsi="Cambria" w:cs="Cambria"/>
          <w:i/>
          <w:vertAlign w:val="subscript"/>
        </w:rPr>
        <w:t>φ</w:t>
      </w:r>
      <w:r>
        <w:rPr>
          <w:rFonts w:ascii="Cambria" w:eastAsia="Cambria" w:hAnsi="Cambria" w:cs="Cambria"/>
        </w:rPr>
        <w:t>(</w:t>
      </w:r>
      <w:r>
        <w:rPr>
          <w:rFonts w:ascii="Cambria" w:eastAsia="Cambria" w:hAnsi="Cambria" w:cs="Cambria"/>
          <w:i/>
        </w:rPr>
        <w:t>h</w:t>
      </w:r>
      <w:r>
        <w:rPr>
          <w:rFonts w:ascii="Cambria" w:eastAsia="Cambria" w:hAnsi="Cambria" w:cs="Cambria"/>
          <w:i/>
          <w:vertAlign w:val="subscript"/>
        </w:rPr>
        <w:t>t</w:t>
      </w:r>
      <w:r>
        <w:rPr>
          <w:rFonts w:ascii="Cambria" w:eastAsia="Cambria" w:hAnsi="Cambria" w:cs="Cambria"/>
          <w:i/>
        </w:rPr>
        <w:t>,a</w:t>
      </w:r>
      <w:r>
        <w:rPr>
          <w:rFonts w:ascii="Cambria" w:eastAsia="Cambria" w:hAnsi="Cambria" w:cs="Cambria"/>
          <w:i/>
          <w:vertAlign w:val="subscript"/>
        </w:rPr>
        <w:t>t</w:t>
      </w:r>
      <w:r>
        <w:rPr>
          <w:rFonts w:ascii="Cambria" w:eastAsia="Cambria" w:hAnsi="Cambria" w:cs="Cambria"/>
        </w:rPr>
        <w:t xml:space="preserve">) </w:t>
      </w:r>
      <w:r>
        <w:t>otherwise.</w:t>
      </w:r>
    </w:p>
    <w:p w:rsidR="00ED3C09" w:rsidRDefault="00A85CBA">
      <w:pPr>
        <w:spacing w:after="103"/>
        <w:ind w:left="225" w:right="18"/>
      </w:pPr>
      <w:r>
        <w:t>This is substituted into eq. (14) for training and into eq. (15) for evaluation.</w:t>
      </w:r>
    </w:p>
    <w:p w:rsidR="00ED3C09" w:rsidRDefault="00A85CBA">
      <w:pPr>
        <w:spacing w:after="285"/>
        <w:ind w:left="225" w:right="18"/>
      </w:pPr>
      <w:r>
        <w:t>Training</w:t>
      </w:r>
      <w:r>
        <w:t xml:space="preserve">: As with </w:t>
      </w:r>
      <w:r>
        <w:rPr>
          <w:i/>
        </w:rPr>
        <w:t>Off-policy REINFORCE</w:t>
      </w:r>
      <w:r>
        <w:t xml:space="preserve">, we initialize the policy model with the parameters of the </w:t>
      </w:r>
      <w:r>
        <w:rPr>
          <w:i/>
        </w:rPr>
        <w:t xml:space="preserve">Supervised AMT </w:t>
      </w:r>
      <w:r>
        <w:t xml:space="preserve">model, and then train the parameters w.r.t. eq. (14) with mini-batch stochastic gradient descent using Adam. We use the same set of dialogues and split as </w:t>
      </w:r>
      <w:r>
        <w:rPr>
          <w:i/>
        </w:rPr>
        <w:t>Off-policy REINFORCE</w:t>
      </w:r>
      <w:r>
        <w:t>. We use a random grid search with different hyper-parameters, As before, to redu</w:t>
      </w:r>
      <w:r>
        <w:t xml:space="preserve">ce the risk of overfitting, we only train the weights related to the second last layer using this method. which include the temperature parameter </w:t>
      </w:r>
      <w:r>
        <w:rPr>
          <w:rFonts w:ascii="Cambria" w:eastAsia="Cambria" w:hAnsi="Cambria" w:cs="Cambria"/>
          <w:i/>
        </w:rPr>
        <w:t xml:space="preserve">λ </w:t>
      </w:r>
      <w:r>
        <w:t>and the learning rate, and select the hyper-parameters with the highest expected return on the development s</w:t>
      </w:r>
      <w:r>
        <w:t xml:space="preserve">et. In this case, the expected return is computed according to the learned reward model. As this policy uses the learned reward model, we call it </w:t>
      </w:r>
      <w:r>
        <w:rPr>
          <w:i/>
        </w:rPr>
        <w:t>Off-policy REINFORCE Learned Reward</w:t>
      </w:r>
      <w:r>
        <w:t>.</w:t>
      </w:r>
    </w:p>
    <w:p w:rsidR="00ED3C09" w:rsidRDefault="00A85CBA">
      <w:pPr>
        <w:tabs>
          <w:tab w:val="center" w:pos="364"/>
          <w:tab w:val="center" w:pos="3451"/>
        </w:tabs>
        <w:spacing w:after="145" w:line="259" w:lineRule="auto"/>
        <w:ind w:left="0" w:firstLine="0"/>
        <w:jc w:val="left"/>
      </w:pPr>
      <w:r>
        <w:rPr>
          <w:sz w:val="22"/>
        </w:rPr>
        <w:tab/>
      </w:r>
      <w:r>
        <w:t>4.7</w:t>
      </w:r>
      <w:r>
        <w:tab/>
        <w:t>Q-learning with the Abstract Discourse Markov Decision Process</w:t>
      </w:r>
    </w:p>
    <w:p w:rsidR="00ED3C09" w:rsidRDefault="00A85CBA">
      <w:pPr>
        <w:spacing w:after="126"/>
        <w:ind w:left="225" w:right="18"/>
      </w:pPr>
      <w:r>
        <w:t>The a</w:t>
      </w:r>
      <w:r>
        <w:t xml:space="preserve">pproaches described so far have each their own advantages and disadvantages. One way to quantify their differences is through a decomposition known as the </w:t>
      </w:r>
      <w:r>
        <w:rPr>
          <w:i/>
        </w:rPr>
        <w:t>bias-variance trade-off</w:t>
      </w:r>
      <w:r>
        <w:t xml:space="preserve">. At one end of the spectrum, the </w:t>
      </w:r>
      <w:r>
        <w:rPr>
          <w:i/>
        </w:rPr>
        <w:t xml:space="preserve">Supervised AMT </w:t>
      </w:r>
      <w:r>
        <w:t>policy has low variance, beca</w:t>
      </w:r>
      <w:r>
        <w:t xml:space="preserve">use it was trained with hundreds of thousands of human annotations at the level of each model response. However, for the same reason, </w:t>
      </w:r>
      <w:r>
        <w:rPr>
          <w:i/>
        </w:rPr>
        <w:t xml:space="preserve">Supervised AMT </w:t>
      </w:r>
      <w:r>
        <w:t>incurs a substantial bias, because the human annotations do not reflect the real user satisfaction for an e</w:t>
      </w:r>
      <w:r>
        <w:t xml:space="preserve">ntire conversation. At the other end of the spectrum, </w:t>
      </w:r>
      <w:r>
        <w:rPr>
          <w:i/>
        </w:rPr>
        <w:t xml:space="preserve">Off-policy REINFORCE </w:t>
      </w:r>
      <w:r>
        <w:t>suffers from high variance, because it was trained with only a few thousand dialogues and corresponding user scores. To make matters worse, the user scores are affected by many exte</w:t>
      </w:r>
      <w:r>
        <w:t>rnal factors (e.g. user profile, user expectations, and so on) and occur at the granularity of an entire conversation. Nevertheless, this method incurs low bias because it directly optimizes the objective metric we care about (i.e. the user score).</w:t>
      </w:r>
      <w:r>
        <w:rPr>
          <w:vertAlign w:val="superscript"/>
        </w:rPr>
        <w:footnoteReference w:id="20"/>
      </w:r>
      <w:r>
        <w:rPr>
          <w:vertAlign w:val="superscript"/>
        </w:rPr>
        <w:t xml:space="preserve"> </w:t>
      </w:r>
      <w:r>
        <w:t>By uti</w:t>
      </w:r>
      <w:r>
        <w:t xml:space="preserve">lizing a learned reward function, </w:t>
      </w:r>
      <w:r>
        <w:rPr>
          <w:i/>
        </w:rPr>
        <w:lastRenderedPageBreak/>
        <w:t xml:space="preserve">Supervised Learned Reward </w:t>
      </w:r>
      <w:r>
        <w:t xml:space="preserve">and </w:t>
      </w:r>
      <w:r>
        <w:rPr>
          <w:i/>
        </w:rPr>
        <w:t xml:space="preserve">Off-policy REINFORCE Learned Reward </w:t>
      </w:r>
      <w:r>
        <w:t>suffer less from bias, but since the learned reward function has its own variance component, they are both bound to have higher variance. In general, findin</w:t>
      </w:r>
      <w:r>
        <w:t>g the optimal trade-off between bias and variance can be notoriously difficult. In this section we propose a novel method for trading off bias and variance by learning the policy from simulations in an approximate Markov decision process.</w:t>
      </w:r>
    </w:p>
    <w:p w:rsidR="00ED3C09" w:rsidRDefault="00A85CBA">
      <w:pPr>
        <w:spacing w:after="89"/>
        <w:ind w:left="225" w:right="18"/>
      </w:pPr>
      <w:r>
        <w:t xml:space="preserve">Motivation </w:t>
      </w:r>
      <w:r>
        <w:t>A Mark</w:t>
      </w:r>
      <w:r>
        <w:t xml:space="preserve">ov decision process (MDP) is a framework for modeling sequential decision making (Sutton &amp; Barto 1998). In the general setting, an MDP is a model consisting of a discrete set of states </w:t>
      </w:r>
      <w:r>
        <w:rPr>
          <w:rFonts w:ascii="Cambria" w:eastAsia="Cambria" w:hAnsi="Cambria" w:cs="Cambria"/>
          <w:i/>
        </w:rPr>
        <w:t>H</w:t>
      </w:r>
      <w:r>
        <w:t xml:space="preserve">, a discrete set of actions </w:t>
      </w:r>
      <w:r>
        <w:rPr>
          <w:rFonts w:ascii="Cambria" w:eastAsia="Cambria" w:hAnsi="Cambria" w:cs="Cambria"/>
          <w:i/>
        </w:rPr>
        <w:t>A</w:t>
      </w:r>
      <w:r>
        <w:t xml:space="preserve">, a transition distribution function </w:t>
      </w:r>
      <w:r>
        <w:rPr>
          <w:rFonts w:ascii="Cambria" w:eastAsia="Cambria" w:hAnsi="Cambria" w:cs="Cambria"/>
          <w:i/>
        </w:rPr>
        <w:t>P</w:t>
      </w:r>
      <w:r>
        <w:t>, a</w:t>
      </w:r>
      <w:r>
        <w:t xml:space="preserve"> reward distribution function </w:t>
      </w:r>
      <w:r>
        <w:rPr>
          <w:rFonts w:ascii="Cambria" w:eastAsia="Cambria" w:hAnsi="Cambria" w:cs="Cambria"/>
          <w:i/>
        </w:rPr>
        <w:t>R</w:t>
      </w:r>
      <w:r>
        <w:t xml:space="preserve">, and a discount factor </w:t>
      </w:r>
      <w:r>
        <w:rPr>
          <w:rFonts w:ascii="Cambria" w:eastAsia="Cambria" w:hAnsi="Cambria" w:cs="Cambria"/>
          <w:i/>
        </w:rPr>
        <w:t>γ</w:t>
      </w:r>
      <w:r>
        <w:t xml:space="preserve">. As before, an agent aims to maximize its reward during each episode. Let </w:t>
      </w:r>
      <w:r>
        <w:rPr>
          <w:rFonts w:ascii="Cambria" w:eastAsia="Cambria" w:hAnsi="Cambria" w:cs="Cambria"/>
          <w:i/>
        </w:rPr>
        <w:t xml:space="preserve">t </w:t>
      </w:r>
      <w:r>
        <w:t xml:space="preserve">denote the time step of an episode with length </w:t>
      </w:r>
      <w:r>
        <w:rPr>
          <w:rFonts w:ascii="Cambria" w:eastAsia="Cambria" w:hAnsi="Cambria" w:cs="Cambria"/>
          <w:i/>
        </w:rPr>
        <w:t>T</w:t>
      </w:r>
      <w:r>
        <w:t xml:space="preserve">. At time step </w:t>
      </w:r>
      <w:r>
        <w:rPr>
          <w:rFonts w:ascii="Cambria" w:eastAsia="Cambria" w:hAnsi="Cambria" w:cs="Cambria"/>
          <w:i/>
        </w:rPr>
        <w:t>t</w:t>
      </w:r>
      <w:r>
        <w:t xml:space="preserve">, the agent is in state </w:t>
      </w:r>
      <w:r>
        <w:rPr>
          <w:rFonts w:ascii="Cambria" w:eastAsia="Cambria" w:hAnsi="Cambria" w:cs="Cambria"/>
          <w:i/>
        </w:rPr>
        <w:t>h</w:t>
      </w:r>
      <w:r>
        <w:rPr>
          <w:rFonts w:ascii="Cambria" w:eastAsia="Cambria" w:hAnsi="Cambria" w:cs="Cambria"/>
          <w:i/>
          <w:vertAlign w:val="subscript"/>
        </w:rPr>
        <w:t xml:space="preserve">t </w:t>
      </w:r>
      <w:r>
        <w:rPr>
          <w:rFonts w:ascii="Cambria" w:eastAsia="Cambria" w:hAnsi="Cambria" w:cs="Cambria"/>
        </w:rPr>
        <w:t xml:space="preserve">∈ </w:t>
      </w:r>
      <w:r>
        <w:rPr>
          <w:rFonts w:ascii="Cambria" w:eastAsia="Cambria" w:hAnsi="Cambria" w:cs="Cambria"/>
          <w:i/>
        </w:rPr>
        <w:t xml:space="preserve">H </w:t>
      </w:r>
      <w:r>
        <w:t xml:space="preserve">and takes action </w:t>
      </w:r>
      <w:r>
        <w:rPr>
          <w:rFonts w:ascii="Cambria" w:eastAsia="Cambria" w:hAnsi="Cambria" w:cs="Cambria"/>
          <w:i/>
        </w:rPr>
        <w:t>a</w:t>
      </w:r>
      <w:r>
        <w:rPr>
          <w:rFonts w:ascii="Cambria" w:eastAsia="Cambria" w:hAnsi="Cambria" w:cs="Cambria"/>
          <w:i/>
          <w:vertAlign w:val="subscript"/>
        </w:rPr>
        <w:t xml:space="preserve">t </w:t>
      </w:r>
      <w:r>
        <w:rPr>
          <w:rFonts w:ascii="Cambria" w:eastAsia="Cambria" w:hAnsi="Cambria" w:cs="Cambria"/>
        </w:rPr>
        <w:t xml:space="preserve">∈ </w:t>
      </w:r>
      <w:r>
        <w:rPr>
          <w:rFonts w:ascii="Cambria" w:eastAsia="Cambria" w:hAnsi="Cambria" w:cs="Cambria"/>
          <w:i/>
        </w:rPr>
        <w:t>A</w:t>
      </w:r>
      <w:r>
        <w:t>. Aft</w:t>
      </w:r>
      <w:r>
        <w:t xml:space="preserve">erwards, the agent receives reward </w:t>
      </w:r>
      <w:r>
        <w:rPr>
          <w:rFonts w:ascii="Cambria" w:eastAsia="Cambria" w:hAnsi="Cambria" w:cs="Cambria"/>
          <w:i/>
        </w:rPr>
        <w:t>r</w:t>
      </w:r>
      <w:r>
        <w:rPr>
          <w:rFonts w:ascii="Cambria" w:eastAsia="Cambria" w:hAnsi="Cambria" w:cs="Cambria"/>
          <w:i/>
          <w:vertAlign w:val="subscript"/>
        </w:rPr>
        <w:t xml:space="preserve">t </w:t>
      </w:r>
      <w:r>
        <w:rPr>
          <w:rFonts w:ascii="Cambria" w:eastAsia="Cambria" w:hAnsi="Cambria" w:cs="Cambria"/>
        </w:rPr>
        <w:t xml:space="preserve">∼ </w:t>
      </w:r>
      <w:r>
        <w:rPr>
          <w:rFonts w:ascii="Cambria" w:eastAsia="Cambria" w:hAnsi="Cambria" w:cs="Cambria"/>
          <w:i/>
        </w:rPr>
        <w:t>R</w:t>
      </w:r>
      <w:r>
        <w:rPr>
          <w:rFonts w:ascii="Cambria" w:eastAsia="Cambria" w:hAnsi="Cambria" w:cs="Cambria"/>
        </w:rPr>
        <w:t>(</w:t>
      </w:r>
      <w:r>
        <w:rPr>
          <w:rFonts w:ascii="Cambria" w:eastAsia="Cambria" w:hAnsi="Cambria" w:cs="Cambria"/>
          <w:i/>
        </w:rPr>
        <w:t>h</w:t>
      </w:r>
      <w:r>
        <w:rPr>
          <w:rFonts w:ascii="Cambria" w:eastAsia="Cambria" w:hAnsi="Cambria" w:cs="Cambria"/>
          <w:i/>
          <w:vertAlign w:val="subscript"/>
        </w:rPr>
        <w:t>t</w:t>
      </w:r>
      <w:r>
        <w:rPr>
          <w:rFonts w:ascii="Cambria" w:eastAsia="Cambria" w:hAnsi="Cambria" w:cs="Cambria"/>
          <w:i/>
        </w:rPr>
        <w:t>,a</w:t>
      </w:r>
      <w:r>
        <w:rPr>
          <w:rFonts w:ascii="Cambria" w:eastAsia="Cambria" w:hAnsi="Cambria" w:cs="Cambria"/>
          <w:i/>
          <w:vertAlign w:val="subscript"/>
        </w:rPr>
        <w:t>t</w:t>
      </w:r>
      <w:r>
        <w:rPr>
          <w:rFonts w:ascii="Cambria" w:eastAsia="Cambria" w:hAnsi="Cambria" w:cs="Cambria"/>
        </w:rPr>
        <w:t xml:space="preserve">) </w:t>
      </w:r>
      <w:r>
        <w:t xml:space="preserve">and transitions to a new state </w:t>
      </w:r>
      <w:r>
        <w:rPr>
          <w:rFonts w:ascii="Cambria" w:eastAsia="Cambria" w:hAnsi="Cambria" w:cs="Cambria"/>
          <w:i/>
        </w:rPr>
        <w:t>h</w:t>
      </w:r>
      <w:r>
        <w:rPr>
          <w:rFonts w:ascii="Cambria" w:eastAsia="Cambria" w:hAnsi="Cambria" w:cs="Cambria"/>
          <w:i/>
          <w:vertAlign w:val="subscript"/>
        </w:rPr>
        <w:t>t</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P</w:t>
      </w:r>
      <w:r>
        <w:rPr>
          <w:rFonts w:ascii="Cambria" w:eastAsia="Cambria" w:hAnsi="Cambria" w:cs="Cambria"/>
        </w:rPr>
        <w:t>(</w:t>
      </w:r>
      <w:r>
        <w:rPr>
          <w:rFonts w:ascii="Cambria" w:eastAsia="Cambria" w:hAnsi="Cambria" w:cs="Cambria"/>
          <w:i/>
        </w:rPr>
        <w:t>h</w:t>
      </w:r>
      <w:r>
        <w:rPr>
          <w:rFonts w:ascii="Cambria" w:eastAsia="Cambria" w:hAnsi="Cambria" w:cs="Cambria"/>
          <w:i/>
          <w:vertAlign w:val="subscript"/>
        </w:rPr>
        <w:t>t</w:t>
      </w:r>
      <w:r>
        <w:rPr>
          <w:rFonts w:ascii="Cambria" w:eastAsia="Cambria" w:hAnsi="Cambria" w:cs="Cambria"/>
        </w:rPr>
        <w:t>|</w:t>
      </w:r>
      <w:r>
        <w:rPr>
          <w:rFonts w:ascii="Cambria" w:eastAsia="Cambria" w:hAnsi="Cambria" w:cs="Cambria"/>
          <w:i/>
        </w:rPr>
        <w:t>a</w:t>
      </w:r>
      <w:r>
        <w:rPr>
          <w:rFonts w:ascii="Cambria" w:eastAsia="Cambria" w:hAnsi="Cambria" w:cs="Cambria"/>
          <w:i/>
          <w:vertAlign w:val="subscript"/>
        </w:rPr>
        <w:t>t</w:t>
      </w:r>
      <w:r>
        <w:rPr>
          <w:rFonts w:ascii="Cambria" w:eastAsia="Cambria" w:hAnsi="Cambria" w:cs="Cambria"/>
        </w:rPr>
        <w:t>)</w:t>
      </w:r>
      <w:r>
        <w:t>.</w:t>
      </w:r>
    </w:p>
    <w:p w:rsidR="00ED3C09" w:rsidRDefault="00A85CBA">
      <w:pPr>
        <w:spacing w:after="38" w:line="234" w:lineRule="auto"/>
        <w:ind w:left="227" w:hanging="3"/>
        <w:jc w:val="left"/>
      </w:pPr>
      <w:r>
        <w:t>Given an MDP model for open-domain conversations, there are dozens of algorithms we could apply to learn the agent’s policy (Sutton &amp; Barto 1998). Unfortunately, such an MDP is difficult to build or estimate. We could try to naively estimate one from the r</w:t>
      </w:r>
      <w:r>
        <w:t xml:space="preserve">ecorded dialogues, but this would require solving two extremely difficult problems. First, we would need to learn the transition distribution </w:t>
      </w:r>
      <w:r>
        <w:rPr>
          <w:rFonts w:ascii="Cambria" w:eastAsia="Cambria" w:hAnsi="Cambria" w:cs="Cambria"/>
          <w:i/>
        </w:rPr>
        <w:t>P</w:t>
      </w:r>
      <w:r>
        <w:t xml:space="preserve">, which outputs the next user utterance in the dialogue given the dialogue history. This problem is likely to be </w:t>
      </w:r>
      <w:r>
        <w:t xml:space="preserve">as difficult as our original problem of finding an appropriate response to the user! Second, we would need to learn the reward distribution </w:t>
      </w:r>
      <w:r>
        <w:rPr>
          <w:rFonts w:ascii="Cambria" w:eastAsia="Cambria" w:hAnsi="Cambria" w:cs="Cambria"/>
          <w:i/>
        </w:rPr>
        <w:t xml:space="preserve">R </w:t>
      </w:r>
      <w:r>
        <w:t>for each time step. However, as we have shown earlier, it is very difficult to learn to predict the user score for</w:t>
      </w:r>
      <w:r>
        <w:t xml:space="preserve"> an entire dialogue. Given the data we have available, estimating the reward for a single turn is likely also going to be difficult. Instead, we propose to tackle the problem by splitting it into three smaller parts.</w:t>
      </w:r>
    </w:p>
    <w:p w:rsidR="00ED3C09" w:rsidRDefault="00A85CBA">
      <w:pPr>
        <w:spacing w:after="223" w:line="259" w:lineRule="auto"/>
        <w:ind w:left="1710" w:firstLine="0"/>
        <w:jc w:val="left"/>
      </w:pPr>
      <w:r>
        <w:rPr>
          <w:noProof/>
        </w:rPr>
        <w:drawing>
          <wp:inline distT="0" distB="0" distL="0" distR="0">
            <wp:extent cx="3129280" cy="1739900"/>
            <wp:effectExtent l="0" t="0" r="0" b="0"/>
            <wp:docPr id="3653" name="Picture 3653"/>
            <wp:cNvGraphicFramePr/>
            <a:graphic xmlns:a="http://schemas.openxmlformats.org/drawingml/2006/main">
              <a:graphicData uri="http://schemas.openxmlformats.org/drawingml/2006/picture">
                <pic:pic xmlns:pic="http://schemas.openxmlformats.org/drawingml/2006/picture">
                  <pic:nvPicPr>
                    <pic:cNvPr id="3653" name="Picture 3653"/>
                    <pic:cNvPicPr/>
                  </pic:nvPicPr>
                  <pic:blipFill>
                    <a:blip r:embed="rId58"/>
                    <a:stretch>
                      <a:fillRect/>
                    </a:stretch>
                  </pic:blipFill>
                  <pic:spPr>
                    <a:xfrm>
                      <a:off x="0" y="0"/>
                      <a:ext cx="3129280" cy="1739900"/>
                    </a:xfrm>
                    <a:prstGeom prst="rect">
                      <a:avLst/>
                    </a:prstGeom>
                  </pic:spPr>
                </pic:pic>
              </a:graphicData>
            </a:graphic>
          </wp:inline>
        </w:drawing>
      </w:r>
    </w:p>
    <w:p w:rsidR="00ED3C09" w:rsidRDefault="00A85CBA">
      <w:pPr>
        <w:spacing w:after="273"/>
        <w:ind w:left="225" w:right="18"/>
      </w:pPr>
      <w:r>
        <w:t>Figure 7: Probabilistic directed grap</w:t>
      </w:r>
      <w:r>
        <w:t xml:space="preserve">hical model for the </w:t>
      </w:r>
      <w:r>
        <w:rPr>
          <w:i/>
        </w:rPr>
        <w:t>Abstract Discourse Markov Decision Process</w:t>
      </w:r>
      <w:r>
        <w:t xml:space="preserve">. For each time step </w:t>
      </w:r>
      <w:r>
        <w:rPr>
          <w:rFonts w:ascii="Cambria" w:eastAsia="Cambria" w:hAnsi="Cambria" w:cs="Cambria"/>
          <w:i/>
        </w:rPr>
        <w:t>t</w:t>
      </w:r>
      <w:r>
        <w:t xml:space="preserve">, </w:t>
      </w:r>
      <w:r>
        <w:rPr>
          <w:rFonts w:ascii="Cambria" w:eastAsia="Cambria" w:hAnsi="Cambria" w:cs="Cambria"/>
          <w:i/>
        </w:rPr>
        <w:t>z</w:t>
      </w:r>
      <w:r>
        <w:rPr>
          <w:rFonts w:ascii="Cambria" w:eastAsia="Cambria" w:hAnsi="Cambria" w:cs="Cambria"/>
          <w:i/>
          <w:vertAlign w:val="subscript"/>
        </w:rPr>
        <w:t xml:space="preserve">t </w:t>
      </w:r>
      <w:r>
        <w:t xml:space="preserve">is a discrete random variable which represents the abstract state of the dialogue, </w:t>
      </w:r>
      <w:r>
        <w:rPr>
          <w:rFonts w:ascii="Cambria" w:eastAsia="Cambria" w:hAnsi="Cambria" w:cs="Cambria"/>
          <w:i/>
        </w:rPr>
        <w:t>h</w:t>
      </w:r>
      <w:r>
        <w:rPr>
          <w:rFonts w:ascii="Cambria" w:eastAsia="Cambria" w:hAnsi="Cambria" w:cs="Cambria"/>
          <w:i/>
          <w:vertAlign w:val="subscript"/>
        </w:rPr>
        <w:t xml:space="preserve">t </w:t>
      </w:r>
      <w:r>
        <w:t xml:space="preserve">represents the dialogue history, </w:t>
      </w:r>
      <w:r>
        <w:rPr>
          <w:rFonts w:ascii="Cambria" w:eastAsia="Cambria" w:hAnsi="Cambria" w:cs="Cambria"/>
          <w:i/>
        </w:rPr>
        <w:t>a</w:t>
      </w:r>
      <w:r>
        <w:rPr>
          <w:rFonts w:ascii="Cambria" w:eastAsia="Cambria" w:hAnsi="Cambria" w:cs="Cambria"/>
          <w:i/>
          <w:vertAlign w:val="subscript"/>
        </w:rPr>
        <w:t xml:space="preserve">t </w:t>
      </w:r>
      <w:r>
        <w:t>represents the action taken by the system (i.</w:t>
      </w:r>
      <w:r>
        <w:t xml:space="preserve">e. the selected response), </w:t>
      </w:r>
      <w:r>
        <w:rPr>
          <w:rFonts w:ascii="Cambria" w:eastAsia="Cambria" w:hAnsi="Cambria" w:cs="Cambria"/>
          <w:i/>
        </w:rPr>
        <w:t>y</w:t>
      </w:r>
      <w:r>
        <w:rPr>
          <w:rFonts w:ascii="Cambria" w:eastAsia="Cambria" w:hAnsi="Cambria" w:cs="Cambria"/>
          <w:i/>
          <w:vertAlign w:val="subscript"/>
        </w:rPr>
        <w:t xml:space="preserve">t </w:t>
      </w:r>
      <w:r>
        <w:t xml:space="preserve">represents the sampled AMT label and </w:t>
      </w:r>
      <w:r>
        <w:rPr>
          <w:rFonts w:ascii="Cambria" w:eastAsia="Cambria" w:hAnsi="Cambria" w:cs="Cambria"/>
          <w:i/>
        </w:rPr>
        <w:t>r</w:t>
      </w:r>
      <w:r>
        <w:rPr>
          <w:rFonts w:ascii="Cambria" w:eastAsia="Cambria" w:hAnsi="Cambria" w:cs="Cambria"/>
          <w:i/>
          <w:vertAlign w:val="subscript"/>
        </w:rPr>
        <w:t xml:space="preserve">t </w:t>
      </w:r>
      <w:r>
        <w:t>represents the sampled reward.</w:t>
      </w:r>
    </w:p>
    <w:p w:rsidR="00ED3C09" w:rsidRDefault="00A85CBA">
      <w:pPr>
        <w:spacing w:after="0" w:line="259" w:lineRule="auto"/>
        <w:ind w:left="234" w:hanging="10"/>
        <w:jc w:val="left"/>
      </w:pPr>
      <w:r>
        <w:t xml:space="preserve">The Abstract Discourse Markov Decision Process </w:t>
      </w:r>
      <w:r>
        <w:t>The model we propose to learn is called the</w:t>
      </w:r>
    </w:p>
    <w:p w:rsidR="00ED3C09" w:rsidRDefault="00A85CBA">
      <w:pPr>
        <w:spacing w:after="228"/>
        <w:ind w:left="225" w:right="18"/>
      </w:pPr>
      <w:r>
        <w:rPr>
          <w:i/>
        </w:rPr>
        <w:t>Abstract Discourse MDP</w:t>
      </w:r>
      <w:r>
        <w:t>. As illustrated in Figure 7, the model fo</w:t>
      </w:r>
      <w:r>
        <w:t xml:space="preserve">llows a hierarchical structure at each time step. At time </w:t>
      </w:r>
      <w:r>
        <w:rPr>
          <w:rFonts w:ascii="Cambria" w:eastAsia="Cambria" w:hAnsi="Cambria" w:cs="Cambria"/>
          <w:i/>
        </w:rPr>
        <w:t>t</w:t>
      </w:r>
      <w:r>
        <w:t xml:space="preserve">, the agent is in state </w:t>
      </w:r>
      <w:r>
        <w:rPr>
          <w:rFonts w:ascii="Cambria" w:eastAsia="Cambria" w:hAnsi="Cambria" w:cs="Cambria"/>
          <w:i/>
        </w:rPr>
        <w:t>z</w:t>
      </w:r>
      <w:r>
        <w:rPr>
          <w:rFonts w:ascii="Cambria" w:eastAsia="Cambria" w:hAnsi="Cambria" w:cs="Cambria"/>
          <w:i/>
          <w:vertAlign w:val="subscript"/>
        </w:rPr>
        <w:t xml:space="preserve">t </w:t>
      </w:r>
      <w:r>
        <w:rPr>
          <w:rFonts w:ascii="Cambria" w:eastAsia="Cambria" w:hAnsi="Cambria" w:cs="Cambria"/>
        </w:rPr>
        <w:t xml:space="preserve">∈ </w:t>
      </w:r>
      <w:r>
        <w:rPr>
          <w:rFonts w:ascii="Cambria" w:eastAsia="Cambria" w:hAnsi="Cambria" w:cs="Cambria"/>
          <w:i/>
        </w:rPr>
        <w:t>Z</w:t>
      </w:r>
      <w:r>
        <w:t xml:space="preserve">, a discrete random variable representing the </w:t>
      </w:r>
      <w:r>
        <w:rPr>
          <w:i/>
        </w:rPr>
        <w:t>abstract discourse state</w:t>
      </w:r>
      <w:r>
        <w:t>. This variable only represents a few high-level properties related to the dialogue history. We d</w:t>
      </w:r>
      <w:r>
        <w:t xml:space="preserve">efine the set </w:t>
      </w:r>
      <w:r>
        <w:rPr>
          <w:rFonts w:ascii="Cambria" w:eastAsia="Cambria" w:hAnsi="Cambria" w:cs="Cambria"/>
          <w:i/>
        </w:rPr>
        <w:t xml:space="preserve">Z </w:t>
      </w:r>
      <w:r>
        <w:t>is the Cartesian product:</w:t>
      </w:r>
    </w:p>
    <w:p w:rsidR="00ED3C09" w:rsidRDefault="00A85CBA">
      <w:pPr>
        <w:tabs>
          <w:tab w:val="center" w:pos="4199"/>
          <w:tab w:val="right" w:pos="8199"/>
        </w:tabs>
        <w:spacing w:after="203" w:line="259" w:lineRule="auto"/>
        <w:ind w:left="0" w:firstLine="0"/>
        <w:jc w:val="left"/>
      </w:pPr>
      <w:r>
        <w:rPr>
          <w:sz w:val="22"/>
        </w:rPr>
        <w:tab/>
      </w:r>
      <w:r>
        <w:rPr>
          <w:rFonts w:ascii="Cambria" w:eastAsia="Cambria" w:hAnsi="Cambria" w:cs="Cambria"/>
          <w:i/>
        </w:rPr>
        <w:t xml:space="preserve">Z </w:t>
      </w:r>
      <w:r>
        <w:rPr>
          <w:rFonts w:ascii="Cambria" w:eastAsia="Cambria" w:hAnsi="Cambria" w:cs="Cambria"/>
        </w:rPr>
        <w:t xml:space="preserve">= </w:t>
      </w:r>
      <w:r>
        <w:rPr>
          <w:rFonts w:ascii="Cambria" w:eastAsia="Cambria" w:hAnsi="Cambria" w:cs="Cambria"/>
          <w:i/>
        </w:rPr>
        <w:t>Z</w:t>
      </w:r>
      <w:r>
        <w:rPr>
          <w:sz w:val="14"/>
        </w:rPr>
        <w:t xml:space="preserve">Dialogue act </w:t>
      </w:r>
      <w:r>
        <w:rPr>
          <w:rFonts w:ascii="Cambria" w:eastAsia="Cambria" w:hAnsi="Cambria" w:cs="Cambria"/>
        </w:rPr>
        <w:t xml:space="preserve">× </w:t>
      </w:r>
      <w:r>
        <w:rPr>
          <w:rFonts w:ascii="Cambria" w:eastAsia="Cambria" w:hAnsi="Cambria" w:cs="Cambria"/>
          <w:i/>
        </w:rPr>
        <w:t>Z</w:t>
      </w:r>
      <w:r>
        <w:rPr>
          <w:sz w:val="14"/>
        </w:rPr>
        <w:t xml:space="preserve">User sentiment </w:t>
      </w:r>
      <w:r>
        <w:rPr>
          <w:rFonts w:ascii="Cambria" w:eastAsia="Cambria" w:hAnsi="Cambria" w:cs="Cambria"/>
        </w:rPr>
        <w:t xml:space="preserve">× </w:t>
      </w:r>
      <w:r>
        <w:rPr>
          <w:rFonts w:ascii="Cambria" w:eastAsia="Cambria" w:hAnsi="Cambria" w:cs="Cambria"/>
          <w:i/>
        </w:rPr>
        <w:t>Z</w:t>
      </w:r>
      <w:r>
        <w:rPr>
          <w:sz w:val="14"/>
        </w:rPr>
        <w:t>Generic user utterance</w:t>
      </w:r>
      <w:r>
        <w:rPr>
          <w:rFonts w:ascii="Cambria" w:eastAsia="Cambria" w:hAnsi="Cambria" w:cs="Cambria"/>
          <w:i/>
        </w:rPr>
        <w:t>,</w:t>
      </w:r>
      <w:r>
        <w:rPr>
          <w:rFonts w:ascii="Cambria" w:eastAsia="Cambria" w:hAnsi="Cambria" w:cs="Cambria"/>
          <w:i/>
        </w:rPr>
        <w:tab/>
      </w:r>
      <w:r>
        <w:t>(17)</w:t>
      </w:r>
    </w:p>
    <w:p w:rsidR="00ED3C09" w:rsidRDefault="00A85CBA">
      <w:pPr>
        <w:ind w:left="225" w:right="18"/>
      </w:pPr>
      <w:r>
        <w:t xml:space="preserve">where </w:t>
      </w:r>
      <w:r>
        <w:rPr>
          <w:rFonts w:ascii="Cambria" w:eastAsia="Cambria" w:hAnsi="Cambria" w:cs="Cambria"/>
          <w:i/>
        </w:rPr>
        <w:t>Z</w:t>
      </w:r>
      <w:r>
        <w:rPr>
          <w:sz w:val="14"/>
        </w:rPr>
        <w:t>Dialogue act</w:t>
      </w:r>
      <w:r>
        <w:t xml:space="preserve">, </w:t>
      </w:r>
      <w:r>
        <w:rPr>
          <w:rFonts w:ascii="Cambria" w:eastAsia="Cambria" w:hAnsi="Cambria" w:cs="Cambria"/>
          <w:i/>
        </w:rPr>
        <w:t>Z</w:t>
      </w:r>
      <w:r>
        <w:rPr>
          <w:sz w:val="14"/>
        </w:rPr>
        <w:t xml:space="preserve">User sentiment </w:t>
      </w:r>
      <w:r>
        <w:t xml:space="preserve">and </w:t>
      </w:r>
      <w:r>
        <w:rPr>
          <w:rFonts w:ascii="Cambria" w:eastAsia="Cambria" w:hAnsi="Cambria" w:cs="Cambria"/>
          <w:i/>
        </w:rPr>
        <w:t>Z</w:t>
      </w:r>
      <w:r>
        <w:rPr>
          <w:sz w:val="14"/>
        </w:rPr>
        <w:t xml:space="preserve">Generic user utterance </w:t>
      </w:r>
      <w:r>
        <w:t xml:space="preserve">are three discrete sets. The first set consists of </w:t>
      </w:r>
      <w:r>
        <w:rPr>
          <w:rFonts w:ascii="Cambria" w:eastAsia="Cambria" w:hAnsi="Cambria" w:cs="Cambria"/>
        </w:rPr>
        <w:t xml:space="preserve">10 </w:t>
      </w:r>
      <w:r>
        <w:t xml:space="preserve">dialogue acts: </w:t>
      </w:r>
      <w:r>
        <w:rPr>
          <w:rFonts w:ascii="Cambria" w:eastAsia="Cambria" w:hAnsi="Cambria" w:cs="Cambria"/>
          <w:i/>
        </w:rPr>
        <w:t>Z</w:t>
      </w:r>
      <w:r>
        <w:rPr>
          <w:vertAlign w:val="subscript"/>
        </w:rPr>
        <w:t xml:space="preserve">Dialogue act </w:t>
      </w:r>
      <w:r>
        <w:rPr>
          <w:rFonts w:ascii="Cambria" w:eastAsia="Cambria" w:hAnsi="Cambria" w:cs="Cambria"/>
        </w:rPr>
        <w:t>=</w:t>
      </w:r>
    </w:p>
    <w:p w:rsidR="00ED3C09" w:rsidRDefault="00A85CBA">
      <w:pPr>
        <w:ind w:left="225" w:right="18"/>
      </w:pPr>
      <w:r>
        <w:rPr>
          <w:rFonts w:ascii="Cambria" w:eastAsia="Cambria" w:hAnsi="Cambria" w:cs="Cambria"/>
        </w:rPr>
        <w:t>{</w:t>
      </w:r>
      <w:r>
        <w:t>Accept</w:t>
      </w:r>
      <w:r>
        <w:rPr>
          <w:rFonts w:ascii="Cambria" w:eastAsia="Cambria" w:hAnsi="Cambria" w:cs="Cambria"/>
          <w:i/>
        </w:rPr>
        <w:t>,</w:t>
      </w:r>
      <w:r>
        <w:t>Reject</w:t>
      </w:r>
      <w:r>
        <w:rPr>
          <w:rFonts w:ascii="Cambria" w:eastAsia="Cambria" w:hAnsi="Cambria" w:cs="Cambria"/>
          <w:i/>
        </w:rPr>
        <w:t>,</w:t>
      </w:r>
      <w:r>
        <w:t>Request</w:t>
      </w:r>
      <w:r>
        <w:rPr>
          <w:rFonts w:ascii="Cambria" w:eastAsia="Cambria" w:hAnsi="Cambria" w:cs="Cambria"/>
          <w:i/>
        </w:rPr>
        <w:t>,</w:t>
      </w:r>
      <w:r>
        <w:t>Politics</w:t>
      </w:r>
      <w:r>
        <w:rPr>
          <w:rFonts w:ascii="Cambria" w:eastAsia="Cambria" w:hAnsi="Cambria" w:cs="Cambria"/>
          <w:i/>
        </w:rPr>
        <w:t>,</w:t>
      </w:r>
      <w:r>
        <w:t>Generic Question</w:t>
      </w:r>
      <w:r>
        <w:rPr>
          <w:rFonts w:ascii="Cambria" w:eastAsia="Cambria" w:hAnsi="Cambria" w:cs="Cambria"/>
          <w:i/>
        </w:rPr>
        <w:t>,</w:t>
      </w:r>
      <w:r>
        <w:t>Personal Question</w:t>
      </w:r>
      <w:r>
        <w:rPr>
          <w:rFonts w:ascii="Cambria" w:eastAsia="Cambria" w:hAnsi="Cambria" w:cs="Cambria"/>
          <w:i/>
        </w:rPr>
        <w:t>,</w:t>
      </w:r>
      <w:r>
        <w:t>Statement</w:t>
      </w:r>
      <w:r>
        <w:rPr>
          <w:rFonts w:ascii="Cambria" w:eastAsia="Cambria" w:hAnsi="Cambria" w:cs="Cambria"/>
          <w:i/>
        </w:rPr>
        <w:t>,</w:t>
      </w:r>
      <w:r>
        <w:t>Greeting</w:t>
      </w:r>
      <w:r>
        <w:rPr>
          <w:rFonts w:ascii="Cambria" w:eastAsia="Cambria" w:hAnsi="Cambria" w:cs="Cambria"/>
          <w:i/>
        </w:rPr>
        <w:t>,</w:t>
      </w:r>
    </w:p>
    <w:p w:rsidR="00ED3C09" w:rsidRDefault="00A85CBA">
      <w:pPr>
        <w:spacing w:after="35"/>
        <w:ind w:left="225" w:right="18"/>
      </w:pPr>
      <w:r>
        <w:t>Goodbye</w:t>
      </w:r>
      <w:r>
        <w:rPr>
          <w:rFonts w:ascii="Cambria" w:eastAsia="Cambria" w:hAnsi="Cambria" w:cs="Cambria"/>
          <w:i/>
        </w:rPr>
        <w:t>,</w:t>
      </w:r>
      <w:r>
        <w:t>Other</w:t>
      </w:r>
      <w:r>
        <w:rPr>
          <w:rFonts w:ascii="Cambria" w:eastAsia="Cambria" w:hAnsi="Cambria" w:cs="Cambria"/>
        </w:rPr>
        <w:t>}</w:t>
      </w:r>
      <w:r>
        <w:t>. These dialogue acts represent the high-level intention of the user’s utterance (Stolcke et al. 2000). The second set consists of sentiment</w:t>
      </w:r>
      <w:r>
        <w:t xml:space="preserve">s types: </w:t>
      </w:r>
      <w:r>
        <w:rPr>
          <w:rFonts w:ascii="Cambria" w:eastAsia="Cambria" w:hAnsi="Cambria" w:cs="Cambria"/>
          <w:i/>
        </w:rPr>
        <w:t>Z</w:t>
      </w:r>
      <w:r>
        <w:rPr>
          <w:vertAlign w:val="subscript"/>
        </w:rPr>
        <w:t xml:space="preserve">User sentiment </w:t>
      </w:r>
      <w:r>
        <w:rPr>
          <w:rFonts w:ascii="Cambria" w:eastAsia="Cambria" w:hAnsi="Cambria" w:cs="Cambria"/>
        </w:rPr>
        <w:t xml:space="preserve">= </w:t>
      </w:r>
      <w:r>
        <w:rPr>
          <w:rFonts w:ascii="Cambria" w:eastAsia="Cambria" w:hAnsi="Cambria" w:cs="Cambria"/>
        </w:rPr>
        <w:lastRenderedPageBreak/>
        <w:t>{</w:t>
      </w:r>
      <w:r>
        <w:t>Negative</w:t>
      </w:r>
      <w:r>
        <w:rPr>
          <w:rFonts w:ascii="Cambria" w:eastAsia="Cambria" w:hAnsi="Cambria" w:cs="Cambria"/>
          <w:i/>
        </w:rPr>
        <w:t>,</w:t>
      </w:r>
      <w:r>
        <w:t>Neutral</w:t>
      </w:r>
      <w:r>
        <w:rPr>
          <w:rFonts w:ascii="Cambria" w:eastAsia="Cambria" w:hAnsi="Cambria" w:cs="Cambria"/>
          <w:i/>
        </w:rPr>
        <w:t>,</w:t>
      </w:r>
      <w:r>
        <w:t>Positive</w:t>
      </w:r>
      <w:r>
        <w:rPr>
          <w:rFonts w:ascii="Cambria" w:eastAsia="Cambria" w:hAnsi="Cambria" w:cs="Cambria"/>
        </w:rPr>
        <w:t>}</w:t>
      </w:r>
      <w:r>
        <w:t xml:space="preserve">. The third set represent a binary variable: </w:t>
      </w:r>
      <w:r>
        <w:rPr>
          <w:rFonts w:ascii="Cambria" w:eastAsia="Cambria" w:hAnsi="Cambria" w:cs="Cambria"/>
          <w:i/>
        </w:rPr>
        <w:t>Z</w:t>
      </w:r>
      <w:r>
        <w:rPr>
          <w:vertAlign w:val="subscript"/>
        </w:rPr>
        <w:t xml:space="preserve">Generic user utterance </w:t>
      </w:r>
      <w:r>
        <w:rPr>
          <w:rFonts w:ascii="Cambria" w:eastAsia="Cambria" w:hAnsi="Cambria" w:cs="Cambria"/>
        </w:rPr>
        <w:t>= {</w:t>
      </w:r>
      <w:r>
        <w:t>True</w:t>
      </w:r>
      <w:r>
        <w:rPr>
          <w:rFonts w:ascii="Cambria" w:eastAsia="Cambria" w:hAnsi="Cambria" w:cs="Cambria"/>
          <w:i/>
        </w:rPr>
        <w:t>,</w:t>
      </w:r>
      <w:r>
        <w:t>False</w:t>
      </w:r>
      <w:r>
        <w:rPr>
          <w:rFonts w:ascii="Cambria" w:eastAsia="Cambria" w:hAnsi="Cambria" w:cs="Cambria"/>
        </w:rPr>
        <w:t>}</w:t>
      </w:r>
      <w:r>
        <w:t xml:space="preserve">. This variable is </w:t>
      </w:r>
      <w:r>
        <w:rPr>
          <w:i/>
        </w:rPr>
        <w:t xml:space="preserve">True </w:t>
      </w:r>
      <w:r>
        <w:t>only when the user utterance is generic and topic-independent (i.e. when the user utterance onl</w:t>
      </w:r>
      <w:r>
        <w:t>y contains stop-words). We build a hand-crafted deterministic classifier, which maps a dialogue history to the corresponding classes in</w:t>
      </w:r>
    </w:p>
    <w:p w:rsidR="00ED3C09" w:rsidRDefault="00A85CBA">
      <w:pPr>
        <w:ind w:left="225" w:right="18"/>
      </w:pPr>
      <w:r>
        <w:rPr>
          <w:rFonts w:ascii="Cambria" w:eastAsia="Cambria" w:hAnsi="Cambria" w:cs="Cambria"/>
          <w:i/>
        </w:rPr>
        <w:t>Z</w:t>
      </w:r>
      <w:r>
        <w:rPr>
          <w:sz w:val="14"/>
        </w:rPr>
        <w:t>Dialogue act</w:t>
      </w:r>
      <w:r>
        <w:t xml:space="preserve">, </w:t>
      </w:r>
      <w:r>
        <w:rPr>
          <w:rFonts w:ascii="Cambria" w:eastAsia="Cambria" w:hAnsi="Cambria" w:cs="Cambria"/>
          <w:i/>
        </w:rPr>
        <w:t>Z</w:t>
      </w:r>
      <w:r>
        <w:rPr>
          <w:sz w:val="14"/>
        </w:rPr>
        <w:t xml:space="preserve">User sentiment </w:t>
      </w:r>
      <w:r>
        <w:t xml:space="preserve">and </w:t>
      </w:r>
      <w:r>
        <w:rPr>
          <w:rFonts w:ascii="Cambria" w:eastAsia="Cambria" w:hAnsi="Cambria" w:cs="Cambria"/>
          <w:i/>
        </w:rPr>
        <w:t>Z</w:t>
      </w:r>
      <w:r>
        <w:rPr>
          <w:sz w:val="14"/>
        </w:rPr>
        <w:t>Generic user utterance</w:t>
      </w:r>
      <w:r>
        <w:t xml:space="preserve">. We denote this mapping </w:t>
      </w:r>
      <w:r>
        <w:rPr>
          <w:rFonts w:ascii="Cambria" w:eastAsia="Cambria" w:hAnsi="Cambria" w:cs="Cambria"/>
          <w:i/>
        </w:rPr>
        <w:t>f</w:t>
      </w:r>
      <w:r>
        <w:rPr>
          <w:rFonts w:ascii="Cambria" w:eastAsia="Cambria" w:hAnsi="Cambria" w:cs="Cambria"/>
          <w:i/>
          <w:sz w:val="14"/>
        </w:rPr>
        <w:t>h</w:t>
      </w:r>
      <w:r>
        <w:rPr>
          <w:rFonts w:ascii="Cambria" w:eastAsia="Cambria" w:hAnsi="Cambria" w:cs="Cambria"/>
          <w:sz w:val="14"/>
        </w:rPr>
        <w:t>→</w:t>
      </w:r>
      <w:r>
        <w:rPr>
          <w:rFonts w:ascii="Cambria" w:eastAsia="Cambria" w:hAnsi="Cambria" w:cs="Cambria"/>
          <w:i/>
          <w:sz w:val="14"/>
        </w:rPr>
        <w:t>z</w:t>
      </w:r>
      <w:r>
        <w:t xml:space="preserve">. Although we only consider dialogue acts, sentiment and generic utterances, it is trivial to expand the </w:t>
      </w:r>
      <w:r>
        <w:rPr>
          <w:i/>
        </w:rPr>
        <w:t xml:space="preserve">abstract discourse state </w:t>
      </w:r>
      <w:r>
        <w:t>with other types of discrete or real-valued variables.</w:t>
      </w:r>
    </w:p>
    <w:p w:rsidR="00ED3C09" w:rsidRDefault="00A85CBA">
      <w:pPr>
        <w:spacing w:after="238"/>
        <w:ind w:left="225" w:right="18"/>
      </w:pPr>
      <w:r>
        <w:t xml:space="preserve">Given a sample </w:t>
      </w:r>
      <w:r>
        <w:rPr>
          <w:rFonts w:ascii="Cambria" w:eastAsia="Cambria" w:hAnsi="Cambria" w:cs="Cambria"/>
          <w:i/>
        </w:rPr>
        <w:t>z</w:t>
      </w:r>
      <w:r>
        <w:rPr>
          <w:rFonts w:ascii="Cambria" w:eastAsia="Cambria" w:hAnsi="Cambria" w:cs="Cambria"/>
          <w:i/>
          <w:vertAlign w:val="subscript"/>
        </w:rPr>
        <w:t>t</w:t>
      </w:r>
      <w:r>
        <w:t xml:space="preserve">, the </w:t>
      </w:r>
      <w:r>
        <w:rPr>
          <w:i/>
        </w:rPr>
        <w:t xml:space="preserve">Abstract Discourse MDP </w:t>
      </w:r>
      <w:r>
        <w:t>samples a dialogue histor</w:t>
      </w:r>
      <w:r>
        <w:t xml:space="preserve">y </w:t>
      </w:r>
      <w:r>
        <w:rPr>
          <w:rFonts w:ascii="Cambria" w:eastAsia="Cambria" w:hAnsi="Cambria" w:cs="Cambria"/>
          <w:i/>
        </w:rPr>
        <w:t>h</w:t>
      </w:r>
      <w:r>
        <w:rPr>
          <w:rFonts w:ascii="Cambria" w:eastAsia="Cambria" w:hAnsi="Cambria" w:cs="Cambria"/>
          <w:i/>
          <w:vertAlign w:val="subscript"/>
        </w:rPr>
        <w:t xml:space="preserve">t </w:t>
      </w:r>
      <w:r>
        <w:t xml:space="preserve">from a finite set of dialogue histories </w:t>
      </w:r>
      <w:r>
        <w:rPr>
          <w:rFonts w:ascii="Cambria" w:eastAsia="Cambria" w:hAnsi="Cambria" w:cs="Cambria"/>
          <w:i/>
        </w:rPr>
        <w:t>H</w:t>
      </w:r>
      <w:r>
        <w:t xml:space="preserve">. In particular, </w:t>
      </w:r>
      <w:r>
        <w:rPr>
          <w:rFonts w:ascii="Cambria" w:eastAsia="Cambria" w:hAnsi="Cambria" w:cs="Cambria"/>
          <w:i/>
        </w:rPr>
        <w:t>h</w:t>
      </w:r>
      <w:r>
        <w:rPr>
          <w:rFonts w:ascii="Cambria" w:eastAsia="Cambria" w:hAnsi="Cambria" w:cs="Cambria"/>
          <w:i/>
          <w:vertAlign w:val="subscript"/>
        </w:rPr>
        <w:t xml:space="preserve">t </w:t>
      </w:r>
      <w:r>
        <w:t xml:space="preserve">is sampled at uniformly random from the set of dialogue histories where the last utterance is mapped to </w:t>
      </w:r>
      <w:r>
        <w:rPr>
          <w:rFonts w:ascii="Cambria" w:eastAsia="Cambria" w:hAnsi="Cambria" w:cs="Cambria"/>
          <w:i/>
        </w:rPr>
        <w:t>z</w:t>
      </w:r>
      <w:r>
        <w:rPr>
          <w:rFonts w:ascii="Cambria" w:eastAsia="Cambria" w:hAnsi="Cambria" w:cs="Cambria"/>
          <w:i/>
          <w:vertAlign w:val="subscript"/>
        </w:rPr>
        <w:t>t</w:t>
      </w:r>
      <w:r>
        <w:t>:</w:t>
      </w:r>
    </w:p>
    <w:p w:rsidR="00ED3C09" w:rsidRDefault="00A85CBA">
      <w:pPr>
        <w:tabs>
          <w:tab w:val="center" w:pos="4199"/>
          <w:tab w:val="right" w:pos="8199"/>
        </w:tabs>
        <w:spacing w:after="124" w:line="259" w:lineRule="auto"/>
        <w:ind w:left="0" w:firstLine="0"/>
        <w:jc w:val="left"/>
      </w:pPr>
      <w:r>
        <w:rPr>
          <w:sz w:val="22"/>
        </w:rPr>
        <w:tab/>
      </w:r>
      <w:r>
        <w:rPr>
          <w:rFonts w:ascii="Cambria" w:eastAsia="Cambria" w:hAnsi="Cambria" w:cs="Cambria"/>
          <w:i/>
        </w:rPr>
        <w:t>h</w:t>
      </w:r>
      <w:r>
        <w:rPr>
          <w:rFonts w:ascii="Cambria" w:eastAsia="Cambria" w:hAnsi="Cambria" w:cs="Cambria"/>
          <w:i/>
          <w:vertAlign w:val="subscript"/>
        </w:rPr>
        <w:t xml:space="preserve">t </w:t>
      </w:r>
      <w:r>
        <w:rPr>
          <w:rFonts w:ascii="Cambria" w:eastAsia="Cambria" w:hAnsi="Cambria" w:cs="Cambria"/>
        </w:rPr>
        <w:t xml:space="preserve">∼ </w:t>
      </w:r>
      <w:r>
        <w:rPr>
          <w:rFonts w:ascii="Cambria" w:eastAsia="Cambria" w:hAnsi="Cambria" w:cs="Cambria"/>
          <w:i/>
        </w:rPr>
        <w:t>P</w:t>
      </w:r>
      <w:r>
        <w:rPr>
          <w:rFonts w:ascii="Cambria" w:eastAsia="Cambria" w:hAnsi="Cambria" w:cs="Cambria"/>
        </w:rPr>
        <w:t>(</w:t>
      </w:r>
      <w:r>
        <w:rPr>
          <w:rFonts w:ascii="Cambria" w:eastAsia="Cambria" w:hAnsi="Cambria" w:cs="Cambria"/>
          <w:i/>
        </w:rPr>
        <w:t>h</w:t>
      </w:r>
      <w:r>
        <w:rPr>
          <w:rFonts w:ascii="Cambria" w:eastAsia="Cambria" w:hAnsi="Cambria" w:cs="Cambria"/>
        </w:rPr>
        <w:t>|</w:t>
      </w:r>
      <w:r>
        <w:rPr>
          <w:rFonts w:ascii="Cambria" w:eastAsia="Cambria" w:hAnsi="Cambria" w:cs="Cambria"/>
          <w:i/>
        </w:rPr>
        <w:t>H,f</w:t>
      </w:r>
      <w:r>
        <w:rPr>
          <w:rFonts w:ascii="Cambria" w:eastAsia="Cambria" w:hAnsi="Cambria" w:cs="Cambria"/>
          <w:i/>
          <w:vertAlign w:val="subscript"/>
        </w:rPr>
        <w:t>h</w:t>
      </w:r>
      <w:r>
        <w:rPr>
          <w:rFonts w:ascii="Cambria" w:eastAsia="Cambria" w:hAnsi="Cambria" w:cs="Cambria"/>
          <w:vertAlign w:val="subscript"/>
        </w:rPr>
        <w:t>→</w:t>
      </w:r>
      <w:r>
        <w:rPr>
          <w:rFonts w:ascii="Cambria" w:eastAsia="Cambria" w:hAnsi="Cambria" w:cs="Cambria"/>
          <w:i/>
          <w:vertAlign w:val="subscript"/>
        </w:rPr>
        <w:t>z</w:t>
      </w:r>
      <w:r>
        <w:rPr>
          <w:rFonts w:ascii="Cambria" w:eastAsia="Cambria" w:hAnsi="Cambria" w:cs="Cambria"/>
          <w:i/>
        </w:rPr>
        <w:t>,z</w:t>
      </w:r>
      <w:r>
        <w:rPr>
          <w:rFonts w:ascii="Cambria" w:eastAsia="Cambria" w:hAnsi="Cambria" w:cs="Cambria"/>
          <w:i/>
          <w:vertAlign w:val="subscript"/>
        </w:rPr>
        <w:t>t</w:t>
      </w:r>
      <w:r>
        <w:rPr>
          <w:rFonts w:ascii="Cambria" w:eastAsia="Cambria" w:hAnsi="Cambria" w:cs="Cambria"/>
        </w:rPr>
        <w:t xml:space="preserve">) </w:t>
      </w:r>
      <w:r>
        <w:rPr>
          <w:vertAlign w:val="superscript"/>
        </w:rPr>
        <w:t>def</w:t>
      </w:r>
      <w:r>
        <w:rPr>
          <w:rFonts w:ascii="Cambria" w:eastAsia="Cambria" w:hAnsi="Cambria" w:cs="Cambria"/>
        </w:rPr>
        <w:t xml:space="preserve">= </w:t>
      </w:r>
      <w:r>
        <w:t>Uniform</w:t>
      </w:r>
      <w:r>
        <w:rPr>
          <w:rFonts w:ascii="Cambria" w:eastAsia="Cambria" w:hAnsi="Cambria" w:cs="Cambria"/>
        </w:rPr>
        <w:t>({</w:t>
      </w:r>
      <w:r>
        <w:rPr>
          <w:rFonts w:ascii="Cambria" w:eastAsia="Cambria" w:hAnsi="Cambria" w:cs="Cambria"/>
          <w:i/>
        </w:rPr>
        <w:t xml:space="preserve">h </w:t>
      </w:r>
      <w:r>
        <w:rPr>
          <w:rFonts w:ascii="Cambria" w:eastAsia="Cambria" w:hAnsi="Cambria" w:cs="Cambria"/>
        </w:rPr>
        <w:t xml:space="preserve">| </w:t>
      </w:r>
      <w:r>
        <w:rPr>
          <w:rFonts w:ascii="Cambria" w:eastAsia="Cambria" w:hAnsi="Cambria" w:cs="Cambria"/>
          <w:i/>
        </w:rPr>
        <w:t xml:space="preserve">h </w:t>
      </w:r>
      <w:r>
        <w:rPr>
          <w:rFonts w:ascii="Cambria" w:eastAsia="Cambria" w:hAnsi="Cambria" w:cs="Cambria"/>
        </w:rPr>
        <w:t xml:space="preserve">∈ </w:t>
      </w:r>
      <w:r>
        <w:rPr>
          <w:rFonts w:ascii="Cambria" w:eastAsia="Cambria" w:hAnsi="Cambria" w:cs="Cambria"/>
          <w:i/>
        </w:rPr>
        <w:t xml:space="preserve">H </w:t>
      </w:r>
      <w:r>
        <w:t xml:space="preserve">and </w:t>
      </w:r>
      <w:r>
        <w:rPr>
          <w:rFonts w:ascii="Cambria" w:eastAsia="Cambria" w:hAnsi="Cambria" w:cs="Cambria"/>
          <w:i/>
        </w:rPr>
        <w:t>f</w:t>
      </w:r>
      <w:r>
        <w:rPr>
          <w:rFonts w:ascii="Cambria" w:eastAsia="Cambria" w:hAnsi="Cambria" w:cs="Cambria"/>
          <w:i/>
          <w:vertAlign w:val="subscript"/>
        </w:rPr>
        <w:t>h</w:t>
      </w:r>
      <w:r>
        <w:rPr>
          <w:rFonts w:ascii="Cambria" w:eastAsia="Cambria" w:hAnsi="Cambria" w:cs="Cambria"/>
          <w:vertAlign w:val="subscript"/>
        </w:rPr>
        <w:t>→</w:t>
      </w:r>
      <w:r>
        <w:rPr>
          <w:rFonts w:ascii="Cambria" w:eastAsia="Cambria" w:hAnsi="Cambria" w:cs="Cambria"/>
          <w:i/>
          <w:vertAlign w:val="subscript"/>
        </w:rPr>
        <w:t>z</w:t>
      </w:r>
      <w:r>
        <w:rPr>
          <w:rFonts w:ascii="Cambria" w:eastAsia="Cambria" w:hAnsi="Cambria" w:cs="Cambria"/>
        </w:rPr>
        <w:t>(</w:t>
      </w:r>
      <w:r>
        <w:rPr>
          <w:rFonts w:ascii="Cambria" w:eastAsia="Cambria" w:hAnsi="Cambria" w:cs="Cambria"/>
          <w:i/>
        </w:rPr>
        <w:t>h</w:t>
      </w:r>
      <w:r>
        <w:rPr>
          <w:rFonts w:ascii="Cambria" w:eastAsia="Cambria" w:hAnsi="Cambria" w:cs="Cambria"/>
        </w:rPr>
        <w:t xml:space="preserve">) = </w:t>
      </w:r>
      <w:r>
        <w:rPr>
          <w:rFonts w:ascii="Cambria" w:eastAsia="Cambria" w:hAnsi="Cambria" w:cs="Cambria"/>
          <w:i/>
        </w:rPr>
        <w:t>z</w:t>
      </w:r>
      <w:r>
        <w:rPr>
          <w:rFonts w:ascii="Cambria" w:eastAsia="Cambria" w:hAnsi="Cambria" w:cs="Cambria"/>
          <w:i/>
          <w:vertAlign w:val="subscript"/>
        </w:rPr>
        <w:t>t</w:t>
      </w:r>
      <w:r>
        <w:rPr>
          <w:rFonts w:ascii="Cambria" w:eastAsia="Cambria" w:hAnsi="Cambria" w:cs="Cambria"/>
        </w:rPr>
        <w:t>})</w:t>
      </w:r>
      <w:r>
        <w:rPr>
          <w:rFonts w:ascii="Cambria" w:eastAsia="Cambria" w:hAnsi="Cambria" w:cs="Cambria"/>
          <w:i/>
        </w:rPr>
        <w:t>.</w:t>
      </w:r>
      <w:r>
        <w:rPr>
          <w:rFonts w:ascii="Cambria" w:eastAsia="Cambria" w:hAnsi="Cambria" w:cs="Cambria"/>
          <w:i/>
        </w:rPr>
        <w:tab/>
      </w:r>
      <w:r>
        <w:t>(18)</w:t>
      </w:r>
    </w:p>
    <w:p w:rsidR="00ED3C09" w:rsidRDefault="00A85CBA">
      <w:pPr>
        <w:spacing w:after="110"/>
        <w:ind w:left="225" w:right="18"/>
      </w:pPr>
      <w:r>
        <w:t>In other wor</w:t>
      </w:r>
      <w:r>
        <w:t xml:space="preserve">ds, </w:t>
      </w:r>
      <w:r>
        <w:rPr>
          <w:rFonts w:ascii="Cambria" w:eastAsia="Cambria" w:hAnsi="Cambria" w:cs="Cambria"/>
          <w:i/>
        </w:rPr>
        <w:t>h</w:t>
      </w:r>
      <w:r>
        <w:rPr>
          <w:rFonts w:ascii="Cambria" w:eastAsia="Cambria" w:hAnsi="Cambria" w:cs="Cambria"/>
          <w:i/>
          <w:vertAlign w:val="subscript"/>
        </w:rPr>
        <w:t xml:space="preserve">t </w:t>
      </w:r>
      <w:r>
        <w:t xml:space="preserve">is a dialogue history where dialogue act, user sentiment and generic property is identical to the discrete variable </w:t>
      </w:r>
      <w:r>
        <w:rPr>
          <w:rFonts w:ascii="Cambria" w:eastAsia="Cambria" w:hAnsi="Cambria" w:cs="Cambria"/>
          <w:i/>
        </w:rPr>
        <w:t>z</w:t>
      </w:r>
      <w:r>
        <w:rPr>
          <w:rFonts w:ascii="Cambria" w:eastAsia="Cambria" w:hAnsi="Cambria" w:cs="Cambria"/>
          <w:i/>
          <w:vertAlign w:val="subscript"/>
        </w:rPr>
        <w:t>t</w:t>
      </w:r>
      <w:r>
        <w:t>.</w:t>
      </w:r>
    </w:p>
    <w:p w:rsidR="00ED3C09" w:rsidRDefault="00A85CBA">
      <w:pPr>
        <w:spacing w:after="118"/>
        <w:ind w:left="225" w:right="18"/>
      </w:pPr>
      <w:r>
        <w:t xml:space="preserve">For our purpose, </w:t>
      </w:r>
      <w:r>
        <w:rPr>
          <w:rFonts w:ascii="Cambria" w:eastAsia="Cambria" w:hAnsi="Cambria" w:cs="Cambria"/>
          <w:i/>
        </w:rPr>
        <w:t xml:space="preserve">H </w:t>
      </w:r>
      <w:r>
        <w:t xml:space="preserve">is the set of all recorded dialogues between Alexa users and a preliminary version of the system. This formally makes the </w:t>
      </w:r>
      <w:r>
        <w:rPr>
          <w:i/>
        </w:rPr>
        <w:t xml:space="preserve">Abstract Discourse MDP </w:t>
      </w:r>
      <w:r>
        <w:t xml:space="preserve">a </w:t>
      </w:r>
      <w:r>
        <w:rPr>
          <w:i/>
        </w:rPr>
        <w:t xml:space="preserve">non-parametric </w:t>
      </w:r>
      <w:r>
        <w:t>model, since sampling from the model requires access to the set of recorded dialogue histories</w:t>
      </w:r>
      <w:r>
        <w:t xml:space="preserve"> </w:t>
      </w:r>
      <w:r>
        <w:rPr>
          <w:rFonts w:ascii="Cambria" w:eastAsia="Cambria" w:hAnsi="Cambria" w:cs="Cambria"/>
          <w:i/>
        </w:rPr>
        <w:t>H</w:t>
      </w:r>
      <w:r>
        <w:t xml:space="preserve">. This set grows over time when the system is deployed in practice. This is useful, because it allows to continuously improve the policy as new data becomes available. Further, it should be noted that the set </w:t>
      </w:r>
      <w:r>
        <w:rPr>
          <w:rFonts w:ascii="Cambria" w:eastAsia="Cambria" w:hAnsi="Cambria" w:cs="Cambria"/>
          <w:i/>
        </w:rPr>
        <w:t xml:space="preserve">Z </w:t>
      </w:r>
      <w:r>
        <w:t>is small enough that every possible state i</w:t>
      </w:r>
      <w:r>
        <w:t>s observed several times in the recorded dialogues.</w:t>
      </w:r>
    </w:p>
    <w:p w:rsidR="00ED3C09" w:rsidRDefault="00A85CBA">
      <w:pPr>
        <w:spacing w:after="164"/>
        <w:ind w:left="225" w:right="18"/>
      </w:pPr>
      <w:r>
        <w:t xml:space="preserve">Given a sample </w:t>
      </w:r>
      <w:r>
        <w:rPr>
          <w:rFonts w:ascii="Cambria" w:eastAsia="Cambria" w:hAnsi="Cambria" w:cs="Cambria"/>
          <w:i/>
        </w:rPr>
        <w:t>h</w:t>
      </w:r>
      <w:r>
        <w:rPr>
          <w:rFonts w:ascii="Cambria" w:eastAsia="Cambria" w:hAnsi="Cambria" w:cs="Cambria"/>
          <w:i/>
          <w:vertAlign w:val="subscript"/>
        </w:rPr>
        <w:t>t</w:t>
      </w:r>
      <w:r>
        <w:t xml:space="preserve">, the agent chooses an action </w:t>
      </w:r>
      <w:r>
        <w:rPr>
          <w:rFonts w:ascii="Cambria" w:eastAsia="Cambria" w:hAnsi="Cambria" w:cs="Cambria"/>
          <w:i/>
        </w:rPr>
        <w:t>a</w:t>
      </w:r>
      <w:r>
        <w:rPr>
          <w:rFonts w:ascii="Cambria" w:eastAsia="Cambria" w:hAnsi="Cambria" w:cs="Cambria"/>
          <w:i/>
          <w:vertAlign w:val="subscript"/>
        </w:rPr>
        <w:t xml:space="preserve">t </w:t>
      </w:r>
      <w:r>
        <w:t xml:space="preserve">according to its policy </w:t>
      </w:r>
      <w:r>
        <w:rPr>
          <w:rFonts w:ascii="Cambria" w:eastAsia="Cambria" w:hAnsi="Cambria" w:cs="Cambria"/>
          <w:i/>
        </w:rPr>
        <w:t>π</w:t>
      </w:r>
      <w:r>
        <w:rPr>
          <w:rFonts w:ascii="Cambria" w:eastAsia="Cambria" w:hAnsi="Cambria" w:cs="Cambria"/>
          <w:i/>
          <w:vertAlign w:val="subscript"/>
        </w:rPr>
        <w:t>θ</w:t>
      </w:r>
      <w:r>
        <w:rPr>
          <w:rFonts w:ascii="Cambria" w:eastAsia="Cambria" w:hAnsi="Cambria" w:cs="Cambria"/>
        </w:rPr>
        <w:t>(</w:t>
      </w:r>
      <w:r>
        <w:rPr>
          <w:rFonts w:ascii="Cambria" w:eastAsia="Cambria" w:hAnsi="Cambria" w:cs="Cambria"/>
          <w:i/>
        </w:rPr>
        <w:t>a</w:t>
      </w:r>
      <w:r>
        <w:rPr>
          <w:rFonts w:ascii="Cambria" w:eastAsia="Cambria" w:hAnsi="Cambria" w:cs="Cambria"/>
          <w:i/>
          <w:vertAlign w:val="subscript"/>
        </w:rPr>
        <w:t>t</w:t>
      </w:r>
      <w:r>
        <w:rPr>
          <w:rFonts w:ascii="Cambria" w:eastAsia="Cambria" w:hAnsi="Cambria" w:cs="Cambria"/>
        </w:rPr>
        <w:t>|</w:t>
      </w:r>
      <w:r>
        <w:rPr>
          <w:rFonts w:ascii="Cambria" w:eastAsia="Cambria" w:hAnsi="Cambria" w:cs="Cambria"/>
          <w:i/>
        </w:rPr>
        <w:t>h</w:t>
      </w:r>
      <w:r>
        <w:rPr>
          <w:rFonts w:ascii="Cambria" w:eastAsia="Cambria" w:hAnsi="Cambria" w:cs="Cambria"/>
          <w:i/>
          <w:vertAlign w:val="subscript"/>
        </w:rPr>
        <w:t>t</w:t>
      </w:r>
      <w:r>
        <w:rPr>
          <w:rFonts w:ascii="Cambria" w:eastAsia="Cambria" w:hAnsi="Cambria" w:cs="Cambria"/>
        </w:rPr>
        <w:t>)</w:t>
      </w:r>
      <w:r>
        <w:t xml:space="preserve">, with parameters </w:t>
      </w:r>
      <w:r>
        <w:rPr>
          <w:rFonts w:ascii="Cambria" w:eastAsia="Cambria" w:hAnsi="Cambria" w:cs="Cambria"/>
          <w:i/>
        </w:rPr>
        <w:t>θ</w:t>
      </w:r>
      <w:r>
        <w:t xml:space="preserve">. A reward </w:t>
      </w:r>
      <w:r>
        <w:rPr>
          <w:rFonts w:ascii="Cambria" w:eastAsia="Cambria" w:hAnsi="Cambria" w:cs="Cambria"/>
          <w:i/>
        </w:rPr>
        <w:t>r</w:t>
      </w:r>
      <w:r>
        <w:rPr>
          <w:rFonts w:ascii="Cambria" w:eastAsia="Cambria" w:hAnsi="Cambria" w:cs="Cambria"/>
          <w:i/>
          <w:vertAlign w:val="subscript"/>
        </w:rPr>
        <w:t xml:space="preserve">t </w:t>
      </w:r>
      <w:r>
        <w:t xml:space="preserve">is then sampled such that </w:t>
      </w:r>
      <w:r>
        <w:rPr>
          <w:rFonts w:ascii="Cambria" w:eastAsia="Cambria" w:hAnsi="Cambria" w:cs="Cambria"/>
          <w:i/>
        </w:rPr>
        <w:t>r</w:t>
      </w:r>
      <w:r>
        <w:rPr>
          <w:rFonts w:ascii="Cambria" w:eastAsia="Cambria" w:hAnsi="Cambria" w:cs="Cambria"/>
          <w:i/>
          <w:vertAlign w:val="subscript"/>
        </w:rPr>
        <w:t xml:space="preserve">t </w:t>
      </w:r>
      <w:r>
        <w:rPr>
          <w:rFonts w:ascii="Cambria" w:eastAsia="Cambria" w:hAnsi="Cambria" w:cs="Cambria"/>
        </w:rPr>
        <w:t xml:space="preserve">∼ </w:t>
      </w:r>
      <w:r>
        <w:rPr>
          <w:rFonts w:ascii="Cambria" w:eastAsia="Cambria" w:hAnsi="Cambria" w:cs="Cambria"/>
          <w:i/>
        </w:rPr>
        <w:t>R</w:t>
      </w:r>
      <w:r>
        <w:rPr>
          <w:rFonts w:ascii="Cambria" w:eastAsia="Cambria" w:hAnsi="Cambria" w:cs="Cambria"/>
        </w:rPr>
        <w:t>(</w:t>
      </w:r>
      <w:r>
        <w:rPr>
          <w:rFonts w:ascii="Cambria" w:eastAsia="Cambria" w:hAnsi="Cambria" w:cs="Cambria"/>
          <w:i/>
        </w:rPr>
        <w:t>h</w:t>
      </w:r>
      <w:r>
        <w:rPr>
          <w:rFonts w:ascii="Cambria" w:eastAsia="Cambria" w:hAnsi="Cambria" w:cs="Cambria"/>
          <w:i/>
          <w:vertAlign w:val="subscript"/>
        </w:rPr>
        <w:t>t</w:t>
      </w:r>
      <w:r>
        <w:rPr>
          <w:rFonts w:ascii="Cambria" w:eastAsia="Cambria" w:hAnsi="Cambria" w:cs="Cambria"/>
          <w:i/>
        </w:rPr>
        <w:t>,a</w:t>
      </w:r>
      <w:r>
        <w:rPr>
          <w:rFonts w:ascii="Cambria" w:eastAsia="Cambria" w:hAnsi="Cambria" w:cs="Cambria"/>
          <w:i/>
          <w:vertAlign w:val="subscript"/>
        </w:rPr>
        <w:t>t</w:t>
      </w:r>
      <w:r>
        <w:rPr>
          <w:rFonts w:ascii="Cambria" w:eastAsia="Cambria" w:hAnsi="Cambria" w:cs="Cambria"/>
        </w:rPr>
        <w:t>)</w:t>
      </w:r>
      <w:r>
        <w:t xml:space="preserve">, where </w:t>
      </w:r>
      <w:r>
        <w:rPr>
          <w:rFonts w:ascii="Cambria" w:eastAsia="Cambria" w:hAnsi="Cambria" w:cs="Cambria"/>
          <w:i/>
        </w:rPr>
        <w:t xml:space="preserve">R </w:t>
      </w:r>
      <w:r>
        <w:t>is a distribution function. In our case</w:t>
      </w:r>
      <w:r>
        <w:t xml:space="preserve">, we use the probability function </w:t>
      </w:r>
      <w:r>
        <w:rPr>
          <w:rFonts w:ascii="Cambria" w:eastAsia="Cambria" w:hAnsi="Cambria" w:cs="Cambria"/>
          <w:i/>
        </w:rPr>
        <w:t>P</w:t>
      </w:r>
      <w:r>
        <w:rPr>
          <w:rFonts w:ascii="Cambria" w:eastAsia="Cambria" w:hAnsi="Cambria" w:cs="Cambria"/>
          <w:i/>
          <w:vertAlign w:val="subscript"/>
        </w:rPr>
        <w:t>θ</w:t>
      </w:r>
      <w:r>
        <w:rPr>
          <w:rFonts w:ascii="Cambria" w:eastAsia="Cambria" w:hAnsi="Cambria" w:cs="Cambria"/>
          <w:sz w:val="14"/>
        </w:rPr>
        <w:t>ˆ</w:t>
      </w:r>
      <w:r>
        <w:t xml:space="preserve">, where the parameters </w:t>
      </w:r>
      <w:r>
        <w:rPr>
          <w:rFonts w:ascii="Cambria" w:eastAsia="Cambria" w:hAnsi="Cambria" w:cs="Cambria"/>
          <w:i/>
        </w:rPr>
        <w:t>θ</w:t>
      </w:r>
      <w:r>
        <w:rPr>
          <w:rFonts w:ascii="Cambria" w:eastAsia="Cambria" w:hAnsi="Cambria" w:cs="Cambria"/>
          <w:sz w:val="31"/>
          <w:vertAlign w:val="superscript"/>
        </w:rPr>
        <w:t xml:space="preserve">ˆ </w:t>
      </w:r>
      <w:r>
        <w:t xml:space="preserve">are estimated using supervised learning on AMT labels in eq. (6). We specify a reward of </w:t>
      </w:r>
      <w:r>
        <w:rPr>
          <w:rFonts w:ascii="Cambria" w:eastAsia="Cambria" w:hAnsi="Cambria" w:cs="Cambria"/>
        </w:rPr>
        <w:t>−</w:t>
      </w:r>
      <w:r>
        <w:rPr>
          <w:rFonts w:ascii="Cambria" w:eastAsia="Cambria" w:hAnsi="Cambria" w:cs="Cambria"/>
        </w:rPr>
        <w:t>2</w:t>
      </w:r>
      <w:r>
        <w:rPr>
          <w:rFonts w:ascii="Cambria" w:eastAsia="Cambria" w:hAnsi="Cambria" w:cs="Cambria"/>
          <w:i/>
        </w:rPr>
        <w:t>.</w:t>
      </w:r>
      <w:r>
        <w:rPr>
          <w:rFonts w:ascii="Cambria" w:eastAsia="Cambria" w:hAnsi="Cambria" w:cs="Cambria"/>
        </w:rPr>
        <w:t xml:space="preserve">0 </w:t>
      </w:r>
      <w:r>
        <w:t xml:space="preserve">for a </w:t>
      </w:r>
      <w:r>
        <w:rPr>
          <w:i/>
        </w:rPr>
        <w:t xml:space="preserve">"very poor" </w:t>
      </w:r>
      <w:r>
        <w:t xml:space="preserve">response class, a reward of </w:t>
      </w:r>
      <w:r>
        <w:rPr>
          <w:rFonts w:ascii="Cambria" w:eastAsia="Cambria" w:hAnsi="Cambria" w:cs="Cambria"/>
        </w:rPr>
        <w:t>−</w:t>
      </w: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 xml:space="preserve">for a </w:t>
      </w:r>
      <w:r>
        <w:rPr>
          <w:i/>
        </w:rPr>
        <w:t xml:space="preserve">"poor" </w:t>
      </w:r>
      <w:r>
        <w:t xml:space="preserve">response class, a reward of </w:t>
      </w:r>
      <w:r>
        <w:rPr>
          <w:rFonts w:ascii="Cambria" w:eastAsia="Cambria" w:hAnsi="Cambria" w:cs="Cambria"/>
        </w:rPr>
        <w:t>0</w:t>
      </w:r>
      <w:r>
        <w:rPr>
          <w:rFonts w:ascii="Cambria" w:eastAsia="Cambria" w:hAnsi="Cambria" w:cs="Cambria"/>
          <w:i/>
        </w:rPr>
        <w:t>.</w:t>
      </w:r>
      <w:r>
        <w:rPr>
          <w:rFonts w:ascii="Cambria" w:eastAsia="Cambria" w:hAnsi="Cambria" w:cs="Cambria"/>
        </w:rPr>
        <w:t xml:space="preserve">0 </w:t>
      </w:r>
      <w:r>
        <w:t>for</w:t>
      </w:r>
      <w:r>
        <w:t xml:space="preserve"> an </w:t>
      </w:r>
      <w:r>
        <w:rPr>
          <w:i/>
        </w:rPr>
        <w:t xml:space="preserve">"acceptable" </w:t>
      </w:r>
      <w:r>
        <w:t xml:space="preserve">response class, a reward of </w:t>
      </w: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 xml:space="preserve">for a </w:t>
      </w:r>
      <w:r>
        <w:rPr>
          <w:i/>
        </w:rPr>
        <w:t xml:space="preserve">"good" </w:t>
      </w:r>
      <w:r>
        <w:t xml:space="preserve">response class and a reward of </w:t>
      </w:r>
      <w:r>
        <w:rPr>
          <w:rFonts w:ascii="Cambria" w:eastAsia="Cambria" w:hAnsi="Cambria" w:cs="Cambria"/>
        </w:rPr>
        <w:t>2</w:t>
      </w:r>
      <w:r>
        <w:rPr>
          <w:rFonts w:ascii="Cambria" w:eastAsia="Cambria" w:hAnsi="Cambria" w:cs="Cambria"/>
          <w:i/>
        </w:rPr>
        <w:t>.</w:t>
      </w:r>
      <w:r>
        <w:rPr>
          <w:rFonts w:ascii="Cambria" w:eastAsia="Cambria" w:hAnsi="Cambria" w:cs="Cambria"/>
        </w:rPr>
        <w:t xml:space="preserve">0 </w:t>
      </w:r>
      <w:r>
        <w:t xml:space="preserve">for an </w:t>
      </w:r>
      <w:r>
        <w:rPr>
          <w:i/>
        </w:rPr>
        <w:t xml:space="preserve">"excellent" </w:t>
      </w:r>
      <w:r>
        <w:t>response class. To reduce the number of hyperparameters, we use the expected reward instead of a sample:</w:t>
      </w:r>
      <w:r>
        <w:rPr>
          <w:vertAlign w:val="superscript"/>
        </w:rPr>
        <w:footnoteReference w:id="21"/>
      </w:r>
    </w:p>
    <w:p w:rsidR="00ED3C09" w:rsidRDefault="00A85CBA">
      <w:pPr>
        <w:tabs>
          <w:tab w:val="center" w:pos="4199"/>
          <w:tab w:val="right" w:pos="8199"/>
        </w:tabs>
        <w:spacing w:after="257" w:line="259" w:lineRule="auto"/>
        <w:ind w:left="0" w:firstLine="0"/>
        <w:jc w:val="left"/>
      </w:pPr>
      <w:r>
        <w:rPr>
          <w:sz w:val="22"/>
        </w:rPr>
        <w:tab/>
      </w:r>
      <w:r>
        <w:rPr>
          <w:rFonts w:ascii="Cambria" w:eastAsia="Cambria" w:hAnsi="Cambria" w:cs="Cambria"/>
          <w:i/>
        </w:rPr>
        <w:t>r</w:t>
      </w:r>
      <w:r>
        <w:rPr>
          <w:rFonts w:ascii="Cambria" w:eastAsia="Cambria" w:hAnsi="Cambria" w:cs="Cambria"/>
          <w:i/>
          <w:vertAlign w:val="subscript"/>
        </w:rPr>
        <w:t xml:space="preserve">t </w:t>
      </w:r>
      <w:r>
        <w:rPr>
          <w:rFonts w:ascii="Cambria" w:eastAsia="Cambria" w:hAnsi="Cambria" w:cs="Cambria"/>
        </w:rPr>
        <w:t xml:space="preserve">= </w:t>
      </w:r>
      <w:r>
        <w:rPr>
          <w:rFonts w:ascii="Cambria" w:eastAsia="Cambria" w:hAnsi="Cambria" w:cs="Cambria"/>
          <w:i/>
        </w:rPr>
        <w:t>P</w:t>
      </w:r>
      <w:r>
        <w:rPr>
          <w:rFonts w:ascii="Cambria" w:eastAsia="Cambria" w:hAnsi="Cambria" w:cs="Cambria"/>
          <w:i/>
          <w:vertAlign w:val="subscript"/>
        </w:rPr>
        <w:t>θ</w:t>
      </w:r>
      <w:r>
        <w:rPr>
          <w:rFonts w:ascii="Cambria" w:eastAsia="Cambria" w:hAnsi="Cambria" w:cs="Cambria"/>
          <w:sz w:val="14"/>
        </w:rPr>
        <w:t>ˆ</w:t>
      </w:r>
      <w:r>
        <w:rPr>
          <w:rFonts w:ascii="Cambria" w:eastAsia="Cambria" w:hAnsi="Cambria" w:cs="Cambria"/>
        </w:rPr>
        <w:t>(</w:t>
      </w:r>
      <w:r>
        <w:rPr>
          <w:rFonts w:ascii="Cambria" w:eastAsia="Cambria" w:hAnsi="Cambria" w:cs="Cambria"/>
          <w:i/>
        </w:rPr>
        <w:t>y</w:t>
      </w:r>
      <w:r>
        <w:rPr>
          <w:rFonts w:ascii="Cambria" w:eastAsia="Cambria" w:hAnsi="Cambria" w:cs="Cambria"/>
        </w:rPr>
        <w:t>|</w:t>
      </w:r>
      <w:r>
        <w:rPr>
          <w:rFonts w:ascii="Cambria" w:eastAsia="Cambria" w:hAnsi="Cambria" w:cs="Cambria"/>
          <w:i/>
        </w:rPr>
        <w:t>h</w:t>
      </w:r>
      <w:r>
        <w:rPr>
          <w:rFonts w:ascii="Cambria" w:eastAsia="Cambria" w:hAnsi="Cambria" w:cs="Cambria"/>
          <w:i/>
          <w:vertAlign w:val="subscript"/>
        </w:rPr>
        <w:t>t</w:t>
      </w:r>
      <w:r>
        <w:rPr>
          <w:rFonts w:ascii="Cambria" w:eastAsia="Cambria" w:hAnsi="Cambria" w:cs="Cambria"/>
          <w:i/>
        </w:rPr>
        <w:t>,a</w:t>
      </w:r>
      <w:r>
        <w:rPr>
          <w:rFonts w:ascii="Cambria" w:eastAsia="Cambria" w:hAnsi="Cambria" w:cs="Cambria"/>
          <w:i/>
          <w:vertAlign w:val="subscript"/>
        </w:rPr>
        <w:t>t</w:t>
      </w:r>
      <w:r>
        <w:rPr>
          <w:rFonts w:ascii="Cambria" w:eastAsia="Cambria" w:hAnsi="Cambria" w:cs="Cambria"/>
        </w:rPr>
        <w:t>)</w:t>
      </w:r>
      <w:r>
        <w:rPr>
          <w:vertAlign w:val="superscript"/>
        </w:rPr>
        <w:t>T</w:t>
      </w:r>
      <w:r>
        <w:rPr>
          <w:rFonts w:ascii="Cambria" w:eastAsia="Cambria" w:hAnsi="Cambria" w:cs="Cambria"/>
        </w:rPr>
        <w:t>[−2</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w:t>
      </w:r>
      <w:r>
        <w:rPr>
          <w:rFonts w:ascii="Cambria" w:eastAsia="Cambria" w:hAnsi="Cambria" w:cs="Cambria"/>
        </w:rPr>
        <w:t>1</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i/>
        </w:rPr>
        <w:tab/>
      </w:r>
      <w:r>
        <w:t>(19)</w:t>
      </w:r>
    </w:p>
    <w:p w:rsidR="00ED3C09" w:rsidRDefault="00A85CBA">
      <w:pPr>
        <w:spacing w:after="145"/>
        <w:ind w:left="225" w:right="18"/>
      </w:pPr>
      <w:r>
        <w:t xml:space="preserve">Next, a variable </w:t>
      </w:r>
      <w:r>
        <w:rPr>
          <w:rFonts w:ascii="Cambria" w:eastAsia="Cambria" w:hAnsi="Cambria" w:cs="Cambria"/>
          <w:i/>
        </w:rPr>
        <w:t>y</w:t>
      </w:r>
      <w:r>
        <w:rPr>
          <w:rFonts w:ascii="Cambria" w:eastAsia="Cambria" w:hAnsi="Cambria" w:cs="Cambria"/>
          <w:i/>
          <w:vertAlign w:val="subscript"/>
        </w:rPr>
        <w:t xml:space="preserve">t </w:t>
      </w:r>
      <w:r>
        <w:rPr>
          <w:rFonts w:ascii="Cambria" w:eastAsia="Cambria" w:hAnsi="Cambria" w:cs="Cambria"/>
        </w:rPr>
        <w:t>∈ {</w:t>
      </w:r>
      <w:r>
        <w:t>"very poor"</w:t>
      </w:r>
      <w:r>
        <w:rPr>
          <w:rFonts w:ascii="Cambria" w:eastAsia="Cambria" w:hAnsi="Cambria" w:cs="Cambria"/>
          <w:i/>
        </w:rPr>
        <w:t>,</w:t>
      </w:r>
      <w:r>
        <w:t>"poor"</w:t>
      </w:r>
      <w:r>
        <w:rPr>
          <w:rFonts w:ascii="Cambria" w:eastAsia="Cambria" w:hAnsi="Cambria" w:cs="Cambria"/>
          <w:i/>
        </w:rPr>
        <w:t>,</w:t>
      </w:r>
      <w:r>
        <w:t>"acceptable"</w:t>
      </w:r>
      <w:r>
        <w:rPr>
          <w:rFonts w:ascii="Cambria" w:eastAsia="Cambria" w:hAnsi="Cambria" w:cs="Cambria"/>
          <w:i/>
        </w:rPr>
        <w:t>,</w:t>
      </w:r>
      <w:r>
        <w:t>"good"</w:t>
      </w:r>
      <w:r>
        <w:rPr>
          <w:rFonts w:ascii="Cambria" w:eastAsia="Cambria" w:hAnsi="Cambria" w:cs="Cambria"/>
          <w:i/>
        </w:rPr>
        <w:t>,</w:t>
      </w:r>
      <w:r>
        <w:t>"excellent"</w:t>
      </w:r>
      <w:r>
        <w:rPr>
          <w:rFonts w:ascii="Cambria" w:eastAsia="Cambria" w:hAnsi="Cambria" w:cs="Cambria"/>
        </w:rPr>
        <w:t xml:space="preserve">} </w:t>
      </w:r>
      <w:r>
        <w:t>is sampled:</w:t>
      </w:r>
    </w:p>
    <w:p w:rsidR="00ED3C09" w:rsidRDefault="00A85CBA">
      <w:pPr>
        <w:tabs>
          <w:tab w:val="center" w:pos="4199"/>
          <w:tab w:val="right" w:pos="8199"/>
        </w:tabs>
        <w:spacing w:after="124" w:line="259" w:lineRule="auto"/>
        <w:ind w:left="0" w:firstLine="0"/>
        <w:jc w:val="left"/>
      </w:pPr>
      <w:r>
        <w:rPr>
          <w:sz w:val="22"/>
        </w:rPr>
        <w:tab/>
      </w:r>
      <w:r>
        <w:rPr>
          <w:rFonts w:ascii="Cambria" w:eastAsia="Cambria" w:hAnsi="Cambria" w:cs="Cambria"/>
          <w:i/>
        </w:rPr>
        <w:t>y</w:t>
      </w:r>
      <w:r>
        <w:rPr>
          <w:rFonts w:ascii="Cambria" w:eastAsia="Cambria" w:hAnsi="Cambria" w:cs="Cambria"/>
          <w:i/>
          <w:vertAlign w:val="subscript"/>
        </w:rPr>
        <w:t xml:space="preserve">t </w:t>
      </w:r>
      <w:r>
        <w:rPr>
          <w:rFonts w:ascii="Cambria" w:eastAsia="Cambria" w:hAnsi="Cambria" w:cs="Cambria"/>
        </w:rPr>
        <w:t xml:space="preserve">∼ </w:t>
      </w:r>
      <w:r>
        <w:rPr>
          <w:rFonts w:ascii="Cambria" w:eastAsia="Cambria" w:hAnsi="Cambria" w:cs="Cambria"/>
          <w:i/>
        </w:rPr>
        <w:t>P</w:t>
      </w:r>
      <w:r>
        <w:rPr>
          <w:rFonts w:ascii="Cambria" w:eastAsia="Cambria" w:hAnsi="Cambria" w:cs="Cambria"/>
          <w:i/>
          <w:vertAlign w:val="subscript"/>
        </w:rPr>
        <w:t>θ</w:t>
      </w:r>
      <w:r>
        <w:rPr>
          <w:rFonts w:ascii="Cambria" w:eastAsia="Cambria" w:hAnsi="Cambria" w:cs="Cambria"/>
          <w:sz w:val="14"/>
        </w:rPr>
        <w:t>ˆ</w:t>
      </w:r>
      <w:r>
        <w:rPr>
          <w:rFonts w:ascii="Cambria" w:eastAsia="Cambria" w:hAnsi="Cambria" w:cs="Cambria"/>
        </w:rPr>
        <w:t>(</w:t>
      </w:r>
      <w:r>
        <w:rPr>
          <w:rFonts w:ascii="Cambria" w:eastAsia="Cambria" w:hAnsi="Cambria" w:cs="Cambria"/>
          <w:i/>
        </w:rPr>
        <w:t>y</w:t>
      </w:r>
      <w:r>
        <w:rPr>
          <w:rFonts w:ascii="Cambria" w:eastAsia="Cambria" w:hAnsi="Cambria" w:cs="Cambria"/>
        </w:rPr>
        <w:t>|</w:t>
      </w:r>
      <w:r>
        <w:rPr>
          <w:rFonts w:ascii="Cambria" w:eastAsia="Cambria" w:hAnsi="Cambria" w:cs="Cambria"/>
          <w:i/>
        </w:rPr>
        <w:t>h</w:t>
      </w:r>
      <w:r>
        <w:rPr>
          <w:rFonts w:ascii="Cambria" w:eastAsia="Cambria" w:hAnsi="Cambria" w:cs="Cambria"/>
          <w:i/>
          <w:vertAlign w:val="subscript"/>
        </w:rPr>
        <w:t>t</w:t>
      </w:r>
      <w:r>
        <w:rPr>
          <w:rFonts w:ascii="Cambria" w:eastAsia="Cambria" w:hAnsi="Cambria" w:cs="Cambria"/>
          <w:i/>
        </w:rPr>
        <w:t>,a</w:t>
      </w:r>
      <w:r>
        <w:rPr>
          <w:rFonts w:ascii="Cambria" w:eastAsia="Cambria" w:hAnsi="Cambria" w:cs="Cambria"/>
          <w:i/>
          <w:vertAlign w:val="subscript"/>
        </w:rPr>
        <w:t>t</w:t>
      </w:r>
      <w:r>
        <w:rPr>
          <w:rFonts w:ascii="Cambria" w:eastAsia="Cambria" w:hAnsi="Cambria" w:cs="Cambria"/>
        </w:rPr>
        <w:t>)</w:t>
      </w:r>
      <w:r>
        <w:rPr>
          <w:rFonts w:ascii="Cambria" w:eastAsia="Cambria" w:hAnsi="Cambria" w:cs="Cambria"/>
          <w:i/>
        </w:rPr>
        <w:t>.</w:t>
      </w:r>
      <w:r>
        <w:rPr>
          <w:rFonts w:ascii="Cambria" w:eastAsia="Cambria" w:hAnsi="Cambria" w:cs="Cambria"/>
          <w:i/>
        </w:rPr>
        <w:tab/>
      </w:r>
      <w:r>
        <w:t>(20)</w:t>
      </w:r>
    </w:p>
    <w:p w:rsidR="00ED3C09" w:rsidRDefault="00A85CBA">
      <w:pPr>
        <w:spacing w:after="144" w:line="234" w:lineRule="auto"/>
        <w:ind w:left="227" w:hanging="3"/>
        <w:jc w:val="left"/>
      </w:pPr>
      <w:r>
        <w:t xml:space="preserve">This variable represents one </w:t>
      </w:r>
      <w:r>
        <w:rPr>
          <w:i/>
        </w:rPr>
        <w:t xml:space="preserve">appropriateness interpretation </w:t>
      </w:r>
      <w:r>
        <w:t xml:space="preserve">of the output. This variable helps predict the future state </w:t>
      </w:r>
      <w:r>
        <w:rPr>
          <w:rFonts w:ascii="Cambria" w:eastAsia="Cambria" w:hAnsi="Cambria" w:cs="Cambria"/>
          <w:i/>
        </w:rPr>
        <w:t>z</w:t>
      </w:r>
      <w:r>
        <w:rPr>
          <w:rFonts w:ascii="Cambria" w:eastAsia="Cambria" w:hAnsi="Cambria" w:cs="Cambria"/>
          <w:i/>
          <w:vertAlign w:val="subscript"/>
        </w:rPr>
        <w:t>t</w:t>
      </w:r>
      <w:r>
        <w:rPr>
          <w:rFonts w:ascii="Cambria" w:eastAsia="Cambria" w:hAnsi="Cambria" w:cs="Cambria"/>
          <w:vertAlign w:val="subscript"/>
        </w:rPr>
        <w:t>+1</w:t>
      </w:r>
      <w:r>
        <w:t xml:space="preserve">, because the overall appropriatness of a response has a significant impact on the user’s next utterance (e.g. very poor responses often cause users to respond with </w:t>
      </w:r>
      <w:r>
        <w:rPr>
          <w:i/>
        </w:rPr>
        <w:t xml:space="preserve">What? </w:t>
      </w:r>
      <w:r>
        <w:t xml:space="preserve">or </w:t>
      </w:r>
      <w:r>
        <w:rPr>
          <w:i/>
        </w:rPr>
        <w:t>I don’t understand.</w:t>
      </w:r>
      <w:r>
        <w:t>).</w:t>
      </w:r>
    </w:p>
    <w:p w:rsidR="00ED3C09" w:rsidRDefault="00A85CBA">
      <w:pPr>
        <w:spacing w:after="214"/>
        <w:ind w:left="225" w:right="18"/>
      </w:pPr>
      <w:r>
        <w:t xml:space="preserve">Finally, a new state </w:t>
      </w:r>
      <w:r>
        <w:rPr>
          <w:rFonts w:ascii="Cambria" w:eastAsia="Cambria" w:hAnsi="Cambria" w:cs="Cambria"/>
          <w:i/>
        </w:rPr>
        <w:t>z</w:t>
      </w:r>
      <w:r>
        <w:rPr>
          <w:rFonts w:ascii="Cambria" w:eastAsia="Cambria" w:hAnsi="Cambria" w:cs="Cambria"/>
          <w:i/>
          <w:vertAlign w:val="subscript"/>
        </w:rPr>
        <w:t>t</w:t>
      </w:r>
      <w:r>
        <w:rPr>
          <w:rFonts w:ascii="Cambria" w:eastAsia="Cambria" w:hAnsi="Cambria" w:cs="Cambria"/>
          <w:vertAlign w:val="subscript"/>
        </w:rPr>
        <w:t xml:space="preserve">+1 </w:t>
      </w:r>
      <w:r>
        <w:t xml:space="preserve">is sampled according to </w:t>
      </w:r>
      <w:r>
        <w:rPr>
          <w:rFonts w:ascii="Cambria" w:eastAsia="Cambria" w:hAnsi="Cambria" w:cs="Cambria"/>
          <w:i/>
        </w:rPr>
        <w:t>P</w:t>
      </w:r>
      <w:r>
        <w:rPr>
          <w:rFonts w:ascii="Cambria" w:eastAsia="Cambria" w:hAnsi="Cambria" w:cs="Cambria"/>
          <w:i/>
          <w:vertAlign w:val="subscript"/>
        </w:rPr>
        <w:t>ψ</w:t>
      </w:r>
      <w:r>
        <w:rPr>
          <w:rFonts w:ascii="Cambria" w:eastAsia="Cambria" w:hAnsi="Cambria" w:cs="Cambria"/>
          <w:sz w:val="14"/>
        </w:rPr>
        <w:t>ˆ</w:t>
      </w:r>
      <w:r>
        <w:t>:</w:t>
      </w:r>
    </w:p>
    <w:p w:rsidR="00ED3C09" w:rsidRDefault="00A85CBA">
      <w:pPr>
        <w:tabs>
          <w:tab w:val="center" w:pos="4199"/>
          <w:tab w:val="right" w:pos="8199"/>
        </w:tabs>
        <w:spacing w:after="249" w:line="259" w:lineRule="auto"/>
        <w:ind w:left="0" w:firstLine="0"/>
        <w:jc w:val="left"/>
      </w:pPr>
      <w:r>
        <w:rPr>
          <w:sz w:val="22"/>
        </w:rPr>
        <w:tab/>
      </w:r>
      <w:r>
        <w:rPr>
          <w:rFonts w:ascii="Cambria" w:eastAsia="Cambria" w:hAnsi="Cambria" w:cs="Cambria"/>
          <w:i/>
        </w:rPr>
        <w:t>z</w:t>
      </w:r>
      <w:r>
        <w:rPr>
          <w:rFonts w:ascii="Cambria" w:eastAsia="Cambria" w:hAnsi="Cambria" w:cs="Cambria"/>
          <w:i/>
          <w:vertAlign w:val="subscript"/>
        </w:rPr>
        <w:t>t</w:t>
      </w:r>
      <w:r>
        <w:rPr>
          <w:rFonts w:ascii="Cambria" w:eastAsia="Cambria" w:hAnsi="Cambria" w:cs="Cambria"/>
          <w:vertAlign w:val="subscript"/>
        </w:rPr>
        <w:t>+1</w:t>
      </w:r>
      <w:r>
        <w:rPr>
          <w:rFonts w:ascii="Cambria" w:eastAsia="Cambria" w:hAnsi="Cambria" w:cs="Cambria"/>
          <w:vertAlign w:val="subscript"/>
        </w:rPr>
        <w:t xml:space="preserve"> </w:t>
      </w:r>
      <w:r>
        <w:rPr>
          <w:rFonts w:ascii="Cambria" w:eastAsia="Cambria" w:hAnsi="Cambria" w:cs="Cambria"/>
        </w:rPr>
        <w:t xml:space="preserve">∼ </w:t>
      </w:r>
      <w:r>
        <w:rPr>
          <w:rFonts w:ascii="Cambria" w:eastAsia="Cambria" w:hAnsi="Cambria" w:cs="Cambria"/>
          <w:i/>
        </w:rPr>
        <w:t>P</w:t>
      </w:r>
      <w:r>
        <w:rPr>
          <w:rFonts w:ascii="Cambria" w:eastAsia="Cambria" w:hAnsi="Cambria" w:cs="Cambria"/>
          <w:i/>
          <w:vertAlign w:val="subscript"/>
        </w:rPr>
        <w:t>ψ</w:t>
      </w:r>
      <w:r>
        <w:rPr>
          <w:rFonts w:ascii="Cambria" w:eastAsia="Cambria" w:hAnsi="Cambria" w:cs="Cambria"/>
          <w:sz w:val="14"/>
        </w:rPr>
        <w:t>ˆ</w:t>
      </w:r>
      <w:r>
        <w:rPr>
          <w:rFonts w:ascii="Cambria" w:eastAsia="Cambria" w:hAnsi="Cambria" w:cs="Cambria"/>
        </w:rPr>
        <w:t>(</w:t>
      </w:r>
      <w:r>
        <w:rPr>
          <w:rFonts w:ascii="Cambria" w:eastAsia="Cambria" w:hAnsi="Cambria" w:cs="Cambria"/>
          <w:i/>
        </w:rPr>
        <w:t>z</w:t>
      </w:r>
      <w:r>
        <w:rPr>
          <w:rFonts w:ascii="Cambria" w:eastAsia="Cambria" w:hAnsi="Cambria" w:cs="Cambria"/>
        </w:rPr>
        <w:t>|</w:t>
      </w:r>
      <w:r>
        <w:rPr>
          <w:rFonts w:ascii="Cambria" w:eastAsia="Cambria" w:hAnsi="Cambria" w:cs="Cambria"/>
          <w:i/>
        </w:rPr>
        <w:t>z</w:t>
      </w:r>
      <w:r>
        <w:rPr>
          <w:rFonts w:ascii="Cambria" w:eastAsia="Cambria" w:hAnsi="Cambria" w:cs="Cambria"/>
          <w:i/>
          <w:vertAlign w:val="subscript"/>
        </w:rPr>
        <w:t>t</w:t>
      </w:r>
      <w:r>
        <w:rPr>
          <w:rFonts w:ascii="Cambria" w:eastAsia="Cambria" w:hAnsi="Cambria" w:cs="Cambria"/>
          <w:i/>
        </w:rPr>
        <w:t>,h</w:t>
      </w:r>
      <w:r>
        <w:rPr>
          <w:rFonts w:ascii="Cambria" w:eastAsia="Cambria" w:hAnsi="Cambria" w:cs="Cambria"/>
          <w:i/>
          <w:vertAlign w:val="subscript"/>
        </w:rPr>
        <w:t>t</w:t>
      </w:r>
      <w:r>
        <w:rPr>
          <w:rFonts w:ascii="Cambria" w:eastAsia="Cambria" w:hAnsi="Cambria" w:cs="Cambria"/>
          <w:i/>
        </w:rPr>
        <w:t>,a</w:t>
      </w:r>
      <w:r>
        <w:rPr>
          <w:rFonts w:ascii="Cambria" w:eastAsia="Cambria" w:hAnsi="Cambria" w:cs="Cambria"/>
          <w:i/>
          <w:vertAlign w:val="subscript"/>
        </w:rPr>
        <w:t>t</w:t>
      </w:r>
      <w:r>
        <w:rPr>
          <w:rFonts w:ascii="Cambria" w:eastAsia="Cambria" w:hAnsi="Cambria" w:cs="Cambria"/>
          <w:i/>
        </w:rPr>
        <w:t>,y</w:t>
      </w:r>
      <w:r>
        <w:rPr>
          <w:rFonts w:ascii="Cambria" w:eastAsia="Cambria" w:hAnsi="Cambria" w:cs="Cambria"/>
          <w:i/>
          <w:vertAlign w:val="subscript"/>
        </w:rPr>
        <w:t>t</w:t>
      </w:r>
      <w:r>
        <w:rPr>
          <w:rFonts w:ascii="Cambria" w:eastAsia="Cambria" w:hAnsi="Cambria" w:cs="Cambria"/>
        </w:rPr>
        <w:t>)</w:t>
      </w:r>
      <w:r>
        <w:rPr>
          <w:rFonts w:ascii="Cambria" w:eastAsia="Cambria" w:hAnsi="Cambria" w:cs="Cambria"/>
          <w:i/>
        </w:rPr>
        <w:t>.</w:t>
      </w:r>
      <w:r>
        <w:rPr>
          <w:rFonts w:ascii="Cambria" w:eastAsia="Cambria" w:hAnsi="Cambria" w:cs="Cambria"/>
          <w:i/>
        </w:rPr>
        <w:tab/>
      </w:r>
      <w:r>
        <w:t>(21)</w:t>
      </w:r>
    </w:p>
    <w:p w:rsidR="00ED3C09" w:rsidRDefault="00A85CBA">
      <w:pPr>
        <w:spacing w:after="120" w:line="234" w:lineRule="auto"/>
        <w:ind w:left="227" w:hanging="3"/>
        <w:jc w:val="left"/>
      </w:pPr>
      <w:r>
        <w:t xml:space="preserve">where </w:t>
      </w:r>
      <w:r>
        <w:rPr>
          <w:rFonts w:ascii="Cambria" w:eastAsia="Cambria" w:hAnsi="Cambria" w:cs="Cambria"/>
          <w:i/>
        </w:rPr>
        <w:t>P</w:t>
      </w:r>
      <w:r>
        <w:rPr>
          <w:rFonts w:ascii="Cambria" w:eastAsia="Cambria" w:hAnsi="Cambria" w:cs="Cambria"/>
          <w:i/>
          <w:vertAlign w:val="subscript"/>
        </w:rPr>
        <w:t>ψ</w:t>
      </w:r>
      <w:r>
        <w:rPr>
          <w:rFonts w:ascii="Cambria" w:eastAsia="Cambria" w:hAnsi="Cambria" w:cs="Cambria"/>
          <w:sz w:val="14"/>
        </w:rPr>
        <w:t xml:space="preserve">ˆ </w:t>
      </w:r>
      <w:r>
        <w:t xml:space="preserve">is the transition distribution with parameters </w:t>
      </w:r>
      <w:r>
        <w:rPr>
          <w:rFonts w:ascii="Cambria" w:eastAsia="Cambria" w:hAnsi="Cambria" w:cs="Cambria"/>
          <w:i/>
        </w:rPr>
        <w:t>ψ</w:t>
      </w:r>
      <w:r>
        <w:rPr>
          <w:rFonts w:ascii="Cambria" w:eastAsia="Cambria" w:hAnsi="Cambria" w:cs="Cambria"/>
          <w:sz w:val="31"/>
          <w:vertAlign w:val="superscript"/>
        </w:rPr>
        <w:t>ˆ</w:t>
      </w:r>
      <w:r>
        <w:t xml:space="preserve">. The transition distribution is parametrized by three independent two-layer MLP models, which take as input the same features as the scoring function, as well as 1) a one-hot vector representing the sampled response class </w:t>
      </w:r>
      <w:r>
        <w:rPr>
          <w:rFonts w:ascii="Cambria" w:eastAsia="Cambria" w:hAnsi="Cambria" w:cs="Cambria"/>
          <w:i/>
        </w:rPr>
        <w:t>y</w:t>
      </w:r>
      <w:r>
        <w:rPr>
          <w:rFonts w:ascii="Cambria" w:eastAsia="Cambria" w:hAnsi="Cambria" w:cs="Cambria"/>
          <w:i/>
          <w:vertAlign w:val="subscript"/>
        </w:rPr>
        <w:t>t</w:t>
      </w:r>
      <w:r>
        <w:t>, 2) a one-hot vector represent</w:t>
      </w:r>
      <w:r>
        <w:t>ing the dialogue act of the last user utterance, 3) a one-hot vector representing the sentiment of the last user utterance, 4) a binary variable indicating whether the last user utterance was generic, and 5) a binary variable indicating whether the last us</w:t>
      </w:r>
      <w:r>
        <w:t xml:space="preserve">er utterance </w:t>
      </w:r>
      <w:r>
        <w:lastRenderedPageBreak/>
        <w:t xml:space="preserve">contained a wh-word (e.g. </w:t>
      </w:r>
      <w:r>
        <w:rPr>
          <w:i/>
        </w:rPr>
        <w:t>what</w:t>
      </w:r>
      <w:r>
        <w:t xml:space="preserve">, </w:t>
      </w:r>
      <w:r>
        <w:rPr>
          <w:i/>
        </w:rPr>
        <w:t>who</w:t>
      </w:r>
      <w:r>
        <w:t>). The first MLP predicts the next dialogue act, the second MLP predicts the next sentiment type and the third MLP predicts whether the next user utterance is generic. The dataset for training the MLPs consis</w:t>
      </w:r>
      <w:r>
        <w:t xml:space="preserve">ts of </w:t>
      </w:r>
      <w:r>
        <w:rPr>
          <w:rFonts w:ascii="Cambria" w:eastAsia="Cambria" w:hAnsi="Cambria" w:cs="Cambria"/>
        </w:rPr>
        <w:t>499</w:t>
      </w:r>
      <w:r>
        <w:rPr>
          <w:rFonts w:ascii="Cambria" w:eastAsia="Cambria" w:hAnsi="Cambria" w:cs="Cambria"/>
          <w:i/>
        </w:rPr>
        <w:t>,</w:t>
      </w:r>
      <w:r>
        <w:rPr>
          <w:rFonts w:ascii="Cambria" w:eastAsia="Cambria" w:hAnsi="Cambria" w:cs="Cambria"/>
        </w:rPr>
        <w:t xml:space="preserve">757 </w:t>
      </w:r>
      <w:r>
        <w:t xml:space="preserve">transitions, of which </w:t>
      </w:r>
      <w:r>
        <w:rPr>
          <w:rFonts w:ascii="Cambria" w:eastAsia="Cambria" w:hAnsi="Cambria" w:cs="Cambria"/>
        </w:rPr>
        <w:t xml:space="preserve">70% </w:t>
      </w:r>
      <w:r>
        <w:t xml:space="preserve">are used for training and </w:t>
      </w:r>
      <w:r>
        <w:rPr>
          <w:rFonts w:ascii="Cambria" w:eastAsia="Cambria" w:hAnsi="Cambria" w:cs="Cambria"/>
        </w:rPr>
        <w:t xml:space="preserve">30% </w:t>
      </w:r>
      <w:r>
        <w:t>for evaluation. The MLPs are trained with maximum log-likelihood using mini-batch stochastic gradient descent. We use Adam and early-stop on a hold-out set. Due to the large number of ex</w:t>
      </w:r>
      <w:r>
        <w:t xml:space="preserve">amples, no regularization is used. The three MLP models obtain a joint perplexity of </w:t>
      </w:r>
      <w:r>
        <w:rPr>
          <w:rFonts w:ascii="Cambria" w:eastAsia="Cambria" w:hAnsi="Cambria" w:cs="Cambria"/>
        </w:rPr>
        <w:t>19</w:t>
      </w:r>
      <w:r>
        <w:rPr>
          <w:rFonts w:ascii="Cambria" w:eastAsia="Cambria" w:hAnsi="Cambria" w:cs="Cambria"/>
          <w:i/>
        </w:rPr>
        <w:t>.</w:t>
      </w:r>
      <w:r>
        <w:rPr>
          <w:rFonts w:ascii="Cambria" w:eastAsia="Cambria" w:hAnsi="Cambria" w:cs="Cambria"/>
        </w:rPr>
        <w:t>51</w:t>
      </w:r>
      <w:r>
        <w:t xml:space="preserve">. In comparison, a baseline model, which always assigns the average class frequency as the output probability obtains a perplexity of </w:t>
      </w:r>
      <w:r>
        <w:rPr>
          <w:rFonts w:ascii="Cambria" w:eastAsia="Cambria" w:hAnsi="Cambria" w:cs="Cambria"/>
        </w:rPr>
        <w:t>23</w:t>
      </w:r>
      <w:r>
        <w:rPr>
          <w:rFonts w:ascii="Cambria" w:eastAsia="Cambria" w:hAnsi="Cambria" w:cs="Cambria"/>
          <w:i/>
        </w:rPr>
        <w:t>.</w:t>
      </w:r>
      <w:r>
        <w:rPr>
          <w:rFonts w:ascii="Cambria" w:eastAsia="Cambria" w:hAnsi="Cambria" w:cs="Cambria"/>
        </w:rPr>
        <w:t>87</w:t>
      </w:r>
      <w:r>
        <w:t>. On average, this means th</w:t>
      </w:r>
      <w:r>
        <w:t xml:space="preserve">at roughly </w:t>
      </w:r>
      <w:r>
        <w:rPr>
          <w:rFonts w:ascii="Cambria" w:eastAsia="Cambria" w:hAnsi="Cambria" w:cs="Cambria"/>
        </w:rPr>
        <w:t xml:space="preserve">3 − 4 </w:t>
      </w:r>
      <w:r>
        <w:t xml:space="preserve">possible </w:t>
      </w:r>
      <w:r>
        <w:rPr>
          <w:rFonts w:ascii="Cambria" w:eastAsia="Cambria" w:hAnsi="Cambria" w:cs="Cambria"/>
          <w:i/>
        </w:rPr>
        <w:t>z</w:t>
      </w:r>
      <w:r>
        <w:rPr>
          <w:rFonts w:ascii="Cambria" w:eastAsia="Cambria" w:hAnsi="Cambria" w:cs="Cambria"/>
          <w:i/>
          <w:vertAlign w:val="subscript"/>
        </w:rPr>
        <w:t>t</w:t>
      </w:r>
      <w:r>
        <w:rPr>
          <w:rFonts w:ascii="Cambria" w:eastAsia="Cambria" w:hAnsi="Cambria" w:cs="Cambria"/>
          <w:vertAlign w:val="subscript"/>
        </w:rPr>
        <w:t xml:space="preserve">+1 </w:t>
      </w:r>
      <w:r>
        <w:t xml:space="preserve">states can be eliminated by conditioning on the previous variables </w:t>
      </w:r>
      <w:r>
        <w:rPr>
          <w:rFonts w:ascii="Cambria" w:eastAsia="Cambria" w:hAnsi="Cambria" w:cs="Cambria"/>
          <w:i/>
        </w:rPr>
        <w:t>z</w:t>
      </w:r>
      <w:r>
        <w:rPr>
          <w:rFonts w:ascii="Cambria" w:eastAsia="Cambria" w:hAnsi="Cambria" w:cs="Cambria"/>
          <w:i/>
          <w:vertAlign w:val="subscript"/>
        </w:rPr>
        <w:t>t</w:t>
      </w:r>
      <w:r>
        <w:rPr>
          <w:rFonts w:ascii="Cambria" w:eastAsia="Cambria" w:hAnsi="Cambria" w:cs="Cambria"/>
          <w:i/>
        </w:rPr>
        <w:t>,h</w:t>
      </w:r>
      <w:r>
        <w:rPr>
          <w:rFonts w:ascii="Cambria" w:eastAsia="Cambria" w:hAnsi="Cambria" w:cs="Cambria"/>
          <w:i/>
          <w:vertAlign w:val="subscript"/>
        </w:rPr>
        <w:t>t</w:t>
      </w:r>
      <w:r>
        <w:rPr>
          <w:rFonts w:ascii="Cambria" w:eastAsia="Cambria" w:hAnsi="Cambria" w:cs="Cambria"/>
          <w:i/>
        </w:rPr>
        <w:t>,a</w:t>
      </w:r>
      <w:r>
        <w:rPr>
          <w:rFonts w:ascii="Cambria" w:eastAsia="Cambria" w:hAnsi="Cambria" w:cs="Cambria"/>
          <w:i/>
          <w:vertAlign w:val="subscript"/>
        </w:rPr>
        <w:t xml:space="preserve">t </w:t>
      </w:r>
      <w:r>
        <w:t xml:space="preserve">and </w:t>
      </w:r>
      <w:r>
        <w:rPr>
          <w:rFonts w:ascii="Cambria" w:eastAsia="Cambria" w:hAnsi="Cambria" w:cs="Cambria"/>
          <w:i/>
        </w:rPr>
        <w:t>y</w:t>
      </w:r>
      <w:r>
        <w:rPr>
          <w:rFonts w:ascii="Cambria" w:eastAsia="Cambria" w:hAnsi="Cambria" w:cs="Cambria"/>
          <w:i/>
          <w:vertAlign w:val="subscript"/>
        </w:rPr>
        <w:t>t</w:t>
      </w:r>
      <w:r>
        <w:t xml:space="preserve">. In other words, the previous state </w:t>
      </w:r>
      <w:r>
        <w:rPr>
          <w:rFonts w:ascii="Cambria" w:eastAsia="Cambria" w:hAnsi="Cambria" w:cs="Cambria"/>
          <w:i/>
        </w:rPr>
        <w:t>z</w:t>
      </w:r>
      <w:r>
        <w:rPr>
          <w:rFonts w:ascii="Cambria" w:eastAsia="Cambria" w:hAnsi="Cambria" w:cs="Cambria"/>
          <w:i/>
          <w:vertAlign w:val="subscript"/>
        </w:rPr>
        <w:t xml:space="preserve">t </w:t>
      </w:r>
      <w:r>
        <w:t xml:space="preserve">and </w:t>
      </w:r>
      <w:r>
        <w:rPr>
          <w:rFonts w:ascii="Cambria" w:eastAsia="Cambria" w:hAnsi="Cambria" w:cs="Cambria"/>
          <w:i/>
        </w:rPr>
        <w:t>h</w:t>
      </w:r>
      <w:r>
        <w:rPr>
          <w:rFonts w:ascii="Cambria" w:eastAsia="Cambria" w:hAnsi="Cambria" w:cs="Cambria"/>
          <w:i/>
          <w:vertAlign w:val="subscript"/>
        </w:rPr>
        <w:t>t</w:t>
      </w:r>
      <w:r>
        <w:t xml:space="preserve">, together with the agent’s action </w:t>
      </w:r>
      <w:r>
        <w:rPr>
          <w:rFonts w:ascii="Cambria" w:eastAsia="Cambria" w:hAnsi="Cambria" w:cs="Cambria"/>
          <w:i/>
        </w:rPr>
        <w:t>a</w:t>
      </w:r>
      <w:r>
        <w:rPr>
          <w:rFonts w:ascii="Cambria" w:eastAsia="Cambria" w:hAnsi="Cambria" w:cs="Cambria"/>
          <w:i/>
          <w:vertAlign w:val="subscript"/>
        </w:rPr>
        <w:t xml:space="preserve">t </w:t>
      </w:r>
      <w:r>
        <w:t xml:space="preserve">has a significant effect on the future state </w:t>
      </w:r>
      <w:r>
        <w:rPr>
          <w:rFonts w:ascii="Cambria" w:eastAsia="Cambria" w:hAnsi="Cambria" w:cs="Cambria"/>
          <w:i/>
        </w:rPr>
        <w:t>z</w:t>
      </w:r>
      <w:r>
        <w:rPr>
          <w:rFonts w:ascii="Cambria" w:eastAsia="Cambria" w:hAnsi="Cambria" w:cs="Cambria"/>
          <w:i/>
          <w:vertAlign w:val="subscript"/>
        </w:rPr>
        <w:t>t</w:t>
      </w:r>
      <w:r>
        <w:rPr>
          <w:rFonts w:ascii="Cambria" w:eastAsia="Cambria" w:hAnsi="Cambria" w:cs="Cambria"/>
          <w:vertAlign w:val="subscript"/>
        </w:rPr>
        <w:t>+1</w:t>
      </w:r>
      <w:r>
        <w:t>. This mea</w:t>
      </w:r>
      <w:r>
        <w:t xml:space="preserve">ns that an agent trained in the </w:t>
      </w:r>
      <w:r>
        <w:rPr>
          <w:i/>
        </w:rPr>
        <w:t xml:space="preserve">Abstract Discourse MDP </w:t>
      </w:r>
      <w:r>
        <w:t xml:space="preserve">has the potential to learn to take into account future states of the dialogue when selecting its action. This is in contrast to policies learned using supervised learning, which do not consider future </w:t>
      </w:r>
      <w:r>
        <w:t>dialogue states.</w:t>
      </w:r>
    </w:p>
    <w:p w:rsidR="00ED3C09" w:rsidRDefault="00A85CBA">
      <w:pPr>
        <w:spacing w:after="85"/>
        <w:ind w:left="225" w:right="18"/>
      </w:pPr>
      <w:r>
        <w:t xml:space="preserve">The idea of modeling a high-level abstraction of the dialogue, </w:t>
      </w:r>
      <w:r>
        <w:rPr>
          <w:rFonts w:ascii="Cambria" w:eastAsia="Cambria" w:hAnsi="Cambria" w:cs="Cambria"/>
          <w:i/>
        </w:rPr>
        <w:t>z</w:t>
      </w:r>
      <w:r>
        <w:rPr>
          <w:rFonts w:ascii="Cambria" w:eastAsia="Cambria" w:hAnsi="Cambria" w:cs="Cambria"/>
          <w:i/>
          <w:vertAlign w:val="subscript"/>
        </w:rPr>
        <w:t>t</w:t>
      </w:r>
      <w:r>
        <w:t>, is related to the dialogue state tracking challenge (Williams et al. 2013, 2016). In this challenge, the task is to map the dialogue history to a discrete state representin</w:t>
      </w:r>
      <w:r>
        <w:t xml:space="preserve">g all salient information about the dialogue. Unlike the dialogue state tracking challenge, however, the variable </w:t>
      </w:r>
      <w:r>
        <w:rPr>
          <w:rFonts w:ascii="Cambria" w:eastAsia="Cambria" w:hAnsi="Cambria" w:cs="Cambria"/>
          <w:i/>
        </w:rPr>
        <w:t>z</w:t>
      </w:r>
      <w:r>
        <w:rPr>
          <w:rFonts w:ascii="Cambria" w:eastAsia="Cambria" w:hAnsi="Cambria" w:cs="Cambria"/>
          <w:i/>
          <w:vertAlign w:val="subscript"/>
        </w:rPr>
        <w:t xml:space="preserve">t </w:t>
      </w:r>
      <w:r>
        <w:t xml:space="preserve">only includes limited salient information about the dialogue. For example, in our implementation, </w:t>
      </w:r>
      <w:r>
        <w:rPr>
          <w:rFonts w:ascii="Cambria" w:eastAsia="Cambria" w:hAnsi="Cambria" w:cs="Cambria"/>
          <w:i/>
        </w:rPr>
        <w:t>z</w:t>
      </w:r>
      <w:r>
        <w:rPr>
          <w:rFonts w:ascii="Cambria" w:eastAsia="Cambria" w:hAnsi="Cambria" w:cs="Cambria"/>
          <w:i/>
          <w:vertAlign w:val="subscript"/>
        </w:rPr>
        <w:t xml:space="preserve">t </w:t>
      </w:r>
      <w:r>
        <w:t xml:space="preserve">does not include topical information. </w:t>
      </w:r>
      <w:r>
        <w:t xml:space="preserve">As such, </w:t>
      </w:r>
      <w:r>
        <w:rPr>
          <w:rFonts w:ascii="Cambria" w:eastAsia="Cambria" w:hAnsi="Cambria" w:cs="Cambria"/>
          <w:i/>
        </w:rPr>
        <w:t>z</w:t>
      </w:r>
      <w:r>
        <w:rPr>
          <w:rFonts w:ascii="Cambria" w:eastAsia="Cambria" w:hAnsi="Cambria" w:cs="Cambria"/>
          <w:i/>
          <w:vertAlign w:val="subscript"/>
        </w:rPr>
        <w:t xml:space="preserve">t </w:t>
      </w:r>
      <w:r>
        <w:t>is only a partial representation of the dialogue history.</w:t>
      </w:r>
    </w:p>
    <w:p w:rsidR="00ED3C09" w:rsidRDefault="00A85CBA">
      <w:pPr>
        <w:spacing w:after="108"/>
        <w:ind w:left="225" w:right="18"/>
      </w:pPr>
      <w:r>
        <w:t xml:space="preserve">Training </w:t>
      </w:r>
      <w:r>
        <w:t xml:space="preserve">Given the </w:t>
      </w:r>
      <w:r>
        <w:rPr>
          <w:i/>
        </w:rPr>
        <w:t>Abstract Discourse MDP</w:t>
      </w:r>
      <w:r>
        <w:t xml:space="preserve">, we are now able to learn policies directly from simulations. We use </w:t>
      </w:r>
      <w:r>
        <w:rPr>
          <w:i/>
        </w:rPr>
        <w:t xml:space="preserve">Q-learning </w:t>
      </w:r>
      <w:r>
        <w:t xml:space="preserve">with </w:t>
      </w:r>
      <w:r>
        <w:rPr>
          <w:i/>
        </w:rPr>
        <w:t xml:space="preserve">experience replay </w:t>
      </w:r>
      <w:r>
        <w:t xml:space="preserve">to learn the policy, since it is simple and has been shown to be effective with policies parametrized by neural networks (Mnih et al. 2013, Lin 1993). For experience replay, we use a memory buffer of size </w:t>
      </w:r>
      <w:r>
        <w:rPr>
          <w:rFonts w:ascii="Cambria" w:eastAsia="Cambria" w:hAnsi="Cambria" w:cs="Cambria"/>
        </w:rPr>
        <w:t>1000</w:t>
      </w:r>
      <w:r>
        <w:t>. We use an -greedy exploration scheme with</w:t>
      </w:r>
      <w:r>
        <w:rPr>
          <w:noProof/>
        </w:rPr>
        <w:drawing>
          <wp:inline distT="0" distB="0" distL="0" distR="0">
            <wp:extent cx="408432" cy="94488"/>
            <wp:effectExtent l="0" t="0" r="0" b="0"/>
            <wp:docPr id="66925" name="Picture 66925"/>
            <wp:cNvGraphicFramePr/>
            <a:graphic xmlns:a="http://schemas.openxmlformats.org/drawingml/2006/main">
              <a:graphicData uri="http://schemas.openxmlformats.org/drawingml/2006/picture">
                <pic:pic xmlns:pic="http://schemas.openxmlformats.org/drawingml/2006/picture">
                  <pic:nvPicPr>
                    <pic:cNvPr id="66925" name="Picture 66925"/>
                    <pic:cNvPicPr/>
                  </pic:nvPicPr>
                  <pic:blipFill>
                    <a:blip r:embed="rId59"/>
                    <a:stretch>
                      <a:fillRect/>
                    </a:stretch>
                  </pic:blipFill>
                  <pic:spPr>
                    <a:xfrm>
                      <a:off x="0" y="0"/>
                      <a:ext cx="408432" cy="94488"/>
                    </a:xfrm>
                    <a:prstGeom prst="rect">
                      <a:avLst/>
                    </a:prstGeom>
                  </pic:spPr>
                </pic:pic>
              </a:graphicData>
            </a:graphic>
          </wp:inline>
        </w:drawing>
      </w:r>
      <w:r>
        <w:t>. W</w:t>
      </w:r>
      <w:r>
        <w:t xml:space="preserve">e experiment with discount factors </w:t>
      </w:r>
      <w:r>
        <w:rPr>
          <w:rFonts w:ascii="Cambria" w:eastAsia="Cambria" w:hAnsi="Cambria" w:cs="Cambria"/>
          <w:i/>
        </w:rPr>
        <w:t xml:space="preserve">γ </w:t>
      </w:r>
      <w:r>
        <w:rPr>
          <w:rFonts w:ascii="Cambria" w:eastAsia="Cambria" w:hAnsi="Cambria" w:cs="Cambria"/>
        </w:rPr>
        <w:t>∈ {0</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5}</w:t>
      </w:r>
      <w:r>
        <w:t xml:space="preserve">. As before, the parameters are updated using Adam. To reduce the risk of overfitting, we only train the weights related to the final output layer and the skip-connection (shown in dotted lines in Figure </w:t>
      </w:r>
      <w:r>
        <w:t>2) using Q-learning.</w:t>
      </w:r>
    </w:p>
    <w:p w:rsidR="00ED3C09" w:rsidRDefault="00A85CBA">
      <w:pPr>
        <w:spacing w:after="248"/>
        <w:ind w:left="225" w:right="18"/>
      </w:pPr>
      <w:r>
        <w:t xml:space="preserve">Training is carried out in two alternating phases. We train the policy for </w:t>
      </w:r>
      <w:r>
        <w:rPr>
          <w:rFonts w:ascii="Cambria" w:eastAsia="Cambria" w:hAnsi="Cambria" w:cs="Cambria"/>
        </w:rPr>
        <w:t xml:space="preserve">100 </w:t>
      </w:r>
      <w:r>
        <w:t xml:space="preserve">episodes. Then, we evaluate the policy for </w:t>
      </w:r>
      <w:r>
        <w:rPr>
          <w:rFonts w:ascii="Cambria" w:eastAsia="Cambria" w:hAnsi="Cambria" w:cs="Cambria"/>
        </w:rPr>
        <w:t xml:space="preserve">100 </w:t>
      </w:r>
      <w:r>
        <w:t xml:space="preserve">episodes w.r.t. average return. Afterwards, we continue training the policy for another </w:t>
      </w:r>
      <w:r>
        <w:rPr>
          <w:rFonts w:ascii="Cambria" w:eastAsia="Cambria" w:hAnsi="Cambria" w:cs="Cambria"/>
        </w:rPr>
        <w:t xml:space="preserve">100 </w:t>
      </w:r>
      <w:r>
        <w:t xml:space="preserve">episodes. During </w:t>
      </w:r>
      <w:r>
        <w:t xml:space="preserve">evaluation, each dialogue history is sampled from a separate set of dialogue histories, </w:t>
      </w:r>
      <w:r>
        <w:rPr>
          <w:rFonts w:ascii="Cambria" w:eastAsia="Cambria" w:hAnsi="Cambria" w:cs="Cambria"/>
          <w:i/>
        </w:rPr>
        <w:t>H</w:t>
      </w:r>
      <w:r>
        <w:rPr>
          <w:vertAlign w:val="subscript"/>
        </w:rPr>
        <w:t>Eval</w:t>
      </w:r>
      <w:r>
        <w:t xml:space="preserve">, which is disjoint from the set of dialogue histories, </w:t>
      </w:r>
      <w:r>
        <w:rPr>
          <w:rFonts w:ascii="Cambria" w:eastAsia="Cambria" w:hAnsi="Cambria" w:cs="Cambria"/>
          <w:i/>
        </w:rPr>
        <w:t>H</w:t>
      </w:r>
      <w:r>
        <w:rPr>
          <w:vertAlign w:val="subscript"/>
        </w:rPr>
        <w:t xml:space="preserve">Train </w:t>
      </w:r>
      <w:r>
        <w:t xml:space="preserve">used at training time. This ensures that the policy is not </w:t>
      </w:r>
      <w:r>
        <w:rPr>
          <w:i/>
        </w:rPr>
        <w:t xml:space="preserve">overfitting </w:t>
      </w:r>
      <w:r>
        <w:t>our finite set of dialogue hi</w:t>
      </w:r>
      <w:r>
        <w:t xml:space="preserve">stories. For each hyper-parameter combination, we train the policy between </w:t>
      </w:r>
      <w:r>
        <w:rPr>
          <w:rFonts w:ascii="Cambria" w:eastAsia="Cambria" w:hAnsi="Cambria" w:cs="Cambria"/>
        </w:rPr>
        <w:t xml:space="preserve">400 </w:t>
      </w:r>
      <w:r>
        <w:t xml:space="preserve">and </w:t>
      </w:r>
      <w:r>
        <w:rPr>
          <w:rFonts w:ascii="Cambria" w:eastAsia="Cambria" w:hAnsi="Cambria" w:cs="Cambria"/>
        </w:rPr>
        <w:t xml:space="preserve">600 </w:t>
      </w:r>
      <w:r>
        <w:t xml:space="preserve">episodes. We select the policy which performs best w.r.t. average return. To keep notation brief, we call this policy </w:t>
      </w:r>
      <w:r>
        <w:rPr>
          <w:i/>
        </w:rPr>
        <w:t>Q-learning AMT</w:t>
      </w:r>
      <w:r>
        <w:t>.</w:t>
      </w:r>
    </w:p>
    <w:p w:rsidR="00ED3C09" w:rsidRDefault="00A85CBA">
      <w:pPr>
        <w:tabs>
          <w:tab w:val="center" w:pos="364"/>
          <w:tab w:val="center" w:pos="1689"/>
        </w:tabs>
        <w:spacing w:after="145" w:line="259" w:lineRule="auto"/>
        <w:ind w:left="0" w:firstLine="0"/>
        <w:jc w:val="left"/>
      </w:pPr>
      <w:r>
        <w:rPr>
          <w:sz w:val="22"/>
        </w:rPr>
        <w:tab/>
      </w:r>
      <w:r>
        <w:t>4.8</w:t>
      </w:r>
      <w:r>
        <w:tab/>
        <w:t>Preliminary Evaluation</w:t>
      </w:r>
    </w:p>
    <w:p w:rsidR="00ED3C09" w:rsidRDefault="00A85CBA">
      <w:pPr>
        <w:spacing w:after="131"/>
        <w:ind w:left="225" w:right="18"/>
      </w:pPr>
      <w:r>
        <w:t>In this</w:t>
      </w:r>
      <w:r>
        <w:t xml:space="preserve"> section, we carry out a preliminary evaluation of the response model selection policies.</w:t>
      </w:r>
    </w:p>
    <w:p w:rsidR="00ED3C09" w:rsidRDefault="00A85CBA">
      <w:pPr>
        <w:ind w:left="225" w:right="18"/>
      </w:pPr>
      <w:r>
        <w:t>Table 3: Off-policy evaluation w.r.t. expected (average) Alexa user score and number of time steps (excluding priority responses) on test set.</w:t>
      </w:r>
    </w:p>
    <w:tbl>
      <w:tblPr>
        <w:tblStyle w:val="TableGrid"/>
        <w:tblW w:w="5773" w:type="dxa"/>
        <w:tblInd w:w="1312" w:type="dxa"/>
        <w:tblCellMar>
          <w:top w:w="40" w:type="dxa"/>
          <w:left w:w="0" w:type="dxa"/>
          <w:bottom w:w="0" w:type="dxa"/>
          <w:right w:w="115" w:type="dxa"/>
        </w:tblCellMar>
        <w:tblLook w:val="04A0" w:firstRow="1" w:lastRow="0" w:firstColumn="1" w:lastColumn="0" w:noHBand="0" w:noVBand="1"/>
      </w:tblPr>
      <w:tblGrid>
        <w:gridCol w:w="3344"/>
        <w:gridCol w:w="1491"/>
        <w:gridCol w:w="938"/>
      </w:tblGrid>
      <w:tr w:rsidR="00ED3C09">
        <w:trPr>
          <w:trHeight w:val="342"/>
        </w:trPr>
        <w:tc>
          <w:tcPr>
            <w:tcW w:w="3344" w:type="dxa"/>
            <w:tcBorders>
              <w:top w:val="single" w:sz="6" w:space="0" w:color="000000"/>
              <w:left w:val="nil"/>
              <w:bottom w:val="single" w:sz="4" w:space="0" w:color="000000"/>
              <w:right w:val="nil"/>
            </w:tcBorders>
          </w:tcPr>
          <w:p w:rsidR="00ED3C09" w:rsidRDefault="00A85CBA">
            <w:pPr>
              <w:spacing w:after="0" w:line="259" w:lineRule="auto"/>
              <w:ind w:left="120" w:firstLine="0"/>
              <w:jc w:val="left"/>
            </w:pPr>
            <w:r>
              <w:rPr>
                <w:sz w:val="18"/>
              </w:rPr>
              <w:t>Policy</w:t>
            </w:r>
          </w:p>
        </w:tc>
        <w:tc>
          <w:tcPr>
            <w:tcW w:w="1491" w:type="dxa"/>
            <w:tcBorders>
              <w:top w:val="single" w:sz="6" w:space="0" w:color="000000"/>
              <w:left w:val="nil"/>
              <w:bottom w:val="single" w:sz="4" w:space="0" w:color="000000"/>
              <w:right w:val="nil"/>
            </w:tcBorders>
          </w:tcPr>
          <w:p w:rsidR="00ED3C09" w:rsidRDefault="00A85CBA">
            <w:pPr>
              <w:spacing w:after="0" w:line="259" w:lineRule="auto"/>
              <w:ind w:left="0" w:firstLine="0"/>
              <w:jc w:val="left"/>
            </w:pPr>
            <w:r>
              <w:rPr>
                <w:sz w:val="18"/>
              </w:rPr>
              <w:t>Alexa user score</w:t>
            </w:r>
          </w:p>
        </w:tc>
        <w:tc>
          <w:tcPr>
            <w:tcW w:w="938" w:type="dxa"/>
            <w:tcBorders>
              <w:top w:val="single" w:sz="6" w:space="0" w:color="000000"/>
              <w:left w:val="nil"/>
              <w:bottom w:val="single" w:sz="4" w:space="0" w:color="000000"/>
              <w:right w:val="nil"/>
            </w:tcBorders>
          </w:tcPr>
          <w:p w:rsidR="00ED3C09" w:rsidRDefault="00A85CBA">
            <w:pPr>
              <w:spacing w:after="0" w:line="259" w:lineRule="auto"/>
              <w:ind w:left="0" w:firstLine="0"/>
              <w:jc w:val="left"/>
            </w:pPr>
            <w:r>
              <w:rPr>
                <w:sz w:val="18"/>
              </w:rPr>
              <w:t>Time steps</w:t>
            </w:r>
          </w:p>
        </w:tc>
      </w:tr>
      <w:tr w:rsidR="00ED3C09">
        <w:trPr>
          <w:trHeight w:val="303"/>
        </w:trPr>
        <w:tc>
          <w:tcPr>
            <w:tcW w:w="3344" w:type="dxa"/>
            <w:tcBorders>
              <w:top w:val="single" w:sz="4" w:space="0" w:color="000000"/>
              <w:left w:val="nil"/>
              <w:bottom w:val="nil"/>
              <w:right w:val="nil"/>
            </w:tcBorders>
          </w:tcPr>
          <w:p w:rsidR="00ED3C09" w:rsidRDefault="00A85CBA">
            <w:pPr>
              <w:spacing w:after="0" w:line="259" w:lineRule="auto"/>
              <w:ind w:left="120" w:firstLine="0"/>
              <w:jc w:val="left"/>
            </w:pPr>
            <w:r>
              <w:rPr>
                <w:i/>
                <w:sz w:val="18"/>
              </w:rPr>
              <w:t>Supervised AMT</w:t>
            </w:r>
          </w:p>
        </w:tc>
        <w:tc>
          <w:tcPr>
            <w:tcW w:w="1491" w:type="dxa"/>
            <w:tcBorders>
              <w:top w:val="single" w:sz="4" w:space="0" w:color="000000"/>
              <w:left w:val="nil"/>
              <w:bottom w:val="nil"/>
              <w:right w:val="nil"/>
            </w:tcBorders>
          </w:tcPr>
          <w:p w:rsidR="00ED3C09" w:rsidRDefault="00A85CBA">
            <w:pPr>
              <w:spacing w:after="0" w:line="259" w:lineRule="auto"/>
              <w:ind w:left="462" w:firstLine="0"/>
              <w:jc w:val="left"/>
            </w:pPr>
            <w:r>
              <w:rPr>
                <w:rFonts w:ascii="Cambria" w:eastAsia="Cambria" w:hAnsi="Cambria" w:cs="Cambria"/>
                <w:sz w:val="18"/>
              </w:rPr>
              <w:t>2</w:t>
            </w:r>
            <w:r>
              <w:rPr>
                <w:rFonts w:ascii="Cambria" w:eastAsia="Cambria" w:hAnsi="Cambria" w:cs="Cambria"/>
                <w:i/>
                <w:sz w:val="18"/>
              </w:rPr>
              <w:t>.</w:t>
            </w:r>
            <w:r>
              <w:rPr>
                <w:rFonts w:ascii="Cambria" w:eastAsia="Cambria" w:hAnsi="Cambria" w:cs="Cambria"/>
                <w:sz w:val="18"/>
              </w:rPr>
              <w:t>06</w:t>
            </w:r>
          </w:p>
        </w:tc>
        <w:tc>
          <w:tcPr>
            <w:tcW w:w="938" w:type="dxa"/>
            <w:tcBorders>
              <w:top w:val="single" w:sz="4" w:space="0" w:color="000000"/>
              <w:left w:val="nil"/>
              <w:bottom w:val="nil"/>
              <w:right w:val="nil"/>
            </w:tcBorders>
          </w:tcPr>
          <w:p w:rsidR="00ED3C09" w:rsidRDefault="00A85CBA">
            <w:pPr>
              <w:spacing w:after="0" w:line="259" w:lineRule="auto"/>
              <w:ind w:left="246" w:firstLine="0"/>
              <w:jc w:val="left"/>
            </w:pPr>
            <w:r>
              <w:rPr>
                <w:rFonts w:ascii="Cambria" w:eastAsia="Cambria" w:hAnsi="Cambria" w:cs="Cambria"/>
                <w:sz w:val="18"/>
              </w:rPr>
              <w:t>8</w:t>
            </w:r>
            <w:r>
              <w:rPr>
                <w:rFonts w:ascii="Cambria" w:eastAsia="Cambria" w:hAnsi="Cambria" w:cs="Cambria"/>
                <w:i/>
                <w:sz w:val="18"/>
              </w:rPr>
              <w:t>.</w:t>
            </w:r>
            <w:r>
              <w:rPr>
                <w:rFonts w:ascii="Cambria" w:eastAsia="Cambria" w:hAnsi="Cambria" w:cs="Cambria"/>
                <w:sz w:val="18"/>
              </w:rPr>
              <w:t>19</w:t>
            </w:r>
          </w:p>
        </w:tc>
      </w:tr>
      <w:tr w:rsidR="00ED3C09">
        <w:trPr>
          <w:trHeight w:val="239"/>
        </w:trPr>
        <w:tc>
          <w:tcPr>
            <w:tcW w:w="3344" w:type="dxa"/>
            <w:tcBorders>
              <w:top w:val="nil"/>
              <w:left w:val="nil"/>
              <w:bottom w:val="nil"/>
              <w:right w:val="nil"/>
            </w:tcBorders>
          </w:tcPr>
          <w:p w:rsidR="00ED3C09" w:rsidRDefault="00A85CBA">
            <w:pPr>
              <w:spacing w:after="0" w:line="259" w:lineRule="auto"/>
              <w:ind w:left="120" w:firstLine="0"/>
              <w:jc w:val="left"/>
            </w:pPr>
            <w:r>
              <w:rPr>
                <w:i/>
                <w:sz w:val="18"/>
              </w:rPr>
              <w:t>Supervised Learned Reward</w:t>
            </w:r>
          </w:p>
        </w:tc>
        <w:tc>
          <w:tcPr>
            <w:tcW w:w="1491" w:type="dxa"/>
            <w:tcBorders>
              <w:top w:val="nil"/>
              <w:left w:val="nil"/>
              <w:bottom w:val="nil"/>
              <w:right w:val="nil"/>
            </w:tcBorders>
          </w:tcPr>
          <w:p w:rsidR="00ED3C09" w:rsidRDefault="00A85CBA">
            <w:pPr>
              <w:spacing w:after="0" w:line="259" w:lineRule="auto"/>
              <w:ind w:left="462" w:firstLine="0"/>
              <w:jc w:val="left"/>
            </w:pP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94</w:t>
            </w:r>
          </w:p>
        </w:tc>
        <w:tc>
          <w:tcPr>
            <w:tcW w:w="938" w:type="dxa"/>
            <w:tcBorders>
              <w:top w:val="nil"/>
              <w:left w:val="nil"/>
              <w:bottom w:val="nil"/>
              <w:right w:val="nil"/>
            </w:tcBorders>
          </w:tcPr>
          <w:p w:rsidR="00ED3C09" w:rsidRDefault="00A85CBA">
            <w:pPr>
              <w:spacing w:after="0" w:line="259" w:lineRule="auto"/>
              <w:ind w:left="246" w:firstLine="0"/>
              <w:jc w:val="left"/>
            </w:pPr>
            <w:r>
              <w:rPr>
                <w:rFonts w:ascii="Cambria" w:eastAsia="Cambria" w:hAnsi="Cambria" w:cs="Cambria"/>
                <w:sz w:val="18"/>
              </w:rPr>
              <w:t>3</w:t>
            </w:r>
            <w:r>
              <w:rPr>
                <w:rFonts w:ascii="Cambria" w:eastAsia="Cambria" w:hAnsi="Cambria" w:cs="Cambria"/>
                <w:i/>
                <w:sz w:val="18"/>
              </w:rPr>
              <w:t>.</w:t>
            </w:r>
            <w:r>
              <w:rPr>
                <w:rFonts w:ascii="Cambria" w:eastAsia="Cambria" w:hAnsi="Cambria" w:cs="Cambria"/>
                <w:sz w:val="18"/>
              </w:rPr>
              <w:t>66</w:t>
            </w:r>
          </w:p>
        </w:tc>
      </w:tr>
      <w:tr w:rsidR="00ED3C09">
        <w:trPr>
          <w:trHeight w:val="239"/>
        </w:trPr>
        <w:tc>
          <w:tcPr>
            <w:tcW w:w="3344" w:type="dxa"/>
            <w:tcBorders>
              <w:top w:val="nil"/>
              <w:left w:val="nil"/>
              <w:bottom w:val="nil"/>
              <w:right w:val="nil"/>
            </w:tcBorders>
          </w:tcPr>
          <w:p w:rsidR="00ED3C09" w:rsidRDefault="00A85CBA">
            <w:pPr>
              <w:spacing w:after="0" w:line="259" w:lineRule="auto"/>
              <w:ind w:left="120" w:firstLine="0"/>
              <w:jc w:val="left"/>
            </w:pPr>
            <w:r>
              <w:rPr>
                <w:i/>
                <w:sz w:val="18"/>
              </w:rPr>
              <w:t>Off-policy REINFORCE</w:t>
            </w:r>
          </w:p>
        </w:tc>
        <w:tc>
          <w:tcPr>
            <w:tcW w:w="1491" w:type="dxa"/>
            <w:tcBorders>
              <w:top w:val="nil"/>
              <w:left w:val="nil"/>
              <w:bottom w:val="nil"/>
              <w:right w:val="nil"/>
            </w:tcBorders>
          </w:tcPr>
          <w:p w:rsidR="00ED3C09" w:rsidRDefault="00A85CBA">
            <w:pPr>
              <w:spacing w:after="0" w:line="259" w:lineRule="auto"/>
              <w:ind w:left="441" w:firstLine="0"/>
              <w:jc w:val="left"/>
            </w:pPr>
            <w:r>
              <w:rPr>
                <w:rFonts w:ascii="Cambria" w:eastAsia="Cambria" w:hAnsi="Cambria" w:cs="Cambria"/>
                <w:b/>
                <w:sz w:val="18"/>
              </w:rPr>
              <w:t>2</w:t>
            </w:r>
            <w:r>
              <w:rPr>
                <w:rFonts w:ascii="Cambria" w:eastAsia="Cambria" w:hAnsi="Cambria" w:cs="Cambria"/>
                <w:i/>
                <w:sz w:val="18"/>
              </w:rPr>
              <w:t>.</w:t>
            </w:r>
            <w:r>
              <w:rPr>
                <w:rFonts w:ascii="Cambria" w:eastAsia="Cambria" w:hAnsi="Cambria" w:cs="Cambria"/>
                <w:b/>
                <w:sz w:val="18"/>
              </w:rPr>
              <w:t>45</w:t>
            </w:r>
          </w:p>
        </w:tc>
        <w:tc>
          <w:tcPr>
            <w:tcW w:w="938" w:type="dxa"/>
            <w:tcBorders>
              <w:top w:val="nil"/>
              <w:left w:val="nil"/>
              <w:bottom w:val="nil"/>
              <w:right w:val="nil"/>
            </w:tcBorders>
          </w:tcPr>
          <w:p w:rsidR="00ED3C09" w:rsidRDefault="00A85CBA">
            <w:pPr>
              <w:spacing w:after="0" w:line="259" w:lineRule="auto"/>
              <w:ind w:left="171" w:firstLine="0"/>
              <w:jc w:val="left"/>
            </w:pPr>
            <w:r>
              <w:rPr>
                <w:rFonts w:ascii="Cambria" w:eastAsia="Cambria" w:hAnsi="Cambria" w:cs="Cambria"/>
                <w:b/>
                <w:sz w:val="18"/>
              </w:rPr>
              <w:t>10</w:t>
            </w:r>
            <w:r>
              <w:rPr>
                <w:rFonts w:ascii="Cambria" w:eastAsia="Cambria" w:hAnsi="Cambria" w:cs="Cambria"/>
                <w:i/>
                <w:sz w:val="18"/>
              </w:rPr>
              <w:t>.</w:t>
            </w:r>
            <w:r>
              <w:rPr>
                <w:rFonts w:ascii="Cambria" w:eastAsia="Cambria" w:hAnsi="Cambria" w:cs="Cambria"/>
                <w:b/>
                <w:sz w:val="18"/>
              </w:rPr>
              <w:t>08</w:t>
            </w:r>
          </w:p>
        </w:tc>
      </w:tr>
      <w:tr w:rsidR="00ED3C09">
        <w:trPr>
          <w:trHeight w:val="239"/>
        </w:trPr>
        <w:tc>
          <w:tcPr>
            <w:tcW w:w="3344" w:type="dxa"/>
            <w:tcBorders>
              <w:top w:val="nil"/>
              <w:left w:val="nil"/>
              <w:bottom w:val="nil"/>
              <w:right w:val="nil"/>
            </w:tcBorders>
          </w:tcPr>
          <w:p w:rsidR="00ED3C09" w:rsidRDefault="00A85CBA">
            <w:pPr>
              <w:spacing w:after="0" w:line="259" w:lineRule="auto"/>
              <w:ind w:left="120" w:firstLine="0"/>
              <w:jc w:val="left"/>
            </w:pPr>
            <w:r>
              <w:rPr>
                <w:i/>
                <w:sz w:val="18"/>
              </w:rPr>
              <w:t>Off-policy REINFORCE Learned Reward</w:t>
            </w:r>
          </w:p>
        </w:tc>
        <w:tc>
          <w:tcPr>
            <w:tcW w:w="1491" w:type="dxa"/>
            <w:tcBorders>
              <w:top w:val="nil"/>
              <w:left w:val="nil"/>
              <w:bottom w:val="nil"/>
              <w:right w:val="nil"/>
            </w:tcBorders>
          </w:tcPr>
          <w:p w:rsidR="00ED3C09" w:rsidRDefault="00A85CBA">
            <w:pPr>
              <w:spacing w:after="0" w:line="259" w:lineRule="auto"/>
              <w:ind w:left="462" w:firstLine="0"/>
              <w:jc w:val="left"/>
            </w:pPr>
            <w:r>
              <w:rPr>
                <w:rFonts w:ascii="Cambria" w:eastAsia="Cambria" w:hAnsi="Cambria" w:cs="Cambria"/>
                <w:sz w:val="18"/>
              </w:rPr>
              <w:t>1</w:t>
            </w:r>
            <w:r>
              <w:rPr>
                <w:rFonts w:ascii="Cambria" w:eastAsia="Cambria" w:hAnsi="Cambria" w:cs="Cambria"/>
                <w:i/>
                <w:sz w:val="18"/>
              </w:rPr>
              <w:t>.</w:t>
            </w:r>
            <w:r>
              <w:rPr>
                <w:rFonts w:ascii="Cambria" w:eastAsia="Cambria" w:hAnsi="Cambria" w:cs="Cambria"/>
                <w:sz w:val="18"/>
              </w:rPr>
              <w:t>29</w:t>
            </w:r>
          </w:p>
        </w:tc>
        <w:tc>
          <w:tcPr>
            <w:tcW w:w="938" w:type="dxa"/>
            <w:tcBorders>
              <w:top w:val="nil"/>
              <w:left w:val="nil"/>
              <w:bottom w:val="nil"/>
              <w:right w:val="nil"/>
            </w:tcBorders>
          </w:tcPr>
          <w:p w:rsidR="00ED3C09" w:rsidRDefault="00A85CBA">
            <w:pPr>
              <w:spacing w:after="0" w:line="259" w:lineRule="auto"/>
              <w:ind w:left="246" w:firstLine="0"/>
              <w:jc w:val="left"/>
            </w:pPr>
            <w:r>
              <w:rPr>
                <w:rFonts w:ascii="Cambria" w:eastAsia="Cambria" w:hAnsi="Cambria" w:cs="Cambria"/>
                <w:sz w:val="18"/>
              </w:rPr>
              <w:t>5</w:t>
            </w:r>
            <w:r>
              <w:rPr>
                <w:rFonts w:ascii="Cambria" w:eastAsia="Cambria" w:hAnsi="Cambria" w:cs="Cambria"/>
                <w:i/>
                <w:sz w:val="18"/>
              </w:rPr>
              <w:t>.</w:t>
            </w:r>
            <w:r>
              <w:rPr>
                <w:rFonts w:ascii="Cambria" w:eastAsia="Cambria" w:hAnsi="Cambria" w:cs="Cambria"/>
                <w:sz w:val="18"/>
              </w:rPr>
              <w:t>02</w:t>
            </w:r>
          </w:p>
        </w:tc>
      </w:tr>
      <w:tr w:rsidR="00ED3C09">
        <w:trPr>
          <w:trHeight w:val="278"/>
        </w:trPr>
        <w:tc>
          <w:tcPr>
            <w:tcW w:w="3344" w:type="dxa"/>
            <w:tcBorders>
              <w:top w:val="nil"/>
              <w:left w:val="nil"/>
              <w:bottom w:val="single" w:sz="6" w:space="0" w:color="000000"/>
              <w:right w:val="nil"/>
            </w:tcBorders>
          </w:tcPr>
          <w:p w:rsidR="00ED3C09" w:rsidRDefault="00A85CBA">
            <w:pPr>
              <w:spacing w:after="0" w:line="259" w:lineRule="auto"/>
              <w:ind w:left="120" w:firstLine="0"/>
              <w:jc w:val="left"/>
            </w:pPr>
            <w:r>
              <w:rPr>
                <w:i/>
                <w:sz w:val="18"/>
              </w:rPr>
              <w:t>Q-learning AMT</w:t>
            </w:r>
          </w:p>
        </w:tc>
        <w:tc>
          <w:tcPr>
            <w:tcW w:w="1491" w:type="dxa"/>
            <w:tcBorders>
              <w:top w:val="nil"/>
              <w:left w:val="nil"/>
              <w:bottom w:val="single" w:sz="6" w:space="0" w:color="000000"/>
              <w:right w:val="nil"/>
            </w:tcBorders>
          </w:tcPr>
          <w:p w:rsidR="00ED3C09" w:rsidRDefault="00A85CBA">
            <w:pPr>
              <w:spacing w:after="0" w:line="259" w:lineRule="auto"/>
              <w:ind w:left="462" w:firstLine="0"/>
              <w:jc w:val="left"/>
            </w:pPr>
            <w:r>
              <w:rPr>
                <w:rFonts w:ascii="Cambria" w:eastAsia="Cambria" w:hAnsi="Cambria" w:cs="Cambria"/>
                <w:sz w:val="18"/>
              </w:rPr>
              <w:t>2</w:t>
            </w:r>
            <w:r>
              <w:rPr>
                <w:rFonts w:ascii="Cambria" w:eastAsia="Cambria" w:hAnsi="Cambria" w:cs="Cambria"/>
                <w:i/>
                <w:sz w:val="18"/>
              </w:rPr>
              <w:t>.</w:t>
            </w:r>
            <w:r>
              <w:rPr>
                <w:rFonts w:ascii="Cambria" w:eastAsia="Cambria" w:hAnsi="Cambria" w:cs="Cambria"/>
                <w:sz w:val="18"/>
              </w:rPr>
              <w:t>08</w:t>
            </w:r>
          </w:p>
        </w:tc>
        <w:tc>
          <w:tcPr>
            <w:tcW w:w="938" w:type="dxa"/>
            <w:tcBorders>
              <w:top w:val="nil"/>
              <w:left w:val="nil"/>
              <w:bottom w:val="single" w:sz="6" w:space="0" w:color="000000"/>
              <w:right w:val="nil"/>
            </w:tcBorders>
          </w:tcPr>
          <w:p w:rsidR="00ED3C09" w:rsidRDefault="00A85CBA">
            <w:pPr>
              <w:spacing w:after="0" w:line="259" w:lineRule="auto"/>
              <w:ind w:left="246" w:firstLine="0"/>
              <w:jc w:val="left"/>
            </w:pPr>
            <w:r>
              <w:rPr>
                <w:rFonts w:ascii="Cambria" w:eastAsia="Cambria" w:hAnsi="Cambria" w:cs="Cambria"/>
                <w:sz w:val="18"/>
              </w:rPr>
              <w:t>8</w:t>
            </w:r>
            <w:r>
              <w:rPr>
                <w:rFonts w:ascii="Cambria" w:eastAsia="Cambria" w:hAnsi="Cambria" w:cs="Cambria"/>
                <w:i/>
                <w:sz w:val="18"/>
              </w:rPr>
              <w:t>.</w:t>
            </w:r>
            <w:r>
              <w:rPr>
                <w:rFonts w:ascii="Cambria" w:eastAsia="Cambria" w:hAnsi="Cambria" w:cs="Cambria"/>
                <w:sz w:val="18"/>
              </w:rPr>
              <w:t>28</w:t>
            </w:r>
          </w:p>
        </w:tc>
      </w:tr>
    </w:tbl>
    <w:p w:rsidR="00ED3C09" w:rsidRDefault="00A85CBA">
      <w:pPr>
        <w:spacing w:after="89" w:line="234" w:lineRule="auto"/>
        <w:ind w:left="227" w:hanging="3"/>
        <w:jc w:val="left"/>
      </w:pPr>
      <w:r>
        <w:t>Off-policy Evaluation</w:t>
      </w:r>
      <w:r>
        <w:t xml:space="preserve">: One way to evaluate the selection policies is by using the off-policy evaluation given in eq. (15). This equation provides an estimate of the expected Alexa user score </w:t>
      </w:r>
      <w:r>
        <w:lastRenderedPageBreak/>
        <w:t>under each policy.</w:t>
      </w:r>
      <w:r>
        <w:rPr>
          <w:vertAlign w:val="superscript"/>
        </w:rPr>
        <w:footnoteReference w:id="22"/>
      </w:r>
      <w:r>
        <w:rPr>
          <w:vertAlign w:val="superscript"/>
        </w:rPr>
        <w:t xml:space="preserve"> </w:t>
      </w:r>
      <w:r>
        <w:t>As described earlier, the same equation can be used to estimate th</w:t>
      </w:r>
      <w:r>
        <w:t>e expected number of time steps per episode (excluding priority responses).</w:t>
      </w:r>
    </w:p>
    <w:p w:rsidR="00ED3C09" w:rsidRDefault="00A85CBA">
      <w:pPr>
        <w:spacing w:after="106"/>
        <w:ind w:left="225" w:right="18"/>
      </w:pPr>
      <w:r>
        <w:t xml:space="preserve">The expected (average) Alexa user score and number of time steps per episode (excluding priority responses) are given in Table 3. Here we observe that the </w:t>
      </w:r>
      <w:r>
        <w:rPr>
          <w:i/>
        </w:rPr>
        <w:t xml:space="preserve">Off-policy REINFORCE </w:t>
      </w:r>
      <w:r>
        <w:t>perf</w:t>
      </w:r>
      <w:r>
        <w:t xml:space="preserve">orms best followed by </w:t>
      </w:r>
      <w:r>
        <w:rPr>
          <w:i/>
        </w:rPr>
        <w:t xml:space="preserve">Q-learning AMT </w:t>
      </w:r>
      <w:r>
        <w:t xml:space="preserve">and </w:t>
      </w:r>
      <w:r>
        <w:rPr>
          <w:i/>
        </w:rPr>
        <w:t xml:space="preserve">Supervised AMT </w:t>
      </w:r>
      <w:r>
        <w:t xml:space="preserve">w.r.t. expected Alexa user score. </w:t>
      </w:r>
      <w:r>
        <w:rPr>
          <w:i/>
        </w:rPr>
        <w:t xml:space="preserve">Off-policy REINFORCE </w:t>
      </w:r>
      <w:r>
        <w:t xml:space="preserve">reaches </w:t>
      </w:r>
      <w:r>
        <w:rPr>
          <w:rFonts w:ascii="Cambria" w:eastAsia="Cambria" w:hAnsi="Cambria" w:cs="Cambria"/>
        </w:rPr>
        <w:t>2</w:t>
      </w:r>
      <w:r>
        <w:rPr>
          <w:rFonts w:ascii="Cambria" w:eastAsia="Cambria" w:hAnsi="Cambria" w:cs="Cambria"/>
          <w:i/>
        </w:rPr>
        <w:t>.</w:t>
      </w:r>
      <w:r>
        <w:rPr>
          <w:rFonts w:ascii="Cambria" w:eastAsia="Cambria" w:hAnsi="Cambria" w:cs="Cambria"/>
        </w:rPr>
        <w:t>45</w:t>
      </w:r>
      <w:r>
        <w:t xml:space="preserve">, which is a major </w:t>
      </w:r>
      <w:r>
        <w:rPr>
          <w:rFonts w:ascii="Cambria" w:eastAsia="Cambria" w:hAnsi="Cambria" w:cs="Cambria"/>
        </w:rPr>
        <w:t>17</w:t>
      </w:r>
      <w:r>
        <w:rPr>
          <w:rFonts w:ascii="Cambria" w:eastAsia="Cambria" w:hAnsi="Cambria" w:cs="Cambria"/>
          <w:i/>
        </w:rPr>
        <w:t>.</w:t>
      </w:r>
      <w:r>
        <w:rPr>
          <w:rFonts w:ascii="Cambria" w:eastAsia="Cambria" w:hAnsi="Cambria" w:cs="Cambria"/>
        </w:rPr>
        <w:t xml:space="preserve">8% </w:t>
      </w:r>
      <w:r>
        <w:t xml:space="preserve">improvement over the second best performing model </w:t>
      </w:r>
      <w:r>
        <w:rPr>
          <w:i/>
        </w:rPr>
        <w:t>Q-learning AMT</w:t>
      </w:r>
      <w:r>
        <w:t xml:space="preserve">. However, this advantage should be taken with a grain of salt. As discussed earlier, the off-policy evaluation in eq. (15) is a biased estimator since the importance weights have been truncated. Moreover, </w:t>
      </w:r>
      <w:r>
        <w:rPr>
          <w:i/>
        </w:rPr>
        <w:t xml:space="preserve">Off-policy REINFORCE </w:t>
      </w:r>
      <w:r>
        <w:t>has been trained specifically</w:t>
      </w:r>
      <w:r>
        <w:t xml:space="preserve"> to maximize this biased estimator, while all other policies have been trained to maximize other objective functions. Similarly, w.r.t. expected number of time steps, </w:t>
      </w:r>
      <w:r>
        <w:rPr>
          <w:i/>
        </w:rPr>
        <w:t xml:space="preserve">Off-policy REINFORCE </w:t>
      </w:r>
      <w:r>
        <w:t xml:space="preserve">reaches the highest number of time steps followed by </w:t>
      </w:r>
      <w:r>
        <w:rPr>
          <w:i/>
        </w:rPr>
        <w:t xml:space="preserve">Q-learning AMT </w:t>
      </w:r>
      <w:r>
        <w:t xml:space="preserve">and </w:t>
      </w:r>
      <w:r>
        <w:rPr>
          <w:i/>
        </w:rPr>
        <w:t>Supervised AMT</w:t>
      </w:r>
      <w:r>
        <w:t>. As before, we should take this result with a grain of salt, since this evaluation is also biased and does not take into account priority responses. Further, it’s not clear that increasing the number of time steps will increase user scor</w:t>
      </w:r>
      <w:r>
        <w:t xml:space="preserve">es. Nevertheless, </w:t>
      </w:r>
      <w:r>
        <w:rPr>
          <w:i/>
        </w:rPr>
        <w:t>Off-policy REINFORCE</w:t>
      </w:r>
      <w:r>
        <w:t xml:space="preserve">, </w:t>
      </w:r>
      <w:r>
        <w:rPr>
          <w:i/>
        </w:rPr>
        <w:t xml:space="preserve">Q-learning AMT </w:t>
      </w:r>
      <w:r>
        <w:t xml:space="preserve">and </w:t>
      </w:r>
      <w:r>
        <w:rPr>
          <w:i/>
        </w:rPr>
        <w:t xml:space="preserve">Supervised AMT </w:t>
      </w:r>
      <w:r>
        <w:t>appear to be our prime candidates for further experiments.</w:t>
      </w:r>
    </w:p>
    <w:p w:rsidR="00ED3C09" w:rsidRDefault="00A85CBA">
      <w:pPr>
        <w:ind w:left="225" w:right="18"/>
      </w:pPr>
      <w:r>
        <w:t>Response Model Selection Frequency</w:t>
      </w:r>
      <w:r>
        <w:t xml:space="preserve">: Figure 8 shows the frequency with which </w:t>
      </w:r>
      <w:r>
        <w:rPr>
          <w:i/>
        </w:rPr>
        <w:t>Supervised AMT</w:t>
      </w:r>
      <w:r>
        <w:t>,</w:t>
      </w:r>
    </w:p>
    <w:p w:rsidR="00ED3C09" w:rsidRDefault="00A85CBA">
      <w:pPr>
        <w:ind w:left="225" w:right="18"/>
      </w:pPr>
      <w:r>
        <w:rPr>
          <w:i/>
        </w:rPr>
        <w:t xml:space="preserve">Off-policy REINFORCE </w:t>
      </w:r>
      <w:r>
        <w:t xml:space="preserve">and </w:t>
      </w:r>
      <w:r>
        <w:rPr>
          <w:i/>
        </w:rPr>
        <w:t>Q-lear</w:t>
      </w:r>
      <w:r>
        <w:rPr>
          <w:i/>
        </w:rPr>
        <w:t xml:space="preserve">ning AMT </w:t>
      </w:r>
      <w:r>
        <w:t>select different response models. We observe that the</w:t>
      </w:r>
    </w:p>
    <w:p w:rsidR="00ED3C09" w:rsidRDefault="00A85CBA">
      <w:pPr>
        <w:spacing w:after="441" w:line="259" w:lineRule="auto"/>
        <w:ind w:left="239" w:firstLine="0"/>
        <w:jc w:val="left"/>
      </w:pPr>
      <w:r>
        <w:rPr>
          <w:noProof/>
        </w:rPr>
        <w:drawing>
          <wp:inline distT="0" distB="0" distL="0" distR="0">
            <wp:extent cx="5044745" cy="2803551"/>
            <wp:effectExtent l="0" t="0" r="0" b="0"/>
            <wp:docPr id="4413" name="Picture 4413"/>
            <wp:cNvGraphicFramePr/>
            <a:graphic xmlns:a="http://schemas.openxmlformats.org/drawingml/2006/main">
              <a:graphicData uri="http://schemas.openxmlformats.org/drawingml/2006/picture">
                <pic:pic xmlns:pic="http://schemas.openxmlformats.org/drawingml/2006/picture">
                  <pic:nvPicPr>
                    <pic:cNvPr id="4413" name="Picture 4413"/>
                    <pic:cNvPicPr/>
                  </pic:nvPicPr>
                  <pic:blipFill>
                    <a:blip r:embed="rId60"/>
                    <a:stretch>
                      <a:fillRect/>
                    </a:stretch>
                  </pic:blipFill>
                  <pic:spPr>
                    <a:xfrm>
                      <a:off x="0" y="0"/>
                      <a:ext cx="5044745" cy="2803551"/>
                    </a:xfrm>
                    <a:prstGeom prst="rect">
                      <a:avLst/>
                    </a:prstGeom>
                  </pic:spPr>
                </pic:pic>
              </a:graphicData>
            </a:graphic>
          </wp:inline>
        </w:drawing>
      </w:r>
    </w:p>
    <w:p w:rsidR="00ED3C09" w:rsidRDefault="00A85CBA">
      <w:pPr>
        <w:spacing w:after="486"/>
        <w:ind w:left="225" w:right="18"/>
      </w:pPr>
      <w:r>
        <w:t xml:space="preserve">Figure 8: Response model selection probabilities across response models for </w:t>
      </w:r>
      <w:r>
        <w:rPr>
          <w:i/>
        </w:rPr>
        <w:t>Supervised AMT</w:t>
      </w:r>
      <w:r>
        <w:t xml:space="preserve">, </w:t>
      </w:r>
      <w:r>
        <w:rPr>
          <w:i/>
        </w:rPr>
        <w:t xml:space="preserve">Off-policy REINFORCE </w:t>
      </w:r>
      <w:r>
        <w:t xml:space="preserve">and </w:t>
      </w:r>
      <w:r>
        <w:rPr>
          <w:i/>
        </w:rPr>
        <w:t xml:space="preserve">Q-learning AMT </w:t>
      </w:r>
      <w:r>
        <w:t>on the AMT label test dataset.</w:t>
      </w:r>
    </w:p>
    <w:p w:rsidR="00ED3C09" w:rsidRDefault="00A85CBA">
      <w:pPr>
        <w:spacing w:after="108"/>
        <w:ind w:left="225" w:right="18"/>
      </w:pPr>
      <w:r>
        <w:t xml:space="preserve">policy learned using </w:t>
      </w:r>
      <w:r>
        <w:rPr>
          <w:i/>
        </w:rPr>
        <w:t>Off-pol</w:t>
      </w:r>
      <w:r>
        <w:rPr>
          <w:i/>
        </w:rPr>
        <w:t xml:space="preserve">icy REINFORCE </w:t>
      </w:r>
      <w:r>
        <w:t xml:space="preserve">tends to strongly prefer </w:t>
      </w:r>
      <w:r>
        <w:rPr>
          <w:i/>
        </w:rPr>
        <w:t xml:space="preserve">Alicebot </w:t>
      </w:r>
      <w:r>
        <w:t xml:space="preserve">responses over other models. The </w:t>
      </w:r>
      <w:r>
        <w:rPr>
          <w:i/>
        </w:rPr>
        <w:t xml:space="preserve">Alicebot </w:t>
      </w:r>
      <w:r>
        <w:t xml:space="preserve">responses are among the safest and most topic-dependent, generic responses in the system, which suggests that </w:t>
      </w:r>
      <w:r>
        <w:rPr>
          <w:i/>
        </w:rPr>
        <w:t xml:space="preserve">Off-policy REINFORCE </w:t>
      </w:r>
      <w:r>
        <w:t xml:space="preserve">has learned a highly </w:t>
      </w:r>
      <w:r>
        <w:rPr>
          <w:i/>
        </w:rPr>
        <w:t>risk averse st</w:t>
      </w:r>
      <w:r>
        <w:rPr>
          <w:i/>
        </w:rPr>
        <w:t>rategy</w:t>
      </w:r>
      <w:r>
        <w:t xml:space="preserve">. On the other hand, the </w:t>
      </w:r>
      <w:r>
        <w:rPr>
          <w:i/>
        </w:rPr>
        <w:t xml:space="preserve">Q-learning AMT </w:t>
      </w:r>
      <w:r>
        <w:t xml:space="preserve">policy selects </w:t>
      </w:r>
      <w:r>
        <w:rPr>
          <w:i/>
        </w:rPr>
        <w:t xml:space="preserve">Alicebot </w:t>
      </w:r>
      <w:r>
        <w:t xml:space="preserve">responses substantially less often than both </w:t>
      </w:r>
      <w:r>
        <w:rPr>
          <w:i/>
        </w:rPr>
        <w:t xml:space="preserve">Off-policy REINFORCE </w:t>
      </w:r>
      <w:r>
        <w:t xml:space="preserve">and </w:t>
      </w:r>
      <w:r>
        <w:rPr>
          <w:i/>
        </w:rPr>
        <w:t>Supervised AMT</w:t>
      </w:r>
      <w:r>
        <w:t xml:space="preserve">. Instead, </w:t>
      </w:r>
      <w:r>
        <w:rPr>
          <w:i/>
        </w:rPr>
        <w:t xml:space="preserve">Q-learning AMT </w:t>
      </w:r>
      <w:r>
        <w:t>tends to prefer responses retrieved from Washington Post and from Google sea</w:t>
      </w:r>
      <w:r>
        <w:t xml:space="preserve">rch results. These responses are semantically richer and have the potential to engage the user more deeply in a particular topic, but they are also more risky (e.g. a bad choice could derail the entire conversation.). This suggests that </w:t>
      </w:r>
      <w:r>
        <w:rPr>
          <w:i/>
        </w:rPr>
        <w:lastRenderedPageBreak/>
        <w:t xml:space="preserve">Q-learning AMT </w:t>
      </w:r>
      <w:r>
        <w:t xml:space="preserve">has </w:t>
      </w:r>
      <w:r>
        <w:t xml:space="preserve">learned a more </w:t>
      </w:r>
      <w:r>
        <w:rPr>
          <w:i/>
        </w:rPr>
        <w:t>risk tolerant strategy</w:t>
      </w:r>
      <w:r>
        <w:t xml:space="preserve">. One possible explanation for this difference is that </w:t>
      </w:r>
      <w:r>
        <w:rPr>
          <w:i/>
        </w:rPr>
        <w:t xml:space="preserve">Q-learning AMT </w:t>
      </w:r>
      <w:r>
        <w:t>was trained using simulations. By learning online from simulations, the policy has been able to explore new actions and discover high-level strategie</w:t>
      </w:r>
      <w:r>
        <w:t xml:space="preserve">s lasting multiple time steps. In particular, the policy has been allowed to experiment with riskier actions and to learn </w:t>
      </w:r>
      <w:r>
        <w:rPr>
          <w:i/>
        </w:rPr>
        <w:t xml:space="preserve">remediation </w:t>
      </w:r>
      <w:r>
        <w:t xml:space="preserve">or </w:t>
      </w:r>
      <w:r>
        <w:rPr>
          <w:i/>
        </w:rPr>
        <w:t>fall-back strategies</w:t>
      </w:r>
      <w:r>
        <w:t>, in order to handle cases where a risky action fails. This might also explain its stronger prefere</w:t>
      </w:r>
      <w:r>
        <w:t xml:space="preserve">nce for </w:t>
      </w:r>
      <w:r>
        <w:rPr>
          <w:i/>
        </w:rPr>
        <w:t xml:space="preserve">BoWFactGenerator </w:t>
      </w:r>
      <w:r>
        <w:t xml:space="preserve">responses, which might be serving as a fall-back strategy by outputting factual statements on the current topic. This would have been difficult to learn for </w:t>
      </w:r>
      <w:r>
        <w:rPr>
          <w:i/>
        </w:rPr>
        <w:t>Off-policy REINFORCE</w:t>
      </w:r>
      <w:r>
        <w:t>, since the sequence of actions for such high-level st</w:t>
      </w:r>
      <w:r>
        <w:t>rategies are sparsely observed in the data and, when they are observed, the corresponding returns (Alexa user scores) have high variance.</w:t>
      </w:r>
    </w:p>
    <w:p w:rsidR="00ED3C09" w:rsidRDefault="00A85CBA">
      <w:pPr>
        <w:spacing w:after="120" w:line="234" w:lineRule="auto"/>
        <w:ind w:left="227" w:hanging="3"/>
        <w:jc w:val="left"/>
      </w:pPr>
      <w:r>
        <w:t xml:space="preserve">A second observation is that </w:t>
      </w:r>
      <w:r>
        <w:rPr>
          <w:i/>
        </w:rPr>
        <w:t xml:space="preserve">Q-learning AMT </w:t>
      </w:r>
      <w:r>
        <w:t xml:space="preserve">has the strongest preference for </w:t>
      </w:r>
      <w:r>
        <w:rPr>
          <w:i/>
        </w:rPr>
        <w:t xml:space="preserve">Initiatorbot </w:t>
      </w:r>
      <w:r>
        <w:t xml:space="preserve">among the three policies. This could indicate that </w:t>
      </w:r>
      <w:r>
        <w:rPr>
          <w:i/>
        </w:rPr>
        <w:t xml:space="preserve">Q-learning AMT </w:t>
      </w:r>
      <w:r>
        <w:t xml:space="preserve">leans towards a </w:t>
      </w:r>
      <w:r>
        <w:rPr>
          <w:i/>
        </w:rPr>
        <w:t xml:space="preserve">system-initiative strategy </w:t>
      </w:r>
      <w:r>
        <w:t>(e.g. a strategy where the system tries to maintain control of the conversation by asking questions, changing topics and so on). Further analysis i</w:t>
      </w:r>
      <w:r>
        <w:t>s needed to confirm this.</w:t>
      </w:r>
    </w:p>
    <w:p w:rsidR="00ED3C09" w:rsidRDefault="00A85CBA">
      <w:pPr>
        <w:ind w:left="225" w:right="18"/>
      </w:pPr>
      <w:r>
        <w:t xml:space="preserve">Abstract Discourse MDP Evaluation </w:t>
      </w:r>
      <w:r>
        <w:t xml:space="preserve">Next, we can evaluate the performance of each policy w.r.t. simulations in the </w:t>
      </w:r>
      <w:r>
        <w:rPr>
          <w:i/>
        </w:rPr>
        <w:t>Abstract Discourse MDP</w:t>
      </w:r>
      <w:r>
        <w:t>. We simulate 500 episodes under each policy and evaluate it w.r.t. average return, average rew</w:t>
      </w:r>
      <w:r>
        <w:t xml:space="preserve">ard per time step and dialogue length. In addition to evaluating the five policies described earlier, we also evaluate three heuristic policies: 1) a policy selecting responses at random called </w:t>
      </w:r>
      <w:r>
        <w:rPr>
          <w:i/>
        </w:rPr>
        <w:t>Random</w:t>
      </w:r>
      <w:r>
        <w:t xml:space="preserve">, 2) a policy selecting only </w:t>
      </w:r>
      <w:r>
        <w:rPr>
          <w:i/>
        </w:rPr>
        <w:t xml:space="preserve">Alicebot </w:t>
      </w:r>
      <w:r>
        <w:t xml:space="preserve">responses called </w:t>
      </w:r>
      <w:r>
        <w:rPr>
          <w:i/>
        </w:rPr>
        <w:t>A</w:t>
      </w:r>
      <w:r>
        <w:rPr>
          <w:i/>
        </w:rPr>
        <w:t>licebot</w:t>
      </w:r>
      <w:r>
        <w:t>,</w:t>
      </w:r>
      <w:r>
        <w:rPr>
          <w:vertAlign w:val="superscript"/>
        </w:rPr>
        <w:footnoteReference w:id="23"/>
      </w:r>
      <w:r>
        <w:t xml:space="preserve">and 3) a policy selecting </w:t>
      </w:r>
      <w:r>
        <w:rPr>
          <w:i/>
        </w:rPr>
        <w:t xml:space="preserve">Evibot </w:t>
      </w:r>
      <w:r>
        <w:t xml:space="preserve">responses when possible and </w:t>
      </w:r>
      <w:r>
        <w:rPr>
          <w:i/>
        </w:rPr>
        <w:t xml:space="preserve">Alicebot </w:t>
      </w:r>
      <w:r>
        <w:t xml:space="preserve">responses otherwise, called </w:t>
      </w:r>
      <w:r>
        <w:rPr>
          <w:i/>
        </w:rPr>
        <w:t>Evibot + Alicebot</w:t>
      </w:r>
      <w:r>
        <w:rPr>
          <w:vertAlign w:val="superscript"/>
        </w:rPr>
        <w:footnoteReference w:id="24"/>
      </w:r>
      <w:r>
        <w:t>. Evaluating these models will serve to validate the approximate MDP.</w:t>
      </w:r>
    </w:p>
    <w:p w:rsidR="00ED3C09" w:rsidRDefault="00A85CBA">
      <w:pPr>
        <w:spacing w:after="21" w:line="234" w:lineRule="auto"/>
        <w:ind w:left="227" w:hanging="3"/>
        <w:jc w:val="left"/>
      </w:pPr>
      <w:r>
        <w:t xml:space="preserve">Table 4: Policy evaluation using the </w:t>
      </w:r>
      <w:r>
        <w:rPr>
          <w:i/>
        </w:rPr>
        <w:t xml:space="preserve">Abstract Discourse MDP </w:t>
      </w:r>
      <w:r>
        <w:t>w</w:t>
      </w:r>
      <w:r>
        <w:t>.r.t. average return, average reward per time step and average episode length on dev set (</w:t>
      </w:r>
      <w:r>
        <w:rPr>
          <w:rFonts w:ascii="Cambria" w:eastAsia="Cambria" w:hAnsi="Cambria" w:cs="Cambria"/>
        </w:rPr>
        <w:t xml:space="preserve">± </w:t>
      </w:r>
      <w:r>
        <w:t xml:space="preserve">standard deviations). The reward function is based on </w:t>
      </w:r>
      <w:r>
        <w:rPr>
          <w:i/>
        </w:rPr>
        <w:t>Supervised AMT</w:t>
      </w:r>
      <w:r>
        <w:t>.</w:t>
      </w:r>
    </w:p>
    <w:tbl>
      <w:tblPr>
        <w:tblStyle w:val="TableGrid"/>
        <w:tblW w:w="8380" w:type="dxa"/>
        <w:tblInd w:w="239" w:type="dxa"/>
        <w:tblCellMar>
          <w:top w:w="42" w:type="dxa"/>
          <w:left w:w="0" w:type="dxa"/>
          <w:bottom w:w="0" w:type="dxa"/>
          <w:right w:w="115" w:type="dxa"/>
        </w:tblCellMar>
        <w:tblLook w:val="04A0" w:firstRow="1" w:lastRow="0" w:firstColumn="1" w:lastColumn="0" w:noHBand="0" w:noVBand="1"/>
      </w:tblPr>
      <w:tblGrid>
        <w:gridCol w:w="2387"/>
        <w:gridCol w:w="1447"/>
        <w:gridCol w:w="2497"/>
        <w:gridCol w:w="2049"/>
      </w:tblGrid>
      <w:tr w:rsidR="00ED3C09">
        <w:trPr>
          <w:trHeight w:val="342"/>
        </w:trPr>
        <w:tc>
          <w:tcPr>
            <w:tcW w:w="2386" w:type="dxa"/>
            <w:tcBorders>
              <w:top w:val="single" w:sz="6" w:space="0" w:color="000000"/>
              <w:left w:val="nil"/>
              <w:bottom w:val="single" w:sz="4" w:space="0" w:color="000000"/>
              <w:right w:val="nil"/>
            </w:tcBorders>
          </w:tcPr>
          <w:p w:rsidR="00ED3C09" w:rsidRDefault="00A85CBA">
            <w:pPr>
              <w:spacing w:after="0" w:line="259" w:lineRule="auto"/>
              <w:ind w:left="120" w:firstLine="0"/>
              <w:jc w:val="left"/>
            </w:pPr>
            <w:r>
              <w:rPr>
                <w:sz w:val="18"/>
              </w:rPr>
              <w:t>Policy</w:t>
            </w:r>
          </w:p>
        </w:tc>
        <w:tc>
          <w:tcPr>
            <w:tcW w:w="1447" w:type="dxa"/>
            <w:tcBorders>
              <w:top w:val="single" w:sz="6" w:space="0" w:color="000000"/>
              <w:left w:val="nil"/>
              <w:bottom w:val="single" w:sz="4" w:space="0" w:color="000000"/>
              <w:right w:val="nil"/>
            </w:tcBorders>
          </w:tcPr>
          <w:p w:rsidR="00ED3C09" w:rsidRDefault="00A85CBA">
            <w:pPr>
              <w:spacing w:after="0" w:line="259" w:lineRule="auto"/>
              <w:ind w:left="27" w:firstLine="0"/>
              <w:jc w:val="left"/>
            </w:pPr>
            <w:r>
              <w:rPr>
                <w:sz w:val="18"/>
              </w:rPr>
              <w:t>Average return</w:t>
            </w:r>
          </w:p>
        </w:tc>
        <w:tc>
          <w:tcPr>
            <w:tcW w:w="2497" w:type="dxa"/>
            <w:tcBorders>
              <w:top w:val="single" w:sz="6" w:space="0" w:color="000000"/>
              <w:left w:val="nil"/>
              <w:bottom w:val="single" w:sz="4" w:space="0" w:color="000000"/>
              <w:right w:val="nil"/>
            </w:tcBorders>
          </w:tcPr>
          <w:p w:rsidR="00ED3C09" w:rsidRDefault="00A85CBA">
            <w:pPr>
              <w:spacing w:after="0" w:line="259" w:lineRule="auto"/>
              <w:ind w:left="0" w:firstLine="0"/>
              <w:jc w:val="left"/>
            </w:pPr>
            <w:r>
              <w:rPr>
                <w:sz w:val="18"/>
              </w:rPr>
              <w:t>Average reward per time step</w:t>
            </w:r>
          </w:p>
        </w:tc>
        <w:tc>
          <w:tcPr>
            <w:tcW w:w="2049" w:type="dxa"/>
            <w:tcBorders>
              <w:top w:val="single" w:sz="6" w:space="0" w:color="000000"/>
              <w:left w:val="nil"/>
              <w:bottom w:val="single" w:sz="4" w:space="0" w:color="000000"/>
              <w:right w:val="nil"/>
            </w:tcBorders>
          </w:tcPr>
          <w:p w:rsidR="00ED3C09" w:rsidRDefault="00A85CBA">
            <w:pPr>
              <w:spacing w:after="0" w:line="259" w:lineRule="auto"/>
              <w:ind w:left="0" w:firstLine="0"/>
              <w:jc w:val="left"/>
            </w:pPr>
            <w:r>
              <w:rPr>
                <w:sz w:val="18"/>
              </w:rPr>
              <w:t>Average dialogue length</w:t>
            </w:r>
          </w:p>
        </w:tc>
      </w:tr>
      <w:tr w:rsidR="00ED3C09">
        <w:trPr>
          <w:trHeight w:val="298"/>
        </w:trPr>
        <w:tc>
          <w:tcPr>
            <w:tcW w:w="2386" w:type="dxa"/>
            <w:tcBorders>
              <w:top w:val="single" w:sz="4" w:space="0" w:color="000000"/>
              <w:left w:val="nil"/>
              <w:bottom w:val="nil"/>
              <w:right w:val="nil"/>
            </w:tcBorders>
          </w:tcPr>
          <w:p w:rsidR="00ED3C09" w:rsidRDefault="00A85CBA">
            <w:pPr>
              <w:spacing w:after="0" w:line="259" w:lineRule="auto"/>
              <w:ind w:left="120" w:firstLine="0"/>
              <w:jc w:val="left"/>
            </w:pPr>
            <w:r>
              <w:rPr>
                <w:i/>
                <w:sz w:val="18"/>
              </w:rPr>
              <w:t>Random</w:t>
            </w:r>
          </w:p>
        </w:tc>
        <w:tc>
          <w:tcPr>
            <w:tcW w:w="1447" w:type="dxa"/>
            <w:tcBorders>
              <w:top w:val="single" w:sz="4" w:space="0" w:color="000000"/>
              <w:left w:val="nil"/>
              <w:bottom w:val="nil"/>
              <w:right w:val="nil"/>
            </w:tcBorders>
          </w:tcPr>
          <w:p w:rsidR="00ED3C09" w:rsidRDefault="00A85CBA">
            <w:pPr>
              <w:spacing w:after="0" w:line="259" w:lineRule="auto"/>
              <w:ind w:left="0" w:firstLine="0"/>
              <w:jc w:val="left"/>
            </w:pPr>
            <w:r>
              <w:rPr>
                <w:rFonts w:ascii="Cambria" w:eastAsia="Cambria" w:hAnsi="Cambria" w:cs="Cambria"/>
                <w:sz w:val="18"/>
              </w:rPr>
              <w:t>−</w:t>
            </w:r>
            <w:r>
              <w:rPr>
                <w:rFonts w:ascii="Cambria" w:eastAsia="Cambria" w:hAnsi="Cambria" w:cs="Cambria"/>
                <w:sz w:val="18"/>
              </w:rPr>
              <w:t>32</w:t>
            </w:r>
            <w:r>
              <w:rPr>
                <w:rFonts w:ascii="Cambria" w:eastAsia="Cambria" w:hAnsi="Cambria" w:cs="Cambria"/>
                <w:i/>
                <w:sz w:val="18"/>
              </w:rPr>
              <w:t>.</w:t>
            </w:r>
            <w:r>
              <w:rPr>
                <w:rFonts w:ascii="Cambria" w:eastAsia="Cambria" w:hAnsi="Cambria" w:cs="Cambria"/>
                <w:sz w:val="18"/>
              </w:rPr>
              <w:t>18 ± 31</w:t>
            </w:r>
            <w:r>
              <w:rPr>
                <w:rFonts w:ascii="Cambria" w:eastAsia="Cambria" w:hAnsi="Cambria" w:cs="Cambria"/>
                <w:i/>
                <w:sz w:val="18"/>
              </w:rPr>
              <w:t>.</w:t>
            </w:r>
            <w:r>
              <w:rPr>
                <w:rFonts w:ascii="Cambria" w:eastAsia="Cambria" w:hAnsi="Cambria" w:cs="Cambria"/>
                <w:sz w:val="18"/>
              </w:rPr>
              <w:t>77</w:t>
            </w:r>
          </w:p>
        </w:tc>
        <w:tc>
          <w:tcPr>
            <w:tcW w:w="2497" w:type="dxa"/>
            <w:tcBorders>
              <w:top w:val="single" w:sz="4" w:space="0" w:color="000000"/>
              <w:left w:val="nil"/>
              <w:bottom w:val="nil"/>
              <w:right w:val="nil"/>
            </w:tcBorders>
          </w:tcPr>
          <w:p w:rsidR="00ED3C09" w:rsidRDefault="00A85CBA">
            <w:pPr>
              <w:spacing w:after="0" w:line="259" w:lineRule="auto"/>
              <w:ind w:left="617" w:firstLine="0"/>
              <w:jc w:val="left"/>
            </w:pPr>
            <w:r>
              <w:rPr>
                <w:rFonts w:ascii="Cambria" w:eastAsia="Cambria" w:hAnsi="Cambria" w:cs="Cambria"/>
                <w:sz w:val="18"/>
              </w:rPr>
              <w:t>−</w:t>
            </w: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87 ± 0</w:t>
            </w:r>
            <w:r>
              <w:rPr>
                <w:rFonts w:ascii="Cambria" w:eastAsia="Cambria" w:hAnsi="Cambria" w:cs="Cambria"/>
                <w:i/>
                <w:sz w:val="18"/>
              </w:rPr>
              <w:t>.</w:t>
            </w:r>
            <w:r>
              <w:rPr>
                <w:rFonts w:ascii="Cambria" w:eastAsia="Cambria" w:hAnsi="Cambria" w:cs="Cambria"/>
                <w:sz w:val="18"/>
              </w:rPr>
              <w:t>24</w:t>
            </w:r>
          </w:p>
        </w:tc>
        <w:tc>
          <w:tcPr>
            <w:tcW w:w="2049" w:type="dxa"/>
            <w:tcBorders>
              <w:top w:val="single" w:sz="4" w:space="0" w:color="000000"/>
              <w:left w:val="nil"/>
              <w:bottom w:val="nil"/>
              <w:right w:val="nil"/>
            </w:tcBorders>
          </w:tcPr>
          <w:p w:rsidR="00ED3C09" w:rsidRDefault="00A85CBA">
            <w:pPr>
              <w:spacing w:after="0" w:line="259" w:lineRule="auto"/>
              <w:ind w:left="384" w:firstLine="0"/>
              <w:jc w:val="left"/>
            </w:pPr>
            <w:r>
              <w:rPr>
                <w:rFonts w:ascii="Cambria" w:eastAsia="Cambria" w:hAnsi="Cambria" w:cs="Cambria"/>
                <w:sz w:val="18"/>
              </w:rPr>
              <w:t>34</w:t>
            </w:r>
            <w:r>
              <w:rPr>
                <w:rFonts w:ascii="Cambria" w:eastAsia="Cambria" w:hAnsi="Cambria" w:cs="Cambria"/>
                <w:i/>
                <w:sz w:val="18"/>
              </w:rPr>
              <w:t>.</w:t>
            </w:r>
            <w:r>
              <w:rPr>
                <w:rFonts w:ascii="Cambria" w:eastAsia="Cambria" w:hAnsi="Cambria" w:cs="Cambria"/>
                <w:sz w:val="18"/>
              </w:rPr>
              <w:t>29 ± 33</w:t>
            </w:r>
            <w:r>
              <w:rPr>
                <w:rFonts w:ascii="Cambria" w:eastAsia="Cambria" w:hAnsi="Cambria" w:cs="Cambria"/>
                <w:i/>
                <w:sz w:val="18"/>
              </w:rPr>
              <w:t>.</w:t>
            </w:r>
            <w:r>
              <w:rPr>
                <w:rFonts w:ascii="Cambria" w:eastAsia="Cambria" w:hAnsi="Cambria" w:cs="Cambria"/>
                <w:sz w:val="18"/>
              </w:rPr>
              <w:t>02</w:t>
            </w:r>
          </w:p>
        </w:tc>
      </w:tr>
      <w:tr w:rsidR="00ED3C09">
        <w:trPr>
          <w:trHeight w:val="239"/>
        </w:trPr>
        <w:tc>
          <w:tcPr>
            <w:tcW w:w="2386" w:type="dxa"/>
            <w:tcBorders>
              <w:top w:val="nil"/>
              <w:left w:val="nil"/>
              <w:bottom w:val="nil"/>
              <w:right w:val="nil"/>
            </w:tcBorders>
          </w:tcPr>
          <w:p w:rsidR="00ED3C09" w:rsidRDefault="00A85CBA">
            <w:pPr>
              <w:spacing w:after="0" w:line="259" w:lineRule="auto"/>
              <w:ind w:left="120" w:firstLine="0"/>
              <w:jc w:val="left"/>
            </w:pPr>
            <w:r>
              <w:rPr>
                <w:i/>
                <w:sz w:val="18"/>
              </w:rPr>
              <w:t>Alicebot</w:t>
            </w:r>
          </w:p>
        </w:tc>
        <w:tc>
          <w:tcPr>
            <w:tcW w:w="1447" w:type="dxa"/>
            <w:tcBorders>
              <w:top w:val="nil"/>
              <w:left w:val="nil"/>
              <w:bottom w:val="nil"/>
              <w:right w:val="nil"/>
            </w:tcBorders>
          </w:tcPr>
          <w:p w:rsidR="00ED3C09" w:rsidRDefault="00A85CBA">
            <w:pPr>
              <w:spacing w:after="0" w:line="259" w:lineRule="auto"/>
              <w:ind w:left="0" w:firstLine="0"/>
              <w:jc w:val="left"/>
            </w:pPr>
            <w:r>
              <w:rPr>
                <w:rFonts w:ascii="Cambria" w:eastAsia="Cambria" w:hAnsi="Cambria" w:cs="Cambria"/>
                <w:sz w:val="18"/>
              </w:rPr>
              <w:t>−</w:t>
            </w:r>
            <w:r>
              <w:rPr>
                <w:rFonts w:ascii="Cambria" w:eastAsia="Cambria" w:hAnsi="Cambria" w:cs="Cambria"/>
                <w:sz w:val="18"/>
              </w:rPr>
              <w:t>15</w:t>
            </w:r>
            <w:r>
              <w:rPr>
                <w:rFonts w:ascii="Cambria" w:eastAsia="Cambria" w:hAnsi="Cambria" w:cs="Cambria"/>
                <w:i/>
                <w:sz w:val="18"/>
              </w:rPr>
              <w:t>.</w:t>
            </w:r>
            <w:r>
              <w:rPr>
                <w:rFonts w:ascii="Cambria" w:eastAsia="Cambria" w:hAnsi="Cambria" w:cs="Cambria"/>
                <w:sz w:val="18"/>
              </w:rPr>
              <w:t>56 ± 15</w:t>
            </w:r>
            <w:r>
              <w:rPr>
                <w:rFonts w:ascii="Cambria" w:eastAsia="Cambria" w:hAnsi="Cambria" w:cs="Cambria"/>
                <w:i/>
                <w:sz w:val="18"/>
              </w:rPr>
              <w:t>.</w:t>
            </w:r>
            <w:r>
              <w:rPr>
                <w:rFonts w:ascii="Cambria" w:eastAsia="Cambria" w:hAnsi="Cambria" w:cs="Cambria"/>
                <w:sz w:val="18"/>
              </w:rPr>
              <w:t>61</w:t>
            </w:r>
          </w:p>
        </w:tc>
        <w:tc>
          <w:tcPr>
            <w:tcW w:w="2497" w:type="dxa"/>
            <w:tcBorders>
              <w:top w:val="nil"/>
              <w:left w:val="nil"/>
              <w:bottom w:val="nil"/>
              <w:right w:val="nil"/>
            </w:tcBorders>
          </w:tcPr>
          <w:p w:rsidR="00ED3C09" w:rsidRDefault="00A85CBA">
            <w:pPr>
              <w:spacing w:after="0" w:line="259" w:lineRule="auto"/>
              <w:ind w:left="617" w:firstLine="0"/>
              <w:jc w:val="left"/>
            </w:pPr>
            <w:r>
              <w:rPr>
                <w:rFonts w:ascii="Cambria" w:eastAsia="Cambria" w:hAnsi="Cambria" w:cs="Cambria"/>
                <w:sz w:val="18"/>
              </w:rPr>
              <w:t>−</w:t>
            </w: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37 ± 0</w:t>
            </w:r>
            <w:r>
              <w:rPr>
                <w:rFonts w:ascii="Cambria" w:eastAsia="Cambria" w:hAnsi="Cambria" w:cs="Cambria"/>
                <w:i/>
                <w:sz w:val="18"/>
              </w:rPr>
              <w:t>.</w:t>
            </w:r>
            <w:r>
              <w:rPr>
                <w:rFonts w:ascii="Cambria" w:eastAsia="Cambria" w:hAnsi="Cambria" w:cs="Cambria"/>
                <w:sz w:val="18"/>
              </w:rPr>
              <w:t>16</w:t>
            </w:r>
          </w:p>
        </w:tc>
        <w:tc>
          <w:tcPr>
            <w:tcW w:w="2049" w:type="dxa"/>
            <w:tcBorders>
              <w:top w:val="nil"/>
              <w:left w:val="nil"/>
              <w:bottom w:val="nil"/>
              <w:right w:val="nil"/>
            </w:tcBorders>
          </w:tcPr>
          <w:p w:rsidR="00ED3C09" w:rsidRDefault="00A85CBA">
            <w:pPr>
              <w:spacing w:after="0" w:line="259" w:lineRule="auto"/>
              <w:ind w:left="384" w:firstLine="0"/>
              <w:jc w:val="left"/>
            </w:pPr>
            <w:r>
              <w:rPr>
                <w:rFonts w:ascii="Cambria" w:eastAsia="Cambria" w:hAnsi="Cambria" w:cs="Cambria"/>
                <w:sz w:val="18"/>
              </w:rPr>
              <w:t>42</w:t>
            </w:r>
            <w:r>
              <w:rPr>
                <w:rFonts w:ascii="Cambria" w:eastAsia="Cambria" w:hAnsi="Cambria" w:cs="Cambria"/>
                <w:i/>
                <w:sz w:val="18"/>
              </w:rPr>
              <w:t>.</w:t>
            </w:r>
            <w:r>
              <w:rPr>
                <w:rFonts w:ascii="Cambria" w:eastAsia="Cambria" w:hAnsi="Cambria" w:cs="Cambria"/>
                <w:sz w:val="18"/>
              </w:rPr>
              <w:t>01 ± 42</w:t>
            </w:r>
            <w:r>
              <w:rPr>
                <w:rFonts w:ascii="Cambria" w:eastAsia="Cambria" w:hAnsi="Cambria" w:cs="Cambria"/>
                <w:i/>
                <w:sz w:val="18"/>
              </w:rPr>
              <w:t>.</w:t>
            </w:r>
            <w:r>
              <w:rPr>
                <w:rFonts w:ascii="Cambria" w:eastAsia="Cambria" w:hAnsi="Cambria" w:cs="Cambria"/>
                <w:sz w:val="18"/>
              </w:rPr>
              <w:t>00</w:t>
            </w:r>
          </w:p>
        </w:tc>
      </w:tr>
      <w:tr w:rsidR="00ED3C09">
        <w:trPr>
          <w:trHeight w:val="239"/>
        </w:trPr>
        <w:tc>
          <w:tcPr>
            <w:tcW w:w="2386" w:type="dxa"/>
            <w:tcBorders>
              <w:top w:val="nil"/>
              <w:left w:val="nil"/>
              <w:bottom w:val="nil"/>
              <w:right w:val="nil"/>
            </w:tcBorders>
          </w:tcPr>
          <w:p w:rsidR="00ED3C09" w:rsidRDefault="00A85CBA">
            <w:pPr>
              <w:spacing w:after="0" w:line="259" w:lineRule="auto"/>
              <w:ind w:left="120" w:firstLine="0"/>
              <w:jc w:val="left"/>
            </w:pPr>
            <w:r>
              <w:rPr>
                <w:i/>
                <w:sz w:val="18"/>
              </w:rPr>
              <w:t>Evibot + Alicebot</w:t>
            </w:r>
          </w:p>
        </w:tc>
        <w:tc>
          <w:tcPr>
            <w:tcW w:w="1447" w:type="dxa"/>
            <w:tcBorders>
              <w:top w:val="nil"/>
              <w:left w:val="nil"/>
              <w:bottom w:val="nil"/>
              <w:right w:val="nil"/>
            </w:tcBorders>
          </w:tcPr>
          <w:p w:rsidR="00ED3C09" w:rsidRDefault="00A85CBA">
            <w:pPr>
              <w:spacing w:after="0" w:line="259" w:lineRule="auto"/>
              <w:ind w:left="0" w:firstLine="0"/>
              <w:jc w:val="left"/>
            </w:pPr>
            <w:r>
              <w:rPr>
                <w:rFonts w:ascii="Cambria" w:eastAsia="Cambria" w:hAnsi="Cambria" w:cs="Cambria"/>
                <w:sz w:val="18"/>
              </w:rPr>
              <w:t>−</w:t>
            </w:r>
            <w:r>
              <w:rPr>
                <w:rFonts w:ascii="Cambria" w:eastAsia="Cambria" w:hAnsi="Cambria" w:cs="Cambria"/>
                <w:sz w:val="18"/>
              </w:rPr>
              <w:t>11</w:t>
            </w:r>
            <w:r>
              <w:rPr>
                <w:rFonts w:ascii="Cambria" w:eastAsia="Cambria" w:hAnsi="Cambria" w:cs="Cambria"/>
                <w:i/>
                <w:sz w:val="18"/>
              </w:rPr>
              <w:t>.</w:t>
            </w:r>
            <w:r>
              <w:rPr>
                <w:rFonts w:ascii="Cambria" w:eastAsia="Cambria" w:hAnsi="Cambria" w:cs="Cambria"/>
                <w:sz w:val="18"/>
              </w:rPr>
              <w:t>33 ± 12</w:t>
            </w:r>
            <w:r>
              <w:rPr>
                <w:rFonts w:ascii="Cambria" w:eastAsia="Cambria" w:hAnsi="Cambria" w:cs="Cambria"/>
                <w:i/>
                <w:sz w:val="18"/>
              </w:rPr>
              <w:t>.</w:t>
            </w:r>
            <w:r>
              <w:rPr>
                <w:rFonts w:ascii="Cambria" w:eastAsia="Cambria" w:hAnsi="Cambria" w:cs="Cambria"/>
                <w:sz w:val="18"/>
              </w:rPr>
              <w:t>43</w:t>
            </w:r>
          </w:p>
        </w:tc>
        <w:tc>
          <w:tcPr>
            <w:tcW w:w="2497" w:type="dxa"/>
            <w:tcBorders>
              <w:top w:val="nil"/>
              <w:left w:val="nil"/>
              <w:bottom w:val="nil"/>
              <w:right w:val="nil"/>
            </w:tcBorders>
          </w:tcPr>
          <w:p w:rsidR="00ED3C09" w:rsidRDefault="00A85CBA">
            <w:pPr>
              <w:spacing w:after="0" w:line="259" w:lineRule="auto"/>
              <w:ind w:left="617" w:firstLine="0"/>
              <w:jc w:val="left"/>
            </w:pPr>
            <w:r>
              <w:rPr>
                <w:rFonts w:ascii="Cambria" w:eastAsia="Cambria" w:hAnsi="Cambria" w:cs="Cambria"/>
                <w:sz w:val="18"/>
              </w:rPr>
              <w:t>−</w:t>
            </w: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29 ± 0</w:t>
            </w:r>
            <w:r>
              <w:rPr>
                <w:rFonts w:ascii="Cambria" w:eastAsia="Cambria" w:hAnsi="Cambria" w:cs="Cambria"/>
                <w:i/>
                <w:sz w:val="18"/>
              </w:rPr>
              <w:t>.</w:t>
            </w:r>
            <w:r>
              <w:rPr>
                <w:rFonts w:ascii="Cambria" w:eastAsia="Cambria" w:hAnsi="Cambria" w:cs="Cambria"/>
                <w:sz w:val="18"/>
              </w:rPr>
              <w:t>19</w:t>
            </w:r>
          </w:p>
        </w:tc>
        <w:tc>
          <w:tcPr>
            <w:tcW w:w="2049" w:type="dxa"/>
            <w:tcBorders>
              <w:top w:val="nil"/>
              <w:left w:val="nil"/>
              <w:bottom w:val="nil"/>
              <w:right w:val="nil"/>
            </w:tcBorders>
          </w:tcPr>
          <w:p w:rsidR="00ED3C09" w:rsidRDefault="00A85CBA">
            <w:pPr>
              <w:spacing w:after="0" w:line="259" w:lineRule="auto"/>
              <w:ind w:left="430" w:firstLine="0"/>
              <w:jc w:val="left"/>
            </w:pPr>
            <w:r>
              <w:rPr>
                <w:rFonts w:ascii="Cambria" w:eastAsia="Cambria" w:hAnsi="Cambria" w:cs="Cambria"/>
                <w:sz w:val="18"/>
              </w:rPr>
              <w:t>37</w:t>
            </w:r>
            <w:r>
              <w:rPr>
                <w:rFonts w:ascii="Cambria" w:eastAsia="Cambria" w:hAnsi="Cambria" w:cs="Cambria"/>
                <w:i/>
                <w:sz w:val="18"/>
              </w:rPr>
              <w:t>.</w:t>
            </w:r>
            <w:r>
              <w:rPr>
                <w:rFonts w:ascii="Cambria" w:eastAsia="Cambria" w:hAnsi="Cambria" w:cs="Cambria"/>
                <w:sz w:val="18"/>
              </w:rPr>
              <w:t>5 ± 38</w:t>
            </w:r>
            <w:r>
              <w:rPr>
                <w:rFonts w:ascii="Cambria" w:eastAsia="Cambria" w:hAnsi="Cambria" w:cs="Cambria"/>
                <w:i/>
                <w:sz w:val="18"/>
              </w:rPr>
              <w:t>.</w:t>
            </w:r>
            <w:r>
              <w:rPr>
                <w:rFonts w:ascii="Cambria" w:eastAsia="Cambria" w:hAnsi="Cambria" w:cs="Cambria"/>
                <w:sz w:val="18"/>
              </w:rPr>
              <w:t>69</w:t>
            </w:r>
          </w:p>
        </w:tc>
      </w:tr>
      <w:tr w:rsidR="00ED3C09">
        <w:trPr>
          <w:trHeight w:val="239"/>
        </w:trPr>
        <w:tc>
          <w:tcPr>
            <w:tcW w:w="2386" w:type="dxa"/>
            <w:tcBorders>
              <w:top w:val="nil"/>
              <w:left w:val="nil"/>
              <w:bottom w:val="nil"/>
              <w:right w:val="nil"/>
            </w:tcBorders>
          </w:tcPr>
          <w:p w:rsidR="00ED3C09" w:rsidRDefault="00A85CBA">
            <w:pPr>
              <w:spacing w:after="0" w:line="259" w:lineRule="auto"/>
              <w:ind w:left="120" w:firstLine="0"/>
              <w:jc w:val="left"/>
            </w:pPr>
            <w:r>
              <w:rPr>
                <w:i/>
                <w:sz w:val="18"/>
              </w:rPr>
              <w:t>Supervised AMT</w:t>
            </w:r>
          </w:p>
        </w:tc>
        <w:tc>
          <w:tcPr>
            <w:tcW w:w="1447" w:type="dxa"/>
            <w:tcBorders>
              <w:top w:val="nil"/>
              <w:left w:val="nil"/>
              <w:bottom w:val="nil"/>
              <w:right w:val="nil"/>
            </w:tcBorders>
          </w:tcPr>
          <w:p w:rsidR="00ED3C09" w:rsidRDefault="00A85CBA">
            <w:pPr>
              <w:spacing w:after="0" w:line="259" w:lineRule="auto"/>
              <w:ind w:left="50" w:firstLine="0"/>
              <w:jc w:val="left"/>
            </w:pPr>
            <w:r>
              <w:rPr>
                <w:rFonts w:ascii="Cambria" w:eastAsia="Cambria" w:hAnsi="Cambria" w:cs="Cambria"/>
                <w:sz w:val="18"/>
              </w:rPr>
              <w:t>−</w:t>
            </w:r>
            <w:r>
              <w:rPr>
                <w:rFonts w:ascii="Cambria" w:eastAsia="Cambria" w:hAnsi="Cambria" w:cs="Cambria"/>
                <w:b/>
                <w:sz w:val="18"/>
              </w:rPr>
              <w:t>6</w:t>
            </w:r>
            <w:r>
              <w:rPr>
                <w:rFonts w:ascii="Cambria" w:eastAsia="Cambria" w:hAnsi="Cambria" w:cs="Cambria"/>
                <w:i/>
                <w:sz w:val="18"/>
              </w:rPr>
              <w:t>.</w:t>
            </w:r>
            <w:r>
              <w:rPr>
                <w:rFonts w:ascii="Cambria" w:eastAsia="Cambria" w:hAnsi="Cambria" w:cs="Cambria"/>
                <w:b/>
                <w:sz w:val="18"/>
              </w:rPr>
              <w:t>46</w:t>
            </w:r>
            <w:r>
              <w:rPr>
                <w:rFonts w:ascii="Cambria" w:eastAsia="Cambria" w:hAnsi="Cambria" w:cs="Cambria"/>
                <w:sz w:val="18"/>
              </w:rPr>
              <w:t>±</w:t>
            </w:r>
            <w:r>
              <w:rPr>
                <w:rFonts w:ascii="Cambria" w:eastAsia="Cambria" w:hAnsi="Cambria" w:cs="Cambria"/>
                <w:b/>
                <w:sz w:val="18"/>
              </w:rPr>
              <w:t>8</w:t>
            </w:r>
            <w:r>
              <w:rPr>
                <w:rFonts w:ascii="Cambria" w:eastAsia="Cambria" w:hAnsi="Cambria" w:cs="Cambria"/>
                <w:i/>
                <w:sz w:val="18"/>
              </w:rPr>
              <w:t>.</w:t>
            </w:r>
            <w:r>
              <w:rPr>
                <w:rFonts w:ascii="Cambria" w:eastAsia="Cambria" w:hAnsi="Cambria" w:cs="Cambria"/>
                <w:b/>
                <w:sz w:val="18"/>
              </w:rPr>
              <w:t>01</w:t>
            </w:r>
          </w:p>
        </w:tc>
        <w:tc>
          <w:tcPr>
            <w:tcW w:w="2497" w:type="dxa"/>
            <w:tcBorders>
              <w:top w:val="nil"/>
              <w:left w:val="nil"/>
              <w:bottom w:val="nil"/>
              <w:right w:val="nil"/>
            </w:tcBorders>
          </w:tcPr>
          <w:p w:rsidR="00ED3C09" w:rsidRDefault="00A85CBA">
            <w:pPr>
              <w:spacing w:after="0" w:line="259" w:lineRule="auto"/>
              <w:ind w:left="575" w:firstLine="0"/>
              <w:jc w:val="left"/>
            </w:pPr>
            <w:r>
              <w:rPr>
                <w:rFonts w:ascii="Cambria" w:eastAsia="Cambria" w:hAnsi="Cambria" w:cs="Cambria"/>
                <w:sz w:val="18"/>
              </w:rPr>
              <w:t>−</w:t>
            </w:r>
            <w:r>
              <w:rPr>
                <w:rFonts w:ascii="Cambria" w:eastAsia="Cambria" w:hAnsi="Cambria" w:cs="Cambria"/>
                <w:b/>
                <w:sz w:val="18"/>
              </w:rPr>
              <w:t>0</w:t>
            </w:r>
            <w:r>
              <w:rPr>
                <w:rFonts w:ascii="Cambria" w:eastAsia="Cambria" w:hAnsi="Cambria" w:cs="Cambria"/>
                <w:i/>
                <w:sz w:val="18"/>
              </w:rPr>
              <w:t>.</w:t>
            </w:r>
            <w:r>
              <w:rPr>
                <w:rFonts w:ascii="Cambria" w:eastAsia="Cambria" w:hAnsi="Cambria" w:cs="Cambria"/>
                <w:b/>
                <w:sz w:val="18"/>
              </w:rPr>
              <w:t>15</w:t>
            </w:r>
            <w:r>
              <w:rPr>
                <w:rFonts w:ascii="Cambria" w:eastAsia="Cambria" w:hAnsi="Cambria" w:cs="Cambria"/>
                <w:sz w:val="18"/>
              </w:rPr>
              <w:t>±</w:t>
            </w:r>
            <w:r>
              <w:rPr>
                <w:rFonts w:ascii="Cambria" w:eastAsia="Cambria" w:hAnsi="Cambria" w:cs="Cambria"/>
                <w:b/>
                <w:sz w:val="18"/>
              </w:rPr>
              <w:t>0</w:t>
            </w:r>
            <w:r>
              <w:rPr>
                <w:rFonts w:ascii="Cambria" w:eastAsia="Cambria" w:hAnsi="Cambria" w:cs="Cambria"/>
                <w:i/>
                <w:sz w:val="18"/>
              </w:rPr>
              <w:t>.</w:t>
            </w:r>
            <w:r>
              <w:rPr>
                <w:rFonts w:ascii="Cambria" w:eastAsia="Cambria" w:hAnsi="Cambria" w:cs="Cambria"/>
                <w:b/>
                <w:sz w:val="18"/>
              </w:rPr>
              <w:t>16</w:t>
            </w:r>
          </w:p>
        </w:tc>
        <w:tc>
          <w:tcPr>
            <w:tcW w:w="2049" w:type="dxa"/>
            <w:tcBorders>
              <w:top w:val="nil"/>
              <w:left w:val="nil"/>
              <w:bottom w:val="nil"/>
              <w:right w:val="nil"/>
            </w:tcBorders>
          </w:tcPr>
          <w:p w:rsidR="00ED3C09" w:rsidRDefault="00A85CBA">
            <w:pPr>
              <w:spacing w:after="0" w:line="259" w:lineRule="auto"/>
              <w:ind w:left="328" w:firstLine="0"/>
              <w:jc w:val="left"/>
            </w:pPr>
            <w:r>
              <w:rPr>
                <w:rFonts w:ascii="Cambria" w:eastAsia="Cambria" w:hAnsi="Cambria" w:cs="Cambria"/>
                <w:b/>
                <w:sz w:val="18"/>
              </w:rPr>
              <w:t>42</w:t>
            </w:r>
            <w:r>
              <w:rPr>
                <w:rFonts w:ascii="Cambria" w:eastAsia="Cambria" w:hAnsi="Cambria" w:cs="Cambria"/>
                <w:i/>
                <w:sz w:val="18"/>
              </w:rPr>
              <w:t>.</w:t>
            </w:r>
            <w:r>
              <w:rPr>
                <w:rFonts w:ascii="Cambria" w:eastAsia="Cambria" w:hAnsi="Cambria" w:cs="Cambria"/>
                <w:b/>
                <w:sz w:val="18"/>
              </w:rPr>
              <w:t>84</w:t>
            </w:r>
            <w:r>
              <w:rPr>
                <w:rFonts w:ascii="Cambria" w:eastAsia="Cambria" w:hAnsi="Cambria" w:cs="Cambria"/>
                <w:sz w:val="18"/>
              </w:rPr>
              <w:t>±</w:t>
            </w:r>
            <w:r>
              <w:rPr>
                <w:rFonts w:ascii="Cambria" w:eastAsia="Cambria" w:hAnsi="Cambria" w:cs="Cambria"/>
                <w:b/>
                <w:sz w:val="18"/>
              </w:rPr>
              <w:t>42</w:t>
            </w:r>
            <w:r>
              <w:rPr>
                <w:rFonts w:ascii="Cambria" w:eastAsia="Cambria" w:hAnsi="Cambria" w:cs="Cambria"/>
                <w:i/>
                <w:sz w:val="18"/>
              </w:rPr>
              <w:t>.</w:t>
            </w:r>
            <w:r>
              <w:rPr>
                <w:rFonts w:ascii="Cambria" w:eastAsia="Cambria" w:hAnsi="Cambria" w:cs="Cambria"/>
                <w:b/>
                <w:sz w:val="18"/>
              </w:rPr>
              <w:t>92</w:t>
            </w:r>
          </w:p>
        </w:tc>
      </w:tr>
      <w:tr w:rsidR="00ED3C09">
        <w:trPr>
          <w:trHeight w:val="239"/>
        </w:trPr>
        <w:tc>
          <w:tcPr>
            <w:tcW w:w="2386" w:type="dxa"/>
            <w:tcBorders>
              <w:top w:val="nil"/>
              <w:left w:val="nil"/>
              <w:bottom w:val="nil"/>
              <w:right w:val="nil"/>
            </w:tcBorders>
          </w:tcPr>
          <w:p w:rsidR="00ED3C09" w:rsidRDefault="00A85CBA">
            <w:pPr>
              <w:spacing w:after="0" w:line="259" w:lineRule="auto"/>
              <w:ind w:left="120" w:firstLine="0"/>
              <w:jc w:val="left"/>
            </w:pPr>
            <w:r>
              <w:rPr>
                <w:i/>
                <w:sz w:val="18"/>
              </w:rPr>
              <w:t>Supervised Learned Reward</w:t>
            </w:r>
          </w:p>
        </w:tc>
        <w:tc>
          <w:tcPr>
            <w:tcW w:w="1447" w:type="dxa"/>
            <w:tcBorders>
              <w:top w:val="nil"/>
              <w:left w:val="nil"/>
              <w:bottom w:val="nil"/>
              <w:right w:val="nil"/>
            </w:tcBorders>
          </w:tcPr>
          <w:p w:rsidR="00ED3C09" w:rsidRDefault="00A85CBA">
            <w:pPr>
              <w:spacing w:after="0" w:line="259" w:lineRule="auto"/>
              <w:ind w:left="0" w:firstLine="0"/>
              <w:jc w:val="left"/>
            </w:pPr>
            <w:r>
              <w:rPr>
                <w:rFonts w:ascii="Cambria" w:eastAsia="Cambria" w:hAnsi="Cambria" w:cs="Cambria"/>
                <w:sz w:val="18"/>
              </w:rPr>
              <w:t>−</w:t>
            </w:r>
            <w:r>
              <w:rPr>
                <w:rFonts w:ascii="Cambria" w:eastAsia="Cambria" w:hAnsi="Cambria" w:cs="Cambria"/>
                <w:sz w:val="18"/>
              </w:rPr>
              <w:t>24</w:t>
            </w:r>
            <w:r>
              <w:rPr>
                <w:rFonts w:ascii="Cambria" w:eastAsia="Cambria" w:hAnsi="Cambria" w:cs="Cambria"/>
                <w:i/>
                <w:sz w:val="18"/>
              </w:rPr>
              <w:t>.</w:t>
            </w:r>
            <w:r>
              <w:rPr>
                <w:rFonts w:ascii="Cambria" w:eastAsia="Cambria" w:hAnsi="Cambria" w:cs="Cambria"/>
                <w:sz w:val="18"/>
              </w:rPr>
              <w:t>19 ± 23</w:t>
            </w:r>
            <w:r>
              <w:rPr>
                <w:rFonts w:ascii="Cambria" w:eastAsia="Cambria" w:hAnsi="Cambria" w:cs="Cambria"/>
                <w:i/>
                <w:sz w:val="18"/>
              </w:rPr>
              <w:t>.</w:t>
            </w:r>
            <w:r>
              <w:rPr>
                <w:rFonts w:ascii="Cambria" w:eastAsia="Cambria" w:hAnsi="Cambria" w:cs="Cambria"/>
                <w:sz w:val="18"/>
              </w:rPr>
              <w:t>30</w:t>
            </w:r>
          </w:p>
        </w:tc>
        <w:tc>
          <w:tcPr>
            <w:tcW w:w="2497" w:type="dxa"/>
            <w:tcBorders>
              <w:top w:val="nil"/>
              <w:left w:val="nil"/>
              <w:bottom w:val="nil"/>
              <w:right w:val="nil"/>
            </w:tcBorders>
          </w:tcPr>
          <w:p w:rsidR="00ED3C09" w:rsidRDefault="00A85CBA">
            <w:pPr>
              <w:spacing w:after="0" w:line="259" w:lineRule="auto"/>
              <w:ind w:left="617" w:firstLine="0"/>
              <w:jc w:val="left"/>
            </w:pPr>
            <w:r>
              <w:rPr>
                <w:rFonts w:ascii="Cambria" w:eastAsia="Cambria" w:hAnsi="Cambria" w:cs="Cambria"/>
                <w:sz w:val="18"/>
              </w:rPr>
              <w:t>−</w:t>
            </w: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73 ± 0</w:t>
            </w:r>
            <w:r>
              <w:rPr>
                <w:rFonts w:ascii="Cambria" w:eastAsia="Cambria" w:hAnsi="Cambria" w:cs="Cambria"/>
                <w:i/>
                <w:sz w:val="18"/>
              </w:rPr>
              <w:t>.</w:t>
            </w:r>
            <w:r>
              <w:rPr>
                <w:rFonts w:ascii="Cambria" w:eastAsia="Cambria" w:hAnsi="Cambria" w:cs="Cambria"/>
                <w:sz w:val="18"/>
              </w:rPr>
              <w:t>27</w:t>
            </w:r>
          </w:p>
        </w:tc>
        <w:tc>
          <w:tcPr>
            <w:tcW w:w="2049" w:type="dxa"/>
            <w:tcBorders>
              <w:top w:val="nil"/>
              <w:left w:val="nil"/>
              <w:bottom w:val="nil"/>
              <w:right w:val="nil"/>
            </w:tcBorders>
          </w:tcPr>
          <w:p w:rsidR="00ED3C09" w:rsidRDefault="00A85CBA">
            <w:pPr>
              <w:spacing w:after="0" w:line="259" w:lineRule="auto"/>
              <w:ind w:left="384" w:firstLine="0"/>
              <w:jc w:val="left"/>
            </w:pPr>
            <w:r>
              <w:rPr>
                <w:rFonts w:ascii="Cambria" w:eastAsia="Cambria" w:hAnsi="Cambria" w:cs="Cambria"/>
                <w:sz w:val="18"/>
              </w:rPr>
              <w:t>31</w:t>
            </w:r>
            <w:r>
              <w:rPr>
                <w:rFonts w:ascii="Cambria" w:eastAsia="Cambria" w:hAnsi="Cambria" w:cs="Cambria"/>
                <w:i/>
                <w:sz w:val="18"/>
              </w:rPr>
              <w:t>.</w:t>
            </w:r>
            <w:r>
              <w:rPr>
                <w:rFonts w:ascii="Cambria" w:eastAsia="Cambria" w:hAnsi="Cambria" w:cs="Cambria"/>
                <w:sz w:val="18"/>
              </w:rPr>
              <w:t xml:space="preserve">91 ± </w:t>
            </w:r>
            <w:r>
              <w:rPr>
                <w:rFonts w:ascii="Cambria" w:eastAsia="Cambria" w:hAnsi="Cambria" w:cs="Cambria"/>
                <w:sz w:val="18"/>
              </w:rPr>
              <w:t>30</w:t>
            </w:r>
            <w:r>
              <w:rPr>
                <w:rFonts w:ascii="Cambria" w:eastAsia="Cambria" w:hAnsi="Cambria" w:cs="Cambria"/>
                <w:i/>
                <w:sz w:val="18"/>
              </w:rPr>
              <w:t>.</w:t>
            </w:r>
            <w:r>
              <w:rPr>
                <w:rFonts w:ascii="Cambria" w:eastAsia="Cambria" w:hAnsi="Cambria" w:cs="Cambria"/>
                <w:sz w:val="18"/>
              </w:rPr>
              <w:t>09</w:t>
            </w:r>
          </w:p>
        </w:tc>
      </w:tr>
      <w:tr w:rsidR="00ED3C09">
        <w:trPr>
          <w:trHeight w:val="262"/>
        </w:trPr>
        <w:tc>
          <w:tcPr>
            <w:tcW w:w="2386" w:type="dxa"/>
            <w:tcBorders>
              <w:top w:val="nil"/>
              <w:left w:val="nil"/>
              <w:bottom w:val="nil"/>
              <w:right w:val="nil"/>
            </w:tcBorders>
          </w:tcPr>
          <w:p w:rsidR="00ED3C09" w:rsidRDefault="00A85CBA">
            <w:pPr>
              <w:spacing w:after="0" w:line="259" w:lineRule="auto"/>
              <w:ind w:left="120" w:firstLine="0"/>
              <w:jc w:val="left"/>
            </w:pPr>
            <w:r>
              <w:rPr>
                <w:i/>
                <w:sz w:val="18"/>
              </w:rPr>
              <w:t>Off-policy REINFORCE</w:t>
            </w:r>
          </w:p>
        </w:tc>
        <w:tc>
          <w:tcPr>
            <w:tcW w:w="1447" w:type="dxa"/>
            <w:tcBorders>
              <w:top w:val="nil"/>
              <w:left w:val="nil"/>
              <w:bottom w:val="nil"/>
              <w:right w:val="nil"/>
            </w:tcBorders>
          </w:tcPr>
          <w:p w:rsidR="00ED3C09" w:rsidRDefault="00A85CBA">
            <w:pPr>
              <w:spacing w:after="0" w:line="259" w:lineRule="auto"/>
              <w:ind w:left="50" w:firstLine="0"/>
              <w:jc w:val="left"/>
            </w:pPr>
            <w:r>
              <w:rPr>
                <w:rFonts w:ascii="Cambria" w:eastAsia="Cambria" w:hAnsi="Cambria" w:cs="Cambria"/>
                <w:sz w:val="18"/>
              </w:rPr>
              <w:t>−</w:t>
            </w:r>
            <w:r>
              <w:rPr>
                <w:rFonts w:ascii="Cambria" w:eastAsia="Cambria" w:hAnsi="Cambria" w:cs="Cambria"/>
                <w:b/>
                <w:sz w:val="18"/>
              </w:rPr>
              <w:t>7</w:t>
            </w:r>
            <w:r>
              <w:rPr>
                <w:rFonts w:ascii="Cambria" w:eastAsia="Cambria" w:hAnsi="Cambria" w:cs="Cambria"/>
                <w:i/>
                <w:sz w:val="18"/>
              </w:rPr>
              <w:t>.</w:t>
            </w:r>
            <w:r>
              <w:rPr>
                <w:rFonts w:ascii="Cambria" w:eastAsia="Cambria" w:hAnsi="Cambria" w:cs="Cambria"/>
                <w:b/>
                <w:sz w:val="18"/>
              </w:rPr>
              <w:t>30</w:t>
            </w:r>
            <w:r>
              <w:rPr>
                <w:rFonts w:ascii="Cambria" w:eastAsia="Cambria" w:hAnsi="Cambria" w:cs="Cambria"/>
                <w:sz w:val="18"/>
              </w:rPr>
              <w:t>±</w:t>
            </w:r>
            <w:r>
              <w:rPr>
                <w:rFonts w:ascii="Cambria" w:eastAsia="Cambria" w:hAnsi="Cambria" w:cs="Cambria"/>
                <w:b/>
                <w:sz w:val="18"/>
              </w:rPr>
              <w:t>8</w:t>
            </w:r>
            <w:r>
              <w:rPr>
                <w:rFonts w:ascii="Cambria" w:eastAsia="Cambria" w:hAnsi="Cambria" w:cs="Cambria"/>
                <w:i/>
                <w:sz w:val="18"/>
              </w:rPr>
              <w:t>.</w:t>
            </w:r>
            <w:r>
              <w:rPr>
                <w:rFonts w:ascii="Cambria" w:eastAsia="Cambria" w:hAnsi="Cambria" w:cs="Cambria"/>
                <w:b/>
                <w:sz w:val="18"/>
              </w:rPr>
              <w:t>90</w:t>
            </w:r>
          </w:p>
        </w:tc>
        <w:tc>
          <w:tcPr>
            <w:tcW w:w="2497" w:type="dxa"/>
            <w:tcBorders>
              <w:top w:val="nil"/>
              <w:left w:val="nil"/>
              <w:bottom w:val="nil"/>
              <w:right w:val="nil"/>
            </w:tcBorders>
          </w:tcPr>
          <w:p w:rsidR="00ED3C09" w:rsidRDefault="00A85CBA">
            <w:pPr>
              <w:spacing w:after="0" w:line="259" w:lineRule="auto"/>
              <w:ind w:left="575" w:firstLine="0"/>
              <w:jc w:val="left"/>
            </w:pPr>
            <w:r>
              <w:rPr>
                <w:rFonts w:ascii="Cambria" w:eastAsia="Cambria" w:hAnsi="Cambria" w:cs="Cambria"/>
                <w:sz w:val="18"/>
              </w:rPr>
              <w:t>−</w:t>
            </w:r>
            <w:r>
              <w:rPr>
                <w:rFonts w:ascii="Cambria" w:eastAsia="Cambria" w:hAnsi="Cambria" w:cs="Cambria"/>
                <w:b/>
                <w:sz w:val="18"/>
              </w:rPr>
              <w:t>0</w:t>
            </w:r>
            <w:r>
              <w:rPr>
                <w:rFonts w:ascii="Cambria" w:eastAsia="Cambria" w:hAnsi="Cambria" w:cs="Cambria"/>
                <w:i/>
                <w:sz w:val="18"/>
              </w:rPr>
              <w:t>.</w:t>
            </w:r>
            <w:r>
              <w:rPr>
                <w:rFonts w:ascii="Cambria" w:eastAsia="Cambria" w:hAnsi="Cambria" w:cs="Cambria"/>
                <w:b/>
                <w:sz w:val="18"/>
              </w:rPr>
              <w:t>16</w:t>
            </w:r>
            <w:r>
              <w:rPr>
                <w:rFonts w:ascii="Cambria" w:eastAsia="Cambria" w:hAnsi="Cambria" w:cs="Cambria"/>
                <w:sz w:val="18"/>
              </w:rPr>
              <w:t>±</w:t>
            </w:r>
            <w:r>
              <w:rPr>
                <w:rFonts w:ascii="Cambria" w:eastAsia="Cambria" w:hAnsi="Cambria" w:cs="Cambria"/>
                <w:b/>
                <w:sz w:val="18"/>
              </w:rPr>
              <w:t>0</w:t>
            </w:r>
            <w:r>
              <w:rPr>
                <w:rFonts w:ascii="Cambria" w:eastAsia="Cambria" w:hAnsi="Cambria" w:cs="Cambria"/>
                <w:i/>
                <w:sz w:val="18"/>
              </w:rPr>
              <w:t>.</w:t>
            </w:r>
            <w:r>
              <w:rPr>
                <w:rFonts w:ascii="Cambria" w:eastAsia="Cambria" w:hAnsi="Cambria" w:cs="Cambria"/>
                <w:b/>
                <w:sz w:val="18"/>
              </w:rPr>
              <w:t>16</w:t>
            </w:r>
          </w:p>
        </w:tc>
        <w:tc>
          <w:tcPr>
            <w:tcW w:w="2049" w:type="dxa"/>
            <w:tcBorders>
              <w:top w:val="nil"/>
              <w:left w:val="nil"/>
              <w:bottom w:val="nil"/>
              <w:right w:val="nil"/>
            </w:tcBorders>
          </w:tcPr>
          <w:p w:rsidR="00ED3C09" w:rsidRDefault="00A85CBA">
            <w:pPr>
              <w:spacing w:after="0" w:line="259" w:lineRule="auto"/>
              <w:ind w:left="328" w:firstLine="0"/>
              <w:jc w:val="left"/>
            </w:pPr>
            <w:r>
              <w:rPr>
                <w:rFonts w:ascii="Cambria" w:eastAsia="Cambria" w:hAnsi="Cambria" w:cs="Cambria"/>
                <w:b/>
                <w:sz w:val="18"/>
              </w:rPr>
              <w:t>43</w:t>
            </w:r>
            <w:r>
              <w:rPr>
                <w:rFonts w:ascii="Cambria" w:eastAsia="Cambria" w:hAnsi="Cambria" w:cs="Cambria"/>
                <w:i/>
                <w:sz w:val="18"/>
              </w:rPr>
              <w:t>.</w:t>
            </w:r>
            <w:r>
              <w:rPr>
                <w:rFonts w:ascii="Cambria" w:eastAsia="Cambria" w:hAnsi="Cambria" w:cs="Cambria"/>
                <w:b/>
                <w:sz w:val="18"/>
              </w:rPr>
              <w:t>24</w:t>
            </w:r>
            <w:r>
              <w:rPr>
                <w:rFonts w:ascii="Cambria" w:eastAsia="Cambria" w:hAnsi="Cambria" w:cs="Cambria"/>
                <w:sz w:val="18"/>
              </w:rPr>
              <w:t>±</w:t>
            </w:r>
            <w:r>
              <w:rPr>
                <w:rFonts w:ascii="Cambria" w:eastAsia="Cambria" w:hAnsi="Cambria" w:cs="Cambria"/>
                <w:b/>
                <w:sz w:val="18"/>
              </w:rPr>
              <w:t>43</w:t>
            </w:r>
            <w:r>
              <w:rPr>
                <w:rFonts w:ascii="Cambria" w:eastAsia="Cambria" w:hAnsi="Cambria" w:cs="Cambria"/>
                <w:i/>
                <w:sz w:val="18"/>
              </w:rPr>
              <w:t>.</w:t>
            </w:r>
            <w:r>
              <w:rPr>
                <w:rFonts w:ascii="Cambria" w:eastAsia="Cambria" w:hAnsi="Cambria" w:cs="Cambria"/>
                <w:b/>
                <w:sz w:val="18"/>
              </w:rPr>
              <w:t>58</w:t>
            </w:r>
          </w:p>
        </w:tc>
      </w:tr>
      <w:tr w:rsidR="00ED3C09">
        <w:trPr>
          <w:trHeight w:val="449"/>
        </w:trPr>
        <w:tc>
          <w:tcPr>
            <w:tcW w:w="2386" w:type="dxa"/>
            <w:tcBorders>
              <w:top w:val="nil"/>
              <w:left w:val="nil"/>
              <w:bottom w:val="nil"/>
              <w:right w:val="nil"/>
            </w:tcBorders>
          </w:tcPr>
          <w:p w:rsidR="00ED3C09" w:rsidRDefault="00A85CBA">
            <w:pPr>
              <w:spacing w:after="0" w:line="259" w:lineRule="auto"/>
              <w:ind w:left="209" w:hanging="96"/>
              <w:jc w:val="left"/>
            </w:pPr>
            <w:r>
              <w:rPr>
                <w:i/>
                <w:sz w:val="18"/>
              </w:rPr>
              <w:t>Off-policy REINFORCE Learned Reward</w:t>
            </w:r>
          </w:p>
        </w:tc>
        <w:tc>
          <w:tcPr>
            <w:tcW w:w="1447" w:type="dxa"/>
            <w:tcBorders>
              <w:top w:val="nil"/>
              <w:left w:val="nil"/>
              <w:bottom w:val="nil"/>
              <w:right w:val="nil"/>
            </w:tcBorders>
            <w:vAlign w:val="center"/>
          </w:tcPr>
          <w:p w:rsidR="00ED3C09" w:rsidRDefault="00A85CBA">
            <w:pPr>
              <w:spacing w:after="0" w:line="259" w:lineRule="auto"/>
              <w:ind w:left="0" w:firstLine="0"/>
              <w:jc w:val="left"/>
            </w:pPr>
            <w:r>
              <w:rPr>
                <w:rFonts w:ascii="Cambria" w:eastAsia="Cambria" w:hAnsi="Cambria" w:cs="Cambria"/>
                <w:sz w:val="18"/>
              </w:rPr>
              <w:t>−</w:t>
            </w:r>
            <w:r>
              <w:rPr>
                <w:rFonts w:ascii="Cambria" w:eastAsia="Cambria" w:hAnsi="Cambria" w:cs="Cambria"/>
                <w:sz w:val="18"/>
              </w:rPr>
              <w:t>10</w:t>
            </w:r>
            <w:r>
              <w:rPr>
                <w:rFonts w:ascii="Cambria" w:eastAsia="Cambria" w:hAnsi="Cambria" w:cs="Cambria"/>
                <w:i/>
                <w:sz w:val="18"/>
              </w:rPr>
              <w:t>.</w:t>
            </w:r>
            <w:r>
              <w:rPr>
                <w:rFonts w:ascii="Cambria" w:eastAsia="Cambria" w:hAnsi="Cambria" w:cs="Cambria"/>
                <w:sz w:val="18"/>
              </w:rPr>
              <w:t>19 ± 11</w:t>
            </w:r>
            <w:r>
              <w:rPr>
                <w:rFonts w:ascii="Cambria" w:eastAsia="Cambria" w:hAnsi="Cambria" w:cs="Cambria"/>
                <w:i/>
                <w:sz w:val="18"/>
              </w:rPr>
              <w:t>.</w:t>
            </w:r>
            <w:r>
              <w:rPr>
                <w:rFonts w:ascii="Cambria" w:eastAsia="Cambria" w:hAnsi="Cambria" w:cs="Cambria"/>
                <w:sz w:val="18"/>
              </w:rPr>
              <w:t>15</w:t>
            </w:r>
          </w:p>
        </w:tc>
        <w:tc>
          <w:tcPr>
            <w:tcW w:w="2497" w:type="dxa"/>
            <w:tcBorders>
              <w:top w:val="nil"/>
              <w:left w:val="nil"/>
              <w:bottom w:val="nil"/>
              <w:right w:val="nil"/>
            </w:tcBorders>
            <w:vAlign w:val="center"/>
          </w:tcPr>
          <w:p w:rsidR="00ED3C09" w:rsidRDefault="00A85CBA">
            <w:pPr>
              <w:spacing w:after="0" w:line="259" w:lineRule="auto"/>
              <w:ind w:left="617" w:firstLine="0"/>
              <w:jc w:val="left"/>
            </w:pPr>
            <w:r>
              <w:rPr>
                <w:rFonts w:ascii="Cambria" w:eastAsia="Cambria" w:hAnsi="Cambria" w:cs="Cambria"/>
                <w:sz w:val="18"/>
              </w:rPr>
              <w:t>−</w:t>
            </w: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28 ± 0</w:t>
            </w:r>
            <w:r>
              <w:rPr>
                <w:rFonts w:ascii="Cambria" w:eastAsia="Cambria" w:hAnsi="Cambria" w:cs="Cambria"/>
                <w:i/>
                <w:sz w:val="18"/>
              </w:rPr>
              <w:t>.</w:t>
            </w:r>
            <w:r>
              <w:rPr>
                <w:rFonts w:ascii="Cambria" w:eastAsia="Cambria" w:hAnsi="Cambria" w:cs="Cambria"/>
                <w:sz w:val="18"/>
              </w:rPr>
              <w:t>19</w:t>
            </w:r>
          </w:p>
        </w:tc>
        <w:tc>
          <w:tcPr>
            <w:tcW w:w="2049" w:type="dxa"/>
            <w:tcBorders>
              <w:top w:val="nil"/>
              <w:left w:val="nil"/>
              <w:bottom w:val="nil"/>
              <w:right w:val="nil"/>
            </w:tcBorders>
            <w:vAlign w:val="center"/>
          </w:tcPr>
          <w:p w:rsidR="00ED3C09" w:rsidRDefault="00A85CBA">
            <w:pPr>
              <w:spacing w:after="0" w:line="259" w:lineRule="auto"/>
              <w:ind w:left="384" w:firstLine="0"/>
              <w:jc w:val="left"/>
            </w:pPr>
            <w:r>
              <w:rPr>
                <w:rFonts w:ascii="Cambria" w:eastAsia="Cambria" w:hAnsi="Cambria" w:cs="Cambria"/>
                <w:sz w:val="18"/>
              </w:rPr>
              <w:t>35</w:t>
            </w:r>
            <w:r>
              <w:rPr>
                <w:rFonts w:ascii="Cambria" w:eastAsia="Cambria" w:hAnsi="Cambria" w:cs="Cambria"/>
                <w:i/>
                <w:sz w:val="18"/>
              </w:rPr>
              <w:t>.</w:t>
            </w:r>
            <w:r>
              <w:rPr>
                <w:rFonts w:ascii="Cambria" w:eastAsia="Cambria" w:hAnsi="Cambria" w:cs="Cambria"/>
                <w:sz w:val="18"/>
              </w:rPr>
              <w:t>51 ± 35</w:t>
            </w:r>
            <w:r>
              <w:rPr>
                <w:rFonts w:ascii="Cambria" w:eastAsia="Cambria" w:hAnsi="Cambria" w:cs="Cambria"/>
                <w:i/>
                <w:sz w:val="18"/>
              </w:rPr>
              <w:t>.</w:t>
            </w:r>
            <w:r>
              <w:rPr>
                <w:rFonts w:ascii="Cambria" w:eastAsia="Cambria" w:hAnsi="Cambria" w:cs="Cambria"/>
                <w:sz w:val="18"/>
              </w:rPr>
              <w:t>05</w:t>
            </w:r>
          </w:p>
        </w:tc>
      </w:tr>
      <w:tr w:rsidR="00ED3C09">
        <w:trPr>
          <w:trHeight w:val="287"/>
        </w:trPr>
        <w:tc>
          <w:tcPr>
            <w:tcW w:w="2386" w:type="dxa"/>
            <w:tcBorders>
              <w:top w:val="nil"/>
              <w:left w:val="nil"/>
              <w:bottom w:val="single" w:sz="6" w:space="0" w:color="000000"/>
              <w:right w:val="nil"/>
            </w:tcBorders>
          </w:tcPr>
          <w:p w:rsidR="00ED3C09" w:rsidRDefault="00A85CBA">
            <w:pPr>
              <w:spacing w:after="0" w:line="259" w:lineRule="auto"/>
              <w:ind w:left="120" w:firstLine="0"/>
              <w:jc w:val="left"/>
            </w:pPr>
            <w:r>
              <w:rPr>
                <w:i/>
                <w:sz w:val="18"/>
              </w:rPr>
              <w:t>Q-learning AMT</w:t>
            </w:r>
          </w:p>
        </w:tc>
        <w:tc>
          <w:tcPr>
            <w:tcW w:w="1447" w:type="dxa"/>
            <w:tcBorders>
              <w:top w:val="nil"/>
              <w:left w:val="nil"/>
              <w:bottom w:val="single" w:sz="6" w:space="0" w:color="000000"/>
              <w:right w:val="nil"/>
            </w:tcBorders>
          </w:tcPr>
          <w:p w:rsidR="00ED3C09" w:rsidRDefault="00A85CBA">
            <w:pPr>
              <w:spacing w:after="0" w:line="259" w:lineRule="auto"/>
              <w:ind w:left="50" w:firstLine="0"/>
              <w:jc w:val="left"/>
            </w:pPr>
            <w:r>
              <w:rPr>
                <w:rFonts w:ascii="Cambria" w:eastAsia="Cambria" w:hAnsi="Cambria" w:cs="Cambria"/>
                <w:sz w:val="18"/>
              </w:rPr>
              <w:t>−</w:t>
            </w:r>
            <w:r>
              <w:rPr>
                <w:rFonts w:ascii="Cambria" w:eastAsia="Cambria" w:hAnsi="Cambria" w:cs="Cambria"/>
                <w:b/>
                <w:sz w:val="18"/>
              </w:rPr>
              <w:t>6</w:t>
            </w:r>
            <w:r>
              <w:rPr>
                <w:rFonts w:ascii="Cambria" w:eastAsia="Cambria" w:hAnsi="Cambria" w:cs="Cambria"/>
                <w:i/>
                <w:sz w:val="18"/>
              </w:rPr>
              <w:t>.</w:t>
            </w:r>
            <w:r>
              <w:rPr>
                <w:rFonts w:ascii="Cambria" w:eastAsia="Cambria" w:hAnsi="Cambria" w:cs="Cambria"/>
                <w:b/>
                <w:sz w:val="18"/>
              </w:rPr>
              <w:t>54</w:t>
            </w:r>
            <w:r>
              <w:rPr>
                <w:rFonts w:ascii="Cambria" w:eastAsia="Cambria" w:hAnsi="Cambria" w:cs="Cambria"/>
                <w:sz w:val="18"/>
              </w:rPr>
              <w:t>±</w:t>
            </w:r>
            <w:r>
              <w:rPr>
                <w:rFonts w:ascii="Cambria" w:eastAsia="Cambria" w:hAnsi="Cambria" w:cs="Cambria"/>
                <w:b/>
                <w:sz w:val="18"/>
              </w:rPr>
              <w:t>8</w:t>
            </w:r>
            <w:r>
              <w:rPr>
                <w:rFonts w:ascii="Cambria" w:eastAsia="Cambria" w:hAnsi="Cambria" w:cs="Cambria"/>
                <w:i/>
                <w:sz w:val="18"/>
              </w:rPr>
              <w:t>.</w:t>
            </w:r>
            <w:r>
              <w:rPr>
                <w:rFonts w:ascii="Cambria" w:eastAsia="Cambria" w:hAnsi="Cambria" w:cs="Cambria"/>
                <w:b/>
                <w:sz w:val="18"/>
              </w:rPr>
              <w:t>02</w:t>
            </w:r>
          </w:p>
        </w:tc>
        <w:tc>
          <w:tcPr>
            <w:tcW w:w="2497" w:type="dxa"/>
            <w:tcBorders>
              <w:top w:val="nil"/>
              <w:left w:val="nil"/>
              <w:bottom w:val="single" w:sz="6" w:space="0" w:color="000000"/>
              <w:right w:val="nil"/>
            </w:tcBorders>
          </w:tcPr>
          <w:p w:rsidR="00ED3C09" w:rsidRDefault="00A85CBA">
            <w:pPr>
              <w:spacing w:after="0" w:line="259" w:lineRule="auto"/>
              <w:ind w:left="575" w:firstLine="0"/>
              <w:jc w:val="left"/>
            </w:pPr>
            <w:r>
              <w:rPr>
                <w:rFonts w:ascii="Cambria" w:eastAsia="Cambria" w:hAnsi="Cambria" w:cs="Cambria"/>
                <w:sz w:val="18"/>
              </w:rPr>
              <w:t>−</w:t>
            </w:r>
            <w:r>
              <w:rPr>
                <w:rFonts w:ascii="Cambria" w:eastAsia="Cambria" w:hAnsi="Cambria" w:cs="Cambria"/>
                <w:b/>
                <w:sz w:val="18"/>
              </w:rPr>
              <w:t>0</w:t>
            </w:r>
            <w:r>
              <w:rPr>
                <w:rFonts w:ascii="Cambria" w:eastAsia="Cambria" w:hAnsi="Cambria" w:cs="Cambria"/>
                <w:i/>
                <w:sz w:val="18"/>
              </w:rPr>
              <w:t>.</w:t>
            </w:r>
            <w:r>
              <w:rPr>
                <w:rFonts w:ascii="Cambria" w:eastAsia="Cambria" w:hAnsi="Cambria" w:cs="Cambria"/>
                <w:b/>
                <w:sz w:val="18"/>
              </w:rPr>
              <w:t>15</w:t>
            </w:r>
            <w:r>
              <w:rPr>
                <w:rFonts w:ascii="Cambria" w:eastAsia="Cambria" w:hAnsi="Cambria" w:cs="Cambria"/>
                <w:sz w:val="18"/>
              </w:rPr>
              <w:t>±</w:t>
            </w:r>
            <w:r>
              <w:rPr>
                <w:rFonts w:ascii="Cambria" w:eastAsia="Cambria" w:hAnsi="Cambria" w:cs="Cambria"/>
                <w:b/>
                <w:sz w:val="18"/>
              </w:rPr>
              <w:t>0</w:t>
            </w:r>
            <w:r>
              <w:rPr>
                <w:rFonts w:ascii="Cambria" w:eastAsia="Cambria" w:hAnsi="Cambria" w:cs="Cambria"/>
                <w:i/>
                <w:sz w:val="18"/>
              </w:rPr>
              <w:t>.</w:t>
            </w:r>
            <w:r>
              <w:rPr>
                <w:rFonts w:ascii="Cambria" w:eastAsia="Cambria" w:hAnsi="Cambria" w:cs="Cambria"/>
                <w:b/>
                <w:sz w:val="18"/>
              </w:rPr>
              <w:t>18</w:t>
            </w:r>
          </w:p>
        </w:tc>
        <w:tc>
          <w:tcPr>
            <w:tcW w:w="2049" w:type="dxa"/>
            <w:tcBorders>
              <w:top w:val="nil"/>
              <w:left w:val="nil"/>
              <w:bottom w:val="single" w:sz="6" w:space="0" w:color="000000"/>
              <w:right w:val="nil"/>
            </w:tcBorders>
          </w:tcPr>
          <w:p w:rsidR="00ED3C09" w:rsidRDefault="00A85CBA">
            <w:pPr>
              <w:spacing w:after="0" w:line="259" w:lineRule="auto"/>
              <w:ind w:left="328" w:firstLine="0"/>
              <w:jc w:val="left"/>
            </w:pPr>
            <w:r>
              <w:rPr>
                <w:rFonts w:ascii="Cambria" w:eastAsia="Cambria" w:hAnsi="Cambria" w:cs="Cambria"/>
                <w:b/>
                <w:sz w:val="18"/>
              </w:rPr>
              <w:t>40</w:t>
            </w:r>
            <w:r>
              <w:rPr>
                <w:rFonts w:ascii="Cambria" w:eastAsia="Cambria" w:hAnsi="Cambria" w:cs="Cambria"/>
                <w:i/>
                <w:sz w:val="18"/>
              </w:rPr>
              <w:t>.</w:t>
            </w:r>
            <w:r>
              <w:rPr>
                <w:rFonts w:ascii="Cambria" w:eastAsia="Cambria" w:hAnsi="Cambria" w:cs="Cambria"/>
                <w:b/>
                <w:sz w:val="18"/>
              </w:rPr>
              <w:t>68</w:t>
            </w:r>
            <w:r>
              <w:rPr>
                <w:rFonts w:ascii="Cambria" w:eastAsia="Cambria" w:hAnsi="Cambria" w:cs="Cambria"/>
                <w:sz w:val="18"/>
              </w:rPr>
              <w:t>±</w:t>
            </w:r>
            <w:r>
              <w:rPr>
                <w:rFonts w:ascii="Cambria" w:eastAsia="Cambria" w:hAnsi="Cambria" w:cs="Cambria"/>
                <w:b/>
                <w:sz w:val="18"/>
              </w:rPr>
              <w:t>39</w:t>
            </w:r>
            <w:r>
              <w:rPr>
                <w:rFonts w:ascii="Cambria" w:eastAsia="Cambria" w:hAnsi="Cambria" w:cs="Cambria"/>
                <w:i/>
                <w:sz w:val="18"/>
              </w:rPr>
              <w:t>.</w:t>
            </w:r>
            <w:r>
              <w:rPr>
                <w:rFonts w:ascii="Cambria" w:eastAsia="Cambria" w:hAnsi="Cambria" w:cs="Cambria"/>
                <w:b/>
                <w:sz w:val="18"/>
              </w:rPr>
              <w:t>13</w:t>
            </w:r>
          </w:p>
        </w:tc>
      </w:tr>
    </w:tbl>
    <w:p w:rsidR="00ED3C09" w:rsidRDefault="00A85CBA">
      <w:pPr>
        <w:ind w:left="225" w:right="18"/>
      </w:pPr>
      <w:r>
        <w:t xml:space="preserve">The results are given in Table 4. We observe that </w:t>
      </w:r>
      <w:r>
        <w:rPr>
          <w:i/>
        </w:rPr>
        <w:t xml:space="preserve">Supervised AMT </w:t>
      </w:r>
      <w:r>
        <w:t xml:space="preserve">performs best w.r.t. average return and average reward per time step. However, this comes as no surprise. The reward function in the MDP is defined as </w:t>
      </w:r>
      <w:r>
        <w:rPr>
          <w:i/>
        </w:rPr>
        <w:t>Supervised AMT</w:t>
      </w:r>
      <w:r>
        <w:t xml:space="preserve">, so by construction this policy achieves the highest reward per time step. </w:t>
      </w:r>
      <w:r>
        <w:t xml:space="preserve">Next we observe that </w:t>
      </w:r>
      <w:r>
        <w:rPr>
          <w:i/>
        </w:rPr>
        <w:t xml:space="preserve">Q-learning AMT </w:t>
      </w:r>
      <w:r>
        <w:t xml:space="preserve">is on par with </w:t>
      </w:r>
      <w:r>
        <w:rPr>
          <w:i/>
        </w:rPr>
        <w:t>Supervised AMT</w:t>
      </w:r>
      <w:r>
        <w:t xml:space="preserve">, both achieving same </w:t>
      </w:r>
      <w:r>
        <w:rPr>
          <w:rFonts w:ascii="Cambria" w:eastAsia="Cambria" w:hAnsi="Cambria" w:cs="Cambria"/>
        </w:rPr>
        <w:t>−</w:t>
      </w:r>
      <w:r>
        <w:rPr>
          <w:rFonts w:ascii="Cambria" w:eastAsia="Cambria" w:hAnsi="Cambria" w:cs="Cambria"/>
        </w:rPr>
        <w:t>0</w:t>
      </w:r>
      <w:r>
        <w:rPr>
          <w:rFonts w:ascii="Cambria" w:eastAsia="Cambria" w:hAnsi="Cambria" w:cs="Cambria"/>
          <w:i/>
        </w:rPr>
        <w:t>.</w:t>
      </w:r>
      <w:r>
        <w:rPr>
          <w:rFonts w:ascii="Cambria" w:eastAsia="Cambria" w:hAnsi="Cambria" w:cs="Cambria"/>
        </w:rPr>
        <w:t xml:space="preserve">15 </w:t>
      </w:r>
      <w:r>
        <w:t xml:space="preserve">average reward per time step. Second in line comes </w:t>
      </w:r>
      <w:r>
        <w:rPr>
          <w:i/>
        </w:rPr>
        <w:t>Off-policy REINFORCE</w:t>
      </w:r>
      <w:r>
        <w:t xml:space="preserve">, achieving an average reward per time step of </w:t>
      </w:r>
      <w:r>
        <w:rPr>
          <w:rFonts w:ascii="Cambria" w:eastAsia="Cambria" w:hAnsi="Cambria" w:cs="Cambria"/>
        </w:rPr>
        <w:t>−</w:t>
      </w:r>
      <w:r>
        <w:rPr>
          <w:rFonts w:ascii="Cambria" w:eastAsia="Cambria" w:hAnsi="Cambria" w:cs="Cambria"/>
        </w:rPr>
        <w:t>0</w:t>
      </w:r>
      <w:r>
        <w:rPr>
          <w:rFonts w:ascii="Cambria" w:eastAsia="Cambria" w:hAnsi="Cambria" w:cs="Cambria"/>
          <w:i/>
        </w:rPr>
        <w:t>.</w:t>
      </w:r>
      <w:r>
        <w:rPr>
          <w:rFonts w:ascii="Cambria" w:eastAsia="Cambria" w:hAnsi="Cambria" w:cs="Cambria"/>
        </w:rPr>
        <w:t>16</w:t>
      </w:r>
      <w:r>
        <w:t xml:space="preserve">. However, </w:t>
      </w:r>
      <w:r>
        <w:rPr>
          <w:i/>
        </w:rPr>
        <w:t xml:space="preserve">Off-policy REINFORCE </w:t>
      </w:r>
      <w:r>
        <w:t>also ach</w:t>
      </w:r>
      <w:r>
        <w:t xml:space="preserve">ieved the highest average dialogue length of </w:t>
      </w:r>
      <w:r>
        <w:rPr>
          <w:rFonts w:ascii="Cambria" w:eastAsia="Cambria" w:hAnsi="Cambria" w:cs="Cambria"/>
        </w:rPr>
        <w:t>43</w:t>
      </w:r>
      <w:r>
        <w:rPr>
          <w:rFonts w:ascii="Cambria" w:eastAsia="Cambria" w:hAnsi="Cambria" w:cs="Cambria"/>
          <w:i/>
        </w:rPr>
        <w:t>.</w:t>
      </w:r>
      <w:r>
        <w:rPr>
          <w:rFonts w:ascii="Cambria" w:eastAsia="Cambria" w:hAnsi="Cambria" w:cs="Cambria"/>
        </w:rPr>
        <w:t>24</w:t>
      </w:r>
      <w:r>
        <w:t xml:space="preserve">. At the other end of the spectrum comes, as expected, the </w:t>
      </w:r>
      <w:r>
        <w:rPr>
          <w:i/>
        </w:rPr>
        <w:t xml:space="preserve">Random </w:t>
      </w:r>
      <w:r>
        <w:t xml:space="preserve">policy performing worst w.r.t. all metrics. In comparison, both </w:t>
      </w:r>
      <w:r>
        <w:rPr>
          <w:i/>
        </w:rPr>
        <w:t xml:space="preserve">Alicebot </w:t>
      </w:r>
      <w:r>
        <w:t xml:space="preserve">and </w:t>
      </w:r>
      <w:r>
        <w:rPr>
          <w:i/>
        </w:rPr>
        <w:t xml:space="preserve">Evibot + Alicebot </w:t>
      </w:r>
      <w:r>
        <w:t xml:space="preserve">perform better w.r.t. all metrics, with </w:t>
      </w:r>
      <w:r>
        <w:rPr>
          <w:i/>
        </w:rPr>
        <w:t>Evibo</w:t>
      </w:r>
      <w:r>
        <w:rPr>
          <w:i/>
        </w:rPr>
        <w:t xml:space="preserve">t + Alicebot </w:t>
      </w:r>
      <w:r>
        <w:t xml:space="preserve">achieving the best average return and average reward per time step out of the three heuristic policies. This validates the utility of the </w:t>
      </w:r>
      <w:r>
        <w:rPr>
          <w:i/>
        </w:rPr>
        <w:t xml:space="preserve">Abstract Discourse MDP </w:t>
      </w:r>
      <w:r>
        <w:t xml:space="preserve">as an environment for training and evaluating policies. Overall, </w:t>
      </w:r>
      <w:r>
        <w:rPr>
          <w:i/>
        </w:rPr>
        <w:t>Off-policy</w:t>
      </w:r>
    </w:p>
    <w:p w:rsidR="00ED3C09" w:rsidRDefault="00A85CBA">
      <w:pPr>
        <w:ind w:left="225" w:right="18"/>
      </w:pPr>
      <w:r>
        <w:rPr>
          <w:i/>
        </w:rPr>
        <w:lastRenderedPageBreak/>
        <w:t>REINFO</w:t>
      </w:r>
      <w:r>
        <w:rPr>
          <w:i/>
        </w:rPr>
        <w:t>RCE</w:t>
      </w:r>
      <w:r>
        <w:t xml:space="preserve">, </w:t>
      </w:r>
      <w:r>
        <w:rPr>
          <w:i/>
        </w:rPr>
        <w:t xml:space="preserve">Q-learning AMT </w:t>
      </w:r>
      <w:r>
        <w:t xml:space="preserve">and </w:t>
      </w:r>
      <w:r>
        <w:rPr>
          <w:i/>
        </w:rPr>
        <w:t xml:space="preserve">Supervised AMT </w:t>
      </w:r>
      <w:r>
        <w:t>still appear to be the best performing models in the preliminary evaluation.</w:t>
      </w:r>
    </w:p>
    <w:p w:rsidR="00ED3C09" w:rsidRDefault="00A85CBA">
      <w:pPr>
        <w:spacing w:after="441" w:line="259" w:lineRule="auto"/>
        <w:ind w:left="239" w:right="-1971" w:firstLine="0"/>
        <w:jc w:val="left"/>
      </w:pPr>
      <w:r>
        <w:rPr>
          <w:noProof/>
        </w:rPr>
        <w:drawing>
          <wp:inline distT="0" distB="0" distL="0" distR="0">
            <wp:extent cx="6305931" cy="3504438"/>
            <wp:effectExtent l="0" t="0" r="0" b="0"/>
            <wp:docPr id="4781" name="Picture 4781"/>
            <wp:cNvGraphicFramePr/>
            <a:graphic xmlns:a="http://schemas.openxmlformats.org/drawingml/2006/main">
              <a:graphicData uri="http://schemas.openxmlformats.org/drawingml/2006/picture">
                <pic:pic xmlns:pic="http://schemas.openxmlformats.org/drawingml/2006/picture">
                  <pic:nvPicPr>
                    <pic:cNvPr id="4781" name="Picture 4781"/>
                    <pic:cNvPicPr/>
                  </pic:nvPicPr>
                  <pic:blipFill>
                    <a:blip r:embed="rId61"/>
                    <a:stretch>
                      <a:fillRect/>
                    </a:stretch>
                  </pic:blipFill>
                  <pic:spPr>
                    <a:xfrm>
                      <a:off x="0" y="0"/>
                      <a:ext cx="6305931" cy="3504438"/>
                    </a:xfrm>
                    <a:prstGeom prst="rect">
                      <a:avLst/>
                    </a:prstGeom>
                  </pic:spPr>
                </pic:pic>
              </a:graphicData>
            </a:graphic>
          </wp:inline>
        </w:drawing>
      </w:r>
    </w:p>
    <w:p w:rsidR="00ED3C09" w:rsidRDefault="00A85CBA">
      <w:pPr>
        <w:ind w:left="225" w:right="18"/>
      </w:pPr>
      <w:r>
        <w:t xml:space="preserve">Figure 9: Contingency table comparing selected response models between </w:t>
      </w:r>
      <w:r>
        <w:rPr>
          <w:i/>
        </w:rPr>
        <w:t xml:space="preserve">Supervised AMT </w:t>
      </w:r>
      <w:r>
        <w:t>and</w:t>
      </w:r>
    </w:p>
    <w:p w:rsidR="00ED3C09" w:rsidRDefault="00A85CBA">
      <w:pPr>
        <w:spacing w:after="385"/>
        <w:ind w:left="225" w:right="18"/>
      </w:pPr>
      <w:r>
        <w:rPr>
          <w:i/>
        </w:rPr>
        <w:t>Q-learning AMT</w:t>
      </w:r>
      <w:r>
        <w:t xml:space="preserve">. The cells in the matrix show the number of times the </w:t>
      </w:r>
      <w:r>
        <w:rPr>
          <w:i/>
        </w:rPr>
        <w:t xml:space="preserve">Supervised AMT </w:t>
      </w:r>
      <w:r>
        <w:t xml:space="preserve">policy selected the row response model and the </w:t>
      </w:r>
      <w:r>
        <w:rPr>
          <w:i/>
        </w:rPr>
        <w:t xml:space="preserve">Q-learning AMT </w:t>
      </w:r>
      <w:r>
        <w:t>policy selected the column response model. The cell frequencies were computed by simulating 500 episodes under the Q-learnin</w:t>
      </w:r>
      <w:r>
        <w:t xml:space="preserve">g policy in the </w:t>
      </w:r>
      <w:r>
        <w:rPr>
          <w:i/>
        </w:rPr>
        <w:t>Abstract Discourse MDP</w:t>
      </w:r>
      <w:r>
        <w:t xml:space="preserve">. Note that all models retrieving responses from Reddit have been agglomerated into the class </w:t>
      </w:r>
      <w:r>
        <w:rPr>
          <w:i/>
        </w:rPr>
        <w:t>Reddit models</w:t>
      </w:r>
      <w:r>
        <w:t>.</w:t>
      </w:r>
    </w:p>
    <w:p w:rsidR="00ED3C09" w:rsidRDefault="00A85CBA">
      <w:pPr>
        <w:ind w:left="225" w:right="18"/>
      </w:pPr>
      <w:r>
        <w:t xml:space="preserve">Finally, we compare </w:t>
      </w:r>
      <w:r>
        <w:rPr>
          <w:i/>
        </w:rPr>
        <w:t xml:space="preserve">Q-learning AMT </w:t>
      </w:r>
      <w:r>
        <w:t xml:space="preserve">with </w:t>
      </w:r>
      <w:r>
        <w:rPr>
          <w:i/>
        </w:rPr>
        <w:t xml:space="preserve">Supervised AMT </w:t>
      </w:r>
      <w:r>
        <w:t>w.r.t. the action taken in states from episodes simula</w:t>
      </w:r>
      <w:r>
        <w:t xml:space="preserve">ted in the </w:t>
      </w:r>
      <w:r>
        <w:rPr>
          <w:i/>
        </w:rPr>
        <w:t>Abstract Discourse MDP</w:t>
      </w:r>
      <w:r>
        <w:t xml:space="preserve">. As shown in Figure 9, the two policies diverge w.r.t. several response models. When </w:t>
      </w:r>
      <w:r>
        <w:rPr>
          <w:i/>
        </w:rPr>
        <w:t xml:space="preserve">Supervised AMT </w:t>
      </w:r>
      <w:r>
        <w:t xml:space="preserve">would have selected topic-independent, generic </w:t>
      </w:r>
      <w:r>
        <w:rPr>
          <w:i/>
        </w:rPr>
        <w:t xml:space="preserve">Alicebot </w:t>
      </w:r>
      <w:r>
        <w:t xml:space="preserve">and </w:t>
      </w:r>
      <w:r>
        <w:rPr>
          <w:i/>
        </w:rPr>
        <w:t xml:space="preserve">Elizabot </w:t>
      </w:r>
      <w:r>
        <w:t xml:space="preserve">responses, </w:t>
      </w:r>
      <w:r>
        <w:rPr>
          <w:i/>
        </w:rPr>
        <w:t xml:space="preserve">Q-learning AMT </w:t>
      </w:r>
      <w:r>
        <w:t xml:space="preserve">often selects </w:t>
      </w:r>
      <w:r>
        <w:rPr>
          <w:i/>
        </w:rPr>
        <w:t>BoWFactGenera</w:t>
      </w:r>
      <w:r>
        <w:rPr>
          <w:i/>
        </w:rPr>
        <w:t>tor</w:t>
      </w:r>
      <w:r>
        <w:t xml:space="preserve">, </w:t>
      </w:r>
      <w:r>
        <w:rPr>
          <w:i/>
        </w:rPr>
        <w:t xml:space="preserve">Initiatorbot </w:t>
      </w:r>
      <w:r>
        <w:t xml:space="preserve">and </w:t>
      </w:r>
      <w:r>
        <w:rPr>
          <w:i/>
        </w:rPr>
        <w:t xml:space="preserve">VHREDWashingtonPost </w:t>
      </w:r>
      <w:r>
        <w:t xml:space="preserve">responses. For example, there were 347 instances where </w:t>
      </w:r>
      <w:r>
        <w:rPr>
          <w:i/>
        </w:rPr>
        <w:t xml:space="preserve">Supervised AMT </w:t>
      </w:r>
      <w:r>
        <w:t xml:space="preserve">selected </w:t>
      </w:r>
      <w:r>
        <w:rPr>
          <w:i/>
        </w:rPr>
        <w:t>Alicebot</w:t>
      </w:r>
      <w:r>
        <w:t xml:space="preserve">, but where </w:t>
      </w:r>
      <w:r>
        <w:rPr>
          <w:i/>
        </w:rPr>
        <w:t xml:space="preserve">Q-learning AMT </w:t>
      </w:r>
      <w:r>
        <w:t xml:space="preserve">selected </w:t>
      </w:r>
      <w:r>
        <w:rPr>
          <w:i/>
        </w:rPr>
        <w:t>BoWFactGenerator</w:t>
      </w:r>
      <w:r>
        <w:t>. Similarly, where</w:t>
      </w:r>
    </w:p>
    <w:p w:rsidR="00ED3C09" w:rsidRDefault="00A85CBA">
      <w:pPr>
        <w:spacing w:after="78"/>
        <w:ind w:left="225" w:right="18"/>
      </w:pPr>
      <w:r>
        <w:rPr>
          <w:i/>
        </w:rPr>
        <w:t xml:space="preserve">Supervised AMT </w:t>
      </w:r>
      <w:r>
        <w:t xml:space="preserve">would have preferred generic </w:t>
      </w:r>
      <w:r>
        <w:rPr>
          <w:i/>
        </w:rPr>
        <w:t xml:space="preserve">VHREDSubtitle </w:t>
      </w:r>
      <w:r>
        <w:t xml:space="preserve">responses, </w:t>
      </w:r>
      <w:r>
        <w:rPr>
          <w:i/>
        </w:rPr>
        <w:t xml:space="preserve">Q-learning AMT </w:t>
      </w:r>
      <w:r>
        <w:t xml:space="preserve">often selects responses from </w:t>
      </w:r>
      <w:r>
        <w:rPr>
          <w:i/>
        </w:rPr>
        <w:t>BoWFactGenerator</w:t>
      </w:r>
      <w:r>
        <w:t xml:space="preserve">, </w:t>
      </w:r>
      <w:r>
        <w:rPr>
          <w:i/>
        </w:rPr>
        <w:t xml:space="preserve">InitiatorBot </w:t>
      </w:r>
      <w:r>
        <w:t xml:space="preserve">and </w:t>
      </w:r>
      <w:r>
        <w:rPr>
          <w:i/>
        </w:rPr>
        <w:t>VHREDRedditSports</w:t>
      </w:r>
      <w:r>
        <w:t xml:space="preserve">. This supports our previous analysis showing that </w:t>
      </w:r>
      <w:r>
        <w:rPr>
          <w:i/>
        </w:rPr>
        <w:t xml:space="preserve">Q-learning AMT </w:t>
      </w:r>
      <w:r>
        <w:t>has learned a more risk tolerant strategy, which involves response mo</w:t>
      </w:r>
      <w:r>
        <w:t>dels with semantically richer content.</w:t>
      </w:r>
    </w:p>
    <w:p w:rsidR="00ED3C09" w:rsidRDefault="00A85CBA">
      <w:pPr>
        <w:spacing w:after="333"/>
        <w:ind w:left="225" w:right="18"/>
      </w:pPr>
      <w:r>
        <w:t>In the next section, we evaluate these policies with real-world users.</w:t>
      </w:r>
    </w:p>
    <w:p w:rsidR="00ED3C09" w:rsidRDefault="00A85CBA">
      <w:pPr>
        <w:pStyle w:val="1"/>
        <w:ind w:left="583" w:hanging="359"/>
      </w:pPr>
      <w:r>
        <w:t>A/B Testing Experiments</w:t>
      </w:r>
    </w:p>
    <w:p w:rsidR="00ED3C09" w:rsidRDefault="00A85CBA">
      <w:pPr>
        <w:spacing w:after="83"/>
        <w:ind w:left="225" w:right="18"/>
      </w:pPr>
      <w:r>
        <w:t>To evaluate the dialogue manager policies described in the previous section, we carry out A/B testing experiments.</w:t>
      </w:r>
    </w:p>
    <w:p w:rsidR="00ED3C09" w:rsidRDefault="00A85CBA">
      <w:pPr>
        <w:ind w:left="225" w:right="18"/>
      </w:pPr>
      <w:r>
        <w:lastRenderedPageBreak/>
        <w:t xml:space="preserve">During </w:t>
      </w:r>
      <w:r>
        <w:t>each A/B testing experiment, we evaluate several policies for selecting the response model. When Alexa users start a conversation with the system, they are automatically assigned to a random policy and afterwards their dialogues and final scores are record</w:t>
      </w:r>
      <w:r>
        <w:t>ed. However, the distribution over Alexa users is bound to change over time. Different types of users will use the system depending on the time of day, weekday and holiday season. In addition, the user expectations towards our system change over time as th</w:t>
      </w:r>
      <w:r>
        <w:t xml:space="preserve">ey interact with other socialbots in the competition. In other words, we must consider the Alexa user distribution as following a non-stationary stochastic process. Therefore, Table 5: First A/B testing experiment with six different policies (The </w:t>
      </w:r>
      <w:r>
        <w:rPr>
          <w:rFonts w:ascii="Cambria" w:eastAsia="Cambria" w:hAnsi="Cambria" w:cs="Cambria"/>
        </w:rPr>
        <w:t xml:space="preserve">± </w:t>
      </w:r>
      <w:r>
        <w:t>95% con</w:t>
      </w:r>
      <w:r>
        <w:t xml:space="preserve">fidence intervals). Star </w:t>
      </w:r>
      <w:r>
        <w:rPr>
          <w:rFonts w:ascii="Cambria" w:eastAsia="Cambria" w:hAnsi="Cambria" w:cs="Cambria"/>
          <w:vertAlign w:val="superscript"/>
        </w:rPr>
        <w:t>∗</w:t>
      </w:r>
      <w:r>
        <w:rPr>
          <w:rFonts w:ascii="Cambria" w:eastAsia="Cambria" w:hAnsi="Cambria" w:cs="Cambria"/>
          <w:vertAlign w:val="superscript"/>
        </w:rPr>
        <w:t xml:space="preserve"> </w:t>
      </w:r>
      <w:r>
        <w:t xml:space="preserve">indicates policy is significantly better than other policies at </w:t>
      </w:r>
      <w:r>
        <w:rPr>
          <w:rFonts w:ascii="Cambria" w:eastAsia="Cambria" w:hAnsi="Cambria" w:cs="Cambria"/>
        </w:rPr>
        <w:t xml:space="preserve">95% </w:t>
      </w:r>
      <w:r>
        <w:t>statistical significance level.</w:t>
      </w:r>
    </w:p>
    <w:tbl>
      <w:tblPr>
        <w:tblStyle w:val="TableGrid"/>
        <w:tblW w:w="7722" w:type="dxa"/>
        <w:tblInd w:w="338" w:type="dxa"/>
        <w:tblCellMar>
          <w:top w:w="43" w:type="dxa"/>
          <w:left w:w="0" w:type="dxa"/>
          <w:bottom w:w="0" w:type="dxa"/>
          <w:right w:w="115" w:type="dxa"/>
        </w:tblCellMar>
        <w:tblLook w:val="04A0" w:firstRow="1" w:lastRow="0" w:firstColumn="1" w:lastColumn="0" w:noHBand="0" w:noVBand="1"/>
      </w:tblPr>
      <w:tblGrid>
        <w:gridCol w:w="2386"/>
        <w:gridCol w:w="1203"/>
        <w:gridCol w:w="1440"/>
        <w:gridCol w:w="1391"/>
        <w:gridCol w:w="1302"/>
      </w:tblGrid>
      <w:tr w:rsidR="00ED3C09">
        <w:trPr>
          <w:trHeight w:val="342"/>
        </w:trPr>
        <w:tc>
          <w:tcPr>
            <w:tcW w:w="2386" w:type="dxa"/>
            <w:tcBorders>
              <w:top w:val="single" w:sz="6" w:space="0" w:color="000000"/>
              <w:left w:val="nil"/>
              <w:bottom w:val="single" w:sz="4" w:space="0" w:color="000000"/>
              <w:right w:val="nil"/>
            </w:tcBorders>
          </w:tcPr>
          <w:p w:rsidR="00ED3C09" w:rsidRDefault="00A85CBA">
            <w:pPr>
              <w:spacing w:after="0" w:line="259" w:lineRule="auto"/>
              <w:ind w:left="120" w:firstLine="0"/>
              <w:jc w:val="left"/>
            </w:pPr>
            <w:r>
              <w:rPr>
                <w:sz w:val="18"/>
              </w:rPr>
              <w:t>Policy</w:t>
            </w:r>
          </w:p>
        </w:tc>
        <w:tc>
          <w:tcPr>
            <w:tcW w:w="1203" w:type="dxa"/>
            <w:tcBorders>
              <w:top w:val="single" w:sz="6" w:space="0" w:color="000000"/>
              <w:left w:val="nil"/>
              <w:bottom w:val="single" w:sz="4" w:space="0" w:color="000000"/>
              <w:right w:val="nil"/>
            </w:tcBorders>
          </w:tcPr>
          <w:p w:rsidR="00ED3C09" w:rsidRDefault="00A85CBA">
            <w:pPr>
              <w:spacing w:after="0" w:line="259" w:lineRule="auto"/>
              <w:ind w:left="83" w:firstLine="0"/>
              <w:jc w:val="left"/>
            </w:pPr>
            <w:r>
              <w:rPr>
                <w:sz w:val="18"/>
              </w:rPr>
              <w:t>User score</w:t>
            </w:r>
          </w:p>
        </w:tc>
        <w:tc>
          <w:tcPr>
            <w:tcW w:w="1440" w:type="dxa"/>
            <w:tcBorders>
              <w:top w:val="single" w:sz="6" w:space="0" w:color="000000"/>
              <w:left w:val="nil"/>
              <w:bottom w:val="single" w:sz="4" w:space="0" w:color="000000"/>
              <w:right w:val="nil"/>
            </w:tcBorders>
          </w:tcPr>
          <w:p w:rsidR="00ED3C09" w:rsidRDefault="00A85CBA">
            <w:pPr>
              <w:spacing w:after="0" w:line="259" w:lineRule="auto"/>
              <w:ind w:left="0" w:firstLine="0"/>
              <w:jc w:val="left"/>
            </w:pPr>
            <w:r>
              <w:rPr>
                <w:sz w:val="18"/>
              </w:rPr>
              <w:t>Dialogue length</w:t>
            </w:r>
          </w:p>
        </w:tc>
        <w:tc>
          <w:tcPr>
            <w:tcW w:w="1391" w:type="dxa"/>
            <w:tcBorders>
              <w:top w:val="single" w:sz="6" w:space="0" w:color="000000"/>
              <w:left w:val="nil"/>
              <w:bottom w:val="single" w:sz="4" w:space="0" w:color="000000"/>
              <w:right w:val="nil"/>
            </w:tcBorders>
          </w:tcPr>
          <w:p w:rsidR="00ED3C09" w:rsidRDefault="00A85CBA">
            <w:pPr>
              <w:spacing w:after="0" w:line="259" w:lineRule="auto"/>
              <w:ind w:left="0" w:firstLine="0"/>
              <w:jc w:val="left"/>
            </w:pPr>
            <w:r>
              <w:rPr>
                <w:sz w:val="18"/>
              </w:rPr>
              <w:t>Pos. utterances</w:t>
            </w:r>
          </w:p>
        </w:tc>
        <w:tc>
          <w:tcPr>
            <w:tcW w:w="1302" w:type="dxa"/>
            <w:tcBorders>
              <w:top w:val="single" w:sz="6" w:space="0" w:color="000000"/>
              <w:left w:val="nil"/>
              <w:bottom w:val="single" w:sz="4" w:space="0" w:color="000000"/>
              <w:right w:val="nil"/>
            </w:tcBorders>
          </w:tcPr>
          <w:p w:rsidR="00ED3C09" w:rsidRDefault="00A85CBA">
            <w:pPr>
              <w:spacing w:after="0" w:line="259" w:lineRule="auto"/>
              <w:ind w:left="0" w:firstLine="0"/>
              <w:jc w:val="left"/>
            </w:pPr>
            <w:r>
              <w:rPr>
                <w:sz w:val="18"/>
              </w:rPr>
              <w:t>Neg. utterances</w:t>
            </w:r>
          </w:p>
        </w:tc>
      </w:tr>
      <w:tr w:rsidR="00ED3C09">
        <w:trPr>
          <w:trHeight w:val="298"/>
        </w:trPr>
        <w:tc>
          <w:tcPr>
            <w:tcW w:w="2386" w:type="dxa"/>
            <w:tcBorders>
              <w:top w:val="single" w:sz="4" w:space="0" w:color="000000"/>
              <w:left w:val="nil"/>
              <w:bottom w:val="nil"/>
              <w:right w:val="nil"/>
            </w:tcBorders>
          </w:tcPr>
          <w:p w:rsidR="00ED3C09" w:rsidRDefault="00A85CBA">
            <w:pPr>
              <w:spacing w:after="0" w:line="259" w:lineRule="auto"/>
              <w:ind w:left="120" w:firstLine="0"/>
              <w:jc w:val="left"/>
            </w:pPr>
            <w:r>
              <w:rPr>
                <w:i/>
                <w:sz w:val="18"/>
              </w:rPr>
              <w:t>Evibot + Alicebot</w:t>
            </w:r>
          </w:p>
        </w:tc>
        <w:tc>
          <w:tcPr>
            <w:tcW w:w="1203" w:type="dxa"/>
            <w:tcBorders>
              <w:top w:val="single" w:sz="4" w:space="0" w:color="000000"/>
              <w:left w:val="nil"/>
              <w:bottom w:val="nil"/>
              <w:right w:val="nil"/>
            </w:tcBorders>
          </w:tcPr>
          <w:p w:rsidR="00ED3C09" w:rsidRDefault="00A85CBA">
            <w:pPr>
              <w:spacing w:after="0" w:line="259" w:lineRule="auto"/>
              <w:ind w:left="42" w:firstLine="0"/>
              <w:jc w:val="left"/>
            </w:pPr>
            <w:r>
              <w:rPr>
                <w:rFonts w:ascii="Cambria" w:eastAsia="Cambria" w:hAnsi="Cambria" w:cs="Cambria"/>
                <w:sz w:val="18"/>
              </w:rPr>
              <w:t>2</w:t>
            </w:r>
            <w:r>
              <w:rPr>
                <w:rFonts w:ascii="Cambria" w:eastAsia="Cambria" w:hAnsi="Cambria" w:cs="Cambria"/>
                <w:i/>
                <w:sz w:val="18"/>
              </w:rPr>
              <w:t>.</w:t>
            </w:r>
            <w:r>
              <w:rPr>
                <w:rFonts w:ascii="Cambria" w:eastAsia="Cambria" w:hAnsi="Cambria" w:cs="Cambria"/>
                <w:sz w:val="18"/>
              </w:rPr>
              <w:t>86 ± 0</w:t>
            </w:r>
            <w:r>
              <w:rPr>
                <w:rFonts w:ascii="Cambria" w:eastAsia="Cambria" w:hAnsi="Cambria" w:cs="Cambria"/>
                <w:i/>
                <w:sz w:val="18"/>
              </w:rPr>
              <w:t>.</w:t>
            </w:r>
            <w:r>
              <w:rPr>
                <w:rFonts w:ascii="Cambria" w:eastAsia="Cambria" w:hAnsi="Cambria" w:cs="Cambria"/>
                <w:sz w:val="18"/>
              </w:rPr>
              <w:t>22</w:t>
            </w:r>
          </w:p>
        </w:tc>
        <w:tc>
          <w:tcPr>
            <w:tcW w:w="1440" w:type="dxa"/>
            <w:tcBorders>
              <w:top w:val="single" w:sz="4" w:space="0" w:color="000000"/>
              <w:left w:val="nil"/>
              <w:bottom w:val="nil"/>
              <w:right w:val="nil"/>
            </w:tcBorders>
          </w:tcPr>
          <w:p w:rsidR="00ED3C09" w:rsidRDefault="00A85CBA">
            <w:pPr>
              <w:spacing w:after="0" w:line="259" w:lineRule="auto"/>
              <w:ind w:left="114" w:firstLine="0"/>
              <w:jc w:val="left"/>
            </w:pPr>
            <w:r>
              <w:rPr>
                <w:rFonts w:ascii="Cambria" w:eastAsia="Cambria" w:hAnsi="Cambria" w:cs="Cambria"/>
                <w:sz w:val="18"/>
              </w:rPr>
              <w:t>31</w:t>
            </w:r>
            <w:r>
              <w:rPr>
                <w:rFonts w:ascii="Cambria" w:eastAsia="Cambria" w:hAnsi="Cambria" w:cs="Cambria"/>
                <w:i/>
                <w:sz w:val="18"/>
              </w:rPr>
              <w:t>.</w:t>
            </w:r>
            <w:r>
              <w:rPr>
                <w:rFonts w:ascii="Cambria" w:eastAsia="Cambria" w:hAnsi="Cambria" w:cs="Cambria"/>
                <w:sz w:val="18"/>
              </w:rPr>
              <w:t>84 ± 6</w:t>
            </w:r>
            <w:r>
              <w:rPr>
                <w:rFonts w:ascii="Cambria" w:eastAsia="Cambria" w:hAnsi="Cambria" w:cs="Cambria"/>
                <w:i/>
                <w:sz w:val="18"/>
              </w:rPr>
              <w:t>.</w:t>
            </w:r>
            <w:r>
              <w:rPr>
                <w:rFonts w:ascii="Cambria" w:eastAsia="Cambria" w:hAnsi="Cambria" w:cs="Cambria"/>
                <w:sz w:val="18"/>
              </w:rPr>
              <w:t>02</w:t>
            </w:r>
          </w:p>
        </w:tc>
        <w:tc>
          <w:tcPr>
            <w:tcW w:w="1391" w:type="dxa"/>
            <w:tcBorders>
              <w:top w:val="single" w:sz="4" w:space="0" w:color="000000"/>
              <w:left w:val="nil"/>
              <w:bottom w:val="nil"/>
              <w:right w:val="nil"/>
            </w:tcBorders>
          </w:tcPr>
          <w:p w:rsidR="00ED3C09" w:rsidRDefault="00A85CBA">
            <w:pPr>
              <w:spacing w:after="0" w:line="259" w:lineRule="auto"/>
              <w:ind w:left="59" w:firstLine="0"/>
              <w:jc w:val="left"/>
            </w:pPr>
            <w:r>
              <w:rPr>
                <w:rFonts w:ascii="Cambria" w:eastAsia="Cambria" w:hAnsi="Cambria" w:cs="Cambria"/>
                <w:sz w:val="18"/>
              </w:rPr>
              <w:t>2</w:t>
            </w:r>
            <w:r>
              <w:rPr>
                <w:rFonts w:ascii="Cambria" w:eastAsia="Cambria" w:hAnsi="Cambria" w:cs="Cambria"/>
                <w:i/>
                <w:sz w:val="18"/>
              </w:rPr>
              <w:t>.</w:t>
            </w:r>
            <w:r>
              <w:rPr>
                <w:rFonts w:ascii="Cambria" w:eastAsia="Cambria" w:hAnsi="Cambria" w:cs="Cambria"/>
                <w:sz w:val="18"/>
              </w:rPr>
              <w:t>80% ± 0</w:t>
            </w:r>
            <w:r>
              <w:rPr>
                <w:rFonts w:ascii="Cambria" w:eastAsia="Cambria" w:hAnsi="Cambria" w:cs="Cambria"/>
                <w:i/>
                <w:sz w:val="18"/>
              </w:rPr>
              <w:t>.</w:t>
            </w:r>
            <w:r>
              <w:rPr>
                <w:rFonts w:ascii="Cambria" w:eastAsia="Cambria" w:hAnsi="Cambria" w:cs="Cambria"/>
                <w:sz w:val="18"/>
              </w:rPr>
              <w:t>79</w:t>
            </w:r>
          </w:p>
        </w:tc>
        <w:tc>
          <w:tcPr>
            <w:tcW w:w="1302" w:type="dxa"/>
            <w:tcBorders>
              <w:top w:val="single" w:sz="4" w:space="0" w:color="000000"/>
              <w:left w:val="nil"/>
              <w:bottom w:val="nil"/>
              <w:right w:val="nil"/>
            </w:tcBorders>
          </w:tcPr>
          <w:p w:rsidR="00ED3C09" w:rsidRDefault="00A85CBA">
            <w:pPr>
              <w:spacing w:after="0" w:line="259" w:lineRule="auto"/>
              <w:ind w:left="74" w:firstLine="0"/>
              <w:jc w:val="left"/>
            </w:pPr>
            <w:r>
              <w:rPr>
                <w:rFonts w:ascii="Cambria" w:eastAsia="Cambria" w:hAnsi="Cambria" w:cs="Cambria"/>
                <w:sz w:val="18"/>
              </w:rPr>
              <w:t>5</w:t>
            </w:r>
            <w:r>
              <w:rPr>
                <w:rFonts w:ascii="Cambria" w:eastAsia="Cambria" w:hAnsi="Cambria" w:cs="Cambria"/>
                <w:i/>
                <w:sz w:val="18"/>
              </w:rPr>
              <w:t>.</w:t>
            </w:r>
            <w:r>
              <w:rPr>
                <w:rFonts w:ascii="Cambria" w:eastAsia="Cambria" w:hAnsi="Cambria" w:cs="Cambria"/>
                <w:sz w:val="18"/>
              </w:rPr>
              <w:t xml:space="preserve">63% </w:t>
            </w:r>
            <w:r>
              <w:rPr>
                <w:rFonts w:ascii="Cambria" w:eastAsia="Cambria" w:hAnsi="Cambria" w:cs="Cambria"/>
                <w:sz w:val="18"/>
              </w:rPr>
              <w:t>± 1</w:t>
            </w:r>
            <w:r>
              <w:rPr>
                <w:rFonts w:ascii="Cambria" w:eastAsia="Cambria" w:hAnsi="Cambria" w:cs="Cambria"/>
                <w:i/>
                <w:sz w:val="18"/>
              </w:rPr>
              <w:t>.</w:t>
            </w:r>
            <w:r>
              <w:rPr>
                <w:rFonts w:ascii="Cambria" w:eastAsia="Cambria" w:hAnsi="Cambria" w:cs="Cambria"/>
                <w:sz w:val="18"/>
              </w:rPr>
              <w:t>27</w:t>
            </w:r>
          </w:p>
        </w:tc>
      </w:tr>
      <w:tr w:rsidR="00ED3C09">
        <w:trPr>
          <w:trHeight w:val="239"/>
        </w:trPr>
        <w:tc>
          <w:tcPr>
            <w:tcW w:w="2386" w:type="dxa"/>
            <w:tcBorders>
              <w:top w:val="nil"/>
              <w:left w:val="nil"/>
              <w:bottom w:val="nil"/>
              <w:right w:val="nil"/>
            </w:tcBorders>
          </w:tcPr>
          <w:p w:rsidR="00ED3C09" w:rsidRDefault="00A85CBA">
            <w:pPr>
              <w:spacing w:after="0" w:line="259" w:lineRule="auto"/>
              <w:ind w:left="120" w:firstLine="0"/>
              <w:jc w:val="left"/>
            </w:pPr>
            <w:r>
              <w:rPr>
                <w:i/>
                <w:sz w:val="18"/>
              </w:rPr>
              <w:t>Supervised AMT</w:t>
            </w:r>
          </w:p>
        </w:tc>
        <w:tc>
          <w:tcPr>
            <w:tcW w:w="1203" w:type="dxa"/>
            <w:tcBorders>
              <w:top w:val="nil"/>
              <w:left w:val="nil"/>
              <w:bottom w:val="nil"/>
              <w:right w:val="nil"/>
            </w:tcBorders>
          </w:tcPr>
          <w:p w:rsidR="00ED3C09" w:rsidRDefault="00A85CBA">
            <w:pPr>
              <w:spacing w:after="0" w:line="259" w:lineRule="auto"/>
              <w:ind w:left="42" w:firstLine="0"/>
              <w:jc w:val="left"/>
            </w:pPr>
            <w:r>
              <w:rPr>
                <w:rFonts w:ascii="Cambria" w:eastAsia="Cambria" w:hAnsi="Cambria" w:cs="Cambria"/>
                <w:sz w:val="18"/>
              </w:rPr>
              <w:t>2</w:t>
            </w:r>
            <w:r>
              <w:rPr>
                <w:rFonts w:ascii="Cambria" w:eastAsia="Cambria" w:hAnsi="Cambria" w:cs="Cambria"/>
                <w:i/>
                <w:sz w:val="18"/>
              </w:rPr>
              <w:t>.</w:t>
            </w:r>
            <w:r>
              <w:rPr>
                <w:rFonts w:ascii="Cambria" w:eastAsia="Cambria" w:hAnsi="Cambria" w:cs="Cambria"/>
                <w:sz w:val="18"/>
              </w:rPr>
              <w:t>80 ± 0</w:t>
            </w:r>
            <w:r>
              <w:rPr>
                <w:rFonts w:ascii="Cambria" w:eastAsia="Cambria" w:hAnsi="Cambria" w:cs="Cambria"/>
                <w:i/>
                <w:sz w:val="18"/>
              </w:rPr>
              <w:t>.</w:t>
            </w:r>
            <w:r>
              <w:rPr>
                <w:rFonts w:ascii="Cambria" w:eastAsia="Cambria" w:hAnsi="Cambria" w:cs="Cambria"/>
                <w:sz w:val="18"/>
              </w:rPr>
              <w:t>21</w:t>
            </w:r>
          </w:p>
        </w:tc>
        <w:tc>
          <w:tcPr>
            <w:tcW w:w="1440" w:type="dxa"/>
            <w:tcBorders>
              <w:top w:val="nil"/>
              <w:left w:val="nil"/>
              <w:bottom w:val="nil"/>
              <w:right w:val="nil"/>
            </w:tcBorders>
          </w:tcPr>
          <w:p w:rsidR="00ED3C09" w:rsidRDefault="00A85CBA">
            <w:pPr>
              <w:spacing w:after="0" w:line="259" w:lineRule="auto"/>
              <w:ind w:left="114" w:firstLine="0"/>
              <w:jc w:val="left"/>
            </w:pPr>
            <w:r>
              <w:rPr>
                <w:rFonts w:ascii="Cambria" w:eastAsia="Cambria" w:hAnsi="Cambria" w:cs="Cambria"/>
                <w:sz w:val="18"/>
              </w:rPr>
              <w:t>34</w:t>
            </w:r>
            <w:r>
              <w:rPr>
                <w:rFonts w:ascii="Cambria" w:eastAsia="Cambria" w:hAnsi="Cambria" w:cs="Cambria"/>
                <w:i/>
                <w:sz w:val="18"/>
              </w:rPr>
              <w:t>.</w:t>
            </w:r>
            <w:r>
              <w:rPr>
                <w:rFonts w:ascii="Cambria" w:eastAsia="Cambria" w:hAnsi="Cambria" w:cs="Cambria"/>
                <w:sz w:val="18"/>
              </w:rPr>
              <w:t>94 ± 8</w:t>
            </w:r>
            <w:r>
              <w:rPr>
                <w:rFonts w:ascii="Cambria" w:eastAsia="Cambria" w:hAnsi="Cambria" w:cs="Cambria"/>
                <w:i/>
                <w:sz w:val="18"/>
              </w:rPr>
              <w:t>.</w:t>
            </w:r>
            <w:r>
              <w:rPr>
                <w:rFonts w:ascii="Cambria" w:eastAsia="Cambria" w:hAnsi="Cambria" w:cs="Cambria"/>
                <w:sz w:val="18"/>
              </w:rPr>
              <w:t>07</w:t>
            </w:r>
          </w:p>
        </w:tc>
        <w:tc>
          <w:tcPr>
            <w:tcW w:w="1391" w:type="dxa"/>
            <w:tcBorders>
              <w:top w:val="nil"/>
              <w:left w:val="nil"/>
              <w:bottom w:val="nil"/>
              <w:right w:val="nil"/>
            </w:tcBorders>
          </w:tcPr>
          <w:p w:rsidR="00ED3C09" w:rsidRDefault="00A85CBA">
            <w:pPr>
              <w:spacing w:after="0" w:line="259" w:lineRule="auto"/>
              <w:ind w:left="17" w:firstLine="0"/>
              <w:jc w:val="left"/>
            </w:pPr>
            <w:r>
              <w:rPr>
                <w:rFonts w:ascii="Cambria" w:eastAsia="Cambria" w:hAnsi="Cambria" w:cs="Cambria"/>
                <w:b/>
                <w:sz w:val="18"/>
              </w:rPr>
              <w:t>4</w:t>
            </w:r>
            <w:r>
              <w:rPr>
                <w:rFonts w:ascii="Cambria" w:eastAsia="Cambria" w:hAnsi="Cambria" w:cs="Cambria"/>
                <w:i/>
                <w:sz w:val="18"/>
              </w:rPr>
              <w:t>.</w:t>
            </w:r>
            <w:r>
              <w:rPr>
                <w:rFonts w:ascii="Cambria" w:eastAsia="Cambria" w:hAnsi="Cambria" w:cs="Cambria"/>
                <w:b/>
                <w:sz w:val="18"/>
              </w:rPr>
              <w:t>00</w:t>
            </w:r>
            <w:r>
              <w:rPr>
                <w:rFonts w:ascii="Cambria" w:eastAsia="Cambria" w:hAnsi="Cambria" w:cs="Cambria"/>
                <w:sz w:val="18"/>
              </w:rPr>
              <w:t>% ±</w:t>
            </w:r>
            <w:r>
              <w:rPr>
                <w:rFonts w:ascii="Cambria" w:eastAsia="Cambria" w:hAnsi="Cambria" w:cs="Cambria"/>
                <w:b/>
                <w:sz w:val="18"/>
              </w:rPr>
              <w:t>1</w:t>
            </w:r>
            <w:r>
              <w:rPr>
                <w:rFonts w:ascii="Cambria" w:eastAsia="Cambria" w:hAnsi="Cambria" w:cs="Cambria"/>
                <w:i/>
                <w:sz w:val="18"/>
              </w:rPr>
              <w:t>.</w:t>
            </w:r>
            <w:r>
              <w:rPr>
                <w:rFonts w:ascii="Cambria" w:eastAsia="Cambria" w:hAnsi="Cambria" w:cs="Cambria"/>
                <w:b/>
                <w:sz w:val="18"/>
              </w:rPr>
              <w:t>05</w:t>
            </w:r>
          </w:p>
        </w:tc>
        <w:tc>
          <w:tcPr>
            <w:tcW w:w="1302" w:type="dxa"/>
            <w:tcBorders>
              <w:top w:val="nil"/>
              <w:left w:val="nil"/>
              <w:bottom w:val="nil"/>
              <w:right w:val="nil"/>
            </w:tcBorders>
          </w:tcPr>
          <w:p w:rsidR="00ED3C09" w:rsidRDefault="00A85CBA">
            <w:pPr>
              <w:spacing w:after="0" w:line="259" w:lineRule="auto"/>
              <w:ind w:left="74" w:firstLine="0"/>
              <w:jc w:val="left"/>
            </w:pPr>
            <w:r>
              <w:rPr>
                <w:rFonts w:ascii="Cambria" w:eastAsia="Cambria" w:hAnsi="Cambria" w:cs="Cambria"/>
                <w:sz w:val="18"/>
              </w:rPr>
              <w:t>8</w:t>
            </w:r>
            <w:r>
              <w:rPr>
                <w:rFonts w:ascii="Cambria" w:eastAsia="Cambria" w:hAnsi="Cambria" w:cs="Cambria"/>
                <w:i/>
                <w:sz w:val="18"/>
              </w:rPr>
              <w:t>.</w:t>
            </w:r>
            <w:r>
              <w:rPr>
                <w:rFonts w:ascii="Cambria" w:eastAsia="Cambria" w:hAnsi="Cambria" w:cs="Cambria"/>
                <w:sz w:val="18"/>
              </w:rPr>
              <w:t>06% ± 1</w:t>
            </w:r>
            <w:r>
              <w:rPr>
                <w:rFonts w:ascii="Cambria" w:eastAsia="Cambria" w:hAnsi="Cambria" w:cs="Cambria"/>
                <w:i/>
                <w:sz w:val="18"/>
              </w:rPr>
              <w:t>.</w:t>
            </w:r>
            <w:r>
              <w:rPr>
                <w:rFonts w:ascii="Cambria" w:eastAsia="Cambria" w:hAnsi="Cambria" w:cs="Cambria"/>
                <w:sz w:val="18"/>
              </w:rPr>
              <w:t>38</w:t>
            </w:r>
          </w:p>
        </w:tc>
      </w:tr>
      <w:tr w:rsidR="00ED3C09">
        <w:trPr>
          <w:trHeight w:val="239"/>
        </w:trPr>
        <w:tc>
          <w:tcPr>
            <w:tcW w:w="2386" w:type="dxa"/>
            <w:tcBorders>
              <w:top w:val="nil"/>
              <w:left w:val="nil"/>
              <w:bottom w:val="nil"/>
              <w:right w:val="nil"/>
            </w:tcBorders>
          </w:tcPr>
          <w:p w:rsidR="00ED3C09" w:rsidRDefault="00A85CBA">
            <w:pPr>
              <w:spacing w:after="0" w:line="259" w:lineRule="auto"/>
              <w:ind w:left="120" w:firstLine="0"/>
              <w:jc w:val="left"/>
            </w:pPr>
            <w:r>
              <w:rPr>
                <w:i/>
                <w:sz w:val="18"/>
              </w:rPr>
              <w:t>Supervised Learned Reward</w:t>
            </w:r>
          </w:p>
        </w:tc>
        <w:tc>
          <w:tcPr>
            <w:tcW w:w="1203" w:type="dxa"/>
            <w:tcBorders>
              <w:top w:val="nil"/>
              <w:left w:val="nil"/>
              <w:bottom w:val="nil"/>
              <w:right w:val="nil"/>
            </w:tcBorders>
          </w:tcPr>
          <w:p w:rsidR="00ED3C09" w:rsidRDefault="00A85CBA">
            <w:pPr>
              <w:spacing w:after="0" w:line="259" w:lineRule="auto"/>
              <w:ind w:left="42" w:firstLine="0"/>
              <w:jc w:val="left"/>
            </w:pPr>
            <w:r>
              <w:rPr>
                <w:rFonts w:ascii="Cambria" w:eastAsia="Cambria" w:hAnsi="Cambria" w:cs="Cambria"/>
                <w:sz w:val="18"/>
              </w:rPr>
              <w:t>2</w:t>
            </w:r>
            <w:r>
              <w:rPr>
                <w:rFonts w:ascii="Cambria" w:eastAsia="Cambria" w:hAnsi="Cambria" w:cs="Cambria"/>
                <w:i/>
                <w:sz w:val="18"/>
              </w:rPr>
              <w:t>.</w:t>
            </w:r>
            <w:r>
              <w:rPr>
                <w:rFonts w:ascii="Cambria" w:eastAsia="Cambria" w:hAnsi="Cambria" w:cs="Cambria"/>
                <w:sz w:val="18"/>
              </w:rPr>
              <w:t>74 ± 0</w:t>
            </w:r>
            <w:r>
              <w:rPr>
                <w:rFonts w:ascii="Cambria" w:eastAsia="Cambria" w:hAnsi="Cambria" w:cs="Cambria"/>
                <w:i/>
                <w:sz w:val="18"/>
              </w:rPr>
              <w:t>.</w:t>
            </w:r>
            <w:r>
              <w:rPr>
                <w:rFonts w:ascii="Cambria" w:eastAsia="Cambria" w:hAnsi="Cambria" w:cs="Cambria"/>
                <w:sz w:val="18"/>
              </w:rPr>
              <w:t>21</w:t>
            </w:r>
          </w:p>
        </w:tc>
        <w:tc>
          <w:tcPr>
            <w:tcW w:w="1440" w:type="dxa"/>
            <w:tcBorders>
              <w:top w:val="nil"/>
              <w:left w:val="nil"/>
              <w:bottom w:val="nil"/>
              <w:right w:val="nil"/>
            </w:tcBorders>
          </w:tcPr>
          <w:p w:rsidR="00ED3C09" w:rsidRDefault="00A85CBA">
            <w:pPr>
              <w:spacing w:after="0" w:line="259" w:lineRule="auto"/>
              <w:ind w:left="114" w:firstLine="0"/>
              <w:jc w:val="left"/>
            </w:pPr>
            <w:r>
              <w:rPr>
                <w:rFonts w:ascii="Cambria" w:eastAsia="Cambria" w:hAnsi="Cambria" w:cs="Cambria"/>
                <w:sz w:val="18"/>
              </w:rPr>
              <w:t>27</w:t>
            </w:r>
            <w:r>
              <w:rPr>
                <w:rFonts w:ascii="Cambria" w:eastAsia="Cambria" w:hAnsi="Cambria" w:cs="Cambria"/>
                <w:i/>
                <w:sz w:val="18"/>
              </w:rPr>
              <w:t>.</w:t>
            </w:r>
            <w:r>
              <w:rPr>
                <w:rFonts w:ascii="Cambria" w:eastAsia="Cambria" w:hAnsi="Cambria" w:cs="Cambria"/>
                <w:sz w:val="18"/>
              </w:rPr>
              <w:t>83 ± 5</w:t>
            </w:r>
            <w:r>
              <w:rPr>
                <w:rFonts w:ascii="Cambria" w:eastAsia="Cambria" w:hAnsi="Cambria" w:cs="Cambria"/>
                <w:i/>
                <w:sz w:val="18"/>
              </w:rPr>
              <w:t>.</w:t>
            </w:r>
            <w:r>
              <w:rPr>
                <w:rFonts w:ascii="Cambria" w:eastAsia="Cambria" w:hAnsi="Cambria" w:cs="Cambria"/>
                <w:sz w:val="18"/>
              </w:rPr>
              <w:t>05</w:t>
            </w:r>
          </w:p>
        </w:tc>
        <w:tc>
          <w:tcPr>
            <w:tcW w:w="1391" w:type="dxa"/>
            <w:tcBorders>
              <w:top w:val="nil"/>
              <w:left w:val="nil"/>
              <w:bottom w:val="nil"/>
              <w:right w:val="nil"/>
            </w:tcBorders>
          </w:tcPr>
          <w:p w:rsidR="00ED3C09" w:rsidRDefault="00A85CBA">
            <w:pPr>
              <w:spacing w:after="0" w:line="259" w:lineRule="auto"/>
              <w:ind w:left="59" w:firstLine="0"/>
              <w:jc w:val="left"/>
            </w:pPr>
            <w:r>
              <w:rPr>
                <w:rFonts w:ascii="Cambria" w:eastAsia="Cambria" w:hAnsi="Cambria" w:cs="Cambria"/>
                <w:sz w:val="18"/>
              </w:rPr>
              <w:t>2</w:t>
            </w:r>
            <w:r>
              <w:rPr>
                <w:rFonts w:ascii="Cambria" w:eastAsia="Cambria" w:hAnsi="Cambria" w:cs="Cambria"/>
                <w:i/>
                <w:sz w:val="18"/>
              </w:rPr>
              <w:t>.</w:t>
            </w:r>
            <w:r>
              <w:rPr>
                <w:rFonts w:ascii="Cambria" w:eastAsia="Cambria" w:hAnsi="Cambria" w:cs="Cambria"/>
                <w:sz w:val="18"/>
              </w:rPr>
              <w:t>56% ± 0</w:t>
            </w:r>
            <w:r>
              <w:rPr>
                <w:rFonts w:ascii="Cambria" w:eastAsia="Cambria" w:hAnsi="Cambria" w:cs="Cambria"/>
                <w:i/>
                <w:sz w:val="18"/>
              </w:rPr>
              <w:t>.</w:t>
            </w:r>
            <w:r>
              <w:rPr>
                <w:rFonts w:ascii="Cambria" w:eastAsia="Cambria" w:hAnsi="Cambria" w:cs="Cambria"/>
                <w:sz w:val="18"/>
              </w:rPr>
              <w:t>70</w:t>
            </w:r>
          </w:p>
        </w:tc>
        <w:tc>
          <w:tcPr>
            <w:tcW w:w="1302" w:type="dxa"/>
            <w:tcBorders>
              <w:top w:val="nil"/>
              <w:left w:val="nil"/>
              <w:bottom w:val="nil"/>
              <w:right w:val="nil"/>
            </w:tcBorders>
          </w:tcPr>
          <w:p w:rsidR="00ED3C09" w:rsidRDefault="00A85CBA">
            <w:pPr>
              <w:spacing w:after="0" w:line="259" w:lineRule="auto"/>
              <w:ind w:left="74" w:firstLine="0"/>
              <w:jc w:val="left"/>
            </w:pPr>
            <w:r>
              <w:rPr>
                <w:rFonts w:ascii="Cambria" w:eastAsia="Cambria" w:hAnsi="Cambria" w:cs="Cambria"/>
                <w:sz w:val="18"/>
              </w:rPr>
              <w:t>6</w:t>
            </w:r>
            <w:r>
              <w:rPr>
                <w:rFonts w:ascii="Cambria" w:eastAsia="Cambria" w:hAnsi="Cambria" w:cs="Cambria"/>
                <w:i/>
                <w:sz w:val="18"/>
              </w:rPr>
              <w:t>.</w:t>
            </w:r>
            <w:r>
              <w:rPr>
                <w:rFonts w:ascii="Cambria" w:eastAsia="Cambria" w:hAnsi="Cambria" w:cs="Cambria"/>
                <w:sz w:val="18"/>
              </w:rPr>
              <w:t>46% ± 1</w:t>
            </w:r>
            <w:r>
              <w:rPr>
                <w:rFonts w:ascii="Cambria" w:eastAsia="Cambria" w:hAnsi="Cambria" w:cs="Cambria"/>
                <w:i/>
                <w:sz w:val="18"/>
              </w:rPr>
              <w:t>.</w:t>
            </w:r>
            <w:r>
              <w:rPr>
                <w:rFonts w:ascii="Cambria" w:eastAsia="Cambria" w:hAnsi="Cambria" w:cs="Cambria"/>
                <w:sz w:val="18"/>
              </w:rPr>
              <w:t>29</w:t>
            </w:r>
          </w:p>
        </w:tc>
      </w:tr>
      <w:tr w:rsidR="00ED3C09">
        <w:trPr>
          <w:trHeight w:val="262"/>
        </w:trPr>
        <w:tc>
          <w:tcPr>
            <w:tcW w:w="2386" w:type="dxa"/>
            <w:tcBorders>
              <w:top w:val="nil"/>
              <w:left w:val="nil"/>
              <w:bottom w:val="nil"/>
              <w:right w:val="nil"/>
            </w:tcBorders>
          </w:tcPr>
          <w:p w:rsidR="00ED3C09" w:rsidRDefault="00A85CBA">
            <w:pPr>
              <w:spacing w:after="0" w:line="259" w:lineRule="auto"/>
              <w:ind w:left="120" w:firstLine="0"/>
              <w:jc w:val="left"/>
            </w:pPr>
            <w:r>
              <w:rPr>
                <w:i/>
                <w:sz w:val="18"/>
              </w:rPr>
              <w:t>Off-policy REINFORCE</w:t>
            </w:r>
          </w:p>
        </w:tc>
        <w:tc>
          <w:tcPr>
            <w:tcW w:w="1203" w:type="dxa"/>
            <w:tcBorders>
              <w:top w:val="nil"/>
              <w:left w:val="nil"/>
              <w:bottom w:val="nil"/>
              <w:right w:val="nil"/>
            </w:tcBorders>
          </w:tcPr>
          <w:p w:rsidR="00ED3C09" w:rsidRDefault="00A85CBA">
            <w:pPr>
              <w:spacing w:after="0" w:line="259" w:lineRule="auto"/>
              <w:ind w:left="42" w:firstLine="0"/>
              <w:jc w:val="left"/>
            </w:pPr>
            <w:r>
              <w:rPr>
                <w:rFonts w:ascii="Cambria" w:eastAsia="Cambria" w:hAnsi="Cambria" w:cs="Cambria"/>
                <w:sz w:val="18"/>
              </w:rPr>
              <w:t>2</w:t>
            </w:r>
            <w:r>
              <w:rPr>
                <w:rFonts w:ascii="Cambria" w:eastAsia="Cambria" w:hAnsi="Cambria" w:cs="Cambria"/>
                <w:i/>
                <w:sz w:val="18"/>
              </w:rPr>
              <w:t>.</w:t>
            </w:r>
            <w:r>
              <w:rPr>
                <w:rFonts w:ascii="Cambria" w:eastAsia="Cambria" w:hAnsi="Cambria" w:cs="Cambria"/>
                <w:sz w:val="18"/>
              </w:rPr>
              <w:t>86 ± 0</w:t>
            </w:r>
            <w:r>
              <w:rPr>
                <w:rFonts w:ascii="Cambria" w:eastAsia="Cambria" w:hAnsi="Cambria" w:cs="Cambria"/>
                <w:i/>
                <w:sz w:val="18"/>
              </w:rPr>
              <w:t>.</w:t>
            </w:r>
            <w:r>
              <w:rPr>
                <w:rFonts w:ascii="Cambria" w:eastAsia="Cambria" w:hAnsi="Cambria" w:cs="Cambria"/>
                <w:sz w:val="18"/>
              </w:rPr>
              <w:t>21</w:t>
            </w:r>
          </w:p>
        </w:tc>
        <w:tc>
          <w:tcPr>
            <w:tcW w:w="1440" w:type="dxa"/>
            <w:tcBorders>
              <w:top w:val="nil"/>
              <w:left w:val="nil"/>
              <w:bottom w:val="nil"/>
              <w:right w:val="nil"/>
            </w:tcBorders>
          </w:tcPr>
          <w:p w:rsidR="00ED3C09" w:rsidRDefault="00A85CBA">
            <w:pPr>
              <w:spacing w:after="0" w:line="259" w:lineRule="auto"/>
              <w:ind w:left="65" w:firstLine="0"/>
              <w:jc w:val="left"/>
            </w:pPr>
            <w:r>
              <w:rPr>
                <w:rFonts w:ascii="Cambria" w:eastAsia="Cambria" w:hAnsi="Cambria" w:cs="Cambria"/>
                <w:b/>
                <w:sz w:val="18"/>
              </w:rPr>
              <w:t>37</w:t>
            </w:r>
            <w:r>
              <w:rPr>
                <w:rFonts w:ascii="Cambria" w:eastAsia="Cambria" w:hAnsi="Cambria" w:cs="Cambria"/>
                <w:i/>
                <w:sz w:val="18"/>
              </w:rPr>
              <w:t>.</w:t>
            </w:r>
            <w:r>
              <w:rPr>
                <w:rFonts w:ascii="Cambria" w:eastAsia="Cambria" w:hAnsi="Cambria" w:cs="Cambria"/>
                <w:b/>
                <w:sz w:val="18"/>
              </w:rPr>
              <w:t>51</w:t>
            </w:r>
            <w:r>
              <w:rPr>
                <w:rFonts w:ascii="Cambria" w:eastAsia="Cambria" w:hAnsi="Cambria" w:cs="Cambria"/>
                <w:sz w:val="18"/>
              </w:rPr>
              <w:t>±</w:t>
            </w:r>
            <w:r>
              <w:rPr>
                <w:rFonts w:ascii="Cambria" w:eastAsia="Cambria" w:hAnsi="Cambria" w:cs="Cambria"/>
                <w:b/>
                <w:sz w:val="18"/>
              </w:rPr>
              <w:t>7</w:t>
            </w:r>
            <w:r>
              <w:rPr>
                <w:rFonts w:ascii="Cambria" w:eastAsia="Cambria" w:hAnsi="Cambria" w:cs="Cambria"/>
                <w:i/>
                <w:sz w:val="18"/>
              </w:rPr>
              <w:t>.</w:t>
            </w:r>
            <w:r>
              <w:rPr>
                <w:rFonts w:ascii="Cambria" w:eastAsia="Cambria" w:hAnsi="Cambria" w:cs="Cambria"/>
                <w:b/>
                <w:sz w:val="18"/>
              </w:rPr>
              <w:t>21</w:t>
            </w:r>
          </w:p>
        </w:tc>
        <w:tc>
          <w:tcPr>
            <w:tcW w:w="1391" w:type="dxa"/>
            <w:tcBorders>
              <w:top w:val="nil"/>
              <w:left w:val="nil"/>
              <w:bottom w:val="nil"/>
              <w:right w:val="nil"/>
            </w:tcBorders>
          </w:tcPr>
          <w:p w:rsidR="00ED3C09" w:rsidRDefault="00A85CBA">
            <w:pPr>
              <w:spacing w:after="0" w:line="259" w:lineRule="auto"/>
              <w:ind w:left="59" w:firstLine="0"/>
              <w:jc w:val="left"/>
            </w:pPr>
            <w:r>
              <w:rPr>
                <w:rFonts w:ascii="Cambria" w:eastAsia="Cambria" w:hAnsi="Cambria" w:cs="Cambria"/>
                <w:sz w:val="18"/>
              </w:rPr>
              <w:t>3</w:t>
            </w:r>
            <w:r>
              <w:rPr>
                <w:rFonts w:ascii="Cambria" w:eastAsia="Cambria" w:hAnsi="Cambria" w:cs="Cambria"/>
                <w:i/>
                <w:sz w:val="18"/>
              </w:rPr>
              <w:t>.</w:t>
            </w:r>
            <w:r>
              <w:rPr>
                <w:rFonts w:ascii="Cambria" w:eastAsia="Cambria" w:hAnsi="Cambria" w:cs="Cambria"/>
                <w:sz w:val="18"/>
              </w:rPr>
              <w:t>98% ± 0</w:t>
            </w:r>
            <w:r>
              <w:rPr>
                <w:rFonts w:ascii="Cambria" w:eastAsia="Cambria" w:hAnsi="Cambria" w:cs="Cambria"/>
                <w:i/>
                <w:sz w:val="18"/>
              </w:rPr>
              <w:t>.</w:t>
            </w:r>
            <w:r>
              <w:rPr>
                <w:rFonts w:ascii="Cambria" w:eastAsia="Cambria" w:hAnsi="Cambria" w:cs="Cambria"/>
                <w:sz w:val="18"/>
              </w:rPr>
              <w:t>80</w:t>
            </w:r>
          </w:p>
        </w:tc>
        <w:tc>
          <w:tcPr>
            <w:tcW w:w="1302" w:type="dxa"/>
            <w:tcBorders>
              <w:top w:val="nil"/>
              <w:left w:val="nil"/>
              <w:bottom w:val="nil"/>
              <w:right w:val="nil"/>
            </w:tcBorders>
          </w:tcPr>
          <w:p w:rsidR="00ED3C09" w:rsidRDefault="00A85CBA">
            <w:pPr>
              <w:spacing w:after="0" w:line="259" w:lineRule="auto"/>
              <w:ind w:left="120" w:firstLine="0"/>
              <w:jc w:val="left"/>
            </w:pPr>
            <w:r>
              <w:rPr>
                <w:rFonts w:ascii="Cambria" w:eastAsia="Cambria" w:hAnsi="Cambria" w:cs="Cambria"/>
                <w:i/>
                <w:sz w:val="18"/>
              </w:rPr>
              <w:t>.</w:t>
            </w:r>
            <w:r>
              <w:rPr>
                <w:rFonts w:ascii="Cambria" w:eastAsia="Cambria" w:hAnsi="Cambria" w:cs="Cambria"/>
                <w:sz w:val="18"/>
              </w:rPr>
              <w:t>25% ± 1</w:t>
            </w:r>
            <w:r>
              <w:rPr>
                <w:rFonts w:ascii="Cambria" w:eastAsia="Cambria" w:hAnsi="Cambria" w:cs="Cambria"/>
                <w:i/>
                <w:sz w:val="18"/>
              </w:rPr>
              <w:t>.</w:t>
            </w:r>
            <w:r>
              <w:rPr>
                <w:rFonts w:ascii="Cambria" w:eastAsia="Cambria" w:hAnsi="Cambria" w:cs="Cambria"/>
                <w:sz w:val="18"/>
              </w:rPr>
              <w:t>28</w:t>
            </w:r>
          </w:p>
        </w:tc>
      </w:tr>
      <w:tr w:rsidR="00ED3C09">
        <w:trPr>
          <w:trHeight w:val="449"/>
        </w:trPr>
        <w:tc>
          <w:tcPr>
            <w:tcW w:w="2386" w:type="dxa"/>
            <w:tcBorders>
              <w:top w:val="nil"/>
              <w:left w:val="nil"/>
              <w:bottom w:val="nil"/>
              <w:right w:val="nil"/>
            </w:tcBorders>
          </w:tcPr>
          <w:p w:rsidR="00ED3C09" w:rsidRDefault="00A85CBA">
            <w:pPr>
              <w:spacing w:after="0" w:line="259" w:lineRule="auto"/>
              <w:ind w:left="209" w:hanging="96"/>
              <w:jc w:val="left"/>
            </w:pPr>
            <w:r>
              <w:rPr>
                <w:i/>
                <w:sz w:val="18"/>
              </w:rPr>
              <w:t>Off-policy REINFORCE Learned Reward</w:t>
            </w:r>
          </w:p>
        </w:tc>
        <w:tc>
          <w:tcPr>
            <w:tcW w:w="1203" w:type="dxa"/>
            <w:tcBorders>
              <w:top w:val="nil"/>
              <w:left w:val="nil"/>
              <w:bottom w:val="nil"/>
              <w:right w:val="nil"/>
            </w:tcBorders>
            <w:vAlign w:val="center"/>
          </w:tcPr>
          <w:p w:rsidR="00ED3C09" w:rsidRDefault="00A85CBA">
            <w:pPr>
              <w:spacing w:after="0" w:line="259" w:lineRule="auto"/>
              <w:ind w:left="42" w:firstLine="0"/>
              <w:jc w:val="left"/>
            </w:pPr>
            <w:r>
              <w:rPr>
                <w:rFonts w:ascii="Cambria" w:eastAsia="Cambria" w:hAnsi="Cambria" w:cs="Cambria"/>
                <w:sz w:val="18"/>
              </w:rPr>
              <w:t>2</w:t>
            </w:r>
            <w:r>
              <w:rPr>
                <w:rFonts w:ascii="Cambria" w:eastAsia="Cambria" w:hAnsi="Cambria" w:cs="Cambria"/>
                <w:i/>
                <w:sz w:val="18"/>
              </w:rPr>
              <w:t>.</w:t>
            </w:r>
            <w:r>
              <w:rPr>
                <w:rFonts w:ascii="Cambria" w:eastAsia="Cambria" w:hAnsi="Cambria" w:cs="Cambria"/>
                <w:sz w:val="18"/>
              </w:rPr>
              <w:t>84 ± 0</w:t>
            </w:r>
            <w:r>
              <w:rPr>
                <w:rFonts w:ascii="Cambria" w:eastAsia="Cambria" w:hAnsi="Cambria" w:cs="Cambria"/>
                <w:i/>
                <w:sz w:val="18"/>
              </w:rPr>
              <w:t>.</w:t>
            </w:r>
            <w:r>
              <w:rPr>
                <w:rFonts w:ascii="Cambria" w:eastAsia="Cambria" w:hAnsi="Cambria" w:cs="Cambria"/>
                <w:sz w:val="18"/>
              </w:rPr>
              <w:t>23</w:t>
            </w:r>
          </w:p>
        </w:tc>
        <w:tc>
          <w:tcPr>
            <w:tcW w:w="1440" w:type="dxa"/>
            <w:tcBorders>
              <w:top w:val="nil"/>
              <w:left w:val="nil"/>
              <w:bottom w:val="nil"/>
              <w:right w:val="nil"/>
            </w:tcBorders>
            <w:vAlign w:val="center"/>
          </w:tcPr>
          <w:p w:rsidR="00ED3C09" w:rsidRDefault="00A85CBA">
            <w:pPr>
              <w:spacing w:after="0" w:line="259" w:lineRule="auto"/>
              <w:ind w:left="68" w:firstLine="0"/>
              <w:jc w:val="left"/>
            </w:pPr>
            <w:r>
              <w:rPr>
                <w:rFonts w:ascii="Cambria" w:eastAsia="Cambria" w:hAnsi="Cambria" w:cs="Cambria"/>
                <w:sz w:val="18"/>
              </w:rPr>
              <w:t>34</w:t>
            </w:r>
            <w:r>
              <w:rPr>
                <w:rFonts w:ascii="Cambria" w:eastAsia="Cambria" w:hAnsi="Cambria" w:cs="Cambria"/>
                <w:i/>
                <w:sz w:val="18"/>
              </w:rPr>
              <w:t>.</w:t>
            </w:r>
            <w:r>
              <w:rPr>
                <w:rFonts w:ascii="Cambria" w:eastAsia="Cambria" w:hAnsi="Cambria" w:cs="Cambria"/>
                <w:sz w:val="18"/>
              </w:rPr>
              <w:t>56 ± 11</w:t>
            </w:r>
            <w:r>
              <w:rPr>
                <w:rFonts w:ascii="Cambria" w:eastAsia="Cambria" w:hAnsi="Cambria" w:cs="Cambria"/>
                <w:i/>
                <w:sz w:val="18"/>
              </w:rPr>
              <w:t>.</w:t>
            </w:r>
            <w:r>
              <w:rPr>
                <w:rFonts w:ascii="Cambria" w:eastAsia="Cambria" w:hAnsi="Cambria" w:cs="Cambria"/>
                <w:sz w:val="18"/>
              </w:rPr>
              <w:t>55</w:t>
            </w:r>
          </w:p>
        </w:tc>
        <w:tc>
          <w:tcPr>
            <w:tcW w:w="1391" w:type="dxa"/>
            <w:tcBorders>
              <w:top w:val="nil"/>
              <w:left w:val="nil"/>
              <w:bottom w:val="nil"/>
              <w:right w:val="nil"/>
            </w:tcBorders>
            <w:vAlign w:val="center"/>
          </w:tcPr>
          <w:p w:rsidR="00ED3C09" w:rsidRDefault="00A85CBA">
            <w:pPr>
              <w:spacing w:after="0" w:line="259" w:lineRule="auto"/>
              <w:ind w:left="59" w:firstLine="0"/>
              <w:jc w:val="left"/>
            </w:pPr>
            <w:r>
              <w:rPr>
                <w:rFonts w:ascii="Cambria" w:eastAsia="Cambria" w:hAnsi="Cambria" w:cs="Cambria"/>
                <w:sz w:val="18"/>
              </w:rPr>
              <w:t>2</w:t>
            </w:r>
            <w:r>
              <w:rPr>
                <w:rFonts w:ascii="Cambria" w:eastAsia="Cambria" w:hAnsi="Cambria" w:cs="Cambria"/>
                <w:i/>
                <w:sz w:val="18"/>
              </w:rPr>
              <w:t>.</w:t>
            </w:r>
            <w:r>
              <w:rPr>
                <w:rFonts w:ascii="Cambria" w:eastAsia="Cambria" w:hAnsi="Cambria" w:cs="Cambria"/>
                <w:sz w:val="18"/>
              </w:rPr>
              <w:t>79% ± 0</w:t>
            </w:r>
            <w:r>
              <w:rPr>
                <w:rFonts w:ascii="Cambria" w:eastAsia="Cambria" w:hAnsi="Cambria" w:cs="Cambria"/>
                <w:i/>
                <w:sz w:val="18"/>
              </w:rPr>
              <w:t>.</w:t>
            </w:r>
            <w:r>
              <w:rPr>
                <w:rFonts w:ascii="Cambria" w:eastAsia="Cambria" w:hAnsi="Cambria" w:cs="Cambria"/>
                <w:sz w:val="18"/>
              </w:rPr>
              <w:t>76</w:t>
            </w:r>
          </w:p>
        </w:tc>
        <w:tc>
          <w:tcPr>
            <w:tcW w:w="1302" w:type="dxa"/>
            <w:tcBorders>
              <w:top w:val="nil"/>
              <w:left w:val="nil"/>
              <w:bottom w:val="nil"/>
              <w:right w:val="nil"/>
            </w:tcBorders>
            <w:vAlign w:val="center"/>
          </w:tcPr>
          <w:p w:rsidR="00ED3C09" w:rsidRDefault="00A85CBA">
            <w:pPr>
              <w:spacing w:after="0" w:line="259" w:lineRule="auto"/>
              <w:ind w:left="74" w:firstLine="0"/>
              <w:jc w:val="left"/>
            </w:pPr>
            <w:r>
              <w:rPr>
                <w:rFonts w:ascii="Cambria" w:eastAsia="Cambria" w:hAnsi="Cambria" w:cs="Cambria"/>
                <w:sz w:val="18"/>
              </w:rPr>
              <w:t>6</w:t>
            </w:r>
            <w:r>
              <w:rPr>
                <w:rFonts w:ascii="Cambria" w:eastAsia="Cambria" w:hAnsi="Cambria" w:cs="Cambria"/>
                <w:i/>
                <w:sz w:val="18"/>
              </w:rPr>
              <w:t>.</w:t>
            </w:r>
            <w:r>
              <w:rPr>
                <w:rFonts w:ascii="Cambria" w:eastAsia="Cambria" w:hAnsi="Cambria" w:cs="Cambria"/>
                <w:sz w:val="18"/>
              </w:rPr>
              <w:t>90% ± 1</w:t>
            </w:r>
            <w:r>
              <w:rPr>
                <w:rFonts w:ascii="Cambria" w:eastAsia="Cambria" w:hAnsi="Cambria" w:cs="Cambria"/>
                <w:i/>
                <w:sz w:val="18"/>
              </w:rPr>
              <w:t>.</w:t>
            </w:r>
            <w:r>
              <w:rPr>
                <w:rFonts w:ascii="Cambria" w:eastAsia="Cambria" w:hAnsi="Cambria" w:cs="Cambria"/>
                <w:sz w:val="18"/>
              </w:rPr>
              <w:t>45</w:t>
            </w:r>
          </w:p>
        </w:tc>
      </w:tr>
      <w:tr w:rsidR="00ED3C09">
        <w:trPr>
          <w:trHeight w:val="287"/>
        </w:trPr>
        <w:tc>
          <w:tcPr>
            <w:tcW w:w="2386" w:type="dxa"/>
            <w:tcBorders>
              <w:top w:val="nil"/>
              <w:left w:val="nil"/>
              <w:bottom w:val="single" w:sz="6" w:space="0" w:color="000000"/>
              <w:right w:val="nil"/>
            </w:tcBorders>
          </w:tcPr>
          <w:p w:rsidR="00ED3C09" w:rsidRDefault="00A85CBA">
            <w:pPr>
              <w:spacing w:after="0" w:line="259" w:lineRule="auto"/>
              <w:ind w:left="120" w:firstLine="0"/>
              <w:jc w:val="left"/>
            </w:pPr>
            <w:r>
              <w:rPr>
                <w:i/>
                <w:sz w:val="18"/>
              </w:rPr>
              <w:t>Q-learning AMT</w:t>
            </w:r>
            <w:r>
              <w:rPr>
                <w:sz w:val="18"/>
              </w:rPr>
              <w:t>*</w:t>
            </w:r>
          </w:p>
        </w:tc>
        <w:tc>
          <w:tcPr>
            <w:tcW w:w="1203" w:type="dxa"/>
            <w:tcBorders>
              <w:top w:val="nil"/>
              <w:left w:val="nil"/>
              <w:bottom w:val="single" w:sz="6" w:space="0" w:color="000000"/>
              <w:right w:val="nil"/>
            </w:tcBorders>
          </w:tcPr>
          <w:p w:rsidR="00ED3C09" w:rsidRDefault="00A85CBA">
            <w:pPr>
              <w:spacing w:after="0" w:line="259" w:lineRule="auto"/>
              <w:ind w:left="0" w:firstLine="0"/>
              <w:jc w:val="left"/>
            </w:pPr>
            <w:r>
              <w:rPr>
                <w:rFonts w:ascii="Cambria" w:eastAsia="Cambria" w:hAnsi="Cambria" w:cs="Cambria"/>
                <w:b/>
                <w:sz w:val="18"/>
              </w:rPr>
              <w:t>3</w:t>
            </w:r>
            <w:r>
              <w:rPr>
                <w:rFonts w:ascii="Cambria" w:eastAsia="Cambria" w:hAnsi="Cambria" w:cs="Cambria"/>
                <w:i/>
                <w:sz w:val="18"/>
              </w:rPr>
              <w:t>.</w:t>
            </w:r>
            <w:r>
              <w:rPr>
                <w:rFonts w:ascii="Cambria" w:eastAsia="Cambria" w:hAnsi="Cambria" w:cs="Cambria"/>
                <w:b/>
                <w:sz w:val="18"/>
              </w:rPr>
              <w:t>15</w:t>
            </w:r>
            <w:r>
              <w:rPr>
                <w:rFonts w:ascii="Cambria" w:eastAsia="Cambria" w:hAnsi="Cambria" w:cs="Cambria"/>
                <w:sz w:val="18"/>
              </w:rPr>
              <w:t>±</w:t>
            </w:r>
            <w:r>
              <w:rPr>
                <w:rFonts w:ascii="Cambria" w:eastAsia="Cambria" w:hAnsi="Cambria" w:cs="Cambria"/>
                <w:b/>
                <w:sz w:val="18"/>
              </w:rPr>
              <w:t>0</w:t>
            </w:r>
            <w:r>
              <w:rPr>
                <w:rFonts w:ascii="Cambria" w:eastAsia="Cambria" w:hAnsi="Cambria" w:cs="Cambria"/>
                <w:i/>
                <w:sz w:val="18"/>
              </w:rPr>
              <w:t>.</w:t>
            </w:r>
            <w:r>
              <w:rPr>
                <w:rFonts w:ascii="Cambria" w:eastAsia="Cambria" w:hAnsi="Cambria" w:cs="Cambria"/>
                <w:b/>
                <w:sz w:val="18"/>
              </w:rPr>
              <w:t>20</w:t>
            </w:r>
          </w:p>
        </w:tc>
        <w:tc>
          <w:tcPr>
            <w:tcW w:w="1440" w:type="dxa"/>
            <w:tcBorders>
              <w:top w:val="nil"/>
              <w:left w:val="nil"/>
              <w:bottom w:val="single" w:sz="6" w:space="0" w:color="000000"/>
              <w:right w:val="nil"/>
            </w:tcBorders>
          </w:tcPr>
          <w:p w:rsidR="00ED3C09" w:rsidRDefault="00A85CBA">
            <w:pPr>
              <w:spacing w:after="0" w:line="259" w:lineRule="auto"/>
              <w:ind w:left="114" w:firstLine="0"/>
              <w:jc w:val="left"/>
            </w:pPr>
            <w:r>
              <w:rPr>
                <w:rFonts w:ascii="Cambria" w:eastAsia="Cambria" w:hAnsi="Cambria" w:cs="Cambria"/>
                <w:sz w:val="18"/>
              </w:rPr>
              <w:t>30</w:t>
            </w:r>
            <w:r>
              <w:rPr>
                <w:rFonts w:ascii="Cambria" w:eastAsia="Cambria" w:hAnsi="Cambria" w:cs="Cambria"/>
                <w:i/>
                <w:sz w:val="18"/>
              </w:rPr>
              <w:t>.</w:t>
            </w:r>
            <w:r>
              <w:rPr>
                <w:rFonts w:ascii="Cambria" w:eastAsia="Cambria" w:hAnsi="Cambria" w:cs="Cambria"/>
                <w:sz w:val="18"/>
              </w:rPr>
              <w:t>26 ± 4</w:t>
            </w:r>
            <w:r>
              <w:rPr>
                <w:rFonts w:ascii="Cambria" w:eastAsia="Cambria" w:hAnsi="Cambria" w:cs="Cambria"/>
                <w:i/>
                <w:sz w:val="18"/>
              </w:rPr>
              <w:t>.</w:t>
            </w:r>
            <w:r>
              <w:rPr>
                <w:rFonts w:ascii="Cambria" w:eastAsia="Cambria" w:hAnsi="Cambria" w:cs="Cambria"/>
                <w:sz w:val="18"/>
              </w:rPr>
              <w:t>64</w:t>
            </w:r>
          </w:p>
        </w:tc>
        <w:tc>
          <w:tcPr>
            <w:tcW w:w="1391" w:type="dxa"/>
            <w:tcBorders>
              <w:top w:val="nil"/>
              <w:left w:val="nil"/>
              <w:bottom w:val="single" w:sz="6" w:space="0" w:color="000000"/>
              <w:right w:val="nil"/>
            </w:tcBorders>
          </w:tcPr>
          <w:p w:rsidR="00ED3C09" w:rsidRDefault="00A85CBA">
            <w:pPr>
              <w:spacing w:after="0" w:line="259" w:lineRule="auto"/>
              <w:ind w:left="59" w:firstLine="0"/>
              <w:jc w:val="left"/>
            </w:pPr>
            <w:r>
              <w:rPr>
                <w:rFonts w:ascii="Cambria" w:eastAsia="Cambria" w:hAnsi="Cambria" w:cs="Cambria"/>
                <w:sz w:val="18"/>
              </w:rPr>
              <w:t>3</w:t>
            </w:r>
            <w:r>
              <w:rPr>
                <w:rFonts w:ascii="Cambria" w:eastAsia="Cambria" w:hAnsi="Cambria" w:cs="Cambria"/>
                <w:i/>
                <w:sz w:val="18"/>
              </w:rPr>
              <w:t>.</w:t>
            </w:r>
            <w:r>
              <w:rPr>
                <w:rFonts w:ascii="Cambria" w:eastAsia="Cambria" w:hAnsi="Cambria" w:cs="Cambria"/>
                <w:sz w:val="18"/>
              </w:rPr>
              <w:t>75% ± 0</w:t>
            </w:r>
            <w:r>
              <w:rPr>
                <w:rFonts w:ascii="Cambria" w:eastAsia="Cambria" w:hAnsi="Cambria" w:cs="Cambria"/>
                <w:i/>
                <w:sz w:val="18"/>
              </w:rPr>
              <w:t>.</w:t>
            </w:r>
            <w:r>
              <w:rPr>
                <w:rFonts w:ascii="Cambria" w:eastAsia="Cambria" w:hAnsi="Cambria" w:cs="Cambria"/>
                <w:sz w:val="18"/>
              </w:rPr>
              <w:t>93</w:t>
            </w:r>
          </w:p>
        </w:tc>
        <w:tc>
          <w:tcPr>
            <w:tcW w:w="1302" w:type="dxa"/>
            <w:tcBorders>
              <w:top w:val="nil"/>
              <w:left w:val="nil"/>
              <w:bottom w:val="single" w:sz="6" w:space="0" w:color="000000"/>
              <w:right w:val="nil"/>
            </w:tcBorders>
          </w:tcPr>
          <w:p w:rsidR="00ED3C09" w:rsidRDefault="00A85CBA">
            <w:pPr>
              <w:spacing w:after="0" w:line="259" w:lineRule="auto"/>
              <w:ind w:left="32" w:firstLine="0"/>
              <w:jc w:val="left"/>
            </w:pPr>
            <w:r>
              <w:rPr>
                <w:rFonts w:ascii="Cambria" w:eastAsia="Cambria" w:hAnsi="Cambria" w:cs="Cambria"/>
                <w:b/>
                <w:sz w:val="18"/>
              </w:rPr>
              <w:t>5</w:t>
            </w:r>
            <w:r>
              <w:rPr>
                <w:rFonts w:ascii="Cambria" w:eastAsia="Cambria" w:hAnsi="Cambria" w:cs="Cambria"/>
                <w:i/>
                <w:sz w:val="18"/>
              </w:rPr>
              <w:t>.</w:t>
            </w:r>
            <w:r>
              <w:rPr>
                <w:rFonts w:ascii="Cambria" w:eastAsia="Cambria" w:hAnsi="Cambria" w:cs="Cambria"/>
                <w:b/>
                <w:sz w:val="18"/>
              </w:rPr>
              <w:t>41</w:t>
            </w:r>
            <w:r>
              <w:rPr>
                <w:rFonts w:ascii="Cambria" w:eastAsia="Cambria" w:hAnsi="Cambria" w:cs="Cambria"/>
                <w:sz w:val="18"/>
              </w:rPr>
              <w:t>% ±</w:t>
            </w:r>
            <w:r>
              <w:rPr>
                <w:rFonts w:ascii="Cambria" w:eastAsia="Cambria" w:hAnsi="Cambria" w:cs="Cambria"/>
                <w:b/>
                <w:sz w:val="18"/>
              </w:rPr>
              <w:t>1</w:t>
            </w:r>
            <w:r>
              <w:rPr>
                <w:rFonts w:ascii="Cambria" w:eastAsia="Cambria" w:hAnsi="Cambria" w:cs="Cambria"/>
                <w:i/>
                <w:sz w:val="18"/>
              </w:rPr>
              <w:t>.</w:t>
            </w:r>
            <w:r>
              <w:rPr>
                <w:rFonts w:ascii="Cambria" w:eastAsia="Cambria" w:hAnsi="Cambria" w:cs="Cambria"/>
                <w:b/>
                <w:sz w:val="18"/>
              </w:rPr>
              <w:t>16</w:t>
            </w:r>
          </w:p>
        </w:tc>
      </w:tr>
    </w:tbl>
    <w:p w:rsidR="00ED3C09" w:rsidRDefault="00A85CBA">
      <w:pPr>
        <w:spacing w:after="305"/>
        <w:ind w:left="225" w:right="18"/>
      </w:pPr>
      <w:r>
        <w:t>we take two steps to reduce confounding factors and correlation between users. First, during each A/B testing experiment, we evaluate all policies of interest simultaneously. This ensures that we have approximately the same number of users interacting with</w:t>
      </w:r>
      <w:r>
        <w:t xml:space="preserve"> each policy w.r.t. time of day and weekday. This minimizes the effect of changes in the user distribution on the final user scores </w:t>
      </w:r>
      <w:r>
        <w:rPr>
          <w:i/>
        </w:rPr>
        <w:t xml:space="preserve">within </w:t>
      </w:r>
      <w:r>
        <w:t>that period. However, since the user distribution changes between the A/B testing experiments, we still cannot compar</w:t>
      </w:r>
      <w:r>
        <w:t xml:space="preserve">e policy performance </w:t>
      </w:r>
      <w:r>
        <w:rPr>
          <w:i/>
        </w:rPr>
        <w:t xml:space="preserve">across </w:t>
      </w:r>
      <w:r>
        <w:t>A/B testing experiments. Second, we discard scores from returning users (i.e. users who have already evaluated the system once). Users who are returning to the system are likely to be influenced by their previous interactions wi</w:t>
      </w:r>
      <w:r>
        <w:t>th the system. For example, users who previously had a positive experience with the system may be biased towards giving high scores in their next interaction. Further, the users who return to the system are more likely to belong to a different user populat</w:t>
      </w:r>
      <w:r>
        <w:t>ion than the users who only try the system once. This group of users may inherently have more free time and be more willing to engage with socialbots than other users. Discarding returning user scores ensures that the evaluation is not biased towards a sub</w:t>
      </w:r>
      <w:r>
        <w:t>population of users. By discarding scores from returning users, we also ensure that the evaluation counts every user exactly once. Finally, it should be noted that we ignore dialogues where the Alexa user did not give a score. This inevitably biases our ev</w:t>
      </w:r>
      <w:r>
        <w:t xml:space="preserve">aluation, since users who do not provide a score are likely to have been dissatisfied with the system or to have been expecting different functionality (e.g. </w:t>
      </w:r>
      <w:r>
        <w:rPr>
          <w:i/>
        </w:rPr>
        <w:t>non-conversational activities</w:t>
      </w:r>
      <w:r>
        <w:t>, such as playing music, playing games or taking quizzes). One potent</w:t>
      </w:r>
      <w:r>
        <w:t>ial remedy is to have all dialogues evaluated by a third-party (e.g. by asking human annotators on Amazon Mechanical Turk to evaluate the dialogue), but that is beyond the scope of this work.</w:t>
      </w:r>
    </w:p>
    <w:p w:rsidR="00ED3C09" w:rsidRDefault="00A85CBA">
      <w:pPr>
        <w:tabs>
          <w:tab w:val="center" w:pos="364"/>
          <w:tab w:val="center" w:pos="1838"/>
        </w:tabs>
        <w:spacing w:after="145" w:line="259" w:lineRule="auto"/>
        <w:ind w:left="0" w:firstLine="0"/>
        <w:jc w:val="left"/>
      </w:pPr>
      <w:r>
        <w:rPr>
          <w:sz w:val="22"/>
        </w:rPr>
        <w:tab/>
      </w:r>
      <w:r>
        <w:t>5.1</w:t>
      </w:r>
      <w:r>
        <w:tab/>
        <w:t>A/B Testing Experiment #1</w:t>
      </w:r>
    </w:p>
    <w:p w:rsidR="00ED3C09" w:rsidRDefault="00A85CBA">
      <w:pPr>
        <w:ind w:left="225" w:right="18"/>
      </w:pPr>
      <w:r>
        <w:t>The first A/B testing experiment was carried out between July 29th, 2017 and August 6th, 2017.</w:t>
      </w:r>
    </w:p>
    <w:p w:rsidR="00ED3C09" w:rsidRDefault="00A85CBA">
      <w:pPr>
        <w:spacing w:after="75" w:line="251" w:lineRule="auto"/>
        <w:ind w:left="240" w:hanging="10"/>
        <w:jc w:val="left"/>
      </w:pPr>
      <w:r>
        <w:t xml:space="preserve">We tested six dialogue manager policies: </w:t>
      </w:r>
      <w:r>
        <w:rPr>
          <w:i/>
        </w:rPr>
        <w:t>Evibot + Alicebot</w:t>
      </w:r>
      <w:r>
        <w:t xml:space="preserve">, </w:t>
      </w:r>
      <w:r>
        <w:rPr>
          <w:i/>
        </w:rPr>
        <w:t>Supervised AMT</w:t>
      </w:r>
      <w:r>
        <w:t xml:space="preserve">, </w:t>
      </w:r>
      <w:r>
        <w:rPr>
          <w:i/>
        </w:rPr>
        <w:t>Supervised Learned Reward</w:t>
      </w:r>
      <w:r>
        <w:t xml:space="preserve">, </w:t>
      </w:r>
      <w:r>
        <w:rPr>
          <w:i/>
        </w:rPr>
        <w:t>Off-policy REINFORCE</w:t>
      </w:r>
      <w:r>
        <w:t xml:space="preserve">, </w:t>
      </w:r>
      <w:r>
        <w:rPr>
          <w:i/>
        </w:rPr>
        <w:t xml:space="preserve">Off-policy REINFORCE Learned Reward </w:t>
      </w:r>
      <w:r>
        <w:t xml:space="preserve">and </w:t>
      </w:r>
      <w:r>
        <w:rPr>
          <w:i/>
        </w:rPr>
        <w:t>Q-learning AMT</w:t>
      </w:r>
      <w:r>
        <w:t xml:space="preserve">. For </w:t>
      </w:r>
      <w:r>
        <w:rPr>
          <w:i/>
        </w:rPr>
        <w:t xml:space="preserve">Off-policy REINFORCE </w:t>
      </w:r>
      <w:r>
        <w:t xml:space="preserve">and </w:t>
      </w:r>
      <w:r>
        <w:rPr>
          <w:i/>
        </w:rPr>
        <w:t>Off-policy REINFORCE Learned Reward</w:t>
      </w:r>
      <w:r>
        <w:t>, we use the greedy variant defined in eq. (5).</w:t>
      </w:r>
    </w:p>
    <w:p w:rsidR="00ED3C09" w:rsidRDefault="00A85CBA">
      <w:pPr>
        <w:spacing w:after="101"/>
        <w:ind w:left="225" w:right="18"/>
      </w:pPr>
      <w:r>
        <w:t>This experiment occurred early in the Amazon Alexa Prize competition. This means that Alexa users have few expectations towa</w:t>
      </w:r>
      <w:r>
        <w:t xml:space="preserve">rds our system (e.g. expectations that the system can converse on a particular topic, or that the system can engage in </w:t>
      </w:r>
      <w:r>
        <w:rPr>
          <w:i/>
        </w:rPr>
        <w:t>non-conversational activities</w:t>
      </w:r>
      <w:r>
        <w:t>, such as playing word games or taking quizzes). Further, the period July 29th - August 6th overlaps with th</w:t>
      </w:r>
      <w:r>
        <w:t xml:space="preserve">e summer </w:t>
      </w:r>
      <w:r>
        <w:lastRenderedPageBreak/>
        <w:t>holidays in the United States. This means that we might expect more children to interact with system than during other seasons.</w:t>
      </w:r>
    </w:p>
    <w:p w:rsidR="00ED3C09" w:rsidRDefault="00A85CBA">
      <w:pPr>
        <w:ind w:left="225" w:right="18"/>
      </w:pPr>
      <w:r>
        <w:t xml:space="preserve">Policy Evaluation </w:t>
      </w:r>
      <w:r>
        <w:t>The results are given in Table 5.</w:t>
      </w:r>
      <w:r>
        <w:rPr>
          <w:vertAlign w:val="superscript"/>
        </w:rPr>
        <w:footnoteReference w:id="25"/>
      </w:r>
      <w:r>
        <w:rPr>
          <w:vertAlign w:val="superscript"/>
        </w:rPr>
        <w:footnoteReference w:id="26"/>
      </w:r>
      <w:r>
        <w:rPr>
          <w:vertAlign w:val="superscript"/>
        </w:rPr>
        <w:t xml:space="preserve"> </w:t>
      </w:r>
      <w:r>
        <w:t>The table shows the average Alexa user scores, average dialogue l</w:t>
      </w:r>
      <w:r>
        <w:t>ength, average percentage of positive user utterances and average percentage of negative user utterances. In total, over a thousand user ratings were collected after discarding returning users.</w:t>
      </w:r>
      <w:r>
        <w:rPr>
          <w:vertAlign w:val="superscript"/>
        </w:rPr>
        <w:footnoteReference w:id="27"/>
      </w:r>
      <w:r>
        <w:rPr>
          <w:vertAlign w:val="superscript"/>
        </w:rPr>
        <w:t xml:space="preserve"> </w:t>
      </w:r>
      <w:r>
        <w:t>Each policy was evaluated by about two hundred unique Alexa u</w:t>
      </w:r>
      <w:r>
        <w:t>sers.</w:t>
      </w:r>
    </w:p>
    <w:p w:rsidR="00ED3C09" w:rsidRDefault="00A85CBA">
      <w:pPr>
        <w:ind w:left="225" w:right="18"/>
      </w:pPr>
      <w:r>
        <w:t xml:space="preserve">As expected from our preliminary evaluation, we observe that </w:t>
      </w:r>
      <w:r>
        <w:rPr>
          <w:i/>
        </w:rPr>
        <w:t xml:space="preserve">Q-learning AMT </w:t>
      </w:r>
      <w:r>
        <w:t xml:space="preserve">and </w:t>
      </w:r>
      <w:r>
        <w:rPr>
          <w:i/>
        </w:rPr>
        <w:t>Off-policy</w:t>
      </w:r>
    </w:p>
    <w:p w:rsidR="00ED3C09" w:rsidRDefault="00A85CBA">
      <w:pPr>
        <w:spacing w:after="115"/>
        <w:ind w:left="225" w:right="18"/>
      </w:pPr>
      <w:r>
        <w:rPr>
          <w:i/>
        </w:rPr>
        <w:t xml:space="preserve">REINFORCE </w:t>
      </w:r>
      <w:r>
        <w:t xml:space="preserve">perform best among all policies w.r.t. user scores. </w:t>
      </w:r>
      <w:r>
        <w:rPr>
          <w:i/>
        </w:rPr>
        <w:t xml:space="preserve">Q-learning AMT </w:t>
      </w:r>
      <w:r>
        <w:t xml:space="preserve">obtained an average user score of </w:t>
      </w:r>
      <w:r>
        <w:rPr>
          <w:rFonts w:ascii="Cambria" w:eastAsia="Cambria" w:hAnsi="Cambria" w:cs="Cambria"/>
        </w:rPr>
        <w:t>3</w:t>
      </w:r>
      <w:r>
        <w:rPr>
          <w:rFonts w:ascii="Cambria" w:eastAsia="Cambria" w:hAnsi="Cambria" w:cs="Cambria"/>
          <w:i/>
        </w:rPr>
        <w:t>.</w:t>
      </w:r>
      <w:r>
        <w:rPr>
          <w:rFonts w:ascii="Cambria" w:eastAsia="Cambria" w:hAnsi="Cambria" w:cs="Cambria"/>
        </w:rPr>
        <w:t>15</w:t>
      </w:r>
      <w:r>
        <w:t>, which is significantly higher than all oth</w:t>
      </w:r>
      <w:r>
        <w:t xml:space="preserve">er policies at a </w:t>
      </w:r>
      <w:r>
        <w:rPr>
          <w:rFonts w:ascii="Cambria" w:eastAsia="Cambria" w:hAnsi="Cambria" w:cs="Cambria"/>
        </w:rPr>
        <w:t xml:space="preserve">95% </w:t>
      </w:r>
      <w:r>
        <w:t xml:space="preserve">statistical significance level w.r.t. a one-tailed two-sample t-test. Interestingly, </w:t>
      </w:r>
      <w:r>
        <w:rPr>
          <w:i/>
        </w:rPr>
        <w:t xml:space="preserve">Off-policy REINFORCE </w:t>
      </w:r>
      <w:r>
        <w:t xml:space="preserve">achieved the longest dialogues with an average of </w:t>
      </w:r>
      <w:r>
        <w:rPr>
          <w:rFonts w:ascii="Cambria" w:eastAsia="Cambria" w:hAnsi="Cambria" w:cs="Cambria"/>
        </w:rPr>
        <w:t>37</w:t>
      </w:r>
      <w:r>
        <w:rPr>
          <w:rFonts w:ascii="Cambria" w:eastAsia="Cambria" w:hAnsi="Cambria" w:cs="Cambria"/>
          <w:i/>
        </w:rPr>
        <w:t>.</w:t>
      </w:r>
      <w:r>
        <w:rPr>
          <w:rFonts w:ascii="Cambria" w:eastAsia="Cambria" w:hAnsi="Cambria" w:cs="Cambria"/>
        </w:rPr>
        <w:t>02</w:t>
      </w:r>
      <w:r>
        <w:rPr>
          <w:rFonts w:ascii="Cambria" w:eastAsia="Cambria" w:hAnsi="Cambria" w:cs="Cambria"/>
          <w:i/>
        </w:rPr>
        <w:t>/</w:t>
      </w:r>
      <w:r>
        <w:rPr>
          <w:rFonts w:ascii="Cambria" w:eastAsia="Cambria" w:hAnsi="Cambria" w:cs="Cambria"/>
        </w:rPr>
        <w:t>2 = 18</w:t>
      </w:r>
      <w:r>
        <w:rPr>
          <w:rFonts w:ascii="Cambria" w:eastAsia="Cambria" w:hAnsi="Cambria" w:cs="Cambria"/>
          <w:i/>
        </w:rPr>
        <w:t>.</w:t>
      </w:r>
      <w:r>
        <w:rPr>
          <w:rFonts w:ascii="Cambria" w:eastAsia="Cambria" w:hAnsi="Cambria" w:cs="Cambria"/>
        </w:rPr>
        <w:t xml:space="preserve">51 </w:t>
      </w:r>
      <w:r>
        <w:t xml:space="preserve">turns per dialogue. This suggests </w:t>
      </w:r>
      <w:r>
        <w:rPr>
          <w:i/>
        </w:rPr>
        <w:t xml:space="preserve">Offpolicy REINFORCE </w:t>
      </w:r>
      <w:r>
        <w:t>yields hi</w:t>
      </w:r>
      <w:r>
        <w:t xml:space="preserve">ghly interactive and engaging conversations. However, </w:t>
      </w:r>
      <w:r>
        <w:rPr>
          <w:i/>
        </w:rPr>
        <w:t xml:space="preserve">Off-policy REINFORCE </w:t>
      </w:r>
      <w:r>
        <w:t xml:space="preserve">also had a slightly higher percentage of user utterances with negative sentiment compared to </w:t>
      </w:r>
      <w:r>
        <w:rPr>
          <w:i/>
        </w:rPr>
        <w:t>Q-learning AMT</w:t>
      </w:r>
      <w:r>
        <w:t>. This potentially indicates that the longer dialogues also include some f</w:t>
      </w:r>
      <w:r>
        <w:t xml:space="preserve">rustrated interactions (e.g. users who repeat the same questions or statements in the hope that the system will return a more interesting response next time). The remaining policies achieved average Alexa user scores between </w:t>
      </w:r>
      <w:r>
        <w:rPr>
          <w:rFonts w:ascii="Cambria" w:eastAsia="Cambria" w:hAnsi="Cambria" w:cs="Cambria"/>
        </w:rPr>
        <w:t>2</w:t>
      </w:r>
      <w:r>
        <w:rPr>
          <w:rFonts w:ascii="Cambria" w:eastAsia="Cambria" w:hAnsi="Cambria" w:cs="Cambria"/>
          <w:i/>
        </w:rPr>
        <w:t>.</w:t>
      </w:r>
      <w:r>
        <w:rPr>
          <w:rFonts w:ascii="Cambria" w:eastAsia="Cambria" w:hAnsi="Cambria" w:cs="Cambria"/>
        </w:rPr>
        <w:t xml:space="preserve">74 </w:t>
      </w:r>
      <w:r>
        <w:t xml:space="preserve">and </w:t>
      </w:r>
      <w:r>
        <w:rPr>
          <w:rFonts w:ascii="Cambria" w:eastAsia="Cambria" w:hAnsi="Cambria" w:cs="Cambria"/>
        </w:rPr>
        <w:t>2</w:t>
      </w:r>
      <w:r>
        <w:rPr>
          <w:rFonts w:ascii="Cambria" w:eastAsia="Cambria" w:hAnsi="Cambria" w:cs="Cambria"/>
          <w:i/>
        </w:rPr>
        <w:t>.</w:t>
      </w:r>
      <w:r>
        <w:rPr>
          <w:rFonts w:ascii="Cambria" w:eastAsia="Cambria" w:hAnsi="Cambria" w:cs="Cambria"/>
        </w:rPr>
        <w:t>86</w:t>
      </w:r>
      <w:r>
        <w:t>, with the heurist</w:t>
      </w:r>
      <w:r>
        <w:t xml:space="preserve">ic policy </w:t>
      </w:r>
      <w:r>
        <w:rPr>
          <w:i/>
        </w:rPr>
        <w:t xml:space="preserve">Evibot + Alicebot </w:t>
      </w:r>
      <w:r>
        <w:t xml:space="preserve">obtaining </w:t>
      </w:r>
      <w:r>
        <w:rPr>
          <w:rFonts w:ascii="Cambria" w:eastAsia="Cambria" w:hAnsi="Cambria" w:cs="Cambria"/>
        </w:rPr>
        <w:t>2</w:t>
      </w:r>
      <w:r>
        <w:rPr>
          <w:rFonts w:ascii="Cambria" w:eastAsia="Cambria" w:hAnsi="Cambria" w:cs="Cambria"/>
          <w:i/>
        </w:rPr>
        <w:t>.</w:t>
      </w:r>
      <w:r>
        <w:rPr>
          <w:rFonts w:ascii="Cambria" w:eastAsia="Cambria" w:hAnsi="Cambria" w:cs="Cambria"/>
        </w:rPr>
        <w:t>86</w:t>
      </w:r>
      <w:r>
        <w:t xml:space="preserve">. This suggests that the other policies have not learned to select responses more appropriately than the </w:t>
      </w:r>
      <w:r>
        <w:rPr>
          <w:i/>
        </w:rPr>
        <w:t xml:space="preserve">Evibot + Alicebot </w:t>
      </w:r>
      <w:r>
        <w:t>heuristic.</w:t>
      </w:r>
    </w:p>
    <w:p w:rsidR="00ED3C09" w:rsidRDefault="00A85CBA">
      <w:pPr>
        <w:spacing w:after="106"/>
        <w:ind w:left="225" w:right="18"/>
      </w:pPr>
      <w:r>
        <w:t xml:space="preserve">In conclusion, the results indicate that the </w:t>
      </w:r>
      <w:r>
        <w:rPr>
          <w:i/>
        </w:rPr>
        <w:t xml:space="preserve">risk tolerant </w:t>
      </w:r>
      <w:r>
        <w:t xml:space="preserve">learned by the </w:t>
      </w:r>
      <w:r>
        <w:rPr>
          <w:i/>
        </w:rPr>
        <w:t xml:space="preserve">Q-learning AMT </w:t>
      </w:r>
      <w:r>
        <w:t xml:space="preserve">policy performs best among all policies. This shows that learning a policy through simulations in an </w:t>
      </w:r>
      <w:r>
        <w:rPr>
          <w:i/>
        </w:rPr>
        <w:t xml:space="preserve">Abstract Discourse MDP </w:t>
      </w:r>
      <w:r>
        <w:t xml:space="preserve">may serve as a fruitful path towards developing open-domain socialbots. In addition, the performance of </w:t>
      </w:r>
      <w:r>
        <w:rPr>
          <w:i/>
        </w:rPr>
        <w:t>Off-policy RE</w:t>
      </w:r>
      <w:r>
        <w:rPr>
          <w:i/>
        </w:rPr>
        <w:t xml:space="preserve">INFORCE </w:t>
      </w:r>
      <w:r>
        <w:t>indicates that optimizing the policy directly towards Alexa user scores could also potentially yield improvements. However, further investigation is required.</w:t>
      </w:r>
    </w:p>
    <w:p w:rsidR="00ED3C09" w:rsidRDefault="00A85CBA">
      <w:pPr>
        <w:ind w:left="225" w:right="18"/>
      </w:pPr>
      <w:r>
        <w:t xml:space="preserve">Initiatorbot Evaluation </w:t>
      </w:r>
      <w:r>
        <w:t>This experiment also allowed us to analyze the outcomes of differ</w:t>
      </w:r>
      <w:r>
        <w:t xml:space="preserve">ent conversation starter phrases given by the </w:t>
      </w:r>
      <w:r>
        <w:rPr>
          <w:i/>
        </w:rPr>
        <w:t>Initiatorbot</w:t>
      </w:r>
      <w:r>
        <w:t xml:space="preserve">. We carried out this analysis by computing the average Alexa user score for each of the 40 possible phrases. We found that phrases related to news (e.g. </w:t>
      </w:r>
      <w:r>
        <w:rPr>
          <w:i/>
        </w:rPr>
        <w:t>"Do you follow the news?"</w:t>
      </w:r>
      <w:r>
        <w:t xml:space="preserve">), politics (e.g. </w:t>
      </w:r>
      <w:r>
        <w:rPr>
          <w:i/>
        </w:rPr>
        <w:t>"</w:t>
      </w:r>
      <w:r>
        <w:rPr>
          <w:i/>
        </w:rPr>
        <w:t>Do you want to talk about politics?"</w:t>
      </w:r>
      <w:r>
        <w:t xml:space="preserve">) and travelling (e.g. </w:t>
      </w:r>
      <w:r>
        <w:rPr>
          <w:i/>
        </w:rPr>
        <w:t>"Tell me, where do you like to go on vacation?"</w:t>
      </w:r>
      <w:r>
        <w:t xml:space="preserve">) performed poorly across all policies. On the other hand, phrases related to animals (e.g. </w:t>
      </w:r>
      <w:r>
        <w:rPr>
          <w:i/>
        </w:rPr>
        <w:t xml:space="preserve">"Do you have pets?" </w:t>
      </w:r>
      <w:r>
        <w:t xml:space="preserve">and </w:t>
      </w:r>
      <w:r>
        <w:rPr>
          <w:i/>
        </w:rPr>
        <w:t>"What is the cutest animal you can</w:t>
      </w:r>
      <w:r>
        <w:rPr>
          <w:i/>
        </w:rPr>
        <w:t xml:space="preserve"> think of?"</w:t>
      </w:r>
      <w:r>
        <w:t xml:space="preserve">), movies (e.g. </w:t>
      </w:r>
      <w:r>
        <w:rPr>
          <w:i/>
        </w:rPr>
        <w:t>"Let’s talk about movies. What’s the last movie you watched?"</w:t>
      </w:r>
      <w:r>
        <w:t xml:space="preserve">) and food (e.g. </w:t>
      </w:r>
      <w:r>
        <w:rPr>
          <w:i/>
        </w:rPr>
        <w:t>"Let’s talk about food. What is your favorite food?"</w:t>
      </w:r>
      <w:r>
        <w:t xml:space="preserve">) performed well across all policies. For example, conversations where the </w:t>
      </w:r>
      <w:r>
        <w:rPr>
          <w:i/>
        </w:rPr>
        <w:t xml:space="preserve">Initiatorbot </w:t>
      </w:r>
      <w:r>
        <w:t>asked quest</w:t>
      </w:r>
      <w:r>
        <w:t xml:space="preserve">ions related to news and politics had an average Alexa user score of only </w:t>
      </w:r>
      <w:r>
        <w:rPr>
          <w:rFonts w:ascii="Cambria" w:eastAsia="Cambria" w:hAnsi="Cambria" w:cs="Cambria"/>
        </w:rPr>
        <w:t>2</w:t>
      </w:r>
      <w:r>
        <w:rPr>
          <w:rFonts w:ascii="Cambria" w:eastAsia="Cambria" w:hAnsi="Cambria" w:cs="Cambria"/>
          <w:i/>
        </w:rPr>
        <w:t>.</w:t>
      </w:r>
      <w:r>
        <w:rPr>
          <w:rFonts w:ascii="Cambria" w:eastAsia="Cambria" w:hAnsi="Cambria" w:cs="Cambria"/>
        </w:rPr>
        <w:t xml:space="preserve">91 </w:t>
      </w:r>
      <w:r>
        <w:t>for the top two systems (</w:t>
      </w:r>
      <w:r>
        <w:rPr>
          <w:i/>
        </w:rPr>
        <w:t xml:space="preserve">Off-policy REINFORCE </w:t>
      </w:r>
      <w:r>
        <w:t xml:space="preserve">and </w:t>
      </w:r>
      <w:r>
        <w:rPr>
          <w:i/>
        </w:rPr>
        <w:t>Q-learning AMT</w:t>
      </w:r>
      <w:r>
        <w:t xml:space="preserve">). Mean while, conversations where the </w:t>
      </w:r>
      <w:r>
        <w:rPr>
          <w:i/>
        </w:rPr>
        <w:t xml:space="preserve">Initiatorbot </w:t>
      </w:r>
      <w:r>
        <w:t>asked questions about animals, food and movies the correspond</w:t>
      </w:r>
      <w:r>
        <w:t xml:space="preserve">ing average Alexa user score was </w:t>
      </w:r>
      <w:r>
        <w:rPr>
          <w:rFonts w:ascii="Cambria" w:eastAsia="Cambria" w:hAnsi="Cambria" w:cs="Cambria"/>
        </w:rPr>
        <w:t>3</w:t>
      </w:r>
      <w:r>
        <w:rPr>
          <w:rFonts w:ascii="Cambria" w:eastAsia="Cambria" w:hAnsi="Cambria" w:cs="Cambria"/>
          <w:i/>
        </w:rPr>
        <w:t>.</w:t>
      </w:r>
      <w:r>
        <w:rPr>
          <w:rFonts w:ascii="Cambria" w:eastAsia="Cambria" w:hAnsi="Cambria" w:cs="Cambria"/>
        </w:rPr>
        <w:t>17</w:t>
      </w:r>
      <w:r>
        <w:t xml:space="preserve">. We expected the conversation topic to affect user engagement, however it is surprising that these particular topics (animals, food and movies) were the most preferred ones. One possible explanation is that our system </w:t>
      </w:r>
      <w:r>
        <w:t>does not perform well on news, politics and travelling topics. However, the system already had several response models dedicated to discussing news and politics: six sequence-to-sequence models extracting responses from Reddit news and Reddit politics, two</w:t>
      </w:r>
      <w:r>
        <w:t xml:space="preserve"> models extracting responses from Washington Post user comments and the </w:t>
      </w:r>
      <w:r>
        <w:rPr>
          <w:i/>
        </w:rPr>
        <w:t xml:space="preserve">BoWTrump </w:t>
      </w:r>
      <w:r>
        <w:t xml:space="preserve">model extracting responses from Donald J. Trump’s Twitter profile. In addition, </w:t>
      </w:r>
      <w:r>
        <w:rPr>
          <w:i/>
        </w:rPr>
        <w:t xml:space="preserve">Evibot </w:t>
      </w:r>
      <w:r>
        <w:t>is capable of answering many factual questions about news and politics and</w:t>
      </w:r>
    </w:p>
    <w:p w:rsidR="00ED3C09" w:rsidRDefault="00A85CBA">
      <w:pPr>
        <w:spacing w:after="567"/>
        <w:ind w:left="225" w:right="18"/>
      </w:pPr>
      <w:r>
        <w:rPr>
          <w:i/>
        </w:rPr>
        <w:lastRenderedPageBreak/>
        <w:t>BoWFactGenera</w:t>
      </w:r>
      <w:r>
        <w:rPr>
          <w:i/>
        </w:rPr>
        <w:t xml:space="preserve">tor </w:t>
      </w:r>
      <w:r>
        <w:t>contains hundreds of facts related to news and politics. As such, there may be another more plausible explanation for users’ preferences towards topics, such as animals, movies and food. One likely explanation is the age group of the users. While inspe</w:t>
      </w:r>
      <w:r>
        <w:t>cting our logs, we observed that many children were interacting with our system, and it would hardly come as a surprise that these children may prefer to talk about animals, movies and foods rather than news, politics and travels.</w:t>
      </w:r>
    </w:p>
    <w:p w:rsidR="00ED3C09" w:rsidRDefault="00A85CBA">
      <w:pPr>
        <w:tabs>
          <w:tab w:val="center" w:pos="364"/>
          <w:tab w:val="center" w:pos="1838"/>
        </w:tabs>
        <w:spacing w:after="262" w:line="259" w:lineRule="auto"/>
        <w:ind w:left="0" w:firstLine="0"/>
        <w:jc w:val="left"/>
      </w:pPr>
      <w:r>
        <w:rPr>
          <w:sz w:val="22"/>
        </w:rPr>
        <w:tab/>
      </w:r>
      <w:r>
        <w:t>5.2</w:t>
      </w:r>
      <w:r>
        <w:tab/>
        <w:t>A/B Testing Experime</w:t>
      </w:r>
      <w:r>
        <w:t>nt #2</w:t>
      </w:r>
    </w:p>
    <w:p w:rsidR="00ED3C09" w:rsidRDefault="00A85CBA">
      <w:pPr>
        <w:spacing w:after="95" w:line="234" w:lineRule="auto"/>
        <w:ind w:left="227" w:hanging="3"/>
        <w:jc w:val="left"/>
      </w:pPr>
      <w:r>
        <w:t xml:space="preserve">The second A/B testing experiment was carried out between August 6th, 2017 and August 13th, 2017. We tested two dialogue manager policies: </w:t>
      </w:r>
      <w:r>
        <w:rPr>
          <w:i/>
        </w:rPr>
        <w:t xml:space="preserve">Off-policy REINFORCE </w:t>
      </w:r>
      <w:r>
        <w:t xml:space="preserve">and </w:t>
      </w:r>
      <w:r>
        <w:rPr>
          <w:i/>
        </w:rPr>
        <w:t>Q-learning AMT</w:t>
      </w:r>
      <w:r>
        <w:t xml:space="preserve">. As before, we use the greedy variant of </w:t>
      </w:r>
      <w:r>
        <w:rPr>
          <w:i/>
        </w:rPr>
        <w:t xml:space="preserve">Off-policy REINFORCE </w:t>
      </w:r>
      <w:r>
        <w:t>defined i</w:t>
      </w:r>
      <w:r>
        <w:t>n eq. (5).</w:t>
      </w:r>
    </w:p>
    <w:p w:rsidR="00ED3C09" w:rsidRDefault="00A85CBA">
      <w:pPr>
        <w:ind w:left="225" w:right="18"/>
      </w:pPr>
      <w:r>
        <w:t>This experiment occurred at the end of the Amazon Alexa Prize competition. This means that many</w:t>
      </w:r>
    </w:p>
    <w:p w:rsidR="00ED3C09" w:rsidRDefault="00A85CBA">
      <w:pPr>
        <w:ind w:left="225" w:right="18"/>
      </w:pPr>
      <w:r>
        <w:t>Alexa users have already interacted with other socialbots in the competition, and therefore are likely to have developed expectations towards the sys</w:t>
      </w:r>
      <w:r>
        <w:t xml:space="preserve">tems. These expectations are likely to involve conversing on a particular topic or engaging in </w:t>
      </w:r>
      <w:r>
        <w:rPr>
          <w:i/>
        </w:rPr>
        <w:t>non-conversational activities</w:t>
      </w:r>
      <w:r>
        <w:t>, such as playing games). Further, the period August 6th - August 13th overlaps with the end of the summer holidays and the beginnin</w:t>
      </w:r>
      <w:r>
        <w:t>g of the school year in the United States. This means that we should expect less children to interact with the system than in the previous A/B testing experiment.</w:t>
      </w:r>
    </w:p>
    <w:p w:rsidR="00ED3C09" w:rsidRDefault="00A85CBA">
      <w:pPr>
        <w:spacing w:after="3" w:line="260" w:lineRule="auto"/>
        <w:ind w:left="127" w:right="45" w:hanging="10"/>
        <w:jc w:val="center"/>
      </w:pPr>
      <w:r>
        <w:t>Table 6: Second A/B testing experiment with two different policies (</w:t>
      </w:r>
      <w:r>
        <w:rPr>
          <w:rFonts w:ascii="Cambria" w:eastAsia="Cambria" w:hAnsi="Cambria" w:cs="Cambria"/>
        </w:rPr>
        <w:t xml:space="preserve">± </w:t>
      </w:r>
      <w:r>
        <w:t>95% confidence interval</w:t>
      </w:r>
      <w:r>
        <w:t xml:space="preserve">s). Star </w:t>
      </w:r>
      <w:r>
        <w:rPr>
          <w:rFonts w:ascii="Cambria" w:eastAsia="Cambria" w:hAnsi="Cambria" w:cs="Cambria"/>
          <w:vertAlign w:val="superscript"/>
        </w:rPr>
        <w:t>∗</w:t>
      </w:r>
      <w:r>
        <w:rPr>
          <w:rFonts w:ascii="Cambria" w:eastAsia="Cambria" w:hAnsi="Cambria" w:cs="Cambria"/>
          <w:vertAlign w:val="superscript"/>
        </w:rPr>
        <w:t xml:space="preserve"> </w:t>
      </w:r>
      <w:r>
        <w:t xml:space="preserve">indicates policy is significantly better than other policies at </w:t>
      </w:r>
      <w:r>
        <w:rPr>
          <w:rFonts w:ascii="Cambria" w:eastAsia="Cambria" w:hAnsi="Cambria" w:cs="Cambria"/>
        </w:rPr>
        <w:t xml:space="preserve">95% </w:t>
      </w:r>
      <w:r>
        <w:t>statistical significance level.</w:t>
      </w:r>
    </w:p>
    <w:tbl>
      <w:tblPr>
        <w:tblStyle w:val="TableGrid"/>
        <w:tblW w:w="7533" w:type="dxa"/>
        <w:tblInd w:w="432" w:type="dxa"/>
        <w:tblCellMar>
          <w:top w:w="41" w:type="dxa"/>
          <w:left w:w="0" w:type="dxa"/>
          <w:bottom w:w="0" w:type="dxa"/>
          <w:right w:w="115" w:type="dxa"/>
        </w:tblCellMar>
        <w:tblLook w:val="04A0" w:firstRow="1" w:lastRow="0" w:firstColumn="1" w:lastColumn="0" w:noHBand="0" w:noVBand="1"/>
      </w:tblPr>
      <w:tblGrid>
        <w:gridCol w:w="2197"/>
        <w:gridCol w:w="2643"/>
        <w:gridCol w:w="2693"/>
      </w:tblGrid>
      <w:tr w:rsidR="00ED3C09">
        <w:trPr>
          <w:trHeight w:val="342"/>
        </w:trPr>
        <w:tc>
          <w:tcPr>
            <w:tcW w:w="2197" w:type="dxa"/>
            <w:tcBorders>
              <w:top w:val="single" w:sz="6" w:space="0" w:color="000000"/>
              <w:left w:val="nil"/>
              <w:bottom w:val="single" w:sz="4" w:space="0" w:color="000000"/>
              <w:right w:val="nil"/>
            </w:tcBorders>
          </w:tcPr>
          <w:p w:rsidR="00ED3C09" w:rsidRDefault="00A85CBA">
            <w:pPr>
              <w:spacing w:after="0" w:line="259" w:lineRule="auto"/>
              <w:ind w:left="120" w:firstLine="0"/>
              <w:jc w:val="left"/>
            </w:pPr>
            <w:r>
              <w:rPr>
                <w:sz w:val="18"/>
              </w:rPr>
              <w:t>Policy</w:t>
            </w:r>
          </w:p>
        </w:tc>
        <w:tc>
          <w:tcPr>
            <w:tcW w:w="2643" w:type="dxa"/>
            <w:tcBorders>
              <w:top w:val="single" w:sz="6" w:space="0" w:color="000000"/>
              <w:left w:val="nil"/>
              <w:bottom w:val="single" w:sz="4" w:space="0" w:color="000000"/>
              <w:right w:val="nil"/>
            </w:tcBorders>
          </w:tcPr>
          <w:p w:rsidR="00ED3C09" w:rsidRDefault="00A85CBA">
            <w:pPr>
              <w:tabs>
                <w:tab w:val="right" w:pos="2528"/>
              </w:tabs>
              <w:spacing w:after="0" w:line="259" w:lineRule="auto"/>
              <w:ind w:left="0" w:firstLine="0"/>
              <w:jc w:val="left"/>
            </w:pPr>
            <w:r>
              <w:rPr>
                <w:sz w:val="18"/>
              </w:rPr>
              <w:t>User score</w:t>
            </w:r>
            <w:r>
              <w:rPr>
                <w:sz w:val="18"/>
              </w:rPr>
              <w:tab/>
              <w:t>Dialogue length</w:t>
            </w:r>
          </w:p>
        </w:tc>
        <w:tc>
          <w:tcPr>
            <w:tcW w:w="2693" w:type="dxa"/>
            <w:tcBorders>
              <w:top w:val="single" w:sz="6" w:space="0" w:color="000000"/>
              <w:left w:val="nil"/>
              <w:bottom w:val="single" w:sz="4" w:space="0" w:color="000000"/>
              <w:right w:val="nil"/>
            </w:tcBorders>
          </w:tcPr>
          <w:p w:rsidR="00ED3C09" w:rsidRDefault="00A85CBA">
            <w:pPr>
              <w:tabs>
                <w:tab w:val="right" w:pos="2578"/>
              </w:tabs>
              <w:spacing w:after="0" w:line="259" w:lineRule="auto"/>
              <w:ind w:left="0" w:firstLine="0"/>
              <w:jc w:val="left"/>
            </w:pPr>
            <w:r>
              <w:rPr>
                <w:sz w:val="18"/>
              </w:rPr>
              <w:t>Pos. utterances</w:t>
            </w:r>
            <w:r>
              <w:rPr>
                <w:sz w:val="18"/>
              </w:rPr>
              <w:tab/>
              <w:t>Neg. utterances</w:t>
            </w:r>
          </w:p>
        </w:tc>
      </w:tr>
      <w:tr w:rsidR="00ED3C09">
        <w:trPr>
          <w:trHeight w:val="300"/>
        </w:trPr>
        <w:tc>
          <w:tcPr>
            <w:tcW w:w="2197" w:type="dxa"/>
            <w:tcBorders>
              <w:top w:val="single" w:sz="4" w:space="0" w:color="000000"/>
              <w:left w:val="nil"/>
              <w:bottom w:val="nil"/>
              <w:right w:val="nil"/>
            </w:tcBorders>
          </w:tcPr>
          <w:p w:rsidR="00ED3C09" w:rsidRDefault="00A85CBA">
            <w:pPr>
              <w:spacing w:after="0" w:line="259" w:lineRule="auto"/>
              <w:ind w:left="120" w:firstLine="0"/>
              <w:jc w:val="left"/>
            </w:pPr>
            <w:r>
              <w:rPr>
                <w:i/>
                <w:sz w:val="18"/>
              </w:rPr>
              <w:t>Off-policy REINFORCE</w:t>
            </w:r>
            <w:r>
              <w:rPr>
                <w:sz w:val="18"/>
              </w:rPr>
              <w:t>*</w:t>
            </w:r>
          </w:p>
        </w:tc>
        <w:tc>
          <w:tcPr>
            <w:tcW w:w="2643" w:type="dxa"/>
            <w:tcBorders>
              <w:top w:val="single" w:sz="4" w:space="0" w:color="000000"/>
              <w:left w:val="nil"/>
              <w:bottom w:val="nil"/>
              <w:right w:val="nil"/>
            </w:tcBorders>
          </w:tcPr>
          <w:p w:rsidR="00ED3C09" w:rsidRDefault="00A85CBA">
            <w:pPr>
              <w:spacing w:after="0" w:line="259" w:lineRule="auto"/>
              <w:ind w:left="0" w:firstLine="0"/>
              <w:jc w:val="left"/>
            </w:pPr>
            <w:r>
              <w:rPr>
                <w:rFonts w:ascii="Cambria" w:eastAsia="Cambria" w:hAnsi="Cambria" w:cs="Cambria"/>
                <w:b/>
                <w:sz w:val="18"/>
              </w:rPr>
              <w:t>3</w:t>
            </w:r>
            <w:r>
              <w:rPr>
                <w:rFonts w:ascii="Cambria" w:eastAsia="Cambria" w:hAnsi="Cambria" w:cs="Cambria"/>
                <w:i/>
                <w:sz w:val="18"/>
              </w:rPr>
              <w:t>.</w:t>
            </w:r>
            <w:r>
              <w:rPr>
                <w:rFonts w:ascii="Cambria" w:eastAsia="Cambria" w:hAnsi="Cambria" w:cs="Cambria"/>
                <w:b/>
                <w:sz w:val="18"/>
              </w:rPr>
              <w:t>10</w:t>
            </w:r>
            <w:r>
              <w:rPr>
                <w:rFonts w:ascii="Cambria" w:eastAsia="Cambria" w:hAnsi="Cambria" w:cs="Cambria"/>
                <w:sz w:val="18"/>
              </w:rPr>
              <w:t>±</w:t>
            </w:r>
            <w:r>
              <w:rPr>
                <w:rFonts w:ascii="Cambria" w:eastAsia="Cambria" w:hAnsi="Cambria" w:cs="Cambria"/>
                <w:b/>
                <w:sz w:val="18"/>
              </w:rPr>
              <w:t>0</w:t>
            </w:r>
            <w:r>
              <w:rPr>
                <w:rFonts w:ascii="Cambria" w:eastAsia="Cambria" w:hAnsi="Cambria" w:cs="Cambria"/>
                <w:i/>
                <w:sz w:val="18"/>
              </w:rPr>
              <w:t>.</w:t>
            </w:r>
            <w:r>
              <w:rPr>
                <w:rFonts w:ascii="Cambria" w:eastAsia="Cambria" w:hAnsi="Cambria" w:cs="Cambria"/>
                <w:b/>
                <w:sz w:val="18"/>
              </w:rPr>
              <w:t>12 34</w:t>
            </w:r>
            <w:r>
              <w:rPr>
                <w:rFonts w:ascii="Cambria" w:eastAsia="Cambria" w:hAnsi="Cambria" w:cs="Cambria"/>
                <w:i/>
                <w:sz w:val="18"/>
              </w:rPr>
              <w:t>.</w:t>
            </w:r>
            <w:r>
              <w:rPr>
                <w:rFonts w:ascii="Cambria" w:eastAsia="Cambria" w:hAnsi="Cambria" w:cs="Cambria"/>
                <w:b/>
                <w:sz w:val="18"/>
              </w:rPr>
              <w:t>86</w:t>
            </w:r>
            <w:r>
              <w:rPr>
                <w:rFonts w:ascii="Cambria" w:eastAsia="Cambria" w:hAnsi="Cambria" w:cs="Cambria"/>
                <w:sz w:val="18"/>
              </w:rPr>
              <w:t>±</w:t>
            </w:r>
            <w:r>
              <w:rPr>
                <w:rFonts w:ascii="Cambria" w:eastAsia="Cambria" w:hAnsi="Cambria" w:cs="Cambria"/>
                <w:b/>
                <w:sz w:val="18"/>
              </w:rPr>
              <w:t>3</w:t>
            </w:r>
            <w:r>
              <w:rPr>
                <w:rFonts w:ascii="Cambria" w:eastAsia="Cambria" w:hAnsi="Cambria" w:cs="Cambria"/>
                <w:i/>
                <w:sz w:val="18"/>
              </w:rPr>
              <w:t>.</w:t>
            </w:r>
            <w:r>
              <w:rPr>
                <w:rFonts w:ascii="Cambria" w:eastAsia="Cambria" w:hAnsi="Cambria" w:cs="Cambria"/>
                <w:b/>
                <w:sz w:val="18"/>
              </w:rPr>
              <w:t>66</w:t>
            </w:r>
          </w:p>
        </w:tc>
        <w:tc>
          <w:tcPr>
            <w:tcW w:w="2693" w:type="dxa"/>
            <w:tcBorders>
              <w:top w:val="single" w:sz="4" w:space="0" w:color="000000"/>
              <w:left w:val="nil"/>
              <w:bottom w:val="nil"/>
              <w:right w:val="nil"/>
            </w:tcBorders>
          </w:tcPr>
          <w:p w:rsidR="00ED3C09" w:rsidRDefault="00A85CBA">
            <w:pPr>
              <w:tabs>
                <w:tab w:val="right" w:pos="2578"/>
              </w:tabs>
              <w:spacing w:after="0" w:line="259" w:lineRule="auto"/>
              <w:ind w:left="0" w:firstLine="0"/>
              <w:jc w:val="left"/>
            </w:pPr>
            <w:r>
              <w:rPr>
                <w:rFonts w:ascii="Cambria" w:eastAsia="Cambria" w:hAnsi="Cambria" w:cs="Cambria"/>
                <w:sz w:val="18"/>
              </w:rPr>
              <w:t>3</w:t>
            </w:r>
            <w:r>
              <w:rPr>
                <w:rFonts w:ascii="Cambria" w:eastAsia="Cambria" w:hAnsi="Cambria" w:cs="Cambria"/>
                <w:i/>
                <w:sz w:val="18"/>
              </w:rPr>
              <w:t>.</w:t>
            </w:r>
            <w:r>
              <w:rPr>
                <w:rFonts w:ascii="Cambria" w:eastAsia="Cambria" w:hAnsi="Cambria" w:cs="Cambria"/>
                <w:sz w:val="18"/>
              </w:rPr>
              <w:t>21% ± 0</w:t>
            </w:r>
            <w:r>
              <w:rPr>
                <w:rFonts w:ascii="Cambria" w:eastAsia="Cambria" w:hAnsi="Cambria" w:cs="Cambria"/>
                <w:i/>
                <w:sz w:val="18"/>
              </w:rPr>
              <w:t>.</w:t>
            </w:r>
            <w:r>
              <w:rPr>
                <w:rFonts w:ascii="Cambria" w:eastAsia="Cambria" w:hAnsi="Cambria" w:cs="Cambria"/>
                <w:sz w:val="18"/>
              </w:rPr>
              <w:t>44</w:t>
            </w:r>
            <w:r>
              <w:rPr>
                <w:rFonts w:ascii="Cambria" w:eastAsia="Cambria" w:hAnsi="Cambria" w:cs="Cambria"/>
                <w:sz w:val="18"/>
              </w:rPr>
              <w:tab/>
              <w:t>7</w:t>
            </w:r>
            <w:r>
              <w:rPr>
                <w:rFonts w:ascii="Cambria" w:eastAsia="Cambria" w:hAnsi="Cambria" w:cs="Cambria"/>
                <w:i/>
                <w:sz w:val="18"/>
              </w:rPr>
              <w:t>.</w:t>
            </w:r>
            <w:r>
              <w:rPr>
                <w:rFonts w:ascii="Cambria" w:eastAsia="Cambria" w:hAnsi="Cambria" w:cs="Cambria"/>
                <w:sz w:val="18"/>
              </w:rPr>
              <w:t>96% ± 0</w:t>
            </w:r>
            <w:r>
              <w:rPr>
                <w:rFonts w:ascii="Cambria" w:eastAsia="Cambria" w:hAnsi="Cambria" w:cs="Cambria"/>
                <w:i/>
                <w:sz w:val="18"/>
              </w:rPr>
              <w:t>.</w:t>
            </w:r>
            <w:r>
              <w:rPr>
                <w:rFonts w:ascii="Cambria" w:eastAsia="Cambria" w:hAnsi="Cambria" w:cs="Cambria"/>
                <w:sz w:val="18"/>
              </w:rPr>
              <w:t>82</w:t>
            </w:r>
          </w:p>
        </w:tc>
      </w:tr>
      <w:tr w:rsidR="00ED3C09">
        <w:trPr>
          <w:trHeight w:val="281"/>
        </w:trPr>
        <w:tc>
          <w:tcPr>
            <w:tcW w:w="2197" w:type="dxa"/>
            <w:tcBorders>
              <w:top w:val="nil"/>
              <w:left w:val="nil"/>
              <w:bottom w:val="single" w:sz="6" w:space="0" w:color="000000"/>
              <w:right w:val="nil"/>
            </w:tcBorders>
          </w:tcPr>
          <w:p w:rsidR="00ED3C09" w:rsidRDefault="00A85CBA">
            <w:pPr>
              <w:spacing w:after="0" w:line="259" w:lineRule="auto"/>
              <w:ind w:left="120" w:firstLine="0"/>
              <w:jc w:val="left"/>
            </w:pPr>
            <w:r>
              <w:rPr>
                <w:i/>
                <w:sz w:val="18"/>
              </w:rPr>
              <w:t>Q-learning AMT</w:t>
            </w:r>
          </w:p>
        </w:tc>
        <w:tc>
          <w:tcPr>
            <w:tcW w:w="2643" w:type="dxa"/>
            <w:tcBorders>
              <w:top w:val="nil"/>
              <w:left w:val="nil"/>
              <w:bottom w:val="single" w:sz="6" w:space="0" w:color="000000"/>
              <w:right w:val="nil"/>
            </w:tcBorders>
          </w:tcPr>
          <w:p w:rsidR="00ED3C09" w:rsidRDefault="00A85CBA">
            <w:pPr>
              <w:tabs>
                <w:tab w:val="center" w:pos="1804"/>
              </w:tabs>
              <w:spacing w:after="0" w:line="259" w:lineRule="auto"/>
              <w:ind w:left="0" w:firstLine="0"/>
              <w:jc w:val="left"/>
            </w:pPr>
            <w:r>
              <w:rPr>
                <w:rFonts w:ascii="Cambria" w:eastAsia="Cambria" w:hAnsi="Cambria" w:cs="Cambria"/>
                <w:sz w:val="18"/>
              </w:rPr>
              <w:t>2</w:t>
            </w:r>
            <w:r>
              <w:rPr>
                <w:rFonts w:ascii="Cambria" w:eastAsia="Cambria" w:hAnsi="Cambria" w:cs="Cambria"/>
                <w:i/>
                <w:sz w:val="18"/>
              </w:rPr>
              <w:t>.</w:t>
            </w:r>
            <w:r>
              <w:rPr>
                <w:rFonts w:ascii="Cambria" w:eastAsia="Cambria" w:hAnsi="Cambria" w:cs="Cambria"/>
                <w:sz w:val="18"/>
              </w:rPr>
              <w:t>93 ± 0</w:t>
            </w:r>
            <w:r>
              <w:rPr>
                <w:rFonts w:ascii="Cambria" w:eastAsia="Cambria" w:hAnsi="Cambria" w:cs="Cambria"/>
                <w:i/>
                <w:sz w:val="18"/>
              </w:rPr>
              <w:t>.</w:t>
            </w:r>
            <w:r>
              <w:rPr>
                <w:rFonts w:ascii="Cambria" w:eastAsia="Cambria" w:hAnsi="Cambria" w:cs="Cambria"/>
                <w:sz w:val="18"/>
              </w:rPr>
              <w:t>12</w:t>
            </w:r>
            <w:r>
              <w:rPr>
                <w:rFonts w:ascii="Cambria" w:eastAsia="Cambria" w:hAnsi="Cambria" w:cs="Cambria"/>
                <w:sz w:val="18"/>
              </w:rPr>
              <w:tab/>
              <w:t>32</w:t>
            </w:r>
            <w:r>
              <w:rPr>
                <w:rFonts w:ascii="Cambria" w:eastAsia="Cambria" w:hAnsi="Cambria" w:cs="Cambria"/>
                <w:i/>
                <w:sz w:val="18"/>
              </w:rPr>
              <w:t>.</w:t>
            </w:r>
            <w:r>
              <w:rPr>
                <w:rFonts w:ascii="Cambria" w:eastAsia="Cambria" w:hAnsi="Cambria" w:cs="Cambria"/>
                <w:sz w:val="18"/>
              </w:rPr>
              <w:t>06 ± 3</w:t>
            </w:r>
            <w:r>
              <w:rPr>
                <w:rFonts w:ascii="Cambria" w:eastAsia="Cambria" w:hAnsi="Cambria" w:cs="Cambria"/>
                <w:i/>
                <w:sz w:val="18"/>
              </w:rPr>
              <w:t>.</w:t>
            </w:r>
            <w:r>
              <w:rPr>
                <w:rFonts w:ascii="Cambria" w:eastAsia="Cambria" w:hAnsi="Cambria" w:cs="Cambria"/>
                <w:sz w:val="18"/>
              </w:rPr>
              <w:t>58</w:t>
            </w:r>
          </w:p>
        </w:tc>
        <w:tc>
          <w:tcPr>
            <w:tcW w:w="2693" w:type="dxa"/>
            <w:tcBorders>
              <w:top w:val="nil"/>
              <w:left w:val="nil"/>
              <w:bottom w:val="single" w:sz="6" w:space="0" w:color="000000"/>
              <w:right w:val="nil"/>
            </w:tcBorders>
          </w:tcPr>
          <w:p w:rsidR="00ED3C09" w:rsidRDefault="00A85CBA">
            <w:pPr>
              <w:spacing w:after="0" w:line="259" w:lineRule="auto"/>
              <w:ind w:left="17" w:firstLine="0"/>
              <w:jc w:val="left"/>
            </w:pPr>
            <w:r>
              <w:rPr>
                <w:rFonts w:ascii="Cambria" w:eastAsia="Cambria" w:hAnsi="Cambria" w:cs="Cambria"/>
                <w:b/>
                <w:sz w:val="18"/>
              </w:rPr>
              <w:t>3</w:t>
            </w:r>
            <w:r>
              <w:rPr>
                <w:rFonts w:ascii="Cambria" w:eastAsia="Cambria" w:hAnsi="Cambria" w:cs="Cambria"/>
                <w:i/>
                <w:sz w:val="18"/>
              </w:rPr>
              <w:t>.</w:t>
            </w:r>
            <w:r>
              <w:rPr>
                <w:rFonts w:ascii="Cambria" w:eastAsia="Cambria" w:hAnsi="Cambria" w:cs="Cambria"/>
                <w:b/>
                <w:sz w:val="18"/>
              </w:rPr>
              <w:t>42</w:t>
            </w:r>
            <w:r>
              <w:rPr>
                <w:rFonts w:ascii="Cambria" w:eastAsia="Cambria" w:hAnsi="Cambria" w:cs="Cambria"/>
                <w:sz w:val="18"/>
              </w:rPr>
              <w:t>% ±</w:t>
            </w:r>
            <w:r>
              <w:rPr>
                <w:rFonts w:ascii="Cambria" w:eastAsia="Cambria" w:hAnsi="Cambria" w:cs="Cambria"/>
                <w:b/>
                <w:sz w:val="18"/>
              </w:rPr>
              <w:t>0</w:t>
            </w:r>
            <w:r>
              <w:rPr>
                <w:rFonts w:ascii="Cambria" w:eastAsia="Cambria" w:hAnsi="Cambria" w:cs="Cambria"/>
                <w:i/>
                <w:sz w:val="18"/>
              </w:rPr>
              <w:t>.</w:t>
            </w:r>
            <w:r>
              <w:rPr>
                <w:rFonts w:ascii="Cambria" w:eastAsia="Cambria" w:hAnsi="Cambria" w:cs="Cambria"/>
                <w:b/>
                <w:sz w:val="18"/>
              </w:rPr>
              <w:t>48 7</w:t>
            </w:r>
            <w:r>
              <w:rPr>
                <w:rFonts w:ascii="Cambria" w:eastAsia="Cambria" w:hAnsi="Cambria" w:cs="Cambria"/>
                <w:i/>
                <w:sz w:val="18"/>
              </w:rPr>
              <w:t>.</w:t>
            </w:r>
            <w:r>
              <w:rPr>
                <w:rFonts w:ascii="Cambria" w:eastAsia="Cambria" w:hAnsi="Cambria" w:cs="Cambria"/>
                <w:b/>
                <w:sz w:val="18"/>
              </w:rPr>
              <w:t>56</w:t>
            </w:r>
            <w:r>
              <w:rPr>
                <w:rFonts w:ascii="Cambria" w:eastAsia="Cambria" w:hAnsi="Cambria" w:cs="Cambria"/>
                <w:sz w:val="18"/>
              </w:rPr>
              <w:t>% ±</w:t>
            </w:r>
            <w:r>
              <w:rPr>
                <w:rFonts w:ascii="Cambria" w:eastAsia="Cambria" w:hAnsi="Cambria" w:cs="Cambria"/>
                <w:b/>
                <w:sz w:val="18"/>
              </w:rPr>
              <w:t>0</w:t>
            </w:r>
            <w:r>
              <w:rPr>
                <w:rFonts w:ascii="Cambria" w:eastAsia="Cambria" w:hAnsi="Cambria" w:cs="Cambria"/>
                <w:i/>
                <w:sz w:val="18"/>
              </w:rPr>
              <w:t>.</w:t>
            </w:r>
            <w:r>
              <w:rPr>
                <w:rFonts w:ascii="Cambria" w:eastAsia="Cambria" w:hAnsi="Cambria" w:cs="Cambria"/>
                <w:b/>
                <w:sz w:val="18"/>
              </w:rPr>
              <w:t>81</w:t>
            </w:r>
          </w:p>
        </w:tc>
      </w:tr>
    </w:tbl>
    <w:p w:rsidR="00ED3C09" w:rsidRDefault="00A85CBA">
      <w:pPr>
        <w:spacing w:after="120" w:line="234" w:lineRule="auto"/>
        <w:ind w:left="227" w:hanging="3"/>
        <w:jc w:val="left"/>
      </w:pPr>
      <w:r>
        <w:t xml:space="preserve">Policy Evaluation </w:t>
      </w:r>
      <w:r>
        <w:t>The results are given in Table 6. In total, about eight hundred user ratings were collected after discarding returning users. As such, each policy was evaluated by about four hundred unique Alexa users.</w:t>
      </w:r>
    </w:p>
    <w:p w:rsidR="00ED3C09" w:rsidRDefault="00A85CBA">
      <w:pPr>
        <w:spacing w:after="85"/>
        <w:ind w:left="225" w:right="18"/>
      </w:pPr>
      <w:r>
        <w:t xml:space="preserve">We observe that both </w:t>
      </w:r>
      <w:r>
        <w:rPr>
          <w:i/>
        </w:rPr>
        <w:t xml:space="preserve">Off-policy REINFORCE </w:t>
      </w:r>
      <w:r>
        <w:t xml:space="preserve">and </w:t>
      </w:r>
      <w:r>
        <w:rPr>
          <w:i/>
        </w:rPr>
        <w:t>Q-learn</w:t>
      </w:r>
      <w:r>
        <w:rPr>
          <w:i/>
        </w:rPr>
        <w:t xml:space="preserve">ing AMT </w:t>
      </w:r>
      <w:r>
        <w:t xml:space="preserve">perform better than the policies in the previous experiment. However, in this experiment, </w:t>
      </w:r>
      <w:r>
        <w:rPr>
          <w:i/>
        </w:rPr>
        <w:t xml:space="preserve">Off-policy REINFORCE </w:t>
      </w:r>
      <w:r>
        <w:t xml:space="preserve">achieved an average Alexa user score of </w:t>
      </w:r>
      <w:r>
        <w:rPr>
          <w:rFonts w:ascii="Cambria" w:eastAsia="Cambria" w:hAnsi="Cambria" w:cs="Cambria"/>
        </w:rPr>
        <w:t>3</w:t>
      </w:r>
      <w:r>
        <w:rPr>
          <w:rFonts w:ascii="Cambria" w:eastAsia="Cambria" w:hAnsi="Cambria" w:cs="Cambria"/>
          <w:i/>
        </w:rPr>
        <w:t>.</w:t>
      </w:r>
      <w:r>
        <w:rPr>
          <w:rFonts w:ascii="Cambria" w:eastAsia="Cambria" w:hAnsi="Cambria" w:cs="Cambria"/>
        </w:rPr>
        <w:t xml:space="preserve">06 </w:t>
      </w:r>
      <w:r>
        <w:t xml:space="preserve">while </w:t>
      </w:r>
      <w:r>
        <w:rPr>
          <w:i/>
        </w:rPr>
        <w:t xml:space="preserve">Q-learning AMT </w:t>
      </w:r>
      <w:r>
        <w:t xml:space="preserve">achieved a lower score of only </w:t>
      </w:r>
      <w:r>
        <w:rPr>
          <w:rFonts w:ascii="Cambria" w:eastAsia="Cambria" w:hAnsi="Cambria" w:cs="Cambria"/>
        </w:rPr>
        <w:t>2</w:t>
      </w:r>
      <w:r>
        <w:rPr>
          <w:rFonts w:ascii="Cambria" w:eastAsia="Cambria" w:hAnsi="Cambria" w:cs="Cambria"/>
          <w:i/>
        </w:rPr>
        <w:t>.</w:t>
      </w:r>
      <w:r>
        <w:rPr>
          <w:rFonts w:ascii="Cambria" w:eastAsia="Cambria" w:hAnsi="Cambria" w:cs="Cambria"/>
        </w:rPr>
        <w:t>95</w:t>
      </w:r>
      <w:r>
        <w:t xml:space="preserve">. Nonetheless, </w:t>
      </w:r>
      <w:r>
        <w:rPr>
          <w:i/>
        </w:rPr>
        <w:t xml:space="preserve">Off-policy REINFORCE </w:t>
      </w:r>
      <w:r>
        <w:t xml:space="preserve">is not statistically significantly better. Further, </w:t>
      </w:r>
      <w:r>
        <w:rPr>
          <w:i/>
        </w:rPr>
        <w:t xml:space="preserve">Off-policy REINFORCE </w:t>
      </w:r>
      <w:r>
        <w:t xml:space="preserve">achieves a slightly higher percentage of negative user utterances and a slightly lower percentage of positive user utterances compared </w:t>
      </w:r>
      <w:r>
        <w:rPr>
          <w:i/>
        </w:rPr>
        <w:t>Q-learning AMT</w:t>
      </w:r>
      <w:r>
        <w:t>.</w:t>
      </w:r>
    </w:p>
    <w:p w:rsidR="00ED3C09" w:rsidRDefault="00A85CBA">
      <w:pPr>
        <w:spacing w:after="286" w:line="234" w:lineRule="auto"/>
        <w:ind w:left="227" w:hanging="3"/>
        <w:jc w:val="left"/>
      </w:pPr>
      <w:r>
        <w:t>As discussed earlier, the perfor</w:t>
      </w:r>
      <w:r>
        <w:t xml:space="preserve">mance difference compared to the previous A/B testing experiment could be due to the change in user profiles and user expectations. At this point in time, more of the Alexa users have interacted with socialbots from other teams. Mean while, all socialbots </w:t>
      </w:r>
      <w:r>
        <w:t>have been evolving. Therefore, user expectations towards our system are likely to be higher now. Further, since the summer holidays have ended, less children and more adults are expected to interact with our system. It is plausible that these adults also h</w:t>
      </w:r>
      <w:r>
        <w:t xml:space="preserve">ave higher expectations towards the system, and even more likely that they are less playful and less tolerant towards mistakes. Given this change in user profiles and expectations, the </w:t>
      </w:r>
      <w:r>
        <w:rPr>
          <w:i/>
        </w:rPr>
        <w:t xml:space="preserve">risk tolerant strategy </w:t>
      </w:r>
      <w:r>
        <w:t xml:space="preserve">learned by the </w:t>
      </w:r>
      <w:r>
        <w:rPr>
          <w:i/>
        </w:rPr>
        <w:t xml:space="preserve">Q-learning AMT </w:t>
      </w:r>
      <w:r>
        <w:t>policy is likely t</w:t>
      </w:r>
      <w:r>
        <w:t xml:space="preserve">o fare poorly compared to the </w:t>
      </w:r>
      <w:r>
        <w:rPr>
          <w:i/>
        </w:rPr>
        <w:t xml:space="preserve">risk averse </w:t>
      </w:r>
      <w:r>
        <w:t xml:space="preserve">strategy learned by </w:t>
      </w:r>
      <w:r>
        <w:rPr>
          <w:i/>
        </w:rPr>
        <w:t>Off-policy REINFORCE</w:t>
      </w:r>
      <w:r>
        <w:t>.</w:t>
      </w:r>
    </w:p>
    <w:p w:rsidR="00ED3C09" w:rsidRDefault="00A85CBA">
      <w:pPr>
        <w:tabs>
          <w:tab w:val="center" w:pos="364"/>
          <w:tab w:val="center" w:pos="1136"/>
        </w:tabs>
        <w:spacing w:after="171" w:line="259" w:lineRule="auto"/>
        <w:ind w:left="0" w:firstLine="0"/>
        <w:jc w:val="left"/>
      </w:pPr>
      <w:r>
        <w:rPr>
          <w:sz w:val="22"/>
        </w:rPr>
        <w:tab/>
      </w:r>
      <w:r>
        <w:t>5.3</w:t>
      </w:r>
      <w:r>
        <w:tab/>
        <w:t>Discussion</w:t>
      </w:r>
    </w:p>
    <w:p w:rsidR="00ED3C09" w:rsidRDefault="00A85CBA">
      <w:pPr>
        <w:spacing w:after="350"/>
        <w:ind w:left="225" w:right="18"/>
      </w:pPr>
      <w:r>
        <w:t xml:space="preserve">The two policies </w:t>
      </w:r>
      <w:r>
        <w:rPr>
          <w:i/>
        </w:rPr>
        <w:t xml:space="preserve">Q-learning AMT </w:t>
      </w:r>
      <w:r>
        <w:t xml:space="preserve">and </w:t>
      </w:r>
      <w:r>
        <w:rPr>
          <w:i/>
        </w:rPr>
        <w:t xml:space="preserve">Off-policy REINFORCE </w:t>
      </w:r>
      <w:r>
        <w:t>have demonstrated substantial improvements over all other policies, including policies learned usin</w:t>
      </w:r>
      <w:r>
        <w:t xml:space="preserve">g supervised learning and heuristic policies. As discussed earlier, the </w:t>
      </w:r>
      <w:r>
        <w:rPr>
          <w:i/>
        </w:rPr>
        <w:t xml:space="preserve">Q-learning AMT </w:t>
      </w:r>
      <w:r>
        <w:t xml:space="preserve">policy achieved an average Alexa user score comparable to some of the top teams in the competition semi-finals. Mean while, </w:t>
      </w:r>
      <w:r>
        <w:rPr>
          <w:i/>
        </w:rPr>
        <w:t xml:space="preserve">Off-policy </w:t>
      </w:r>
      <w:r>
        <w:rPr>
          <w:i/>
        </w:rPr>
        <w:lastRenderedPageBreak/>
        <w:t xml:space="preserve">REINFORCE </w:t>
      </w:r>
      <w:r>
        <w:t>a very high number of tu</w:t>
      </w:r>
      <w:r>
        <w:t xml:space="preserve">rns in the dialogue, suggesting that the resulting conversations are far more interactive and engaging. The results demonstrate the advantages of the overall ensemble approach, where many different models generate natural language responses and the system </w:t>
      </w:r>
      <w:r>
        <w:t xml:space="preserve">policy selects one response among them. The results also highlight the advantages of learning the policy using reinforcement learning techniques. By optimizing the policy to maximize with either real-world user scores or rewards in the </w:t>
      </w:r>
      <w:r>
        <w:rPr>
          <w:i/>
        </w:rPr>
        <w:t>Abstract Discourse M</w:t>
      </w:r>
      <w:r>
        <w:rPr>
          <w:i/>
        </w:rPr>
        <w:t>DP</w:t>
      </w:r>
      <w:r>
        <w:t>, with a proxy reward function, we have demonstrated that significant gains can be achieved w.r.t. both real-world user scores and number of dialogue turns.</w:t>
      </w:r>
    </w:p>
    <w:p w:rsidR="00ED3C09" w:rsidRDefault="00A85CBA">
      <w:pPr>
        <w:pStyle w:val="1"/>
        <w:spacing w:after="215"/>
        <w:ind w:left="583" w:hanging="359"/>
      </w:pPr>
      <w:r>
        <w:t>Future Work</w:t>
      </w:r>
    </w:p>
    <w:p w:rsidR="00ED3C09" w:rsidRDefault="00A85CBA">
      <w:pPr>
        <w:tabs>
          <w:tab w:val="center" w:pos="364"/>
          <w:tab w:val="center" w:pos="1344"/>
        </w:tabs>
        <w:spacing w:after="145" w:line="259" w:lineRule="auto"/>
        <w:ind w:left="0" w:firstLine="0"/>
        <w:jc w:val="left"/>
      </w:pPr>
      <w:r>
        <w:rPr>
          <w:sz w:val="22"/>
        </w:rPr>
        <w:tab/>
      </w:r>
      <w:r>
        <w:t>6.1</w:t>
      </w:r>
      <w:r>
        <w:tab/>
        <w:t>Personalization</w:t>
      </w:r>
    </w:p>
    <w:p w:rsidR="00ED3C09" w:rsidRDefault="00A85CBA">
      <w:pPr>
        <w:spacing w:after="103"/>
        <w:ind w:left="225" w:right="18"/>
      </w:pPr>
      <w:r>
        <w:t xml:space="preserve">One important direction for future research is personalization, i.e. building a model of each user’s personality, opinions and interests. This will allow the system to provide a better user experience by adapting the response models to known attributes of </w:t>
      </w:r>
      <w:r>
        <w:t>the user. We are in the process of implementing a state machine that given a user id, retrieves the relevant information attributes of the user from a database. If a particular user attribute is missing, then the state machine will ask the user for the rel</w:t>
      </w:r>
      <w:r>
        <w:t>evant information and store it in the database. One important user attribute is the user’s name. If no name is found in the database, the state machine may ask the user what they would like to be called and afterwards extracts the name from the user’s resp</w:t>
      </w:r>
      <w:r>
        <w:t>onse. If a personal name is detected, it is stored in the database to be available for other modules to insert into their responses. Name detection proceeds as follows. First we match the response against a small collection of templates, such as "my name i</w:t>
      </w:r>
      <w:r>
        <w:t>s ..." or "call me ...". Then we use part-of-speech (POS) tags of the resulting matches to detect the end boundary of the name. To avoid clipping the name too early due to wrong POS tags, we also match words against a list of common names in the 1990 US Ce</w:t>
      </w:r>
      <w:r>
        <w:t>nsus data</w:t>
      </w:r>
      <w:r>
        <w:rPr>
          <w:vertAlign w:val="superscript"/>
        </w:rPr>
        <w:footnoteReference w:id="28"/>
      </w:r>
      <w:r>
        <w:t>.</w:t>
      </w:r>
    </w:p>
    <w:p w:rsidR="00ED3C09" w:rsidRDefault="00A85CBA">
      <w:pPr>
        <w:spacing w:after="377"/>
        <w:ind w:left="225" w:right="18"/>
      </w:pPr>
      <w:r>
        <w:t>In the future, we plan to explore learning user embeddings from previous interactions with each user. This will allow the system to become more personalized, by providing our response models with additional context beyond the immediate dialogue</w:t>
      </w:r>
      <w:r>
        <w:t xml:space="preserve"> history.</w:t>
      </w:r>
    </w:p>
    <w:p w:rsidR="00ED3C09" w:rsidRDefault="00A85CBA">
      <w:pPr>
        <w:pStyle w:val="1"/>
        <w:ind w:left="583" w:hanging="359"/>
      </w:pPr>
      <w:r>
        <w:t>Conclusion</w:t>
      </w:r>
    </w:p>
    <w:p w:rsidR="00ED3C09" w:rsidRDefault="00A85CBA">
      <w:pPr>
        <w:ind w:left="225" w:right="18"/>
      </w:pPr>
      <w:r>
        <w:t>We have proposed a new large-scale ensemble-based dialogue system framework for the Amazon</w:t>
      </w:r>
    </w:p>
    <w:p w:rsidR="00ED3C09" w:rsidRDefault="00A85CBA">
      <w:pPr>
        <w:spacing w:after="241"/>
        <w:ind w:left="225" w:right="18"/>
      </w:pPr>
      <w:r>
        <w:t>Alexa Prize competition. Our system leverages a variety of machine learning techniques, including deep learning and reinforcement learning. We h</w:t>
      </w:r>
      <w:r>
        <w:t xml:space="preserve">ave developed a new set of deep learning models for natural language retrieval and generation, including recurrent neural networks, sequence-to-sequence models and latent variable models. Further, we have developed a novel reinforcement learning procedure </w:t>
      </w:r>
      <w:r>
        <w:t xml:space="preserve">and evaluated it against existing reinforcement learning methods in A/B testing experiments with real-world users. These innovations have enabled us to make substantial improvements upon our baseline system. On a scale </w:t>
      </w:r>
      <w:r>
        <w:rPr>
          <w:rFonts w:ascii="Cambria" w:eastAsia="Cambria" w:hAnsi="Cambria" w:cs="Cambria"/>
        </w:rPr>
        <w:t>1 − 5</w:t>
      </w:r>
      <w:r>
        <w:t>, our best performing system rea</w:t>
      </w:r>
      <w:r>
        <w:t xml:space="preserve">ched an average user score of </w:t>
      </w:r>
      <w:r>
        <w:rPr>
          <w:rFonts w:ascii="Cambria" w:eastAsia="Cambria" w:hAnsi="Cambria" w:cs="Cambria"/>
        </w:rPr>
        <w:t>3</w:t>
      </w:r>
      <w:r>
        <w:rPr>
          <w:rFonts w:ascii="Cambria" w:eastAsia="Cambria" w:hAnsi="Cambria" w:cs="Cambria"/>
          <w:i/>
        </w:rPr>
        <w:t>.</w:t>
      </w:r>
      <w:r>
        <w:rPr>
          <w:rFonts w:ascii="Cambria" w:eastAsia="Cambria" w:hAnsi="Cambria" w:cs="Cambria"/>
        </w:rPr>
        <w:t>15</w:t>
      </w:r>
      <w:r>
        <w:t xml:space="preserve">, with a minimal amount of hand-crafted states and rules and without engaging in </w:t>
      </w:r>
      <w:r>
        <w:rPr>
          <w:i/>
        </w:rPr>
        <w:t xml:space="preserve">non-conversational activities </w:t>
      </w:r>
      <w:r>
        <w:t>(such as playing games). This is comparable to some of the top systems in the semi-finals. Furthermore, the sam</w:t>
      </w:r>
      <w:r>
        <w:t xml:space="preserve">e system averaged a high </w:t>
      </w:r>
      <w:r>
        <w:rPr>
          <w:rFonts w:ascii="Cambria" w:eastAsia="Cambria" w:hAnsi="Cambria" w:cs="Cambria"/>
        </w:rPr>
        <w:t>14</w:t>
      </w:r>
      <w:r>
        <w:rPr>
          <w:rFonts w:ascii="Cambria" w:eastAsia="Cambria" w:hAnsi="Cambria" w:cs="Cambria"/>
          <w:i/>
        </w:rPr>
        <w:t>.</w:t>
      </w:r>
      <w:r>
        <w:rPr>
          <w:rFonts w:ascii="Cambria" w:eastAsia="Cambria" w:hAnsi="Cambria" w:cs="Cambria"/>
        </w:rPr>
        <w:t>5 − 16</w:t>
      </w:r>
      <w:r>
        <w:rPr>
          <w:rFonts w:ascii="Cambria" w:eastAsia="Cambria" w:hAnsi="Cambria" w:cs="Cambria"/>
          <w:i/>
        </w:rPr>
        <w:t>.</w:t>
      </w:r>
      <w:r>
        <w:rPr>
          <w:rFonts w:ascii="Cambria" w:eastAsia="Cambria" w:hAnsi="Cambria" w:cs="Cambria"/>
        </w:rPr>
        <w:t xml:space="preserve">0 </w:t>
      </w:r>
      <w:r>
        <w:t xml:space="preserve">turns per conversation, which suggests that our system is one of the most </w:t>
      </w:r>
      <w:r>
        <w:rPr>
          <w:i/>
        </w:rPr>
        <w:t xml:space="preserve">interactive </w:t>
      </w:r>
      <w:r>
        <w:t xml:space="preserve">and </w:t>
      </w:r>
      <w:r>
        <w:rPr>
          <w:i/>
        </w:rPr>
        <w:t xml:space="preserve">engaging </w:t>
      </w:r>
      <w:r>
        <w:t xml:space="preserve">systems in the competition. Since nearly all our system components are trainable machine learning models, the system is </w:t>
      </w:r>
      <w:r>
        <w:t>likely to improve greatly with more interactions and additional data.</w:t>
      </w:r>
    </w:p>
    <w:p w:rsidR="00ED3C09" w:rsidRDefault="00A85CBA">
      <w:pPr>
        <w:spacing w:after="121" w:line="259" w:lineRule="auto"/>
        <w:ind w:left="234" w:hanging="10"/>
        <w:jc w:val="left"/>
      </w:pPr>
      <w:r>
        <w:t>Acknowledgments</w:t>
      </w:r>
    </w:p>
    <w:p w:rsidR="00ED3C09" w:rsidRDefault="00A85CBA">
      <w:pPr>
        <w:spacing w:after="347"/>
        <w:ind w:left="225" w:right="18"/>
      </w:pPr>
      <w:r>
        <w:lastRenderedPageBreak/>
        <w:t>We thank Aaron Courville, Michael Noseworthy, Nicolas Angelard-Gontier, Ryan Lowe, Prasanna Parthasarathi and Peter Henderson for helpful advice related to the system architecture, crowdsourcing and reinforcement learning throughout the Alexa Prize competi</w:t>
      </w:r>
      <w:r>
        <w:t>tion. We thank Christian Droulers for building the graphical user interface for text-based chat. We thank Amazon for providing Tesla K80 GPUs through the Amazon Web Services platform. Some of the Titan X GPUs used for this research were donated by the NVID</w:t>
      </w:r>
      <w:r>
        <w:t>IA Corporation. The authors acknowledge NSERC, Canada Research Chairs, CIFAR, IBM Research, Nuance Foundation, Microsoft Maluuba and Druide Informatique Inc. for funding.</w:t>
      </w:r>
    </w:p>
    <w:p w:rsidR="00ED3C09" w:rsidRDefault="00A85CBA">
      <w:pPr>
        <w:pStyle w:val="1"/>
        <w:numPr>
          <w:ilvl w:val="0"/>
          <w:numId w:val="0"/>
        </w:numPr>
        <w:ind w:left="234"/>
      </w:pPr>
      <w:r>
        <w:t>References</w:t>
      </w:r>
    </w:p>
    <w:p w:rsidR="00ED3C09" w:rsidRDefault="00A85CBA">
      <w:pPr>
        <w:spacing w:after="192"/>
        <w:ind w:left="423" w:right="18" w:hanging="199"/>
      </w:pPr>
      <w:r>
        <w:t xml:space="preserve">Ameixa, D., Coheur, L., Fialho, P. &amp; Quaresma, P. (2014), Luke, I am your </w:t>
      </w:r>
      <w:r>
        <w:t xml:space="preserve">father: dealing with out-of-domain requests by using movies subtitles, </w:t>
      </w:r>
      <w:r>
        <w:rPr>
          <w:i/>
        </w:rPr>
        <w:t xml:space="preserve">in </w:t>
      </w:r>
      <w:r>
        <w:t>‘Intelligent Virtual Agents’, Springer.</w:t>
      </w:r>
    </w:p>
    <w:p w:rsidR="00ED3C09" w:rsidRDefault="00A85CBA">
      <w:pPr>
        <w:spacing w:after="223"/>
        <w:ind w:left="423" w:right="18" w:hanging="199"/>
      </w:pPr>
      <w:r>
        <w:t xml:space="preserve">Aust, H., Oerder, M., Seide, F. &amp; Steinbiss, V. (1995), ‘The philips automatic train timetable information system’, </w:t>
      </w:r>
      <w:r>
        <w:rPr>
          <w:i/>
        </w:rPr>
        <w:t xml:space="preserve">Speech Communication </w:t>
      </w:r>
      <w:r>
        <w:t>17</w:t>
      </w:r>
      <w:r>
        <w:t>(3)</w:t>
      </w:r>
      <w:r>
        <w:t>.</w:t>
      </w:r>
    </w:p>
    <w:p w:rsidR="00ED3C09" w:rsidRDefault="00A85CBA">
      <w:pPr>
        <w:spacing w:after="191"/>
        <w:ind w:left="225" w:right="18"/>
      </w:pPr>
      <w:r>
        <w:t xml:space="preserve">Bird, S., Klein, E. &amp; Loper, E. (2009), </w:t>
      </w:r>
      <w:r>
        <w:rPr>
          <w:i/>
        </w:rPr>
        <w:t>Natural Language Processing with Python</w:t>
      </w:r>
      <w:r>
        <w:t>, O’Reilly Media.</w:t>
      </w:r>
    </w:p>
    <w:p w:rsidR="00ED3C09" w:rsidRDefault="00A85CBA">
      <w:pPr>
        <w:ind w:left="423" w:right="18" w:hanging="199"/>
      </w:pPr>
      <w:r>
        <w:t xml:space="preserve">Blunsom, P., Grefenstette, E. &amp; Kalchbrenner, N. (2014), A convolutional neural network for modelling sentences, </w:t>
      </w:r>
      <w:r>
        <w:rPr>
          <w:i/>
        </w:rPr>
        <w:t xml:space="preserve">in </w:t>
      </w:r>
      <w:r>
        <w:t>‘Proceedings of the 52nd Annual Meeting of the Association for Computational Linguistics’, Proceedings of the 52nd Annual Meeting of the Association for Computational</w:t>
      </w:r>
    </w:p>
    <w:p w:rsidR="00ED3C09" w:rsidRDefault="00A85CBA">
      <w:pPr>
        <w:spacing w:after="184"/>
        <w:ind w:left="439" w:right="18"/>
      </w:pPr>
      <w:r>
        <w:t>Linguistics.</w:t>
      </w:r>
    </w:p>
    <w:p w:rsidR="00ED3C09" w:rsidRDefault="00A85CBA">
      <w:pPr>
        <w:spacing w:after="218"/>
        <w:ind w:left="423" w:right="18" w:hanging="199"/>
      </w:pPr>
      <w:r>
        <w:t>Bohus, D., Raux, A., Harris, T. K., Eskenazi, M. &amp; Rudnicky, A. I. (2007), O</w:t>
      </w:r>
      <w:r>
        <w:t xml:space="preserve">lympus: an open-source framework for conversational spoken language interface research, </w:t>
      </w:r>
      <w:r>
        <w:rPr>
          <w:i/>
        </w:rPr>
        <w:t xml:space="preserve">in </w:t>
      </w:r>
      <w:r>
        <w:t>‘Proceedings of the workshop on bridging the gap: Academic and industrial research in dialog technologies’, Association for Computational Linguistics, pp. 32–39.</w:t>
      </w:r>
    </w:p>
    <w:p w:rsidR="00ED3C09" w:rsidRDefault="00A85CBA">
      <w:pPr>
        <w:ind w:left="225" w:right="18"/>
      </w:pPr>
      <w:r>
        <w:t>Bre</w:t>
      </w:r>
      <w:r>
        <w:t xml:space="preserve">iman, L. (1996), ‘Bagging predictors’, </w:t>
      </w:r>
      <w:r>
        <w:rPr>
          <w:i/>
        </w:rPr>
        <w:t xml:space="preserve">Machine learning </w:t>
      </w:r>
      <w:r>
        <w:t>24</w:t>
      </w:r>
      <w:r>
        <w:t>(2), 123–140.</w:t>
      </w:r>
    </w:p>
    <w:p w:rsidR="00ED3C09" w:rsidRDefault="00A85CBA">
      <w:pPr>
        <w:spacing w:after="138"/>
        <w:ind w:left="423" w:right="18" w:hanging="199"/>
      </w:pPr>
      <w:r>
        <w:t xml:space="preserve">Charras, F., Duplessis, G. D., Letard, V., Ligozat, A.-L. &amp; Rosset, S. (2016), Comparing systemresponse retrieval models for open-domain and casual conversational agent, </w:t>
      </w:r>
      <w:r>
        <w:rPr>
          <w:i/>
        </w:rPr>
        <w:t xml:space="preserve">in </w:t>
      </w:r>
      <w:r>
        <w:t>‘Workshop o</w:t>
      </w:r>
      <w:r>
        <w:t>n Chatbots and Conversational Agent Technologies’.</w:t>
      </w:r>
    </w:p>
    <w:p w:rsidR="00ED3C09" w:rsidRDefault="00A85CBA">
      <w:pPr>
        <w:spacing w:after="173"/>
        <w:ind w:left="412" w:right="18" w:hanging="188"/>
      </w:pPr>
      <w:r>
        <w:t xml:space="preserve">Cho, K., van Merrienboer, B., Gulcehre, C., Bahdanau, D., Bougares, F., Schwenk, H. &amp; Bengio, Y. (2014), Learning phrase representations using rnn encoder–decoder for statistical machine translation, </w:t>
      </w:r>
      <w:r>
        <w:rPr>
          <w:i/>
        </w:rPr>
        <w:t xml:space="preserve">in </w:t>
      </w:r>
      <w:r>
        <w:t>‘E</w:t>
      </w:r>
      <w:r>
        <w:t>MNLP’.</w:t>
      </w:r>
    </w:p>
    <w:p w:rsidR="00ED3C09" w:rsidRDefault="00A85CBA">
      <w:pPr>
        <w:spacing w:after="140"/>
        <w:ind w:left="225" w:right="18"/>
      </w:pPr>
      <w:r>
        <w:t xml:space="preserve">Colby, K. M. (1981), ‘Modeling a paranoid mind’, </w:t>
      </w:r>
      <w:r>
        <w:rPr>
          <w:i/>
        </w:rPr>
        <w:t xml:space="preserve">Behavioral and Brain Sciences </w:t>
      </w:r>
      <w:r>
        <w:t>4</w:t>
      </w:r>
      <w:r>
        <w:t>.</w:t>
      </w:r>
    </w:p>
    <w:p w:rsidR="00ED3C09" w:rsidRDefault="00A85CBA">
      <w:pPr>
        <w:ind w:left="225" w:right="18"/>
      </w:pPr>
      <w:r>
        <w:t>Ferrucci, D., Brown, E., Chu-Carroll, J., Fan, J., Gondek, D., Kalyanpur, A. A., Lally, A., Murdock,</w:t>
      </w:r>
    </w:p>
    <w:p w:rsidR="00ED3C09" w:rsidRDefault="00A85CBA">
      <w:pPr>
        <w:spacing w:after="172"/>
        <w:ind w:left="427" w:right="18"/>
      </w:pPr>
      <w:r>
        <w:t xml:space="preserve">J. W., Nyberg, E., Prager, J. et al. (2010), ‘Building watson: An </w:t>
      </w:r>
      <w:r>
        <w:t xml:space="preserve">overview of the deepqa project’, </w:t>
      </w:r>
      <w:r>
        <w:rPr>
          <w:i/>
        </w:rPr>
        <w:t xml:space="preserve">AI magazine </w:t>
      </w:r>
      <w:r>
        <w:t>31</w:t>
      </w:r>
      <w:r>
        <w:t>(3).</w:t>
      </w:r>
    </w:p>
    <w:p w:rsidR="00ED3C09" w:rsidRDefault="00A85CBA">
      <w:pPr>
        <w:spacing w:after="129" w:line="260" w:lineRule="auto"/>
        <w:ind w:left="127" w:hanging="10"/>
        <w:jc w:val="center"/>
      </w:pPr>
      <w:r>
        <w:t xml:space="preserve">Glorot, X., Bordes, A. &amp; Bengio, Y. (2011), Deep sparse rectifier neural networks, </w:t>
      </w:r>
      <w:r>
        <w:rPr>
          <w:i/>
        </w:rPr>
        <w:t xml:space="preserve">in </w:t>
      </w:r>
      <w:r>
        <w:t>‘Proceedings of the Fourteenth International Conference on Artificial Intelligence and Statistics’, pp. 315–323.</w:t>
      </w:r>
    </w:p>
    <w:p w:rsidR="00ED3C09" w:rsidRDefault="00A85CBA">
      <w:pPr>
        <w:ind w:left="225" w:right="18"/>
      </w:pPr>
      <w:r>
        <w:t>Im, J</w:t>
      </w:r>
      <w:r>
        <w:t>. (2017).</w:t>
      </w:r>
    </w:p>
    <w:p w:rsidR="00ED3C09" w:rsidRDefault="00A85CBA">
      <w:pPr>
        <w:spacing w:after="190" w:line="251" w:lineRule="auto"/>
        <w:ind w:left="448" w:hanging="10"/>
        <w:jc w:val="left"/>
      </w:pPr>
      <w:r>
        <w:t xml:space="preserve">URL: </w:t>
      </w:r>
      <w:r>
        <w:rPr>
          <w:i/>
        </w:rPr>
        <w:t>http://search.aifounded.com/</w:t>
      </w:r>
    </w:p>
    <w:p w:rsidR="00ED3C09" w:rsidRDefault="00A85CBA">
      <w:pPr>
        <w:spacing w:after="169"/>
        <w:ind w:left="423" w:right="18" w:hanging="199"/>
      </w:pPr>
      <w:r>
        <w:t xml:space="preserve">Jurcíˇ cek, F., Dušek, O., Plátek, O. &amp; Žilka, L. (2014), Alex: A statistical dialogue systems framework,ˇ </w:t>
      </w:r>
      <w:r>
        <w:rPr>
          <w:i/>
        </w:rPr>
        <w:t xml:space="preserve">in </w:t>
      </w:r>
      <w:r>
        <w:t>‘International Conference on Text, Speech, and Dialogue’, Springer, pp. 587–594.</w:t>
      </w:r>
    </w:p>
    <w:p w:rsidR="00ED3C09" w:rsidRDefault="00A85CBA">
      <w:pPr>
        <w:spacing w:after="166"/>
        <w:ind w:left="225" w:right="18"/>
      </w:pPr>
      <w:r>
        <w:t xml:space="preserve">Kingma, D. &amp; Ba, J. (2015), Adam: A method for stochastic optimization, </w:t>
      </w:r>
      <w:r>
        <w:rPr>
          <w:i/>
        </w:rPr>
        <w:t xml:space="preserve">in </w:t>
      </w:r>
      <w:r>
        <w:t>‘ICLR’.</w:t>
      </w:r>
    </w:p>
    <w:p w:rsidR="00ED3C09" w:rsidRDefault="00A85CBA">
      <w:pPr>
        <w:spacing w:after="139"/>
        <w:ind w:left="225" w:right="18"/>
      </w:pPr>
      <w:r>
        <w:lastRenderedPageBreak/>
        <w:t xml:space="preserve">Kingma, D. P. &amp; Welling, M. (2014), ‘Auto-encoding variational Bayes’, </w:t>
      </w:r>
      <w:r>
        <w:rPr>
          <w:i/>
        </w:rPr>
        <w:t xml:space="preserve">ICLR </w:t>
      </w:r>
      <w:r>
        <w:t>.</w:t>
      </w:r>
    </w:p>
    <w:p w:rsidR="00ED3C09" w:rsidRDefault="00A85CBA">
      <w:pPr>
        <w:spacing w:after="142"/>
        <w:ind w:left="423" w:right="18" w:hanging="199"/>
      </w:pPr>
      <w:r>
        <w:t>Kiros, R., Zhu, Y., Salakhutdinov, R. R., Zemel, R., Urtasun, R., Torralba, A. &amp; Fidler, S. (20</w:t>
      </w:r>
      <w:r>
        <w:t xml:space="preserve">15), Skip-thought vectors, </w:t>
      </w:r>
      <w:r>
        <w:rPr>
          <w:i/>
        </w:rPr>
        <w:t xml:space="preserve">in </w:t>
      </w:r>
      <w:r>
        <w:t>‘NIPS’.</w:t>
      </w:r>
    </w:p>
    <w:p w:rsidR="00ED3C09" w:rsidRDefault="00A85CBA">
      <w:pPr>
        <w:spacing w:after="145"/>
        <w:ind w:left="417" w:right="18" w:hanging="193"/>
      </w:pPr>
      <w:r>
        <w:t xml:space="preserve">Koren, Y., Bell, R. &amp; Volinsky, C. (2009), ‘Matrix factorization techniques for recommender systems’, </w:t>
      </w:r>
      <w:r>
        <w:rPr>
          <w:i/>
        </w:rPr>
        <w:t xml:space="preserve">Computer </w:t>
      </w:r>
      <w:r>
        <w:t>42</w:t>
      </w:r>
      <w:r>
        <w:t>(8).</w:t>
      </w:r>
    </w:p>
    <w:p w:rsidR="00ED3C09" w:rsidRDefault="00A85CBA">
      <w:pPr>
        <w:spacing w:after="141"/>
        <w:ind w:left="423" w:right="18" w:hanging="199"/>
      </w:pPr>
      <w:r>
        <w:t>Lin, L.-J. (1993), Reinforcement learning for robots using neural networks, Technical report, Carneg</w:t>
      </w:r>
      <w:r>
        <w:t>ieMellon Univ Pittsburgh PA School of Computer Science.</w:t>
      </w:r>
    </w:p>
    <w:p w:rsidR="00ED3C09" w:rsidRDefault="00A85CBA">
      <w:pPr>
        <w:spacing w:after="157" w:line="234" w:lineRule="auto"/>
        <w:ind w:left="423" w:hanging="199"/>
        <w:jc w:val="left"/>
      </w:pPr>
      <w:r>
        <w:t>Liu, C.-W., Lowe, R., Serban, I. V., Noseworthy, M., Charlin, L. &amp; Pineau, J. (2016), ‘How NOT to evaluate your dialogue system: An empirical study of unsupervised evaluation metrics for dialogue resp</w:t>
      </w:r>
      <w:r>
        <w:t xml:space="preserve">onse generation’, </w:t>
      </w:r>
      <w:r>
        <w:rPr>
          <w:i/>
        </w:rPr>
        <w:t xml:space="preserve">arXiv:1603.08023 </w:t>
      </w:r>
      <w:r>
        <w:t>.</w:t>
      </w:r>
    </w:p>
    <w:p w:rsidR="00ED3C09" w:rsidRDefault="00A85CBA">
      <w:pPr>
        <w:spacing w:after="142"/>
        <w:ind w:left="417" w:right="18" w:hanging="193"/>
      </w:pPr>
      <w:r>
        <w:t xml:space="preserve">Lowe, R., Noseworthy, M., Serban, I. V., Angelard-Gontier, N., Bengio, Y. &amp; Pineau, J. (2017), Towards an automatic Turing test: Learning to evaluate dialogue responses, </w:t>
      </w:r>
      <w:r>
        <w:rPr>
          <w:i/>
        </w:rPr>
        <w:t xml:space="preserve">in </w:t>
      </w:r>
      <w:r>
        <w:t>‘ACL’.</w:t>
      </w:r>
    </w:p>
    <w:p w:rsidR="00ED3C09" w:rsidRDefault="00A85CBA">
      <w:pPr>
        <w:spacing w:after="142"/>
        <w:ind w:left="423" w:right="18" w:hanging="199"/>
      </w:pPr>
      <w:r>
        <w:t xml:space="preserve">Lowe, R., Pow, N., Serban, I. &amp; Pineau, J. (2015), The Ubuntu Dialogue Corpus: A Large Dataset for Research in Unstructured Multi-Turn Dialogue Systems, </w:t>
      </w:r>
      <w:r>
        <w:rPr>
          <w:i/>
        </w:rPr>
        <w:t xml:space="preserve">in </w:t>
      </w:r>
      <w:r>
        <w:t>‘SIGDIAL’.</w:t>
      </w:r>
    </w:p>
    <w:p w:rsidR="00ED3C09" w:rsidRDefault="00A85CBA">
      <w:pPr>
        <w:spacing w:after="152" w:line="234" w:lineRule="auto"/>
        <w:ind w:left="423" w:hanging="199"/>
        <w:jc w:val="left"/>
      </w:pPr>
      <w:r>
        <w:t>Marelli, M., Bentivogli, L., Baroni, M., Bernardi, R., Menini, S. &amp; Zamparelli, R. (2014)</w:t>
      </w:r>
      <w:r>
        <w:t xml:space="preserve">, Semeval2014 task 1: Evaluation of compositional distributional semantic models on full sentences through semantic relatedness and textual entailment., </w:t>
      </w:r>
      <w:r>
        <w:rPr>
          <w:i/>
        </w:rPr>
        <w:t xml:space="preserve">in </w:t>
      </w:r>
      <w:r>
        <w:t>‘SemEval Workshop, COLING’.</w:t>
      </w:r>
    </w:p>
    <w:p w:rsidR="00ED3C09" w:rsidRDefault="00A85CBA">
      <w:pPr>
        <w:spacing w:after="142"/>
        <w:ind w:left="423" w:right="18" w:hanging="199"/>
      </w:pPr>
      <w:r>
        <w:t xml:space="preserve">McGlashan, S., Fraser, N., Gilbert, N., Bilange, E., Heisterkamp, P. &amp; Youd, N. (1992), Dialogue management for telephone information systems, </w:t>
      </w:r>
      <w:r>
        <w:rPr>
          <w:i/>
        </w:rPr>
        <w:t xml:space="preserve">in </w:t>
      </w:r>
      <w:r>
        <w:t>‘ANLC’.</w:t>
      </w:r>
    </w:p>
    <w:p w:rsidR="00ED3C09" w:rsidRDefault="00A85CBA">
      <w:pPr>
        <w:spacing w:after="142"/>
        <w:ind w:left="416" w:right="18" w:hanging="192"/>
      </w:pPr>
      <w:r>
        <w:t>Mikolov, T., Sutskever, I., Chen, K., Corrado, G. S. &amp; Dean, J. (2013), Distributed representations of</w:t>
      </w:r>
      <w:r>
        <w:t xml:space="preserve"> words and phrases and their compositionality, </w:t>
      </w:r>
      <w:r>
        <w:rPr>
          <w:i/>
        </w:rPr>
        <w:t xml:space="preserve">in </w:t>
      </w:r>
      <w:r>
        <w:t>‘NIPS’.</w:t>
      </w:r>
    </w:p>
    <w:p w:rsidR="00ED3C09" w:rsidRDefault="00A85CBA">
      <w:pPr>
        <w:spacing w:after="171"/>
        <w:ind w:left="417" w:right="18" w:hanging="193"/>
      </w:pPr>
      <w:r>
        <w:t xml:space="preserve">Mnih, V., Kavukcuoglu, K., Silver, D., Graves, A., Antonoglou, I., Wierstra, D. &amp; Riedmiller, M. (2013), ‘Playing atari with deep reinforcement learning’, </w:t>
      </w:r>
      <w:r>
        <w:rPr>
          <w:i/>
        </w:rPr>
        <w:t xml:space="preserve">arXiv preprint arXiv:1312.5602 </w:t>
      </w:r>
      <w:r>
        <w:t>.</w:t>
      </w:r>
    </w:p>
    <w:p w:rsidR="00ED3C09" w:rsidRDefault="00A85CBA">
      <w:pPr>
        <w:spacing w:after="140"/>
        <w:ind w:left="390" w:right="18" w:hanging="166"/>
      </w:pPr>
      <w:r>
        <w:t>Nair, V. &amp;</w:t>
      </w:r>
      <w:r>
        <w:t xml:space="preserve"> Hinton, G. E. (2010), Rectified linear units improve restricted boltzmann machines, </w:t>
      </w:r>
      <w:r>
        <w:rPr>
          <w:i/>
        </w:rPr>
        <w:t xml:space="preserve">in </w:t>
      </w:r>
      <w:r>
        <w:t>‘Proceedings of the 27th international conference on machine learning (ICML-10)’, pp. 807–814.</w:t>
      </w:r>
    </w:p>
    <w:p w:rsidR="00ED3C09" w:rsidRDefault="00A85CBA">
      <w:pPr>
        <w:ind w:left="423" w:right="18" w:hanging="199"/>
      </w:pPr>
      <w:r>
        <w:t>Ng, A. Y., Harada, D. &amp; Russell, S. (1999), Policy invariance under rewar</w:t>
      </w:r>
      <w:r>
        <w:t xml:space="preserve">d transformations: Theory and application to reward shaping, </w:t>
      </w:r>
      <w:r>
        <w:rPr>
          <w:i/>
        </w:rPr>
        <w:t xml:space="preserve">in </w:t>
      </w:r>
      <w:r>
        <w:t>‘ICML’, Vol. 99, pp. 278–287.</w:t>
      </w:r>
    </w:p>
    <w:p w:rsidR="00ED3C09" w:rsidRDefault="00A85CBA">
      <w:pPr>
        <w:spacing w:after="144"/>
        <w:ind w:left="390" w:right="18" w:hanging="166"/>
      </w:pPr>
      <w:r>
        <w:t xml:space="preserve">Nguyen, T., Rosenberg, M., Song, X., Gao, J., Tiwary, S., Majumder, R. &amp; Deng, L. (2016), ‘MS MARCO: A Human Generated MAchine Reading COmprehension Dataset’, </w:t>
      </w:r>
      <w:r>
        <w:rPr>
          <w:i/>
        </w:rPr>
        <w:t>arX</w:t>
      </w:r>
      <w:r>
        <w:rPr>
          <w:i/>
        </w:rPr>
        <w:t xml:space="preserve">iv preprint arXiv:1611.09268 </w:t>
      </w:r>
      <w:r>
        <w:t>.</w:t>
      </w:r>
    </w:p>
    <w:p w:rsidR="00ED3C09" w:rsidRDefault="00A85CBA">
      <w:pPr>
        <w:spacing w:after="169"/>
        <w:ind w:left="423" w:right="18" w:hanging="199"/>
      </w:pPr>
      <w:r>
        <w:t xml:space="preserve">Pennington, J., Socher, R. &amp; Manning, C. D. (2014), Glove: Global vectors for word representation., </w:t>
      </w:r>
      <w:r>
        <w:rPr>
          <w:i/>
        </w:rPr>
        <w:t xml:space="preserve">in </w:t>
      </w:r>
      <w:r>
        <w:t>‘EMNLP’, Vol. 14.</w:t>
      </w:r>
    </w:p>
    <w:p w:rsidR="00ED3C09" w:rsidRDefault="00A85CBA">
      <w:pPr>
        <w:spacing w:after="143"/>
        <w:ind w:left="411" w:right="18" w:hanging="187"/>
      </w:pPr>
      <w:r>
        <w:t xml:space="preserve">Precup, D. (2000), ‘Eligibility traces for off-policy policy evaluation’, </w:t>
      </w:r>
      <w:r>
        <w:rPr>
          <w:i/>
        </w:rPr>
        <w:t>Computer Science Department Fa</w:t>
      </w:r>
      <w:r>
        <w:rPr>
          <w:i/>
        </w:rPr>
        <w:t xml:space="preserve">culty Publication Series </w:t>
      </w:r>
      <w:r>
        <w:t>.</w:t>
      </w:r>
    </w:p>
    <w:p w:rsidR="00ED3C09" w:rsidRDefault="00A85CBA">
      <w:pPr>
        <w:spacing w:after="140"/>
        <w:ind w:left="423" w:right="18" w:hanging="199"/>
      </w:pPr>
      <w:r>
        <w:t xml:space="preserve">Precup, D., Sutton, R. S. &amp; Dasgupta, S. (2001), Off-policy temporal-difference learning with function approximation, </w:t>
      </w:r>
      <w:r>
        <w:rPr>
          <w:i/>
        </w:rPr>
        <w:t xml:space="preserve">in </w:t>
      </w:r>
      <w:r>
        <w:t>‘ICML’.</w:t>
      </w:r>
    </w:p>
    <w:p w:rsidR="00ED3C09" w:rsidRDefault="00A85CBA">
      <w:pPr>
        <w:spacing w:after="140"/>
        <w:ind w:left="423" w:right="18" w:hanging="199"/>
      </w:pPr>
      <w:r>
        <w:t>Rezende, D. J., Mohamed, S. &amp; Wierstra, D. (2014), Stochastic backpropagation and approximate infere</w:t>
      </w:r>
      <w:r>
        <w:t xml:space="preserve">nce in deep generative models, </w:t>
      </w:r>
      <w:r>
        <w:rPr>
          <w:i/>
        </w:rPr>
        <w:t xml:space="preserve">in </w:t>
      </w:r>
      <w:r>
        <w:t>‘ICML’, pp. 1278–1286.</w:t>
      </w:r>
    </w:p>
    <w:p w:rsidR="00ED3C09" w:rsidRDefault="00A85CBA">
      <w:pPr>
        <w:spacing w:after="168"/>
        <w:ind w:left="423" w:right="18" w:hanging="199"/>
      </w:pPr>
      <w:r>
        <w:t xml:space="preserve">Serban, I. V., Sordoni, A., Lowe, R., Charlin, L., Pineau, J., Courville, A. &amp; Bengio, Y. (2017), A Hierarchical Latent Variable Encoder-Decoder Model for Generating Dialogues, </w:t>
      </w:r>
      <w:r>
        <w:rPr>
          <w:i/>
        </w:rPr>
        <w:t xml:space="preserve">in </w:t>
      </w:r>
      <w:r>
        <w:t>‘AAAI’.</w:t>
      </w:r>
    </w:p>
    <w:p w:rsidR="00ED3C09" w:rsidRDefault="00A85CBA">
      <w:pPr>
        <w:spacing w:after="165"/>
        <w:ind w:left="225" w:right="18"/>
      </w:pPr>
      <w:r>
        <w:t xml:space="preserve">Shawar, B. A. &amp; Atwell, E. (2007), Chatbots: are they really useful?, </w:t>
      </w:r>
      <w:r>
        <w:rPr>
          <w:i/>
        </w:rPr>
        <w:t xml:space="preserve">in </w:t>
      </w:r>
      <w:r>
        <w:t>‘LDV Forum’, Vol. 22.</w:t>
      </w:r>
    </w:p>
    <w:p w:rsidR="00ED3C09" w:rsidRDefault="00A85CBA">
      <w:pPr>
        <w:spacing w:after="139"/>
        <w:ind w:left="390" w:right="18" w:hanging="166"/>
      </w:pPr>
      <w:r>
        <w:lastRenderedPageBreak/>
        <w:t xml:space="preserve">Simpson, A. &amp; Eraser, N. M. (1993), Black box and glass box evaluation of the sundial system, </w:t>
      </w:r>
      <w:r>
        <w:rPr>
          <w:i/>
        </w:rPr>
        <w:t xml:space="preserve">in </w:t>
      </w:r>
      <w:r>
        <w:t>‘Third European Conference on Speech Communication and Technolog</w:t>
      </w:r>
      <w:r>
        <w:t>y’.</w:t>
      </w:r>
    </w:p>
    <w:p w:rsidR="00ED3C09" w:rsidRDefault="00A85CBA">
      <w:pPr>
        <w:spacing w:after="138"/>
        <w:ind w:left="423" w:right="18" w:hanging="199"/>
      </w:pPr>
      <w:r>
        <w:t xml:space="preserve">Socher, R., Perelygin, A., Wu, J. Y., Chuang, J., Manning, C. D., Ng, A. Y., Potts, C. et al. (2013), Recursive deep models for semantic compositionality over a sentiment treebank, </w:t>
      </w:r>
      <w:r>
        <w:rPr>
          <w:i/>
        </w:rPr>
        <w:t xml:space="preserve">in </w:t>
      </w:r>
      <w:r>
        <w:t>‘Proceedings of the conference on empirical methods in natural langu</w:t>
      </w:r>
      <w:r>
        <w:t>age processing (EMNLP)’, Vol. 1631, p. 1642.</w:t>
      </w:r>
    </w:p>
    <w:p w:rsidR="00ED3C09" w:rsidRDefault="00A85CBA">
      <w:pPr>
        <w:spacing w:after="144"/>
        <w:ind w:left="416" w:right="18" w:hanging="192"/>
      </w:pPr>
      <w:r>
        <w:t>Stolcke, A., Ries, K., Coccaro, N., Shriberg, E., Bates, R., Jurafsky, D., Taylor, P., Martin, R., Van Ess-Dykema, C. &amp; Meteer, M. (2000), ‘Dialogue act modeling for automatic tagging and recognition of conversa</w:t>
      </w:r>
      <w:r>
        <w:t xml:space="preserve">tional speech’, </w:t>
      </w:r>
      <w:r>
        <w:rPr>
          <w:i/>
        </w:rPr>
        <w:t xml:space="preserve">Computational linguistics </w:t>
      </w:r>
      <w:r>
        <w:t>26</w:t>
      </w:r>
      <w:r>
        <w:t>(3).</w:t>
      </w:r>
    </w:p>
    <w:p w:rsidR="00ED3C09" w:rsidRDefault="00A85CBA">
      <w:pPr>
        <w:spacing w:after="141"/>
        <w:ind w:left="412" w:right="18" w:hanging="188"/>
      </w:pPr>
      <w:r>
        <w:t xml:space="preserve">Stone, B. &amp; Soper, S. (2014), ‘Amazon Unveils a Listening, Talking, Music-Playing Speaker for Your Home’, </w:t>
      </w:r>
      <w:r>
        <w:rPr>
          <w:i/>
        </w:rPr>
        <w:t xml:space="preserve">Bloomberg L.P </w:t>
      </w:r>
      <w:r>
        <w:t>. Retrieved 2014-11-07.</w:t>
      </w:r>
    </w:p>
    <w:p w:rsidR="00ED3C09" w:rsidRDefault="00A85CBA">
      <w:pPr>
        <w:spacing w:after="171"/>
        <w:ind w:left="423" w:right="18" w:hanging="199"/>
      </w:pPr>
      <w:r>
        <w:t>Suendermann-Oeft, D., Ramanarayanan, V., Teckenbrock, M., Neuta</w:t>
      </w:r>
      <w:r>
        <w:t xml:space="preserve">tz, F. &amp; Schmidt, D. (2015), Halef: An open-source standard-compliant telephony-based modular spoken dialog system: A review and an outlook, </w:t>
      </w:r>
      <w:r>
        <w:rPr>
          <w:i/>
        </w:rPr>
        <w:t xml:space="preserve">in </w:t>
      </w:r>
      <w:r>
        <w:t>‘Natural language dialog systems and intelligent assistants’, Springer.</w:t>
      </w:r>
    </w:p>
    <w:p w:rsidR="00ED3C09" w:rsidRDefault="00A85CBA">
      <w:pPr>
        <w:spacing w:after="167"/>
        <w:ind w:left="423" w:right="18" w:hanging="199"/>
      </w:pPr>
      <w:r>
        <w:t xml:space="preserve">Sutton, R. S. &amp; Barto, A. G. (1998), </w:t>
      </w:r>
      <w:r>
        <w:rPr>
          <w:i/>
        </w:rPr>
        <w:t>Rei</w:t>
      </w:r>
      <w:r>
        <w:rPr>
          <w:i/>
        </w:rPr>
        <w:t>nforcement learning: An introduction</w:t>
      </w:r>
      <w:r>
        <w:t xml:space="preserve">, number 1 </w:t>
      </w:r>
      <w:r>
        <w:rPr>
          <w:i/>
        </w:rPr>
        <w:t xml:space="preserve">in </w:t>
      </w:r>
      <w:r>
        <w:t>‘1’, MIT Press Cambridge.</w:t>
      </w:r>
    </w:p>
    <w:p w:rsidR="00ED3C09" w:rsidRDefault="00A85CBA">
      <w:pPr>
        <w:spacing w:after="139"/>
        <w:ind w:left="225" w:right="18"/>
      </w:pPr>
      <w:r>
        <w:t xml:space="preserve">Wallace, R. S. (2009), ‘The anatomy of alice’, </w:t>
      </w:r>
      <w:r>
        <w:rPr>
          <w:i/>
        </w:rPr>
        <w:t xml:space="preserve">Parsing the Turing Test </w:t>
      </w:r>
      <w:r>
        <w:t>.</w:t>
      </w:r>
    </w:p>
    <w:p w:rsidR="00ED3C09" w:rsidRDefault="00A85CBA">
      <w:pPr>
        <w:spacing w:after="168"/>
        <w:ind w:left="423" w:right="18" w:hanging="199"/>
      </w:pPr>
      <w:r>
        <w:t>Weizenbaum, J. (1966), ‘Eliza—a computer program for the study of natural language communication between ma</w:t>
      </w:r>
      <w:r>
        <w:t xml:space="preserve">n and machine’, </w:t>
      </w:r>
      <w:r>
        <w:rPr>
          <w:i/>
        </w:rPr>
        <w:t xml:space="preserve">ACM </w:t>
      </w:r>
      <w:r>
        <w:t>9</w:t>
      </w:r>
      <w:r>
        <w:t>(1).</w:t>
      </w:r>
    </w:p>
    <w:p w:rsidR="00ED3C09" w:rsidRDefault="00A85CBA">
      <w:pPr>
        <w:ind w:left="225" w:right="18"/>
      </w:pPr>
      <w:r>
        <w:t xml:space="preserve">Williams, J. D. (2011), An empirical evaluation of a statistical dialog system in public use, </w:t>
      </w:r>
      <w:r>
        <w:rPr>
          <w:i/>
        </w:rPr>
        <w:t>in</w:t>
      </w:r>
    </w:p>
    <w:p w:rsidR="00ED3C09" w:rsidRDefault="00A85CBA">
      <w:pPr>
        <w:spacing w:after="140"/>
        <w:ind w:left="406" w:right="18"/>
      </w:pPr>
      <w:r>
        <w:t>‘Proceedings of the SIGDIAL 2011 Conference’, Association for Computational Linguistics, pp. 130–141.</w:t>
      </w:r>
    </w:p>
    <w:p w:rsidR="00ED3C09" w:rsidRDefault="00A85CBA">
      <w:pPr>
        <w:spacing w:after="170"/>
        <w:ind w:left="423" w:right="18" w:hanging="199"/>
      </w:pPr>
      <w:r>
        <w:t xml:space="preserve">Williams, J. D., Raux, A. &amp; Henderson, M. (2016), ‘Introduction to the special issue on dialogue state tracking’, </w:t>
      </w:r>
      <w:r>
        <w:rPr>
          <w:i/>
        </w:rPr>
        <w:t xml:space="preserve">Dialogue &amp; Discourse </w:t>
      </w:r>
      <w:r>
        <w:t>7</w:t>
      </w:r>
      <w:r>
        <w:t>(3), 1–3.</w:t>
      </w:r>
    </w:p>
    <w:p w:rsidR="00ED3C09" w:rsidRDefault="00A85CBA">
      <w:pPr>
        <w:spacing w:after="139"/>
        <w:ind w:left="390" w:right="18" w:hanging="166"/>
      </w:pPr>
      <w:r>
        <w:t xml:space="preserve">Williams, J., Raux, A., Ramachandran, D. &amp; Black, A. (2013), The dialog state tracking challenge, </w:t>
      </w:r>
      <w:r>
        <w:rPr>
          <w:i/>
        </w:rPr>
        <w:t xml:space="preserve">in </w:t>
      </w:r>
      <w:r>
        <w:t>‘SIGDIAL’</w:t>
      </w:r>
      <w:r>
        <w:t>, pp. 404–413.</w:t>
      </w:r>
    </w:p>
    <w:p w:rsidR="00ED3C09" w:rsidRDefault="00A85CBA">
      <w:pPr>
        <w:spacing w:after="142"/>
        <w:ind w:left="423" w:right="18" w:hanging="199"/>
      </w:pPr>
      <w:r>
        <w:t xml:space="preserve">Williams, R. J. (1992), ‘Simple statistical gradient-following algorithms for connectionist reinforcement learning’, </w:t>
      </w:r>
      <w:r>
        <w:rPr>
          <w:i/>
        </w:rPr>
        <w:t xml:space="preserve">Machine learning </w:t>
      </w:r>
      <w:r>
        <w:t>8</w:t>
      </w:r>
      <w:r>
        <w:t>(3-4).</w:t>
      </w:r>
    </w:p>
    <w:p w:rsidR="00ED3C09" w:rsidRDefault="00A85CBA">
      <w:pPr>
        <w:ind w:left="423" w:right="18" w:hanging="199"/>
      </w:pPr>
      <w:r>
        <w:t>Wu, Y., Schuster, M., Chen, Z., Le, Q. V., Norouzi, M., Macherey, W., Krikun, M., Cao, Y., Gao, Q.,</w:t>
      </w:r>
      <w:r>
        <w:t xml:space="preserve"> Macherey, K. et al. (2016), ‘Google’s neural machine translation system: Bridging the gap between human and machine translation’, </w:t>
      </w:r>
      <w:r>
        <w:rPr>
          <w:i/>
        </w:rPr>
        <w:t xml:space="preserve">arXiv preprint arXiv:1609.08144 </w:t>
      </w:r>
      <w:r>
        <w:t>.</w:t>
      </w:r>
    </w:p>
    <w:p w:rsidR="00ED3C09" w:rsidRDefault="00A85CBA">
      <w:pPr>
        <w:spacing w:after="133"/>
        <w:ind w:left="423" w:right="18" w:hanging="199"/>
      </w:pPr>
      <w:r>
        <w:t xml:space="preserve">Yu, L., Hermann, K. M., Blunsom, P. &amp; Pulman, S. (2014), Deep learning for answer sentence </w:t>
      </w:r>
      <w:r>
        <w:t xml:space="preserve">selection, </w:t>
      </w:r>
      <w:r>
        <w:rPr>
          <w:i/>
        </w:rPr>
        <w:t xml:space="preserve">in </w:t>
      </w:r>
      <w:r>
        <w:t>‘NIPS, Workshop on Deep Learning’.</w:t>
      </w:r>
    </w:p>
    <w:p w:rsidR="00ED3C09" w:rsidRDefault="00A85CBA">
      <w:pPr>
        <w:spacing w:after="133"/>
        <w:ind w:left="423" w:right="18" w:hanging="199"/>
      </w:pPr>
      <w:r>
        <w:t xml:space="preserve">Yu, Z., Xu, Z., Black, A. W. &amp; Rudnicky, A. I. (2016), Strategy and policy learning for non-taskoriented conversational systems., </w:t>
      </w:r>
      <w:r>
        <w:rPr>
          <w:i/>
        </w:rPr>
        <w:t xml:space="preserve">in </w:t>
      </w:r>
      <w:r>
        <w:t>‘SIGDIAL’.</w:t>
      </w:r>
    </w:p>
    <w:p w:rsidR="00ED3C09" w:rsidRDefault="00A85CBA">
      <w:pPr>
        <w:ind w:left="416" w:right="18" w:hanging="192"/>
      </w:pPr>
      <w:r>
        <w:t xml:space="preserve">Zhu, Y., Kiros, R., Zemel, R., Salakhutdinov, R., Urtasun, R., </w:t>
      </w:r>
      <w:r>
        <w:t xml:space="preserve">Torralba, A. &amp; Fidler, S. (2015), Aligning books and movies: Towards story-like visual explanations by watching movies and reading books, </w:t>
      </w:r>
      <w:r>
        <w:rPr>
          <w:i/>
        </w:rPr>
        <w:t xml:space="preserve">in </w:t>
      </w:r>
      <w:r>
        <w:t>‘ICCV’.</w:t>
      </w:r>
    </w:p>
    <w:sectPr w:rsidR="00ED3C09">
      <w:footerReference w:type="even" r:id="rId62"/>
      <w:footerReference w:type="default" r:id="rId63"/>
      <w:footerReference w:type="first" r:id="rId64"/>
      <w:pgSz w:w="12240" w:h="15840"/>
      <w:pgMar w:top="1440" w:right="2120" w:bottom="1004" w:left="1921"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5CBA" w:rsidRDefault="00A85CBA">
      <w:pPr>
        <w:spacing w:after="0" w:line="240" w:lineRule="auto"/>
      </w:pPr>
      <w:r>
        <w:separator/>
      </w:r>
    </w:p>
  </w:endnote>
  <w:endnote w:type="continuationSeparator" w:id="0">
    <w:p w:rsidR="00A85CBA" w:rsidRDefault="00A85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3C09" w:rsidRDefault="00A85CBA">
    <w:pPr>
      <w:spacing w:after="0" w:line="259" w:lineRule="auto"/>
      <w:ind w:left="199"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3C09" w:rsidRDefault="00A85CBA">
    <w:pPr>
      <w:spacing w:after="0" w:line="259" w:lineRule="auto"/>
      <w:ind w:left="199" w:firstLine="0"/>
      <w:jc w:val="center"/>
    </w:pPr>
    <w:r>
      <w:fldChar w:fldCharType="begin"/>
    </w:r>
    <w:r>
      <w:instrText xml:space="preserve"> PAGE   \* MERGEFORMAT </w:instrText>
    </w:r>
    <w:r>
      <w:fldChar w:fldCharType="separate"/>
    </w:r>
    <w:r w:rsidR="006356EB">
      <w:rPr>
        <w:noProof/>
      </w:rPr>
      <w:t>36</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3C09" w:rsidRDefault="00ED3C09">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5CBA" w:rsidRDefault="00A85CBA">
      <w:pPr>
        <w:spacing w:after="0" w:line="259" w:lineRule="auto"/>
        <w:ind w:left="492" w:firstLine="0"/>
        <w:jc w:val="left"/>
      </w:pPr>
      <w:r>
        <w:separator/>
      </w:r>
    </w:p>
  </w:footnote>
  <w:footnote w:type="continuationSeparator" w:id="0">
    <w:p w:rsidR="00A85CBA" w:rsidRDefault="00A85CBA">
      <w:pPr>
        <w:spacing w:after="0" w:line="259" w:lineRule="auto"/>
        <w:ind w:left="492" w:firstLine="0"/>
        <w:jc w:val="left"/>
      </w:pPr>
      <w:r>
        <w:continuationSeparator/>
      </w:r>
    </w:p>
  </w:footnote>
  <w:footnote w:id="1">
    <w:p w:rsidR="00ED3C09" w:rsidRDefault="00A85CBA">
      <w:pPr>
        <w:pStyle w:val="footnotedescription"/>
        <w:ind w:left="492"/>
      </w:pPr>
      <w:r>
        <w:rPr>
          <w:rStyle w:val="footnotemark"/>
        </w:rPr>
        <w:footnoteRef/>
      </w:r>
      <w:r>
        <w:t xml:space="preserve"> Throughout the semi-finals we carried out several A/B testing experiments to evaluate different variants of our system (see Section 5). The score </w:t>
      </w:r>
      <w:r>
        <w:rPr>
          <w:rFonts w:ascii="Cambria" w:eastAsia="Cambria" w:hAnsi="Cambria" w:cs="Cambria"/>
        </w:rPr>
        <w:t>3</w:t>
      </w:r>
      <w:r>
        <w:rPr>
          <w:rFonts w:ascii="Cambria" w:eastAsia="Cambria" w:hAnsi="Cambria" w:cs="Cambria"/>
          <w:i/>
        </w:rPr>
        <w:t>.</w:t>
      </w:r>
      <w:r>
        <w:rPr>
          <w:rFonts w:ascii="Cambria" w:eastAsia="Cambria" w:hAnsi="Cambria" w:cs="Cambria"/>
        </w:rPr>
        <w:t xml:space="preserve">15 </w:t>
      </w:r>
      <w:r>
        <w:t>is based on the best performing system in the period between July 29th a</w:t>
      </w:r>
      <w:r>
        <w:t>nd August 6th, 2017. The score is not based on the leaderboard which averages the scores of all the variants of our system (including a supervised learning system and a heuristic baseline system).</w:t>
      </w:r>
    </w:p>
  </w:footnote>
  <w:footnote w:id="2">
    <w:p w:rsidR="00ED3C09" w:rsidRDefault="00A85CBA">
      <w:pPr>
        <w:pStyle w:val="footnotedescription"/>
        <w:ind w:left="492"/>
      </w:pPr>
      <w:r>
        <w:rPr>
          <w:rStyle w:val="footnotemark"/>
        </w:rPr>
        <w:footnoteRef/>
      </w:r>
      <w:r>
        <w:t xml:space="preserve"> The competition rules forbid us from stating the performa</w:t>
      </w:r>
      <w:r>
        <w:t>nce of any other team.</w:t>
      </w:r>
    </w:p>
  </w:footnote>
  <w:footnote w:id="3">
    <w:p w:rsidR="00ED3C09" w:rsidRDefault="00A85CBA">
      <w:pPr>
        <w:pStyle w:val="footnotedescription"/>
        <w:ind w:left="492"/>
      </w:pPr>
      <w:r>
        <w:rPr>
          <w:rStyle w:val="footnotemark"/>
        </w:rPr>
        <w:footnoteRef/>
      </w:r>
      <w:r>
        <w:t xml:space="preserve"> An ordering of the models decides which response to return in case there are multiple </w:t>
      </w:r>
      <w:r>
        <w:rPr>
          <w:i/>
        </w:rPr>
        <w:t xml:space="preserve">priority </w:t>
      </w:r>
      <w:r>
        <w:t>responses.</w:t>
      </w:r>
    </w:p>
  </w:footnote>
  <w:footnote w:id="4">
    <w:p w:rsidR="00ED3C09" w:rsidRDefault="00A85CBA">
      <w:pPr>
        <w:pStyle w:val="footnotedescription"/>
        <w:ind w:left="492"/>
      </w:pPr>
      <w:r>
        <w:rPr>
          <w:rStyle w:val="footnotemark"/>
        </w:rPr>
        <w:footnoteRef/>
      </w:r>
      <w:r>
        <w:t xml:space="preserve"> We use the implementation available at: </w:t>
      </w:r>
      <w:hyperlink r:id="rId1">
        <w:r>
          <w:t>https://gist.github.com/be</w:t>
        </w:r>
        <w:r>
          <w:t>braw/273706</w:t>
        </w:r>
      </w:hyperlink>
      <w:hyperlink r:id="rId2">
        <w:r>
          <w:t>.</w:t>
        </w:r>
      </w:hyperlink>
    </w:p>
  </w:footnote>
  <w:footnote w:id="5">
    <w:p w:rsidR="00ED3C09" w:rsidRDefault="00A85CBA">
      <w:pPr>
        <w:pStyle w:val="footnotedescription"/>
        <w:ind w:left="492"/>
      </w:pPr>
      <w:r>
        <w:rPr>
          <w:rStyle w:val="footnotemark"/>
        </w:rPr>
        <w:footnoteRef/>
      </w:r>
      <w:r>
        <w:t xml:space="preserve"> Requests for telling stories is possibly a side-effect of user’s interacting with bots from other teams, which often emphasized </w:t>
      </w:r>
      <w:r>
        <w:rPr>
          <w:i/>
        </w:rPr>
        <w:t>non-conversational activities</w:t>
      </w:r>
      <w:r>
        <w:t>, such as telling stories and playing quizzes and word games.</w:t>
      </w:r>
    </w:p>
  </w:footnote>
  <w:footnote w:id="6">
    <w:p w:rsidR="00ED3C09" w:rsidRDefault="00A85CBA">
      <w:pPr>
        <w:pStyle w:val="footnotedescription"/>
        <w:ind w:left="492"/>
      </w:pPr>
      <w:r>
        <w:rPr>
          <w:rStyle w:val="footnotemark"/>
        </w:rPr>
        <w:footnoteRef/>
      </w:r>
      <w:r>
        <w:t xml:space="preserve"> See </w:t>
      </w:r>
      <w:hyperlink r:id="rId3">
        <w:r>
          <w:t>www.omdbapi.com</w:t>
        </w:r>
      </w:hyperlink>
      <w:hyperlink r:id="rId4">
        <w:r>
          <w:t>.</w:t>
        </w:r>
      </w:hyperlink>
      <w:r>
        <w:t xml:space="preserve"> This should not be confused with IMDB.</w:t>
      </w:r>
    </w:p>
  </w:footnote>
  <w:footnote w:id="7">
    <w:p w:rsidR="00ED3C09" w:rsidRDefault="00A85CBA">
      <w:pPr>
        <w:pStyle w:val="footnotedescription"/>
        <w:ind w:left="492"/>
      </w:pPr>
      <w:r>
        <w:rPr>
          <w:rStyle w:val="footnotemark"/>
        </w:rPr>
        <w:footnoteRef/>
      </w:r>
      <w:r>
        <w:t xml:space="preserve"> We use the Glove embeddings trained on Wikip</w:t>
      </w:r>
      <w:r>
        <w:t xml:space="preserve">edia 2014 + Gigaword 5: </w:t>
      </w:r>
      <w:hyperlink r:id="rId5">
        <w:r>
          <w:t xml:space="preserve">https://nlp.stanford.edu/ </w:t>
        </w:r>
      </w:hyperlink>
      <w:hyperlink r:id="rId6">
        <w:r>
          <w:t>projects/glove/</w:t>
        </w:r>
      </w:hyperlink>
      <w:hyperlink r:id="rId7">
        <w:r>
          <w:t>.</w:t>
        </w:r>
      </w:hyperlink>
    </w:p>
  </w:footnote>
  <w:footnote w:id="8">
    <w:p w:rsidR="00ED3C09" w:rsidRDefault="00A85CBA">
      <w:pPr>
        <w:pStyle w:val="footnotedescription"/>
        <w:ind w:left="492"/>
      </w:pPr>
      <w:r>
        <w:rPr>
          <w:rStyle w:val="footnotemark"/>
        </w:rPr>
        <w:footnoteRef/>
      </w:r>
      <w:r>
        <w:t xml:space="preserve"> For </w:t>
      </w:r>
      <w:r>
        <w:rPr>
          <w:i/>
        </w:rPr>
        <w:t>VHR</w:t>
      </w:r>
      <w:r>
        <w:rPr>
          <w:i/>
        </w:rPr>
        <w:t>EDWashingtonPost</w:t>
      </w:r>
      <w:r>
        <w:t xml:space="preserve">, the </w:t>
      </w:r>
      <w:r>
        <w:rPr>
          <w:rFonts w:ascii="Cambria" w:eastAsia="Cambria" w:hAnsi="Cambria" w:cs="Cambria"/>
          <w:i/>
        </w:rPr>
        <w:t xml:space="preserve">K </w:t>
      </w:r>
      <w:r>
        <w:t xml:space="preserve">responses are extracted based on the cosine similarity between the current dialogue and the news article keywords. </w:t>
      </w:r>
      <w:r>
        <w:rPr>
          <w:rFonts w:ascii="Cambria" w:eastAsia="Cambria" w:hAnsi="Cambria" w:cs="Cambria"/>
          <w:i/>
        </w:rPr>
        <w:t xml:space="preserve">K </w:t>
      </w:r>
      <w:r>
        <w:t>varies depending on the number of user comments within a set of news articles above a certain cosine similarity thr</w:t>
      </w:r>
      <w:r>
        <w:t>eshold.</w:t>
      </w:r>
    </w:p>
  </w:footnote>
  <w:footnote w:id="9">
    <w:p w:rsidR="00ED3C09" w:rsidRDefault="00A85CBA">
      <w:pPr>
        <w:pStyle w:val="footnotedescription"/>
      </w:pPr>
      <w:r>
        <w:rPr>
          <w:rStyle w:val="footnotemark"/>
        </w:rPr>
        <w:footnoteRef/>
      </w:r>
      <w:r>
        <w:t xml:space="preserve"> For </w:t>
      </w:r>
      <w:r>
        <w:rPr>
          <w:i/>
        </w:rPr>
        <w:t>VHREDSubtitles</w:t>
      </w:r>
      <w:r>
        <w:t>, cosine similarity is computed based on one-hot vectors for each word.</w:t>
      </w:r>
    </w:p>
  </w:footnote>
  <w:footnote w:id="10">
    <w:p w:rsidR="00ED3C09" w:rsidRDefault="00A85CBA">
      <w:pPr>
        <w:pStyle w:val="footnotedescription"/>
      </w:pPr>
      <w:r>
        <w:rPr>
          <w:rStyle w:val="footnotemark"/>
        </w:rPr>
        <w:footnoteRef/>
      </w:r>
      <w:r>
        <w:t xml:space="preserve"> Trigger phrases may have multiple responses. In this case, a response is selected at random.</w:t>
      </w:r>
    </w:p>
  </w:footnote>
  <w:footnote w:id="11">
    <w:p w:rsidR="00ED3C09" w:rsidRDefault="00A85CBA">
      <w:pPr>
        <w:pStyle w:val="footnotedescription"/>
      </w:pPr>
      <w:r>
        <w:rPr>
          <w:rStyle w:val="footnotemark"/>
        </w:rPr>
        <w:footnoteRef/>
      </w:r>
      <w:r>
        <w:t xml:space="preserve"> Some trigger phrases do not have keywords. In this case, ma</w:t>
      </w:r>
      <w:r>
        <w:t>tching is based only on semantic relatedness.</w:t>
      </w:r>
    </w:p>
  </w:footnote>
  <w:footnote w:id="12">
    <w:p w:rsidR="00ED3C09" w:rsidRDefault="00A85CBA">
      <w:pPr>
        <w:pStyle w:val="footnotedescription"/>
      </w:pPr>
      <w:r>
        <w:rPr>
          <w:rStyle w:val="footnotemark"/>
        </w:rPr>
        <w:footnoteRef/>
      </w:r>
      <w:r>
        <w:t xml:space="preserve"> We use the pre-trained Word2Vec embeddings: </w:t>
      </w:r>
      <w:hyperlink r:id="rId8">
        <w:r>
          <w:t>https://code.google.com/archive/p/word2vec/</w:t>
        </w:r>
      </w:hyperlink>
      <w:hyperlink r:id="rId9">
        <w:r>
          <w:t>.</w:t>
        </w:r>
      </w:hyperlink>
    </w:p>
  </w:footnote>
  <w:footnote w:id="13">
    <w:p w:rsidR="00ED3C09" w:rsidRDefault="00A85CBA">
      <w:pPr>
        <w:pStyle w:val="footnotedescription"/>
      </w:pPr>
      <w:r>
        <w:rPr>
          <w:rStyle w:val="footnotemark"/>
        </w:rPr>
        <w:footnoteRef/>
      </w:r>
      <w:r>
        <w:t xml:space="preserve"> This model was implemented after the competition ended, but is included here for completeness.</w:t>
      </w:r>
    </w:p>
  </w:footnote>
  <w:footnote w:id="14">
    <w:p w:rsidR="00ED3C09" w:rsidRDefault="00A85CBA">
      <w:pPr>
        <w:pStyle w:val="footnotedescription"/>
      </w:pPr>
      <w:r>
        <w:rPr>
          <w:rStyle w:val="footnotemark"/>
        </w:rPr>
        <w:footnoteRef/>
      </w:r>
      <w:r>
        <w:t xml:space="preserve"> In general, since some response models only output responses for certain user utterances, the number of candidate responses also changes depending on </w:t>
      </w:r>
      <w:r>
        <w:t>the state.</w:t>
      </w:r>
    </w:p>
  </w:footnote>
  <w:footnote w:id="15">
    <w:p w:rsidR="00ED3C09" w:rsidRDefault="00A85CBA">
      <w:pPr>
        <w:pStyle w:val="footnotedescription"/>
      </w:pPr>
      <w:r>
        <w:rPr>
          <w:rStyle w:val="footnotemark"/>
        </w:rPr>
        <w:footnoteRef/>
      </w:r>
      <w:r>
        <w:t xml:space="preserve"> We use the pre-trained Word2Vec embeddings: </w:t>
      </w:r>
      <w:hyperlink r:id="rId10">
        <w:r>
          <w:t>https://code.google.com/archive/p/word2vec/</w:t>
        </w:r>
      </w:hyperlink>
      <w:hyperlink r:id="rId11">
        <w:r>
          <w:t>.</w:t>
        </w:r>
      </w:hyperlink>
    </w:p>
  </w:footnote>
  <w:footnote w:id="16">
    <w:p w:rsidR="00ED3C09" w:rsidRDefault="00A85CBA">
      <w:pPr>
        <w:pStyle w:val="footnotedescription"/>
      </w:pPr>
      <w:r>
        <w:rPr>
          <w:rStyle w:val="footnotemark"/>
        </w:rPr>
        <w:footnoteRef/>
      </w:r>
      <w:r>
        <w:t xml:space="preserve"> Sampling at random is adva</w:t>
      </w:r>
      <w:r>
        <w:t>ntageous for our goal, because it ensures that candidate responses to frequent user statements and questions tend to be annotated by more turkers. This increases the average annotation accuracy for such utterances, which in turn increases the scoring model</w:t>
      </w:r>
      <w:r>
        <w:t>’s accuracy for such utterances.</w:t>
      </w:r>
    </w:p>
  </w:footnote>
  <w:footnote w:id="17">
    <w:p w:rsidR="00ED3C09" w:rsidRDefault="00A85CBA">
      <w:pPr>
        <w:pStyle w:val="footnotedescription"/>
      </w:pPr>
      <w:r>
        <w:rPr>
          <w:rStyle w:val="footnotemark"/>
        </w:rPr>
        <w:footnoteRef/>
      </w:r>
      <w:r>
        <w:t xml:space="preserve"> The masking is not perfect. Therefore, we also instruct turkers that the task may contain profane and obscene language. Further, it should also be noted that Amazon Mechanical Turk only employs adults.</w:t>
      </w:r>
    </w:p>
  </w:footnote>
  <w:footnote w:id="18">
    <w:p w:rsidR="00ED3C09" w:rsidRDefault="00A85CBA">
      <w:pPr>
        <w:pStyle w:val="footnotedescription"/>
      </w:pPr>
      <w:r>
        <w:rPr>
          <w:rStyle w:val="footnotemark"/>
        </w:rPr>
        <w:footnoteRef/>
      </w:r>
      <w:r>
        <w:t xml:space="preserve"> </w:t>
      </w:r>
      <w:r>
        <w:t>By ignoring dialogues without Alexa user scores, we introduce a significant bias in our reward model. In particular, it seems likely that the users who did not provide a score either found the system to be very poor or to lack particular functions/features</w:t>
      </w:r>
      <w:r>
        <w:t xml:space="preserve"> they expected (e.g. </w:t>
      </w:r>
      <w:r>
        <w:rPr>
          <w:i/>
        </w:rPr>
        <w:t>non-conversational activities</w:t>
      </w:r>
      <w:r>
        <w:t>, such as playing games or taking quizzes.). A related problem arises in medical statistics, when patients undergo a treatment and, later, their outcome is not observed.</w:t>
      </w:r>
    </w:p>
  </w:footnote>
  <w:footnote w:id="19">
    <w:p w:rsidR="00ED3C09" w:rsidRDefault="00A85CBA">
      <w:pPr>
        <w:pStyle w:val="footnotedescription"/>
      </w:pPr>
      <w:r>
        <w:rPr>
          <w:rStyle w:val="footnotemark"/>
        </w:rPr>
        <w:footnoteRef/>
      </w:r>
      <w:r>
        <w:t xml:space="preserve"> This was confirmed by manual inspe</w:t>
      </w:r>
      <w:r>
        <w:t>ction of the conversation logs, where the majority of conversations had several speech recognition errors. In conversations with an excessive number of speech recognition errors (perhaps due to noisy environments), the users’ utterances clearly showed frus</w:t>
      </w:r>
      <w:r>
        <w:t>tration with the system.</w:t>
      </w:r>
    </w:p>
  </w:footnote>
  <w:footnote w:id="20">
    <w:p w:rsidR="00ED3C09" w:rsidRDefault="00A85CBA">
      <w:pPr>
        <w:pStyle w:val="footnotedescription"/>
      </w:pPr>
      <w:r>
        <w:rPr>
          <w:rStyle w:val="footnotemark"/>
        </w:rPr>
        <w:footnoteRef/>
      </w:r>
      <w:r>
        <w:t xml:space="preserve"> Due to truncated importance weights, however, the </w:t>
      </w:r>
      <w:r>
        <w:rPr>
          <w:i/>
        </w:rPr>
        <w:t xml:space="preserve">off-policy REINFORCE </w:t>
      </w:r>
      <w:r>
        <w:t>training procedure is still biased.</w:t>
      </w:r>
    </w:p>
  </w:footnote>
  <w:footnote w:id="21">
    <w:p w:rsidR="00ED3C09" w:rsidRDefault="00A85CBA">
      <w:pPr>
        <w:pStyle w:val="footnotedescription"/>
      </w:pPr>
      <w:r>
        <w:rPr>
          <w:rStyle w:val="footnotemark"/>
        </w:rPr>
        <w:footnoteRef/>
      </w:r>
      <w:r>
        <w:t xml:space="preserve"> For example, if we were to use a Gaussian distribution, we would have to at least also specify the variance parameter.</w:t>
      </w:r>
    </w:p>
  </w:footnote>
  <w:footnote w:id="22">
    <w:p w:rsidR="00ED3C09" w:rsidRDefault="00A85CBA">
      <w:pPr>
        <w:pStyle w:val="footnotedescription"/>
      </w:pPr>
      <w:r>
        <w:rPr>
          <w:rStyle w:val="footnotemark"/>
        </w:rPr>
        <w:footnoteRef/>
      </w:r>
      <w:r>
        <w:t xml:space="preserve"> For the policies parametrized as action-value functions, we transform eq. (2) to eq. (4) by setting </w:t>
      </w:r>
      <w:r>
        <w:rPr>
          <w:rFonts w:ascii="Cambria" w:eastAsia="Cambria" w:hAnsi="Cambria" w:cs="Cambria"/>
          <w:i/>
        </w:rPr>
        <w:t>f</w:t>
      </w:r>
      <w:r>
        <w:rPr>
          <w:rFonts w:ascii="Cambria" w:eastAsia="Cambria" w:hAnsi="Cambria" w:cs="Cambria"/>
          <w:i/>
          <w:vertAlign w:val="subscript"/>
        </w:rPr>
        <w:t xml:space="preserve">θ </w:t>
      </w:r>
      <w:r>
        <w:rPr>
          <w:rFonts w:ascii="Cambria" w:eastAsia="Cambria" w:hAnsi="Cambria" w:cs="Cambria"/>
        </w:rPr>
        <w:t xml:space="preserve">= </w:t>
      </w:r>
      <w:r>
        <w:rPr>
          <w:rFonts w:ascii="Cambria" w:eastAsia="Cambria" w:hAnsi="Cambria" w:cs="Cambria"/>
          <w:i/>
        </w:rPr>
        <w:t>Q</w:t>
      </w:r>
      <w:r>
        <w:rPr>
          <w:rFonts w:ascii="Cambria" w:eastAsia="Cambria" w:hAnsi="Cambria" w:cs="Cambria"/>
          <w:i/>
          <w:vertAlign w:val="subscript"/>
        </w:rPr>
        <w:t xml:space="preserve">θ </w:t>
      </w:r>
      <w:r>
        <w:t xml:space="preserve">and fitting the temperature parameter </w:t>
      </w:r>
      <w:r>
        <w:rPr>
          <w:rFonts w:ascii="Cambria" w:eastAsia="Cambria" w:hAnsi="Cambria" w:cs="Cambria"/>
          <w:i/>
        </w:rPr>
        <w:t xml:space="preserve">λ </w:t>
      </w:r>
      <w:r>
        <w:t xml:space="preserve">on the </w:t>
      </w:r>
      <w:r>
        <w:rPr>
          <w:i/>
        </w:rPr>
        <w:t xml:space="preserve">Off-policy REINFORCE </w:t>
      </w:r>
      <w:r>
        <w:t>development set.</w:t>
      </w:r>
    </w:p>
  </w:footnote>
  <w:footnote w:id="23">
    <w:p w:rsidR="00ED3C09" w:rsidRDefault="00A85CBA">
      <w:pPr>
        <w:pStyle w:val="footnotedescription"/>
      </w:pPr>
      <w:r>
        <w:rPr>
          <w:rStyle w:val="footnotemark"/>
        </w:rPr>
        <w:footnoteRef/>
      </w:r>
      <w:r>
        <w:t xml:space="preserve"> When there are no valid </w:t>
      </w:r>
      <w:r>
        <w:rPr>
          <w:i/>
        </w:rPr>
        <w:t xml:space="preserve">Alicebot </w:t>
      </w:r>
      <w:r>
        <w:t>responses, this policy sele</w:t>
      </w:r>
      <w:r>
        <w:t>cts a response at random.</w:t>
      </w:r>
    </w:p>
  </w:footnote>
  <w:footnote w:id="24">
    <w:p w:rsidR="00ED3C09" w:rsidRDefault="00A85CBA">
      <w:pPr>
        <w:pStyle w:val="footnotedescription"/>
      </w:pPr>
      <w:r>
        <w:rPr>
          <w:rStyle w:val="footnotemark"/>
        </w:rPr>
        <w:footnoteRef/>
      </w:r>
      <w:r>
        <w:t xml:space="preserve"> When there are no valid </w:t>
      </w:r>
      <w:r>
        <w:rPr>
          <w:i/>
        </w:rPr>
        <w:t xml:space="preserve">Evibot </w:t>
      </w:r>
      <w:r>
        <w:t xml:space="preserve">or </w:t>
      </w:r>
      <w:r>
        <w:rPr>
          <w:i/>
        </w:rPr>
        <w:t xml:space="preserve">Alicebot </w:t>
      </w:r>
      <w:r>
        <w:t>responses, this policy selects a response at random.</w:t>
      </w:r>
    </w:p>
  </w:footnote>
  <w:footnote w:id="25">
    <w:p w:rsidR="00ED3C09" w:rsidRDefault="00A85CBA">
      <w:pPr>
        <w:pStyle w:val="footnotedescription"/>
      </w:pPr>
      <w:r>
        <w:rPr>
          <w:rStyle w:val="footnotemark"/>
        </w:rPr>
        <w:footnoteRef/>
      </w:r>
    </w:p>
  </w:footnote>
  <w:footnote w:id="26">
    <w:p w:rsidR="00ED3C09" w:rsidRDefault="00A85CBA">
      <w:pPr>
        <w:pStyle w:val="footnotedescription"/>
        <w:spacing w:line="235" w:lineRule="auto"/>
        <w:ind w:left="239" w:firstLine="323"/>
      </w:pPr>
      <w:r>
        <w:rPr>
          <w:rStyle w:val="footnotemark"/>
        </w:rPr>
        <w:footnoteRef/>
      </w:r>
      <w:r>
        <w:t xml:space="preserve"> </w:t>
      </w:r>
      <w:r>
        <w:rPr>
          <w:rFonts w:ascii="Cambria" w:eastAsia="Cambria" w:hAnsi="Cambria" w:cs="Cambria"/>
        </w:rPr>
        <w:t xml:space="preserve">% </w:t>
      </w:r>
      <w:r>
        <w:t xml:space="preserve">confidence intervals are computed under the assumption that the Alexa user scores for each policy are </w:t>
      </w:r>
      <w:r>
        <w:t xml:space="preserve">drawn from a normal distribution with its own mean and variance. This is an approximation, since the Alexa user scores only have support on the interval </w:t>
      </w:r>
      <w:r>
        <w:rPr>
          <w:rFonts w:ascii="Cambria" w:eastAsia="Cambria" w:hAnsi="Cambria" w:cs="Cambria"/>
        </w:rPr>
        <w:t>[1</w:t>
      </w:r>
      <w:r>
        <w:rPr>
          <w:rFonts w:ascii="Cambria" w:eastAsia="Cambria" w:hAnsi="Cambria" w:cs="Cambria"/>
          <w:i/>
        </w:rPr>
        <w:t>,</w:t>
      </w:r>
      <w:r>
        <w:rPr>
          <w:rFonts w:ascii="Cambria" w:eastAsia="Cambria" w:hAnsi="Cambria" w:cs="Cambria"/>
        </w:rPr>
        <w:t>5]</w:t>
      </w:r>
      <w:r>
        <w:t>.</w:t>
      </w:r>
    </w:p>
  </w:footnote>
  <w:footnote w:id="27">
    <w:p w:rsidR="00ED3C09" w:rsidRDefault="00A85CBA">
      <w:pPr>
        <w:pStyle w:val="footnotedescription"/>
      </w:pPr>
      <w:r>
        <w:rPr>
          <w:rStyle w:val="footnotemark"/>
        </w:rPr>
        <w:footnoteRef/>
      </w:r>
      <w:r>
        <w:t xml:space="preserve"> Ratings were collected after the end of the semi-finals competition, where all ratings had been transcribed by human annotators.</w:t>
      </w:r>
    </w:p>
  </w:footnote>
  <w:footnote w:id="28">
    <w:p w:rsidR="00ED3C09" w:rsidRDefault="00A85CBA">
      <w:pPr>
        <w:pStyle w:val="footnotedescription"/>
      </w:pPr>
      <w:r>
        <w:rPr>
          <w:rStyle w:val="footnotemark"/>
        </w:rPr>
        <w:footnoteRef/>
      </w:r>
      <w:r>
        <w:t xml:space="preserve"> Obtained from: </w:t>
      </w:r>
      <w:hyperlink r:id="rId12">
        <w:r>
          <w:t>https://deron.meranda.us/data/</w:t>
        </w:r>
      </w:hyperlink>
      <w:hyperlink r:id="rId13">
        <w:r>
          <w:t>.</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D1C30"/>
    <w:multiLevelType w:val="hybridMultilevel"/>
    <w:tmpl w:val="4A446FEC"/>
    <w:lvl w:ilvl="0" w:tplc="43766012">
      <w:start w:val="1"/>
      <w:numFmt w:val="decimal"/>
      <w:lvlText w:val="%1"/>
      <w:lvlJc w:val="left"/>
      <w:pPr>
        <w:ind w:left="239"/>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174AE2FE">
      <w:start w:val="1"/>
      <w:numFmt w:val="decimal"/>
      <w:lvlText w:val="%2."/>
      <w:lvlJc w:val="left"/>
      <w:pPr>
        <w:ind w:left="9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21E9EC6">
      <w:start w:val="1"/>
      <w:numFmt w:val="lowerRoman"/>
      <w:lvlText w:val="%3"/>
      <w:lvlJc w:val="left"/>
      <w:pPr>
        <w:ind w:left="17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538E8C8">
      <w:start w:val="1"/>
      <w:numFmt w:val="decimal"/>
      <w:lvlText w:val="%4"/>
      <w:lvlJc w:val="left"/>
      <w:pPr>
        <w:ind w:left="24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738EE4C">
      <w:start w:val="1"/>
      <w:numFmt w:val="lowerLetter"/>
      <w:lvlText w:val="%5"/>
      <w:lvlJc w:val="left"/>
      <w:pPr>
        <w:ind w:left="31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380F810">
      <w:start w:val="1"/>
      <w:numFmt w:val="lowerRoman"/>
      <w:lvlText w:val="%6"/>
      <w:lvlJc w:val="left"/>
      <w:pPr>
        <w:ind w:left="38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41E9FCC">
      <w:start w:val="1"/>
      <w:numFmt w:val="decimal"/>
      <w:lvlText w:val="%7"/>
      <w:lvlJc w:val="left"/>
      <w:pPr>
        <w:ind w:left="45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E60BA8C">
      <w:start w:val="1"/>
      <w:numFmt w:val="lowerLetter"/>
      <w:lvlText w:val="%8"/>
      <w:lvlJc w:val="left"/>
      <w:pPr>
        <w:ind w:left="53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1EEE9BE">
      <w:start w:val="1"/>
      <w:numFmt w:val="lowerRoman"/>
      <w:lvlText w:val="%9"/>
      <w:lvlJc w:val="left"/>
      <w:pPr>
        <w:ind w:left="60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0396301"/>
    <w:multiLevelType w:val="hybridMultilevel"/>
    <w:tmpl w:val="B37E689E"/>
    <w:lvl w:ilvl="0" w:tplc="D49CF278">
      <w:start w:val="9"/>
      <w:numFmt w:val="decimal"/>
      <w:lvlText w:val="%1"/>
      <w:lvlJc w:val="left"/>
      <w:pPr>
        <w:ind w:left="239"/>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9E50F936">
      <w:start w:val="1"/>
      <w:numFmt w:val="lowerLetter"/>
      <w:lvlText w:val="%2"/>
      <w:lvlJc w:val="left"/>
      <w:pPr>
        <w:ind w:left="110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389C4132">
      <w:start w:val="1"/>
      <w:numFmt w:val="lowerRoman"/>
      <w:lvlText w:val="%3"/>
      <w:lvlJc w:val="left"/>
      <w:pPr>
        <w:ind w:left="182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8070E298">
      <w:start w:val="1"/>
      <w:numFmt w:val="decimal"/>
      <w:lvlText w:val="%4"/>
      <w:lvlJc w:val="left"/>
      <w:pPr>
        <w:ind w:left="254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853E3558">
      <w:start w:val="1"/>
      <w:numFmt w:val="lowerLetter"/>
      <w:lvlText w:val="%5"/>
      <w:lvlJc w:val="left"/>
      <w:pPr>
        <w:ind w:left="326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F30CD380">
      <w:start w:val="1"/>
      <w:numFmt w:val="lowerRoman"/>
      <w:lvlText w:val="%6"/>
      <w:lvlJc w:val="left"/>
      <w:pPr>
        <w:ind w:left="398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717C21CA">
      <w:start w:val="1"/>
      <w:numFmt w:val="decimal"/>
      <w:lvlText w:val="%7"/>
      <w:lvlJc w:val="left"/>
      <w:pPr>
        <w:ind w:left="470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C54C7992">
      <w:start w:val="1"/>
      <w:numFmt w:val="lowerLetter"/>
      <w:lvlText w:val="%8"/>
      <w:lvlJc w:val="left"/>
      <w:pPr>
        <w:ind w:left="542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73ECB762">
      <w:start w:val="1"/>
      <w:numFmt w:val="lowerRoman"/>
      <w:lvlText w:val="%9"/>
      <w:lvlJc w:val="left"/>
      <w:pPr>
        <w:ind w:left="614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2" w15:restartNumberingAfterBreak="0">
    <w:nsid w:val="475A179A"/>
    <w:multiLevelType w:val="hybridMultilevel"/>
    <w:tmpl w:val="23C247BA"/>
    <w:lvl w:ilvl="0" w:tplc="3B4AFFB0">
      <w:start w:val="1"/>
      <w:numFmt w:val="decimal"/>
      <w:lvlText w:val="%1"/>
      <w:lvlJc w:val="left"/>
      <w:pPr>
        <w:ind w:left="239"/>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9A789C30">
      <w:start w:val="1"/>
      <w:numFmt w:val="lowerLetter"/>
      <w:lvlText w:val="%2"/>
      <w:lvlJc w:val="left"/>
      <w:pPr>
        <w:ind w:left="115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4E3A64D2">
      <w:start w:val="1"/>
      <w:numFmt w:val="lowerRoman"/>
      <w:lvlText w:val="%3"/>
      <w:lvlJc w:val="left"/>
      <w:pPr>
        <w:ind w:left="187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48E603BA">
      <w:start w:val="1"/>
      <w:numFmt w:val="decimal"/>
      <w:lvlText w:val="%4"/>
      <w:lvlJc w:val="left"/>
      <w:pPr>
        <w:ind w:left="259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33DC0242">
      <w:start w:val="1"/>
      <w:numFmt w:val="lowerLetter"/>
      <w:lvlText w:val="%5"/>
      <w:lvlJc w:val="left"/>
      <w:pPr>
        <w:ind w:left="331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EDC082F8">
      <w:start w:val="1"/>
      <w:numFmt w:val="lowerRoman"/>
      <w:lvlText w:val="%6"/>
      <w:lvlJc w:val="left"/>
      <w:pPr>
        <w:ind w:left="403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FB3CF82C">
      <w:start w:val="1"/>
      <w:numFmt w:val="decimal"/>
      <w:lvlText w:val="%7"/>
      <w:lvlJc w:val="left"/>
      <w:pPr>
        <w:ind w:left="475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792609F2">
      <w:start w:val="1"/>
      <w:numFmt w:val="lowerLetter"/>
      <w:lvlText w:val="%8"/>
      <w:lvlJc w:val="left"/>
      <w:pPr>
        <w:ind w:left="547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E29E464C">
      <w:start w:val="1"/>
      <w:numFmt w:val="lowerRoman"/>
      <w:lvlText w:val="%9"/>
      <w:lvlJc w:val="left"/>
      <w:pPr>
        <w:ind w:left="619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3" w15:restartNumberingAfterBreak="0">
    <w:nsid w:val="52222451"/>
    <w:multiLevelType w:val="hybridMultilevel"/>
    <w:tmpl w:val="C9B4AB12"/>
    <w:lvl w:ilvl="0" w:tplc="5D0E379A">
      <w:start w:val="1"/>
      <w:numFmt w:val="decimal"/>
      <w:lvlText w:val="%1"/>
      <w:lvlJc w:val="left"/>
      <w:pPr>
        <w:ind w:left="239"/>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73062E30">
      <w:start w:val="1"/>
      <w:numFmt w:val="lowerLetter"/>
      <w:lvlText w:val="%2"/>
      <w:lvlJc w:val="left"/>
      <w:pPr>
        <w:ind w:left="115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2C8684BC">
      <w:start w:val="1"/>
      <w:numFmt w:val="lowerRoman"/>
      <w:lvlText w:val="%3"/>
      <w:lvlJc w:val="left"/>
      <w:pPr>
        <w:ind w:left="187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B71083E2">
      <w:start w:val="1"/>
      <w:numFmt w:val="decimal"/>
      <w:lvlText w:val="%4"/>
      <w:lvlJc w:val="left"/>
      <w:pPr>
        <w:ind w:left="259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DEB67A2A">
      <w:start w:val="1"/>
      <w:numFmt w:val="lowerLetter"/>
      <w:lvlText w:val="%5"/>
      <w:lvlJc w:val="left"/>
      <w:pPr>
        <w:ind w:left="331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2B606FEA">
      <w:start w:val="1"/>
      <w:numFmt w:val="lowerRoman"/>
      <w:lvlText w:val="%6"/>
      <w:lvlJc w:val="left"/>
      <w:pPr>
        <w:ind w:left="403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D6CE3286">
      <w:start w:val="1"/>
      <w:numFmt w:val="decimal"/>
      <w:lvlText w:val="%7"/>
      <w:lvlJc w:val="left"/>
      <w:pPr>
        <w:ind w:left="475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97AE7C8A">
      <w:start w:val="1"/>
      <w:numFmt w:val="lowerLetter"/>
      <w:lvlText w:val="%8"/>
      <w:lvlJc w:val="left"/>
      <w:pPr>
        <w:ind w:left="547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1ECE2338">
      <w:start w:val="1"/>
      <w:numFmt w:val="lowerRoman"/>
      <w:lvlText w:val="%9"/>
      <w:lvlJc w:val="left"/>
      <w:pPr>
        <w:ind w:left="619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4" w15:restartNumberingAfterBreak="0">
    <w:nsid w:val="5F5E64A3"/>
    <w:multiLevelType w:val="hybridMultilevel"/>
    <w:tmpl w:val="2BBE5BDE"/>
    <w:lvl w:ilvl="0" w:tplc="E3F02F02">
      <w:start w:val="1"/>
      <w:numFmt w:val="decimal"/>
      <w:lvlText w:val="%1"/>
      <w:lvlJc w:val="left"/>
      <w:pPr>
        <w:ind w:left="33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BA722B80">
      <w:start w:val="1"/>
      <w:numFmt w:val="lowerLetter"/>
      <w:lvlText w:val="%2"/>
      <w:lvlJc w:val="left"/>
      <w:pPr>
        <w:ind w:left="114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330CC5B2">
      <w:start w:val="1"/>
      <w:numFmt w:val="lowerRoman"/>
      <w:lvlText w:val="%3"/>
      <w:lvlJc w:val="left"/>
      <w:pPr>
        <w:ind w:left="186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E9C4A66E">
      <w:start w:val="1"/>
      <w:numFmt w:val="decimal"/>
      <w:lvlText w:val="%4"/>
      <w:lvlJc w:val="left"/>
      <w:pPr>
        <w:ind w:left="258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3962F4BE">
      <w:start w:val="1"/>
      <w:numFmt w:val="lowerLetter"/>
      <w:lvlText w:val="%5"/>
      <w:lvlJc w:val="left"/>
      <w:pPr>
        <w:ind w:left="330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C31A48AE">
      <w:start w:val="1"/>
      <w:numFmt w:val="lowerRoman"/>
      <w:lvlText w:val="%6"/>
      <w:lvlJc w:val="left"/>
      <w:pPr>
        <w:ind w:left="402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D0060344">
      <w:start w:val="1"/>
      <w:numFmt w:val="decimal"/>
      <w:lvlText w:val="%7"/>
      <w:lvlJc w:val="left"/>
      <w:pPr>
        <w:ind w:left="474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BA6438E2">
      <w:start w:val="1"/>
      <w:numFmt w:val="lowerLetter"/>
      <w:lvlText w:val="%8"/>
      <w:lvlJc w:val="left"/>
      <w:pPr>
        <w:ind w:left="546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BACA7CFE">
      <w:start w:val="1"/>
      <w:numFmt w:val="lowerRoman"/>
      <w:lvlText w:val="%9"/>
      <w:lvlJc w:val="left"/>
      <w:pPr>
        <w:ind w:left="618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5" w15:restartNumberingAfterBreak="0">
    <w:nsid w:val="65B10EAE"/>
    <w:multiLevelType w:val="hybridMultilevel"/>
    <w:tmpl w:val="BB728CA6"/>
    <w:lvl w:ilvl="0" w:tplc="2A3CA366">
      <w:start w:val="1"/>
      <w:numFmt w:val="decimal"/>
      <w:pStyle w:val="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FC644E2">
      <w:start w:val="1"/>
      <w:numFmt w:val="lowerLetter"/>
      <w:lvlText w:val="%2"/>
      <w:lvlJc w:val="left"/>
      <w:pPr>
        <w:ind w:left="1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42CBFA">
      <w:start w:val="1"/>
      <w:numFmt w:val="lowerRoman"/>
      <w:lvlText w:val="%3"/>
      <w:lvlJc w:val="left"/>
      <w:pPr>
        <w:ind w:left="1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1F65918">
      <w:start w:val="1"/>
      <w:numFmt w:val="decimal"/>
      <w:lvlText w:val="%4"/>
      <w:lvlJc w:val="left"/>
      <w:pPr>
        <w:ind w:left="2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858EAF2">
      <w:start w:val="1"/>
      <w:numFmt w:val="lowerLetter"/>
      <w:lvlText w:val="%5"/>
      <w:lvlJc w:val="left"/>
      <w:pPr>
        <w:ind w:left="3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860AB6E">
      <w:start w:val="1"/>
      <w:numFmt w:val="lowerRoman"/>
      <w:lvlText w:val="%6"/>
      <w:lvlJc w:val="left"/>
      <w:pPr>
        <w:ind w:left="3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B0C9E04">
      <w:start w:val="1"/>
      <w:numFmt w:val="decimal"/>
      <w:lvlText w:val="%7"/>
      <w:lvlJc w:val="left"/>
      <w:pPr>
        <w:ind w:left="47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2C05E0E">
      <w:start w:val="1"/>
      <w:numFmt w:val="lowerLetter"/>
      <w:lvlText w:val="%8"/>
      <w:lvlJc w:val="left"/>
      <w:pPr>
        <w:ind w:left="54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D2C669A">
      <w:start w:val="1"/>
      <w:numFmt w:val="lowerRoman"/>
      <w:lvlText w:val="%9"/>
      <w:lvlJc w:val="left"/>
      <w:pPr>
        <w:ind w:left="61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FFD10E4"/>
    <w:multiLevelType w:val="hybridMultilevel"/>
    <w:tmpl w:val="6DDE67CA"/>
    <w:lvl w:ilvl="0" w:tplc="27B0F9C2">
      <w:start w:val="1"/>
      <w:numFmt w:val="bullet"/>
      <w:lvlText w:val="•"/>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2B48B5CE">
      <w:start w:val="1"/>
      <w:numFmt w:val="bullet"/>
      <w:lvlText w:val="o"/>
      <w:lvlJc w:val="left"/>
      <w:pPr>
        <w:ind w:left="64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6CA0592">
      <w:start w:val="1"/>
      <w:numFmt w:val="bullet"/>
      <w:lvlRestart w:val="0"/>
      <w:lvlText w:val="•"/>
      <w:lvlJc w:val="left"/>
      <w:pPr>
        <w:ind w:left="95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65EFCAA">
      <w:start w:val="1"/>
      <w:numFmt w:val="bullet"/>
      <w:lvlText w:val="•"/>
      <w:lvlJc w:val="left"/>
      <w:pPr>
        <w:ind w:left="1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6520B14">
      <w:start w:val="1"/>
      <w:numFmt w:val="bullet"/>
      <w:lvlText w:val="o"/>
      <w:lvlJc w:val="left"/>
      <w:pPr>
        <w:ind w:left="2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5560CF1A">
      <w:start w:val="1"/>
      <w:numFmt w:val="bullet"/>
      <w:lvlText w:val="▪"/>
      <w:lvlJc w:val="left"/>
      <w:pPr>
        <w:ind w:left="30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D43A6A90">
      <w:start w:val="1"/>
      <w:numFmt w:val="bullet"/>
      <w:lvlText w:val="•"/>
      <w:lvlJc w:val="left"/>
      <w:pPr>
        <w:ind w:left="38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538C8CE">
      <w:start w:val="1"/>
      <w:numFmt w:val="bullet"/>
      <w:lvlText w:val="o"/>
      <w:lvlJc w:val="left"/>
      <w:pPr>
        <w:ind w:left="45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A58BE3E">
      <w:start w:val="1"/>
      <w:numFmt w:val="bullet"/>
      <w:lvlText w:val="▪"/>
      <w:lvlJc w:val="left"/>
      <w:pPr>
        <w:ind w:left="52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4"/>
  </w:num>
  <w:num w:numId="3">
    <w:abstractNumId w:val="3"/>
  </w:num>
  <w:num w:numId="4">
    <w:abstractNumId w:val="2"/>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C09"/>
    <w:rsid w:val="006356EB"/>
    <w:rsid w:val="00A85CBA"/>
    <w:rsid w:val="00ED3C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439C50-69E1-485E-BEF8-0C745559E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47" w:lineRule="auto"/>
      <w:ind w:left="302" w:hanging="1"/>
      <w:jc w:val="both"/>
    </w:pPr>
    <w:rPr>
      <w:rFonts w:ascii="Calibri" w:eastAsia="Calibri" w:hAnsi="Calibri" w:cs="Calibri"/>
      <w:color w:val="000000"/>
      <w:sz w:val="20"/>
    </w:rPr>
  </w:style>
  <w:style w:type="paragraph" w:styleId="1">
    <w:name w:val="heading 1"/>
    <w:next w:val="a"/>
    <w:link w:val="10"/>
    <w:uiPriority w:val="9"/>
    <w:unhideWhenUsed/>
    <w:qFormat/>
    <w:pPr>
      <w:keepNext/>
      <w:keepLines/>
      <w:numPr>
        <w:numId w:val="7"/>
      </w:numPr>
      <w:spacing w:after="184" w:line="261" w:lineRule="auto"/>
      <w:ind w:left="209" w:hanging="10"/>
      <w:outlineLvl w:val="0"/>
    </w:pPr>
    <w:rPr>
      <w:rFonts w:ascii="Calibri" w:eastAsia="Calibri" w:hAnsi="Calibri" w:cs="Calibri"/>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ind w:left="432"/>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10">
    <w:name w:val="标题 1 字符"/>
    <w:link w:val="1"/>
    <w:rPr>
      <w:rFonts w:ascii="Calibri" w:eastAsia="Calibri" w:hAnsi="Calibri" w:cs="Calibri"/>
      <w:color w:val="000000"/>
      <w:sz w:val="24"/>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www.reddit.com/r/news" TargetMode="External"/><Relationship Id="rId21" Type="http://schemas.openxmlformats.org/officeDocument/2006/relationships/hyperlink" Target="https://www.reddit.com/r/news"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6.jpg"/><Relationship Id="rId50" Type="http://schemas.openxmlformats.org/officeDocument/2006/relationships/image" Target="media/image4.jpg"/><Relationship Id="rId55" Type="http://schemas.openxmlformats.org/officeDocument/2006/relationships/image" Target="media/image22.png"/><Relationship Id="rId63" Type="http://schemas.openxmlformats.org/officeDocument/2006/relationships/footer" Target="foot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www.evi.com/" TargetMode="External"/><Relationship Id="rId29" Type="http://schemas.openxmlformats.org/officeDocument/2006/relationships/hyperlink" Target="https://twitter.com/ThroneQuotes" TargetMode="External"/><Relationship Id="rId11" Type="http://schemas.openxmlformats.org/officeDocument/2006/relationships/hyperlink" Target="http://www.english-for-students.com/" TargetMode="External"/><Relationship Id="hyperlink797" Type="http://schemas.openxmlformats.org/officeDocument/2006/relationships/hyperlink" Target="http://www.evi.com/" TargetMode="External"/><Relationship Id="rId24" Type="http://schemas.openxmlformats.org/officeDocument/2006/relationships/hyperlink" Target="https://www.reddit.com/r/politics"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53" Type="http://schemas.openxmlformats.org/officeDocument/2006/relationships/image" Target="media/image20.png"/><Relationship Id="rId58" Type="http://schemas.openxmlformats.org/officeDocument/2006/relationships/image" Target="media/image25.jp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8.jpg"/><Relationship Id="rId19" Type="http://schemas.openxmlformats.org/officeDocument/2006/relationships/hyperlink" Target="http://www.evi.com/" TargetMode="External"/><Relationship Id="rId14" Type="http://schemas.openxmlformats.org/officeDocument/2006/relationships/hyperlink" Target="http://www.evi.com/" TargetMode="External"/><Relationship Id="rId22" Type="http://schemas.openxmlformats.org/officeDocument/2006/relationships/hyperlink" Target="https://www.reddit.com/r/sports" TargetMode="External"/><Relationship Id="rId27" Type="http://schemas.openxmlformats.org/officeDocument/2006/relationships/hyperlink" Target="https://twitter.com/realDonaldTrump" TargetMode="External"/><Relationship Id="rId30" Type="http://schemas.openxmlformats.org/officeDocument/2006/relationships/hyperlink" Target="https://twitter.com/ThroneQuotes" TargetMode="External"/><Relationship Id="rId35" Type="http://schemas.openxmlformats.org/officeDocument/2006/relationships/image" Target="media/image6.png"/><Relationship Id="rId43" Type="http://schemas.openxmlformats.org/officeDocument/2006/relationships/image" Target="media/image14.jpg"/><Relationship Id="rId48" Type="http://schemas.openxmlformats.org/officeDocument/2006/relationships/image" Target="media/image3.jpg"/><Relationship Id="rId56" Type="http://schemas.openxmlformats.org/officeDocument/2006/relationships/image" Target="media/image23.png"/><Relationship Id="rId64" Type="http://schemas.openxmlformats.org/officeDocument/2006/relationships/footer" Target="footer3.xml"/><Relationship Id="rId8" Type="http://schemas.openxmlformats.org/officeDocument/2006/relationships/hyperlink" Target="http://www.alicebot.org/" TargetMode="External"/><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http://www.evi.com/" TargetMode="External"/><Relationship Id="rId17" Type="http://schemas.openxmlformats.org/officeDocument/2006/relationships/hyperlink" Target="http://www.evi.com/" TargetMode="External"/><Relationship Id="rId25" Type="http://schemas.openxmlformats.org/officeDocument/2006/relationships/hyperlink" Target="https://www.reddit.com/r/politics"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2.jpg"/><Relationship Id="rId59" Type="http://schemas.openxmlformats.org/officeDocument/2006/relationships/image" Target="media/image26.png"/><Relationship Id="rId20" Type="http://schemas.openxmlformats.org/officeDocument/2006/relationships/hyperlink" Target="https://www.reddit.com/r/politics" TargetMode="External"/><Relationship Id="rId41" Type="http://schemas.openxmlformats.org/officeDocument/2006/relationships/image" Target="media/image12.png"/><Relationship Id="rId54" Type="http://schemas.openxmlformats.org/officeDocument/2006/relationships/image" Target="media/image21.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evi.com/" TargetMode="External"/><Relationship Id="rId23" Type="http://schemas.openxmlformats.org/officeDocument/2006/relationships/hyperlink" Target="https://www.reddit.com/r/movies" TargetMode="External"/><Relationship Id="rId28" Type="http://schemas.openxmlformats.org/officeDocument/2006/relationships/hyperlink" Target="https://twitter.com/realDonaldTrump" TargetMode="External"/><Relationship Id="rId36" Type="http://schemas.openxmlformats.org/officeDocument/2006/relationships/image" Target="media/image7.png"/><Relationship Id="rId49" Type="http://schemas.openxmlformats.org/officeDocument/2006/relationships/image" Target="media/image17.jpg"/><Relationship Id="rId57" Type="http://schemas.openxmlformats.org/officeDocument/2006/relationships/image" Target="media/image24.png"/><Relationship Id="rId10" Type="http://schemas.openxmlformats.org/officeDocument/2006/relationships/hyperlink" Target="http://www.english-for-students.com/" TargetMode="External"/><Relationship Id="hyperlink796" Type="http://schemas.openxmlformats.org/officeDocument/2006/relationships/hyperlink" Target="http://www.evi.com/" TargetMode="External"/><Relationship Id="rId31" Type="http://schemas.openxmlformats.org/officeDocument/2006/relationships/image" Target="media/image2.png"/><Relationship Id="rId44" Type="http://schemas.openxmlformats.org/officeDocument/2006/relationships/image" Target="media/image15.jpg"/><Relationship Id="rId52" Type="http://schemas.openxmlformats.org/officeDocument/2006/relationships/image" Target="media/image19.png"/><Relationship Id="rId60" Type="http://schemas.openxmlformats.org/officeDocument/2006/relationships/image" Target="media/image27.jp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alicebot.org/" TargetMode="External"/><Relationship Id="rId13" Type="http://schemas.openxmlformats.org/officeDocument/2006/relationships/hyperlink" Target="http://www.evi.com/" TargetMode="External"/><Relationship Id="rId18" Type="http://schemas.openxmlformats.org/officeDocument/2006/relationships/hyperlink" Target="http://www.evi.com/" TargetMode="External"/><Relationship Id="rId39" Type="http://schemas.openxmlformats.org/officeDocument/2006/relationships/image" Target="media/image10.png"/></Relationships>
</file>

<file path=word/_rels/footnotes.xml.rels><?xml version="1.0" encoding="UTF-8" standalone="yes"?>
<Relationships xmlns="http://schemas.openxmlformats.org/package/2006/relationships"><Relationship Id="rId8" Type="http://schemas.openxmlformats.org/officeDocument/2006/relationships/hyperlink" Target="https://code.google.com/archive/p/word2vec/" TargetMode="External"/><Relationship Id="rId13" Type="http://schemas.openxmlformats.org/officeDocument/2006/relationships/hyperlink" Target="https://deron.meranda.us/data/" TargetMode="External"/><Relationship Id="rId3" Type="http://schemas.openxmlformats.org/officeDocument/2006/relationships/hyperlink" Target="http://www.omdbapi.com/" TargetMode="External"/><Relationship Id="rId7" Type="http://schemas.openxmlformats.org/officeDocument/2006/relationships/hyperlink" Target="https://nlp.stanford.edu/projects/glove/" TargetMode="External"/><Relationship Id="rId12" Type="http://schemas.openxmlformats.org/officeDocument/2006/relationships/hyperlink" Target="https://deron.meranda.us/data/" TargetMode="External"/><Relationship Id="rId2" Type="http://schemas.openxmlformats.org/officeDocument/2006/relationships/hyperlink" Target="https://gist.github.com/bebraw/273706" TargetMode="External"/><Relationship Id="rId1" Type="http://schemas.openxmlformats.org/officeDocument/2006/relationships/hyperlink" Target="https://gist.github.com/bebraw/273706" TargetMode="External"/><Relationship Id="rId6" Type="http://schemas.openxmlformats.org/officeDocument/2006/relationships/hyperlink" Target="https://nlp.stanford.edu/projects/glove/" TargetMode="External"/><Relationship Id="rId11" Type="http://schemas.openxmlformats.org/officeDocument/2006/relationships/hyperlink" Target="https://code.google.com/archive/p/word2vec/" TargetMode="External"/><Relationship Id="rId5" Type="http://schemas.openxmlformats.org/officeDocument/2006/relationships/hyperlink" Target="https://nlp.stanford.edu/projects/glove/" TargetMode="External"/><Relationship Id="rId10" Type="http://schemas.openxmlformats.org/officeDocument/2006/relationships/hyperlink" Target="https://code.google.com/archive/p/word2vec/" TargetMode="External"/><Relationship Id="rId4" Type="http://schemas.openxmlformats.org/officeDocument/2006/relationships/hyperlink" Target="http://www.omdbapi.com/" TargetMode="External"/><Relationship Id="rId9" Type="http://schemas.openxmlformats.org/officeDocument/2006/relationships/hyperlink" Target="https://code.google.com/archive/p/word2ve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38</Pages>
  <Words>17023</Words>
  <Characters>97032</Characters>
  <Application>Microsoft Office Word</Application>
  <DocSecurity>0</DocSecurity>
  <Lines>808</Lines>
  <Paragraphs>227</Paragraphs>
  <ScaleCrop>false</ScaleCrop>
  <Company/>
  <LinksUpToDate>false</LinksUpToDate>
  <CharactersWithSpaces>113828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cp:lastModifiedBy>Windows 用户</cp:lastModifiedBy>
  <cp:revision>2</cp:revision>
  <dcterms:created xsi:type="dcterms:W3CDTF">2017-09-15T00:31:00Z</dcterms:created>
  <dcterms:modified xsi:type="dcterms:W3CDTF">2017-09-15T00:31:00Z</dcterms:modified>
</cp:coreProperties>
</file>