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5099" w14:textId="77777777" w:rsidR="004541F1" w:rsidRDefault="004541F1" w:rsidP="004541F1">
      <w:r>
        <w:t>Account Lockout (Simulated)</w:t>
      </w:r>
    </w:p>
    <w:p w14:paraId="63CFB1F4" w14:textId="77777777" w:rsidR="004541F1" w:rsidRDefault="004541F1" w:rsidP="004541F1"/>
    <w:p w14:paraId="31EADC92" w14:textId="77777777" w:rsidR="004541F1" w:rsidRDefault="004541F1" w:rsidP="004541F1">
      <w:r>
        <w:t>In a production environment, repeated failed authentication attempts</w:t>
      </w:r>
    </w:p>
    <w:p w14:paraId="1A1C9B57" w14:textId="77777777" w:rsidR="004541F1" w:rsidRDefault="004541F1" w:rsidP="004541F1">
      <w:r>
        <w:t>would trigger an account lockout based on domain password policy.</w:t>
      </w:r>
    </w:p>
    <w:p w14:paraId="56802B53" w14:textId="77777777" w:rsidR="004541F1" w:rsidRDefault="004541F1" w:rsidP="004541F1"/>
    <w:p w14:paraId="0E0AFD60" w14:textId="77777777" w:rsidR="004541F1" w:rsidRDefault="004541F1" w:rsidP="004541F1">
      <w:r>
        <w:t>To simulate this scenario without a live client system, the user account</w:t>
      </w:r>
    </w:p>
    <w:p w14:paraId="56A706C5" w14:textId="77777777" w:rsidR="004541F1" w:rsidRDefault="004541F1" w:rsidP="004541F1">
      <w:r>
        <w:t>properties were reviewed and the unlock process documented, including</w:t>
      </w:r>
    </w:p>
    <w:p w14:paraId="7C8680DE" w14:textId="60BB8490" w:rsidR="00D47E93" w:rsidRDefault="004541F1" w:rsidP="004541F1">
      <w:r>
        <w:t>verification of the Account tab and post-unlock validation steps.</w:t>
      </w:r>
    </w:p>
    <w:sectPr w:rsidR="00D47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F1"/>
    <w:rsid w:val="00220625"/>
    <w:rsid w:val="004541F1"/>
    <w:rsid w:val="004710CD"/>
    <w:rsid w:val="004A42F0"/>
    <w:rsid w:val="00640A7D"/>
    <w:rsid w:val="00757DC2"/>
    <w:rsid w:val="00861CF2"/>
    <w:rsid w:val="009541BF"/>
    <w:rsid w:val="00D47E93"/>
    <w:rsid w:val="00DC3BC3"/>
    <w:rsid w:val="00F2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EB1A"/>
  <w15:chartTrackingRefBased/>
  <w15:docId w15:val="{5A9DA128-7725-40B5-916D-E67FBF60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blackwell III</dc:creator>
  <cp:keywords/>
  <dc:description/>
  <cp:lastModifiedBy>Robert blackwell III</cp:lastModifiedBy>
  <cp:revision>1</cp:revision>
  <dcterms:created xsi:type="dcterms:W3CDTF">2025-12-29T06:45:00Z</dcterms:created>
  <dcterms:modified xsi:type="dcterms:W3CDTF">2025-12-29T06:47:00Z</dcterms:modified>
</cp:coreProperties>
</file>