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hd w:fill="26292c" w:val="clear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4"/>
                <w:szCs w:val="24"/>
                <w:rtl w:val="0"/>
              </w:rPr>
              <w:t xml:space="preserve">Identificar y Definir en ( .h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Identificar una clase es esencial para que la puedas “llamar” o “reconocer” desde otras clases atravez del comando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92672"/>
                <w:highlight w:val="black"/>
                <w:rtl w:val="0"/>
              </w:rPr>
              <w:t xml:space="preserve">[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92672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highlight w:val="black"/>
                <w:rtl w:val="0"/>
              </w:rPr>
              <w:t xml:space="preserve">#include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92672"/>
                <w:highlight w:val="black"/>
                <w:rtl w:val="0"/>
              </w:rPr>
              <w:t xml:space="preserve"> ]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highlight w:val="white"/>
                <w:rtl w:val="0"/>
              </w:rPr>
              <w:t xml:space="preserve"> su contenido, sean funciones, declaraciones,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26292c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EJEMPLO_H</w:t>
            </w:r>
          </w:p>
          <w:p w:rsidR="00000000" w:rsidDel="00000000" w:rsidP="00000000" w:rsidRDefault="00000000" w:rsidRPr="00000000" w14:paraId="00000005">
            <w:pPr>
              <w:widowControl w:val="0"/>
              <w:shd w:fill="26292c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EJEMPLO_H</w:t>
            </w:r>
          </w:p>
          <w:p w:rsidR="00000000" w:rsidDel="00000000" w:rsidP="00000000" w:rsidRDefault="00000000" w:rsidRPr="00000000" w14:paraId="00000006">
            <w:pPr>
              <w:widowControl w:val="0"/>
              <w:shd w:fill="26292c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rtl w:val="0"/>
              </w:rPr>
              <w:t xml:space="preserve">Aquí entre el ‘ifndef’ y el ‘endif’</w:t>
            </w:r>
          </w:p>
          <w:p w:rsidR="00000000" w:rsidDel="00000000" w:rsidP="00000000" w:rsidRDefault="00000000" w:rsidRPr="00000000" w14:paraId="00000007">
            <w:pPr>
              <w:widowControl w:val="0"/>
              <w:shd w:fill="26292c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rtl w:val="0"/>
              </w:rPr>
              <w:t xml:space="preserve">      se coloca todo lo que quieras definir dentro</w:t>
            </w:r>
          </w:p>
          <w:p w:rsidR="00000000" w:rsidDel="00000000" w:rsidP="00000000" w:rsidRDefault="00000000" w:rsidRPr="00000000" w14:paraId="00000008">
            <w:pPr>
              <w:widowControl w:val="0"/>
              <w:shd w:fill="26292c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rtl w:val="0"/>
              </w:rPr>
              <w:t xml:space="preserve">      de esta clase.</w:t>
            </w:r>
          </w:p>
          <w:p w:rsidR="00000000" w:rsidDel="00000000" w:rsidP="00000000" w:rsidRDefault="00000000" w:rsidRPr="00000000" w14:paraId="00000009">
            <w:pPr>
              <w:widowControl w:val="0"/>
              <w:shd w:fill="26292c" w:val="clear"/>
              <w:spacing w:line="325.71428571428567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26292c" w:val="clear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4"/>
                <w:szCs w:val="24"/>
                <w:rtl w:val="0"/>
              </w:rPr>
              <w:t xml:space="preserve">Definir un Tipo de 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Con el comando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92672"/>
                <w:highlight w:val="black"/>
                <w:rtl w:val="0"/>
              </w:rPr>
              <w:t xml:space="preserve">[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highlight w:val="black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92672"/>
                <w:highlight w:val="black"/>
                <w:rtl w:val="0"/>
              </w:rPr>
              <w:t xml:space="preserve">]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 se pueden definir diversos tipos de datos.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En este caso definiremos una estructura de tipo nodo y la representaremos con la letra ‘n’.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Atravez de las estructuras podemos declarar funciones o usarlas como variables.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26292c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92672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nodo n;</w:t>
            </w:r>
          </w:p>
          <w:p w:rsidR="00000000" w:rsidDel="00000000" w:rsidP="00000000" w:rsidRDefault="00000000" w:rsidRPr="00000000" w14:paraId="00000011">
            <w:pPr>
              <w:widowControl w:val="0"/>
              <w:shd w:fill="26292c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26292c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e22e"/>
                <w:sz w:val="21"/>
                <w:szCs w:val="21"/>
                <w:rtl w:val="0"/>
              </w:rPr>
              <w:t xml:space="preserve">nodo_crear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d9e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d971f"/>
                <w:sz w:val="21"/>
                <w:szCs w:val="21"/>
                <w:rtl w:val="0"/>
              </w:rPr>
              <w:t xml:space="preserve">tam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3">
            <w:pPr>
              <w:widowControl w:val="0"/>
              <w:shd w:fill="26292c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f8f8f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5715e"/>
                <w:sz w:val="21"/>
                <w:szCs w:val="21"/>
                <w:rtl w:val="0"/>
              </w:rPr>
              <w:t xml:space="preserve">//crea un nodo de tamaño ‘tam’.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