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bidi w:val="0"/>
      </w:pPr>
      <w:bookmarkStart w:id="0" w:name="_GoBack"/>
      <w:bookmarkEnd w:id="0"/>
      <w:r>
        <w:t>A</w:t>
      </w:r>
      <w:r>
        <w:rPr>
          <w:lang w:val="en-US"/>
        </w:rPr>
        <w:t>vailable</w:t>
      </w:r>
      <w:r>
        <w:t xml:space="preserve"> </w:t>
      </w:r>
      <w:r>
        <w:rPr>
          <w:lang w:val="en-US"/>
        </w:rPr>
        <w:t xml:space="preserve">= </w:t>
      </w:r>
      <w:r>
        <w:t xml:space="preserve">state in which a car is </w:t>
      </w:r>
      <w:r>
        <w:rPr>
          <w:lang w:val="en-US"/>
        </w:rPr>
        <w:t>when is in a safe parking</w:t>
      </w:r>
      <w:r>
        <w:t xml:space="preserve"> </w:t>
      </w:r>
      <w:r>
        <w:rPr>
          <w:lang w:val="en-US"/>
        </w:rPr>
        <w:t>and it can be booked by a user through the app.</w:t>
      </w:r>
      <w:r>
        <w:t xml:space="preserve"> </w:t>
      </w:r>
      <w:r>
        <w:rPr>
          <w:lang w:val="en-US"/>
        </w:rPr>
        <w:t xml:space="preserve">When the car is available is </w:t>
      </w:r>
      <w:r>
        <w:t>also</w:t>
      </w:r>
      <w:r>
        <w:rPr>
          <w:lang w:val="en-US"/>
        </w:rPr>
        <w:t xml:space="preserve"> locked and</w:t>
      </w:r>
      <w:r>
        <w:t xml:space="preserve"> </w:t>
      </w:r>
      <w:r>
        <w:rPr>
          <w:lang w:val="en-US"/>
        </w:rPr>
        <w:t xml:space="preserve">fully charged. </w:t>
      </w:r>
    </w:p>
    <w:p>
      <w:pPr>
        <w:pStyle w:val="6"/>
        <w:framePr w:w="0" w:wrap="auto" w:vAnchor="margin" w:hAnchor="text" w:yAlign="inline"/>
        <w:bidi w:val="0"/>
      </w:pPr>
    </w:p>
    <w:p>
      <w:pPr>
        <w:pStyle w:val="6"/>
        <w:framePr w:w="0" w:wrap="auto" w:vAnchor="margin" w:hAnchor="text" w:yAlign="inline"/>
        <w:bidi w:val="0"/>
      </w:pPr>
      <w:r>
        <w:rPr>
          <w:lang w:val="en-US"/>
        </w:rPr>
        <w:t>Un</w:t>
      </w:r>
      <w:r>
        <w:t>a</w:t>
      </w:r>
      <w:r>
        <w:rPr>
          <w:lang w:val="en-US"/>
        </w:rPr>
        <w:t>vailable</w:t>
      </w:r>
      <w:r>
        <w:t xml:space="preserve"> </w:t>
      </w:r>
      <w:r>
        <w:rPr>
          <w:lang w:val="en-US"/>
        </w:rPr>
        <w:t xml:space="preserve">= </w:t>
      </w:r>
      <w:r>
        <w:t>state in which a car cannot be reserved by users because it is actually busy</w:t>
      </w:r>
      <w:r>
        <w:rPr>
          <w:lang w:val="en-US"/>
        </w:rPr>
        <w:t>. It could be busy for many reason</w:t>
      </w:r>
      <w:r>
        <w:t>s</w:t>
      </w:r>
      <w:r>
        <w:rPr>
          <w:lang w:val="en-US"/>
        </w:rPr>
        <w:t xml:space="preserve">:  a user is using it, a user </w:t>
      </w:r>
      <w:r>
        <w:t>h</w:t>
      </w:r>
      <w:r>
        <w:rPr>
          <w:lang w:val="en-US"/>
        </w:rPr>
        <w:t xml:space="preserve">as just reserved it, is out of service, is in recovery mode or is plugged. </w:t>
      </w:r>
    </w:p>
    <w:p>
      <w:pPr>
        <w:pStyle w:val="6"/>
        <w:framePr w:w="0" w:wrap="auto" w:vAnchor="margin" w:hAnchor="text" w:yAlign="inline"/>
        <w:bidi w:val="0"/>
      </w:pPr>
    </w:p>
    <w:p>
      <w:pPr>
        <w:pStyle w:val="6"/>
        <w:framePr w:w="0" w:wrap="auto" w:vAnchor="margin" w:hAnchor="text" w:yAlign="inline"/>
        <w:bidi w:val="0"/>
      </w:pPr>
      <w:r>
        <w:rPr>
          <w:lang w:val="en-US"/>
        </w:rPr>
        <w:t>Locked</w:t>
      </w:r>
      <w:r>
        <w:t xml:space="preserve"> </w:t>
      </w:r>
      <w:r>
        <w:rPr>
          <w:lang w:val="en-US"/>
        </w:rPr>
        <w:t xml:space="preserve">= </w:t>
      </w:r>
      <w:r>
        <w:t>state in which a car has</w:t>
      </w:r>
      <w:r>
        <w:rPr>
          <w:lang w:val="en-US"/>
        </w:rPr>
        <w:t xml:space="preserve"> </w:t>
      </w:r>
      <w:r>
        <w:t>no one</w:t>
      </w:r>
      <w:r>
        <w:rPr>
          <w:lang w:val="en-US"/>
        </w:rPr>
        <w:t xml:space="preserve"> on board</w:t>
      </w:r>
      <w:r>
        <w:t xml:space="preserve"> and</w:t>
      </w:r>
      <w:r>
        <w:rPr>
          <w:lang w:val="en-US"/>
        </w:rPr>
        <w:t xml:space="preserve"> the system</w:t>
      </w:r>
      <w:r>
        <w:t xml:space="preserve"> puts it in this state</w:t>
      </w:r>
      <w:r>
        <w:rPr>
          <w:lang w:val="en-US"/>
        </w:rPr>
        <w:t xml:space="preserve">. In </w:t>
      </w:r>
      <w:r>
        <w:t>general a car is locked when</w:t>
      </w:r>
      <w:r>
        <w:rPr>
          <w:lang w:val="en-US"/>
        </w:rPr>
        <w:t xml:space="preserve"> someone </w:t>
      </w:r>
      <w:r>
        <w:t>leaves</w:t>
      </w:r>
      <w:r>
        <w:rPr>
          <w:lang w:val="en-US"/>
        </w:rPr>
        <w:t xml:space="preserve"> the car and close</w:t>
      </w:r>
      <w:r>
        <w:t>s</w:t>
      </w:r>
      <w:r>
        <w:rPr>
          <w:lang w:val="en-US"/>
        </w:rPr>
        <w:t xml:space="preserve"> the door. The user can unlock the car if  has reserved it (and one hour is not passed yet)  or if was in pit stop mode </w:t>
      </w:r>
      <w:r>
        <w:t>(</w:t>
      </w:r>
      <w:r>
        <w:rPr>
          <w:lang w:val="en-US"/>
        </w:rPr>
        <w:t>and the timer is not expired</w:t>
      </w:r>
      <w:r>
        <w:t>)</w:t>
      </w:r>
      <w:r>
        <w:rPr>
          <w:lang w:val="en-US"/>
        </w:rPr>
        <w:t xml:space="preserve">. </w:t>
      </w:r>
    </w:p>
    <w:p>
      <w:pPr>
        <w:pStyle w:val="6"/>
        <w:framePr w:w="0" w:wrap="auto" w:vAnchor="margin" w:hAnchor="text" w:yAlign="inline"/>
        <w:bidi w:val="0"/>
      </w:pPr>
    </w:p>
    <w:p>
      <w:pPr>
        <w:pStyle w:val="6"/>
        <w:framePr w:w="0" w:wrap="auto" w:vAnchor="margin" w:hAnchor="text" w:yAlign="inline"/>
        <w:bidi w:val="0"/>
      </w:pPr>
      <w:r>
        <w:rPr>
          <w:lang w:val="en-US"/>
        </w:rPr>
        <w:t>Unlocked =</w:t>
      </w:r>
      <w:r>
        <w:t xml:space="preserve"> state in which</w:t>
      </w:r>
      <w:r>
        <w:rPr>
          <w:lang w:val="en-US"/>
        </w:rPr>
        <w:t xml:space="preserve"> the car is unlocked when a user is on board or </w:t>
      </w:r>
      <w:r>
        <w:t>h</w:t>
      </w:r>
      <w:r>
        <w:rPr>
          <w:lang w:val="en-US"/>
        </w:rPr>
        <w:t>e has just unlocked it (</w:t>
      </w:r>
      <w:r>
        <w:t>if anyone unlocks the car within 5 minutes, the systems sets it in lock mode</w:t>
      </w:r>
      <w:r>
        <w:rPr>
          <w:lang w:val="en-US"/>
        </w:rPr>
        <w:t xml:space="preserve">), or </w:t>
      </w:r>
      <w:r>
        <w:t>an operator is recovering the car (with the help of the third party system)</w:t>
      </w:r>
      <w:r>
        <w:rPr>
          <w:lang w:val="en-US"/>
        </w:rPr>
        <w:t xml:space="preserve">. </w:t>
      </w:r>
    </w:p>
    <w:p>
      <w:pPr>
        <w:pStyle w:val="6"/>
        <w:framePr w:w="0" w:wrap="auto" w:vAnchor="margin" w:hAnchor="text" w:yAlign="inline"/>
        <w:bidi w:val="0"/>
      </w:pPr>
    </w:p>
    <w:p>
      <w:pPr>
        <w:pStyle w:val="6"/>
        <w:framePr w:w="0" w:wrap="auto" w:vAnchor="margin" w:hAnchor="text" w:yAlign="inline"/>
        <w:bidi w:val="0"/>
      </w:pPr>
      <w:r>
        <w:rPr>
          <w:lang w:val="en-US"/>
        </w:rPr>
        <w:t xml:space="preserve">Safe parked= a car is in this state when is in a safe parking </w:t>
      </w:r>
      <w:r>
        <w:t>(both types)</w:t>
      </w:r>
      <w:r>
        <w:rPr>
          <w:lang w:val="en-US"/>
        </w:rPr>
        <w:t>.</w:t>
      </w:r>
      <w:r>
        <w:t xml:space="preserve"> </w:t>
      </w:r>
      <w:r>
        <w:rPr>
          <w:lang w:val="en-US"/>
        </w:rPr>
        <w:t xml:space="preserve">A car could be here also because is out of service. </w:t>
      </w:r>
    </w:p>
    <w:p>
      <w:pPr>
        <w:pStyle w:val="6"/>
        <w:framePr w:w="0" w:wrap="auto" w:vAnchor="margin" w:hAnchor="text" w:yAlign="inline"/>
        <w:bidi w:val="0"/>
      </w:pPr>
    </w:p>
    <w:p>
      <w:pPr>
        <w:pStyle w:val="6"/>
        <w:framePr w:w="0" w:wrap="auto" w:vAnchor="margin" w:hAnchor="text" w:yAlign="inline"/>
        <w:bidi w:val="0"/>
      </w:pPr>
      <w:r>
        <w:t xml:space="preserve">Unsafe </w:t>
      </w:r>
      <w:r>
        <w:rPr>
          <w:lang w:val="en-US"/>
        </w:rPr>
        <w:t>Parked</w:t>
      </w:r>
      <w:r>
        <w:t xml:space="preserve"> </w:t>
      </w:r>
      <w:r>
        <w:rPr>
          <w:lang w:val="en-US"/>
        </w:rPr>
        <w:t>= when a user is not in the car</w:t>
      </w:r>
      <w:r>
        <w:t>,</w:t>
      </w:r>
      <w:r>
        <w:rPr>
          <w:lang w:val="en-US"/>
        </w:rPr>
        <w:t xml:space="preserve"> the engine is stop</w:t>
      </w:r>
      <w:r>
        <w:t>ped</w:t>
      </w:r>
      <w:r>
        <w:rPr>
          <w:lang w:val="en-US"/>
        </w:rPr>
        <w:t xml:space="preserve"> and the parking is not safe. </w:t>
      </w:r>
      <w:r>
        <w:t>The car could be in this state when</w:t>
      </w:r>
      <w:r>
        <w:rPr>
          <w:lang w:val="en-US"/>
        </w:rPr>
        <w:t xml:space="preserve"> the user did not want to bring it </w:t>
      </w:r>
      <w:r>
        <w:t>to</w:t>
      </w:r>
      <w:r>
        <w:rPr>
          <w:lang w:val="en-US"/>
        </w:rPr>
        <w:t xml:space="preserve"> </w:t>
      </w:r>
      <w:r>
        <w:t>a safe</w:t>
      </w:r>
      <w:r>
        <w:rPr>
          <w:lang w:val="en-US"/>
        </w:rPr>
        <w:t xml:space="preserve"> parking</w:t>
      </w:r>
      <w:r>
        <w:t xml:space="preserve"> so he left the car somewhere outside of it.</w:t>
      </w:r>
    </w:p>
    <w:p>
      <w:pPr>
        <w:pStyle w:val="6"/>
        <w:framePr w:w="0" w:wrap="auto" w:vAnchor="margin" w:hAnchor="text" w:yAlign="inline"/>
        <w:bidi w:val="0"/>
      </w:pPr>
    </w:p>
    <w:p>
      <w:pPr>
        <w:pStyle w:val="6"/>
        <w:framePr w:w="0" w:wrap="auto" w:vAnchor="margin" w:hAnchor="text" w:yAlign="inline"/>
        <w:bidi w:val="0"/>
      </w:pPr>
      <w:r>
        <w:t>Pit stop = the user has the possibility to keep the car for several days. he can park wherever he wants by selecting on the car screen the option “pit stop”. In this way the car will be reserved for him for other 24 h (at the end of this timer, the car is set in Recovery mode). If a user did not select anything from the two option on the screen (stop and pit stop) system sets the car in Stop mode by default and if it is in an unsafe parking, set it in Recovery mode.</w:t>
      </w:r>
    </w:p>
    <w:p>
      <w:pPr>
        <w:pStyle w:val="6"/>
        <w:framePr w:w="0" w:wrap="auto" w:vAnchor="margin" w:hAnchor="text" w:yAlign="inline"/>
        <w:bidi w:val="0"/>
      </w:pPr>
      <w:r>
        <w:t>Pit stop mode is available only out of safe parking. When a car is in pit stop mode, the basic tariff is still of force.</w:t>
      </w:r>
    </w:p>
    <w:p>
      <w:pPr>
        <w:pStyle w:val="6"/>
        <w:framePr w:w="0" w:wrap="auto" w:vAnchor="margin" w:hAnchor="text" w:yAlign="inline"/>
        <w:bidi w:val="0"/>
      </w:pPr>
    </w:p>
    <w:p>
      <w:pPr>
        <w:pStyle w:val="6"/>
        <w:framePr w:w="0" w:wrap="auto" w:vAnchor="margin" w:hAnchor="text" w:yAlign="inline"/>
        <w:bidi w:val="0"/>
      </w:pPr>
      <w:r>
        <w:t>Pit stop timer mode= is equal at the pit stop mode, but in this case the user could when is out of the car and when the car is in pit stop mode, extend the timer of the pit stop over the 24 h. He can do this through the app.</w:t>
      </w:r>
    </w:p>
    <w:p>
      <w:pPr>
        <w:pStyle w:val="6"/>
        <w:framePr w:w="0" w:wrap="auto" w:vAnchor="margin" w:hAnchor="text" w:yAlign="inline"/>
        <w:bidi w:val="0"/>
      </w:pPr>
    </w:p>
    <w:p>
      <w:pPr>
        <w:pStyle w:val="6"/>
        <w:framePr w:w="0" w:wrap="auto" w:vAnchor="margin" w:hAnchor="text" w:yAlign="inline"/>
        <w:bidi w:val="0"/>
      </w:pPr>
      <w:r>
        <w:t>moving= This mode lasts from when the user start the engine until he stops the engine.</w:t>
      </w:r>
    </w:p>
    <w:p>
      <w:pPr>
        <w:pStyle w:val="6"/>
        <w:framePr w:w="0" w:wrap="auto" w:vAnchor="margin" w:hAnchor="text" w:yAlign="inline"/>
        <w:bidi w:val="0"/>
      </w:pPr>
    </w:p>
    <w:p>
      <w:pPr>
        <w:pStyle w:val="6"/>
        <w:framePr w:w="0" w:wrap="auto" w:vAnchor="margin" w:hAnchor="text" w:yAlign="inline"/>
        <w:bidi w:val="0"/>
      </w:pPr>
      <w:r>
        <w:t>out of service= when the car doesn’t work for any reason (a damage, a maintenance or something else) the system puts the car in this state and a third party system will take care of it.</w:t>
      </w:r>
    </w:p>
    <w:p>
      <w:pPr>
        <w:pStyle w:val="6"/>
        <w:framePr w:w="0" w:wrap="auto" w:vAnchor="margin" w:hAnchor="text" w:yAlign="inline"/>
        <w:bidi w:val="0"/>
      </w:pPr>
    </w:p>
    <w:p>
      <w:pPr>
        <w:pStyle w:val="6"/>
        <w:framePr w:w="0" w:wrap="auto" w:vAnchor="margin" w:hAnchor="text" w:yAlign="inline"/>
        <w:bidi w:val="0"/>
      </w:pPr>
      <w:r>
        <w:t>recovery mode: state in which a car goes automatically when a user parks the car in an unsafe parking without selecting the pit stop mode or when the pit stop timer has expired. The System sets the car in this mode and the third party system will take care of it.</w:t>
      </w:r>
    </w:p>
    <w:p>
      <w:pPr>
        <w:pStyle w:val="6"/>
        <w:framePr w:w="0" w:wrap="auto" w:vAnchor="margin" w:hAnchor="text" w:yAlign="inline"/>
        <w:bidi w:val="0"/>
      </w:pPr>
    </w:p>
    <w:p>
      <w:pPr>
        <w:pStyle w:val="6"/>
        <w:framePr w:w="0" w:wrap="auto" w:vAnchor="margin" w:hAnchor="text" w:yAlign="inline"/>
        <w:bidi w:val="0"/>
      </w:pPr>
      <w:r>
        <w:t>plugged: when a car is a special parking and is in charge.</w:t>
      </w:r>
    </w:p>
    <w:p>
      <w:pPr>
        <w:pStyle w:val="6"/>
        <w:framePr w:w="0" w:wrap="auto" w:vAnchor="margin" w:hAnchor="text" w:yAlign="inline"/>
        <w:bidi w:val="0"/>
      </w:pPr>
    </w:p>
    <w:p>
      <w:pPr>
        <w:pStyle w:val="6"/>
        <w:framePr w:w="0" w:wrap="auto" w:vAnchor="margin" w:hAnchor="text" w:yAlign="inline"/>
        <w:bidi w:val="0"/>
      </w:pPr>
      <w:r>
        <w:t>charging: when the system is applying the basic tariff to the user.</w:t>
      </w:r>
    </w:p>
    <w:p>
      <w:pPr>
        <w:pStyle w:val="6"/>
        <w:framePr w:w="0" w:wrap="auto" w:vAnchor="margin" w:hAnchor="text" w:yAlign="inline"/>
        <w:bidi w:val="0"/>
      </w:pPr>
    </w:p>
    <w:p>
      <w:pPr>
        <w:pStyle w:val="6"/>
        <w:framePr w:w="0" w:wrap="auto" w:vAnchor="margin" w:hAnchor="text" w:yAlign="inline"/>
        <w:bidi w:val="0"/>
      </w:pPr>
    </w:p>
    <w:tbl>
      <w:tblPr>
        <w:tblStyle w:val="4"/>
        <w:tblW w:w="8359"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63B2DE"/>
        <w:tblLayout w:type="fixed"/>
        <w:tblCellMar>
          <w:top w:w="0" w:type="dxa"/>
          <w:left w:w="108" w:type="dxa"/>
          <w:bottom w:w="0" w:type="dxa"/>
          <w:right w:w="108" w:type="dxa"/>
        </w:tblCellMar>
      </w:tblPr>
      <w:tblGrid>
        <w:gridCol w:w="1585"/>
        <w:gridCol w:w="510"/>
        <w:gridCol w:w="510"/>
        <w:gridCol w:w="513"/>
        <w:gridCol w:w="523"/>
        <w:gridCol w:w="541"/>
        <w:gridCol w:w="467"/>
        <w:gridCol w:w="494"/>
        <w:gridCol w:w="502"/>
        <w:gridCol w:w="485"/>
        <w:gridCol w:w="555"/>
        <w:gridCol w:w="613"/>
        <w:gridCol w:w="494"/>
        <w:gridCol w:w="567"/>
      </w:tblGrid>
      <w:tr>
        <w:trPr>
          <w:trHeight w:val="1453" w:hRule="atLeast"/>
          <w:tblHeader/>
        </w:trPr>
        <w:tc>
          <w:tcPr>
            <w:tcW w:w="1585" w:type="dxa"/>
            <w:tcBorders>
              <w:top w:val="single" w:color="000000" w:sz="2" w:space="0"/>
              <w:left w:val="single" w:color="000000" w:sz="2" w:space="0"/>
              <w:bottom w:val="single" w:color="000000" w:sz="6" w:space="0"/>
              <w:right w:val="single" w:color="000000" w:sz="2" w:space="0"/>
            </w:tcBorders>
            <w:shd w:val="clear" w:color="auto" w:fill="63B2DE"/>
            <w:tcMar>
              <w:top w:w="80" w:type="dxa"/>
              <w:left w:w="80" w:type="dxa"/>
              <w:bottom w:w="80" w:type="dxa"/>
              <w:right w:w="80" w:type="dxa"/>
            </w:tcMar>
            <w:vAlign w:val="top"/>
          </w:tcPr>
          <w:p>
            <w:pPr>
              <w:framePr w:w="0" w:wrap="auto" w:vAnchor="margin" w:hAnchor="text" w:yAlign="inline"/>
            </w:pPr>
          </w:p>
        </w:tc>
        <w:tc>
          <w:tcPr>
            <w:tcW w:w="510"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AVAILABLE</w:t>
            </w:r>
          </w:p>
        </w:tc>
        <w:tc>
          <w:tcPr>
            <w:tcW w:w="510"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UNAVAILABLE</w:t>
            </w:r>
          </w:p>
        </w:tc>
        <w:tc>
          <w:tcPr>
            <w:tcW w:w="513"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LOCKED</w:t>
            </w:r>
          </w:p>
        </w:tc>
        <w:tc>
          <w:tcPr>
            <w:tcW w:w="523"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UNLOCKED</w:t>
            </w:r>
          </w:p>
        </w:tc>
        <w:tc>
          <w:tcPr>
            <w:tcW w:w="541"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SAFE PARKED</w:t>
            </w:r>
          </w:p>
        </w:tc>
        <w:tc>
          <w:tcPr>
            <w:tcW w:w="467"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PARKED</w:t>
            </w:r>
          </w:p>
        </w:tc>
        <w:tc>
          <w:tcPr>
            <w:tcW w:w="494"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PIT STOP</w:t>
            </w:r>
          </w:p>
        </w:tc>
        <w:tc>
          <w:tcPr>
            <w:tcW w:w="502"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TIMER PIT STOP</w:t>
            </w:r>
          </w:p>
        </w:tc>
        <w:tc>
          <w:tcPr>
            <w:tcW w:w="485"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MOVING</w:t>
            </w:r>
          </w:p>
        </w:tc>
        <w:tc>
          <w:tcPr>
            <w:tcW w:w="555"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OUT OF SERVICE</w:t>
            </w:r>
          </w:p>
        </w:tc>
        <w:tc>
          <w:tcPr>
            <w:tcW w:w="613"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RECOVERY</w:t>
            </w:r>
          </w:p>
        </w:tc>
        <w:tc>
          <w:tcPr>
            <w:tcW w:w="494"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PLUGGED</w:t>
            </w:r>
          </w:p>
        </w:tc>
        <w:tc>
          <w:tcPr>
            <w:tcW w:w="567" w:type="dxa"/>
            <w:tcBorders>
              <w:top w:val="single" w:color="000000" w:sz="2" w:space="0"/>
              <w:left w:val="single" w:color="000000" w:sz="2" w:space="0"/>
              <w:bottom w:val="single" w:color="000000" w:sz="8" w:space="0"/>
              <w:right w:val="single" w:color="000000" w:sz="2" w:space="0"/>
            </w:tcBorders>
            <w:shd w:val="clear" w:color="auto" w:fill="63B2DE"/>
            <w:tcMar>
              <w:top w:w="80" w:type="dxa"/>
              <w:left w:w="80" w:type="dxa"/>
              <w:bottom w:w="80" w:type="dxa"/>
              <w:right w:w="80" w:type="dxa"/>
            </w:tcMar>
            <w:vAlign w:val="top"/>
          </w:tcPr>
          <w:p>
            <w:pPr>
              <w:pStyle w:val="7"/>
              <w:framePr w:w="0" w:wrap="auto" w:vAnchor="margin" w:hAnchor="text" w:yAlign="inline"/>
              <w:bidi w:val="0"/>
            </w:pPr>
            <w:r>
              <w:rPr>
                <w:rFonts w:ascii="Helvetica" w:hAnsi="Helvetica" w:eastAsia="Arial Unicode MS" w:cs="Arial Unicode MS"/>
              </w:rPr>
              <w:t>CHARGING</w:t>
            </w:r>
          </w:p>
        </w:tc>
      </w:tr>
      <w:tr>
        <w:trPr>
          <w:trHeight w:val="341" w:hRule="atLeast"/>
        </w:trPr>
        <w:tc>
          <w:tcPr>
            <w:tcW w:w="1585" w:type="dxa"/>
            <w:tcBorders>
              <w:top w:val="single" w:color="000000" w:sz="6"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AVAILABLE</w:t>
            </w:r>
          </w:p>
        </w:tc>
        <w:tc>
          <w:tcPr>
            <w:tcW w:w="510"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UNAVAILABLE</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LOCKED</w:t>
            </w:r>
          </w:p>
        </w:tc>
        <w:tc>
          <w:tcPr>
            <w:tcW w:w="5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UNLOCKED</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SAFE PARKED</w:t>
            </w:r>
          </w:p>
        </w:tc>
        <w:tc>
          <w:tcPr>
            <w:tcW w:w="5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PARKED</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PIT STOP</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r>
      <w:tr>
        <w:trPr>
          <w:trHeight w:val="500"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TIMER PIT STOP</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MOVING</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r>
      <w:tr>
        <w:trPr>
          <w:trHeight w:val="500"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OUT OF SERVICE</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RECOVERY</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PLUGGED</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r>
      <w:tr>
        <w:trPr>
          <w:trHeight w:val="341" w:hRule="atLeast"/>
        </w:trPr>
        <w:tc>
          <w:tcPr>
            <w:tcW w:w="1585" w:type="dxa"/>
            <w:tcBorders>
              <w:top w:val="single" w:color="000000" w:sz="2" w:space="0"/>
              <w:left w:val="single" w:color="000000" w:sz="2" w:space="0"/>
              <w:bottom w:val="single" w:color="000000" w:sz="2" w:space="0"/>
              <w:right w:val="single" w:color="000000" w:sz="8" w:space="0"/>
            </w:tcBorders>
            <w:shd w:val="clear" w:color="auto" w:fill="FEFFFE"/>
            <w:tcMar>
              <w:top w:w="80" w:type="dxa"/>
              <w:left w:w="80" w:type="dxa"/>
              <w:bottom w:w="80" w:type="dxa"/>
              <w:right w:w="80" w:type="dxa"/>
            </w:tcMar>
            <w:vAlign w:val="top"/>
          </w:tcPr>
          <w:p>
            <w:pPr>
              <w:pStyle w:val="8"/>
              <w:framePr w:w="0" w:wrap="auto" w:vAnchor="margin" w:hAnchor="text" w:yAlign="inline"/>
              <w:bidi w:val="0"/>
            </w:pPr>
            <w:r>
              <w:rPr>
                <w:rFonts w:ascii="Helvetica" w:hAnsi="Helvetica" w:eastAsia="Arial Unicode MS" w:cs="Arial Unicode MS"/>
              </w:rPr>
              <w:t>CHARGING</w:t>
            </w:r>
          </w:p>
        </w:tc>
        <w:tc>
          <w:tcPr>
            <w:tcW w:w="510"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10" w:type="dxa"/>
            <w:tcBorders>
              <w:top w:val="single" w:color="000000" w:sz="8" w:space="0"/>
              <w:left w:val="single" w:color="000000" w:sz="8" w:space="0"/>
              <w:bottom w:val="single" w:color="000000" w:sz="6" w:space="0"/>
              <w:right w:val="single" w:color="000000" w:sz="8" w:space="0"/>
            </w:tcBorders>
            <w:shd w:val="clear" w:color="auto" w:fill="6DC037"/>
            <w:tcMar>
              <w:top w:w="80" w:type="dxa"/>
              <w:left w:w="80" w:type="dxa"/>
              <w:bottom w:w="80" w:type="dxa"/>
              <w:right w:w="80" w:type="dxa"/>
            </w:tcMar>
            <w:vAlign w:val="top"/>
          </w:tcPr>
          <w:p>
            <w:pPr>
              <w:framePr w:w="0" w:wrap="auto" w:vAnchor="margin" w:hAnchor="text" w:yAlign="inline"/>
            </w:pPr>
          </w:p>
        </w:tc>
        <w:tc>
          <w:tcPr>
            <w:tcW w:w="513"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23" w:type="dxa"/>
            <w:tcBorders>
              <w:top w:val="single" w:color="000000" w:sz="8" w:space="0"/>
              <w:left w:val="single" w:color="000000" w:sz="8" w:space="0"/>
              <w:bottom w:val="single" w:color="000000" w:sz="6"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41"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67" w:type="dxa"/>
            <w:tcBorders>
              <w:top w:val="single" w:color="000000" w:sz="8" w:space="0"/>
              <w:left w:val="single" w:color="000000" w:sz="8" w:space="0"/>
              <w:bottom w:val="single" w:color="000000" w:sz="6"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02" w:type="dxa"/>
            <w:tcBorders>
              <w:top w:val="single" w:color="000000" w:sz="8" w:space="0"/>
              <w:left w:val="single" w:color="000000" w:sz="8" w:space="0"/>
              <w:bottom w:val="single" w:color="000000" w:sz="6"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485" w:type="dxa"/>
            <w:tcBorders>
              <w:top w:val="single" w:color="000000" w:sz="8" w:space="0"/>
              <w:left w:val="single" w:color="000000" w:sz="8" w:space="0"/>
              <w:bottom w:val="single" w:color="000000" w:sz="8" w:space="0"/>
              <w:right w:val="single" w:color="000000" w:sz="8" w:space="0"/>
            </w:tcBorders>
            <w:shd w:val="clear" w:color="auto" w:fill="F1D030"/>
            <w:tcMar>
              <w:top w:w="80" w:type="dxa"/>
              <w:left w:w="80" w:type="dxa"/>
              <w:bottom w:w="80" w:type="dxa"/>
              <w:right w:w="80" w:type="dxa"/>
            </w:tcMar>
            <w:vAlign w:val="top"/>
          </w:tcPr>
          <w:p>
            <w:pPr>
              <w:framePr w:w="0" w:wrap="auto" w:vAnchor="margin" w:hAnchor="text" w:yAlign="inline"/>
            </w:pPr>
          </w:p>
        </w:tc>
        <w:tc>
          <w:tcPr>
            <w:tcW w:w="555" w:type="dxa"/>
            <w:tcBorders>
              <w:top w:val="single" w:color="000000" w:sz="8" w:space="0"/>
              <w:left w:val="single" w:color="000000" w:sz="8" w:space="0"/>
              <w:bottom w:val="single" w:color="000000" w:sz="6"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613" w:type="dxa"/>
            <w:tcBorders>
              <w:top w:val="single" w:color="000000" w:sz="8" w:space="0"/>
              <w:left w:val="single" w:color="000000" w:sz="8" w:space="0"/>
              <w:bottom w:val="single" w:color="000000" w:sz="8"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494" w:type="dxa"/>
            <w:tcBorders>
              <w:top w:val="single" w:color="000000" w:sz="8" w:space="0"/>
              <w:left w:val="single" w:color="000000" w:sz="8" w:space="0"/>
              <w:bottom w:val="single" w:color="000000" w:sz="6" w:space="0"/>
              <w:right w:val="single" w:color="000000" w:sz="8" w:space="0"/>
            </w:tcBorders>
            <w:shd w:val="clear" w:color="auto" w:fill="FF2C21"/>
            <w:tcMar>
              <w:top w:w="80" w:type="dxa"/>
              <w:left w:w="80" w:type="dxa"/>
              <w:bottom w:w="80" w:type="dxa"/>
              <w:right w:w="80" w:type="dxa"/>
            </w:tcMar>
            <w:vAlign w:val="top"/>
          </w:tcPr>
          <w:p>
            <w:pPr>
              <w:framePr w:w="0" w:wrap="auto" w:vAnchor="margin" w:hAnchor="text" w:yAlign="inline"/>
            </w:pPr>
          </w:p>
        </w:tc>
        <w:tc>
          <w:tcPr>
            <w:tcW w:w="567"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top"/>
          </w:tcPr>
          <w:p>
            <w:pPr>
              <w:framePr w:w="0" w:wrap="auto" w:vAnchor="margin" w:hAnchor="text" w:yAlign="inline"/>
            </w:pPr>
          </w:p>
        </w:tc>
      </w:tr>
    </w:tbl>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p>
      <w:pPr>
        <w:pStyle w:val="6"/>
        <w:framePr w:w="0" w:wrap="auto" w:vAnchor="margin" w:hAnchor="text" w:yAlign="inline"/>
        <w:bidi w:val="0"/>
      </w:pP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swiss"/>
    <w:pitch w:val="default"/>
    <w:sig w:usb0="00000000" w:usb1="00000000" w:usb2="00000000" w:usb3="00000000" w:csb0="00000000" w:csb1="00000000"/>
  </w:font>
  <w:font w:name="Arial Unicode MS">
    <w:altName w:val="DejaVu Sans"/>
    <w:panose1 w:val="00000000000000000000"/>
    <w:charset w:val="86"/>
    <w:family w:val="swiss"/>
    <w:pitch w:val="default"/>
    <w:sig w:usb0="00000000" w:usb1="00000000" w:usb2="00000000" w:usb3="00000000" w:csb0="00000000" w:csb1="00000000"/>
  </w:font>
  <w:font w:name="Helvetica">
    <w:altName w:val="Abyssinica SI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noLineBreaksAfter w:lang="zh-CN" w:val="‘“(〔[{〈《「『【⦅〘〖«〝︵︷︹︻︽︿﹁﹃﹇﹙﹛﹝｢"/>
  <w:noLineBreaksBefore w:lang="zh-CN" w:val="’”)〕]}〉"/>
  <w:compat>
    <w:compatSetting w:name="compatibilityMode" w:uri="http://schemas.microsoft.com/office/word" w:val="15"/>
  </w:compat>
  <w:rsids>
    <w:rsidRoot w:val="00000000"/>
    <w:rsid w:val="3F7769C9"/>
    <w:rsid w:val="F39FC44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1"/>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Corpo"/>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it-IT"/>
    </w:rPr>
  </w:style>
  <w:style w:type="paragraph" w:customStyle="1" w:styleId="7">
    <w:name w:val="Stile tabella 3"/>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FEFFFE"/>
      <w:spacing w:val="0"/>
      <w:w w:val="100"/>
      <w:kern w:val="0"/>
      <w:position w:val="0"/>
      <w:sz w:val="20"/>
      <w:szCs w:val="20"/>
      <w:u w:val="none" w:color="auto"/>
      <w:vertAlign w:val="baseline"/>
    </w:rPr>
  </w:style>
  <w:style w:type="paragraph" w:customStyle="1" w:styleId="8">
    <w:name w:val="Stile tabella 6"/>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357CA2"/>
      <w:spacing w:val="0"/>
      <w:w w:val="100"/>
      <w:kern w:val="0"/>
      <w:position w:val="0"/>
      <w:sz w:val="20"/>
      <w:szCs w:val="20"/>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2016-11-11T13:47:00Z</dcterms:created>
  <dc:creator>blade</dc:creator>
  <cp:lastModifiedBy>blade</cp:lastModifiedBy>
  <dcterms:modified xsi:type="dcterms:W3CDTF">2016-11-11T13:52:25Z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