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Ind w:w="227" w:type="dxa"/>
        <w:tblLayout w:type="fixed"/>
        <w:tblCellMar>
          <w:left w:w="0" w:type="dxa"/>
          <w:right w:w="0" w:type="dxa"/>
        </w:tblCellMar>
        <w:tblLook w:val="0000"/>
      </w:tblPr>
      <w:tblGrid>
        <w:gridCol w:w="1814"/>
        <w:gridCol w:w="1134"/>
        <w:gridCol w:w="7541"/>
      </w:tblGrid>
      <w:tr w:rsidR="0011041A" w:rsidRPr="00CC6C18">
        <w:trPr>
          <w:trHeight w:val="230"/>
        </w:trPr>
        <w:tc>
          <w:tcPr>
            <w:tcW w:w="1814" w:type="dxa"/>
            <w:vMerge w:val="restart"/>
            <w:tcBorders>
              <w:top w:val="nil"/>
              <w:left w:val="nil"/>
              <w:bottom w:val="nil"/>
              <w:right w:val="nil"/>
            </w:tcBorders>
            <w:tcMar>
              <w:top w:w="284" w:type="dxa"/>
              <w:left w:w="227" w:type="dxa"/>
            </w:tcMar>
          </w:tcPr>
          <w:tbl>
            <w:tblPr>
              <w:tblW w:w="0" w:type="auto"/>
              <w:tblLayout w:type="fixed"/>
              <w:tblCellMar>
                <w:left w:w="0" w:type="dxa"/>
                <w:right w:w="0" w:type="dxa"/>
              </w:tblCellMar>
              <w:tblLook w:val="0000"/>
            </w:tblPr>
            <w:tblGrid>
              <w:gridCol w:w="1985"/>
            </w:tblGrid>
            <w:tr w:rsidR="0011041A" w:rsidRPr="00CC6C18">
              <w:trPr>
                <w:trHeight w:val="1701"/>
              </w:trPr>
              <w:tc>
                <w:tcPr>
                  <w:tcW w:w="1985" w:type="dxa"/>
                </w:tcPr>
                <w:p w:rsidR="0011041A" w:rsidRPr="00CC6C18" w:rsidRDefault="001853E8">
                  <w:pPr>
                    <w:widowControl w:val="0"/>
                    <w:autoSpaceDE w:val="0"/>
                    <w:autoSpaceDN w:val="0"/>
                    <w:adjustRightInd w:val="0"/>
                    <w:spacing w:after="0" w:line="240" w:lineRule="auto"/>
                    <w:rPr>
                      <w:rFonts w:ascii="Times New Roman" w:eastAsiaTheme="minorEastAsia" w:hAnsi="Times New Roman"/>
                      <w:sz w:val="20"/>
                      <w:szCs w:val="20"/>
                    </w:rPr>
                  </w:pPr>
                  <w:r w:rsidRPr="001853E8">
                    <w:rPr>
                      <w:rFonts w:ascii="Times New Roman" w:eastAsiaTheme="minorEastAsia" w:hAnsi="Times New Roman"/>
                      <w:sz w:val="20"/>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1pt;height:71pt">
                        <v:imagedata r:id="rId7" o:title=""/>
                      </v:shape>
                    </w:pict>
                  </w:r>
                </w:p>
              </w:tc>
            </w:tr>
          </w:tbl>
          <w:p w:rsidR="0011041A" w:rsidRPr="00CC6C18" w:rsidRDefault="00587AF7">
            <w:pPr>
              <w:widowControl w:val="0"/>
              <w:autoSpaceDE w:val="0"/>
              <w:autoSpaceDN w:val="0"/>
              <w:adjustRightInd w:val="0"/>
              <w:spacing w:after="0" w:line="240" w:lineRule="auto"/>
              <w:rPr>
                <w:rFonts w:ascii="Times New Roman" w:eastAsiaTheme="minorEastAsia" w:hAnsi="Times New Roman"/>
                <w:sz w:val="20"/>
                <w:szCs w:val="20"/>
              </w:rPr>
            </w:pPr>
            <w:r w:rsidRPr="00CC6C18">
              <w:rPr>
                <w:rFonts w:ascii="Times New Roman" w:eastAsiaTheme="minorEastAsia" w:hAnsi="Times New Roman"/>
                <w:sz w:val="20"/>
                <w:szCs w:val="20"/>
              </w:rPr>
              <w:t> </w:t>
            </w:r>
          </w:p>
        </w:tc>
        <w:tc>
          <w:tcPr>
            <w:tcW w:w="8675" w:type="dxa"/>
            <w:gridSpan w:val="2"/>
            <w:vMerge w:val="restart"/>
            <w:tcBorders>
              <w:top w:val="nil"/>
              <w:left w:val="nil"/>
              <w:bottom w:val="nil"/>
              <w:right w:val="nil"/>
            </w:tcBorders>
            <w:tcMar>
              <w:left w:w="113" w:type="dxa"/>
              <w:bottom w:w="57" w:type="dxa"/>
            </w:tcMar>
          </w:tcPr>
          <w:p w:rsidR="0011041A" w:rsidRPr="00CC6C18" w:rsidRDefault="00587AF7" w:rsidP="00F00A18">
            <w:pPr>
              <w:widowControl w:val="0"/>
              <w:autoSpaceDE w:val="0"/>
              <w:autoSpaceDN w:val="0"/>
              <w:adjustRightInd w:val="0"/>
              <w:spacing w:after="0" w:line="240" w:lineRule="auto"/>
              <w:rPr>
                <w:rFonts w:ascii="Times New Roman" w:eastAsiaTheme="minorEastAsia" w:hAnsi="Times New Roman"/>
                <w:sz w:val="20"/>
                <w:szCs w:val="20"/>
              </w:rPr>
            </w:pPr>
            <w:r w:rsidRPr="00CC6C18">
              <w:rPr>
                <w:rFonts w:ascii="Arial" w:eastAsiaTheme="minorEastAsia" w:hAnsi="Arial" w:cs="Arial"/>
                <w:b/>
                <w:bCs/>
                <w:color w:val="1C3F94"/>
                <w:sz w:val="28"/>
                <w:szCs w:val="28"/>
              </w:rPr>
              <w:t>Agnes Tong</w:t>
            </w:r>
            <w:r w:rsidRPr="00CC6C18">
              <w:rPr>
                <w:rFonts w:ascii="Arial" w:eastAsiaTheme="minorEastAsia" w:hAnsi="Arial" w:cs="Arial"/>
                <w:color w:val="1C3F94"/>
                <w:sz w:val="28"/>
                <w:szCs w:val="28"/>
              </w:rPr>
              <w:br/>
            </w:r>
            <w:r w:rsidRPr="00CC6C18">
              <w:rPr>
                <w:rFonts w:ascii="Arial" w:eastAsiaTheme="minorEastAsia" w:hAnsi="Arial" w:cs="Arial"/>
                <w:b/>
                <w:bCs/>
                <w:color w:val="666666"/>
              </w:rPr>
              <w:t xml:space="preserve">Senior Accountant (2 years </w:t>
            </w:r>
            <w:r w:rsidR="00F00A18">
              <w:rPr>
                <w:rFonts w:ascii="Arial" w:eastAsiaTheme="minorEastAsia" w:hAnsi="Arial" w:cs="Arial"/>
                <w:b/>
                <w:bCs/>
                <w:color w:val="666666"/>
              </w:rPr>
              <w:t>5</w:t>
            </w:r>
            <w:r w:rsidRPr="00CC6C18">
              <w:rPr>
                <w:rFonts w:ascii="Arial" w:eastAsiaTheme="minorEastAsia" w:hAnsi="Arial" w:cs="Arial"/>
                <w:b/>
                <w:bCs/>
                <w:color w:val="666666"/>
              </w:rPr>
              <w:t xml:space="preserve"> months)</w:t>
            </w:r>
            <w:r w:rsidRPr="00CC6C18">
              <w:rPr>
                <w:rFonts w:ascii="Arial" w:eastAsiaTheme="minorEastAsia" w:hAnsi="Arial" w:cs="Arial"/>
                <w:b/>
                <w:bCs/>
                <w:color w:val="666666"/>
              </w:rPr>
              <w:br/>
              <w:t xml:space="preserve">Wood Group Kenny </w:t>
            </w:r>
            <w:proofErr w:type="spellStart"/>
            <w:r w:rsidRPr="00CC6C18">
              <w:rPr>
                <w:rFonts w:ascii="Arial" w:eastAsiaTheme="minorEastAsia" w:hAnsi="Arial" w:cs="Arial"/>
                <w:b/>
                <w:bCs/>
                <w:color w:val="666666"/>
              </w:rPr>
              <w:t>Sdn</w:t>
            </w:r>
            <w:proofErr w:type="spellEnd"/>
            <w:r w:rsidRPr="00CC6C18">
              <w:rPr>
                <w:rFonts w:ascii="Arial" w:eastAsiaTheme="minorEastAsia" w:hAnsi="Arial" w:cs="Arial"/>
                <w:b/>
                <w:bCs/>
                <w:color w:val="666666"/>
              </w:rPr>
              <w:t xml:space="preserve"> </w:t>
            </w:r>
            <w:proofErr w:type="spellStart"/>
            <w:r w:rsidRPr="00CC6C18">
              <w:rPr>
                <w:rFonts w:ascii="Arial" w:eastAsiaTheme="minorEastAsia" w:hAnsi="Arial" w:cs="Arial"/>
                <w:b/>
                <w:bCs/>
                <w:color w:val="666666"/>
              </w:rPr>
              <w:t>Bhd</w:t>
            </w:r>
            <w:proofErr w:type="spellEnd"/>
            <w:r w:rsidRPr="00CC6C18">
              <w:rPr>
                <w:rFonts w:ascii="Arial" w:eastAsiaTheme="minorEastAsia" w:hAnsi="Arial" w:cs="Arial"/>
                <w:b/>
                <w:bCs/>
                <w:color w:val="666666"/>
              </w:rPr>
              <w:t xml:space="preserve"> (</w:t>
            </w:r>
            <w:proofErr w:type="spellStart"/>
            <w:r w:rsidRPr="00CC6C18">
              <w:rPr>
                <w:rFonts w:ascii="Arial" w:eastAsiaTheme="minorEastAsia" w:hAnsi="Arial" w:cs="Arial"/>
                <w:b/>
                <w:bCs/>
                <w:color w:val="666666"/>
              </w:rPr>
              <w:t>f.k.a</w:t>
            </w:r>
            <w:proofErr w:type="spellEnd"/>
            <w:r w:rsidRPr="00CC6C18">
              <w:rPr>
                <w:rFonts w:ascii="Arial" w:eastAsiaTheme="minorEastAsia" w:hAnsi="Arial" w:cs="Arial"/>
                <w:b/>
                <w:bCs/>
                <w:color w:val="666666"/>
              </w:rPr>
              <w:t xml:space="preserve">  J P Kenny </w:t>
            </w:r>
            <w:proofErr w:type="spellStart"/>
            <w:r w:rsidRPr="00CC6C18">
              <w:rPr>
                <w:rFonts w:ascii="Arial" w:eastAsiaTheme="minorEastAsia" w:hAnsi="Arial" w:cs="Arial"/>
                <w:b/>
                <w:bCs/>
                <w:color w:val="666666"/>
              </w:rPr>
              <w:t>Sdn</w:t>
            </w:r>
            <w:proofErr w:type="spellEnd"/>
            <w:r w:rsidRPr="00CC6C18">
              <w:rPr>
                <w:rFonts w:ascii="Arial" w:eastAsiaTheme="minorEastAsia" w:hAnsi="Arial" w:cs="Arial"/>
                <w:b/>
                <w:bCs/>
                <w:color w:val="666666"/>
              </w:rPr>
              <w:t xml:space="preserve"> </w:t>
            </w:r>
            <w:proofErr w:type="spellStart"/>
            <w:r w:rsidRPr="00CC6C18">
              <w:rPr>
                <w:rFonts w:ascii="Arial" w:eastAsiaTheme="minorEastAsia" w:hAnsi="Arial" w:cs="Arial"/>
                <w:b/>
                <w:bCs/>
                <w:color w:val="666666"/>
              </w:rPr>
              <w:t>Bhd</w:t>
            </w:r>
            <w:proofErr w:type="spellEnd"/>
          </w:p>
        </w:tc>
      </w:tr>
      <w:tr w:rsidR="0011041A" w:rsidRPr="00CC6C18">
        <w:tc>
          <w:tcPr>
            <w:tcW w:w="1814" w:type="dxa"/>
            <w:vMerge/>
            <w:tcBorders>
              <w:top w:val="nil"/>
              <w:left w:val="nil"/>
              <w:bottom w:val="nil"/>
              <w:right w:val="nil"/>
            </w:tcBorders>
          </w:tcPr>
          <w:p w:rsidR="0011041A" w:rsidRPr="00CC6C18" w:rsidRDefault="0011041A">
            <w:pPr>
              <w:widowControl w:val="0"/>
              <w:autoSpaceDE w:val="0"/>
              <w:autoSpaceDN w:val="0"/>
              <w:adjustRightInd w:val="0"/>
              <w:spacing w:after="0" w:line="240" w:lineRule="auto"/>
              <w:rPr>
                <w:rFonts w:ascii="Times New Roman" w:eastAsiaTheme="minorEastAsia" w:hAnsi="Times New Roman"/>
                <w:sz w:val="20"/>
                <w:szCs w:val="20"/>
              </w:rPr>
            </w:pPr>
          </w:p>
        </w:tc>
        <w:tc>
          <w:tcPr>
            <w:tcW w:w="1134" w:type="dxa"/>
            <w:tcBorders>
              <w:top w:val="nil"/>
              <w:left w:val="nil"/>
              <w:bottom w:val="nil"/>
              <w:right w:val="nil"/>
            </w:tcBorders>
          </w:tcPr>
          <w:p w:rsidR="0011041A" w:rsidRPr="00CC6C18" w:rsidRDefault="00587AF7">
            <w:pPr>
              <w:widowControl w:val="0"/>
              <w:autoSpaceDE w:val="0"/>
              <w:autoSpaceDN w:val="0"/>
              <w:adjustRightInd w:val="0"/>
              <w:spacing w:after="0" w:line="240" w:lineRule="auto"/>
              <w:rPr>
                <w:rFonts w:ascii="Times New Roman" w:eastAsiaTheme="minorEastAsia" w:hAnsi="Times New Roman"/>
                <w:sz w:val="20"/>
                <w:szCs w:val="20"/>
              </w:rPr>
            </w:pPr>
            <w:r w:rsidRPr="00CC6C18">
              <w:rPr>
                <w:rFonts w:ascii="Times New Roman" w:eastAsiaTheme="minorEastAsia" w:hAnsi="Times New Roman"/>
                <w:sz w:val="20"/>
                <w:szCs w:val="20"/>
              </w:rPr>
              <w:t> </w:t>
            </w:r>
          </w:p>
        </w:tc>
        <w:tc>
          <w:tcPr>
            <w:tcW w:w="7541" w:type="dxa"/>
            <w:tcBorders>
              <w:top w:val="nil"/>
              <w:left w:val="nil"/>
              <w:bottom w:val="nil"/>
              <w:right w:val="nil"/>
            </w:tcBorders>
          </w:tcPr>
          <w:p w:rsidR="0011041A" w:rsidRPr="00CC6C18" w:rsidRDefault="00587AF7">
            <w:pPr>
              <w:widowControl w:val="0"/>
              <w:autoSpaceDE w:val="0"/>
              <w:autoSpaceDN w:val="0"/>
              <w:adjustRightInd w:val="0"/>
              <w:spacing w:after="0" w:line="240" w:lineRule="auto"/>
              <w:rPr>
                <w:rFonts w:ascii="Times New Roman" w:eastAsiaTheme="minorEastAsia" w:hAnsi="Times New Roman"/>
                <w:sz w:val="20"/>
                <w:szCs w:val="20"/>
              </w:rPr>
            </w:pPr>
            <w:r w:rsidRPr="00CC6C18">
              <w:rPr>
                <w:rFonts w:ascii="Times New Roman" w:eastAsiaTheme="minorEastAsia" w:hAnsi="Times New Roman"/>
                <w:sz w:val="20"/>
                <w:szCs w:val="20"/>
              </w:rPr>
              <w:t> </w:t>
            </w:r>
          </w:p>
        </w:tc>
      </w:tr>
      <w:tr w:rsidR="0011041A" w:rsidRPr="00CC6C18">
        <w:trPr>
          <w:trHeight w:val="230"/>
        </w:trPr>
        <w:tc>
          <w:tcPr>
            <w:tcW w:w="1814" w:type="dxa"/>
            <w:vMerge/>
            <w:tcBorders>
              <w:top w:val="nil"/>
              <w:left w:val="nil"/>
              <w:bottom w:val="nil"/>
              <w:right w:val="nil"/>
            </w:tcBorders>
          </w:tcPr>
          <w:p w:rsidR="0011041A" w:rsidRPr="00CC6C18" w:rsidRDefault="0011041A">
            <w:pPr>
              <w:widowControl w:val="0"/>
              <w:autoSpaceDE w:val="0"/>
              <w:autoSpaceDN w:val="0"/>
              <w:adjustRightInd w:val="0"/>
              <w:spacing w:after="0" w:line="240" w:lineRule="auto"/>
              <w:rPr>
                <w:rFonts w:ascii="Times New Roman" w:eastAsiaTheme="minorEastAsia" w:hAnsi="Times New Roman"/>
                <w:sz w:val="20"/>
                <w:szCs w:val="20"/>
              </w:rPr>
            </w:pPr>
          </w:p>
        </w:tc>
        <w:tc>
          <w:tcPr>
            <w:tcW w:w="8675" w:type="dxa"/>
            <w:gridSpan w:val="2"/>
            <w:vMerge w:val="restart"/>
            <w:tcBorders>
              <w:top w:val="nil"/>
              <w:left w:val="nil"/>
              <w:bottom w:val="nil"/>
              <w:right w:val="nil"/>
            </w:tcBorders>
          </w:tcPr>
          <w:p w:rsidR="0011041A" w:rsidRPr="00CC6C18" w:rsidRDefault="00587AF7" w:rsidP="00F444FD">
            <w:pPr>
              <w:widowControl w:val="0"/>
              <w:autoSpaceDE w:val="0"/>
              <w:autoSpaceDN w:val="0"/>
              <w:adjustRightInd w:val="0"/>
              <w:spacing w:after="124" w:line="240" w:lineRule="auto"/>
              <w:ind w:left="113" w:right="113"/>
              <w:rPr>
                <w:rFonts w:ascii="Times New Roman" w:eastAsiaTheme="minorEastAsia" w:hAnsi="Times New Roman"/>
                <w:sz w:val="20"/>
                <w:szCs w:val="20"/>
              </w:rPr>
            </w:pPr>
            <w:r w:rsidRPr="00CC6C18">
              <w:rPr>
                <w:rFonts w:ascii="Arial" w:eastAsiaTheme="minorEastAsia" w:hAnsi="Arial" w:cs="Arial"/>
                <w:sz w:val="20"/>
                <w:szCs w:val="20"/>
              </w:rPr>
              <w:t>(+60) 16</w:t>
            </w:r>
            <w:r w:rsidR="000C1BEE" w:rsidRPr="00CC6C18">
              <w:rPr>
                <w:rFonts w:ascii="Arial" w:eastAsiaTheme="minorEastAsia" w:hAnsi="Arial" w:cs="Arial"/>
                <w:sz w:val="20"/>
                <w:szCs w:val="20"/>
              </w:rPr>
              <w:t>-</w:t>
            </w:r>
            <w:r w:rsidRPr="00CC6C18">
              <w:rPr>
                <w:rFonts w:ascii="Arial" w:eastAsiaTheme="minorEastAsia" w:hAnsi="Arial" w:cs="Arial"/>
                <w:sz w:val="20"/>
                <w:szCs w:val="20"/>
              </w:rPr>
              <w:t>276</w:t>
            </w:r>
            <w:r w:rsidR="000C1BEE" w:rsidRPr="00CC6C18">
              <w:rPr>
                <w:rFonts w:ascii="Arial" w:eastAsiaTheme="minorEastAsia" w:hAnsi="Arial" w:cs="Arial"/>
                <w:sz w:val="20"/>
                <w:szCs w:val="20"/>
              </w:rPr>
              <w:t xml:space="preserve"> </w:t>
            </w:r>
            <w:r w:rsidRPr="00CC6C18">
              <w:rPr>
                <w:rFonts w:ascii="Arial" w:eastAsiaTheme="minorEastAsia" w:hAnsi="Arial" w:cs="Arial"/>
                <w:sz w:val="20"/>
                <w:szCs w:val="20"/>
              </w:rPr>
              <w:t xml:space="preserve">7539 | </w:t>
            </w:r>
            <w:r w:rsidR="00F444FD">
              <w:rPr>
                <w:rFonts w:ascii="Arial" w:eastAsiaTheme="minorEastAsia" w:hAnsi="Arial" w:cs="Arial"/>
                <w:sz w:val="20"/>
                <w:szCs w:val="20"/>
              </w:rPr>
              <w:t>agnestong2628@gmail.com</w:t>
            </w:r>
            <w:r w:rsidRPr="00CC6C18">
              <w:rPr>
                <w:rFonts w:ascii="Arial" w:eastAsiaTheme="minorEastAsia" w:hAnsi="Arial" w:cs="Arial"/>
                <w:sz w:val="20"/>
                <w:szCs w:val="20"/>
              </w:rPr>
              <w:t xml:space="preserve"> | MYR </w:t>
            </w:r>
            <w:r w:rsidR="00F00A18">
              <w:rPr>
                <w:rFonts w:ascii="Arial" w:eastAsiaTheme="minorEastAsia" w:hAnsi="Arial" w:cs="Arial"/>
                <w:sz w:val="20"/>
                <w:szCs w:val="20"/>
              </w:rPr>
              <w:t>8</w:t>
            </w:r>
            <w:r w:rsidRPr="00CC6C18">
              <w:rPr>
                <w:rFonts w:ascii="Arial" w:eastAsiaTheme="minorEastAsia" w:hAnsi="Arial" w:cs="Arial"/>
                <w:sz w:val="20"/>
                <w:szCs w:val="20"/>
              </w:rPr>
              <w:t xml:space="preserve">,500 | </w:t>
            </w:r>
            <w:proofErr w:type="spellStart"/>
            <w:r w:rsidRPr="00CC6C18">
              <w:rPr>
                <w:rFonts w:ascii="Arial" w:eastAsiaTheme="minorEastAsia" w:hAnsi="Arial" w:cs="Arial"/>
                <w:sz w:val="20"/>
                <w:szCs w:val="20"/>
              </w:rPr>
              <w:t>Setapak</w:t>
            </w:r>
            <w:proofErr w:type="spellEnd"/>
            <w:r w:rsidRPr="00CC6C18">
              <w:rPr>
                <w:rFonts w:ascii="Arial" w:eastAsiaTheme="minorEastAsia" w:hAnsi="Arial" w:cs="Arial"/>
                <w:sz w:val="20"/>
                <w:szCs w:val="20"/>
              </w:rPr>
              <w:t>, Kuala Lumpur</w:t>
            </w:r>
          </w:p>
        </w:tc>
      </w:tr>
    </w:tbl>
    <w:p w:rsidR="0011041A" w:rsidRDefault="0011041A">
      <w:pPr>
        <w:widowControl w:val="0"/>
        <w:autoSpaceDE w:val="0"/>
        <w:autoSpaceDN w:val="0"/>
        <w:adjustRightInd w:val="0"/>
        <w:spacing w:after="0" w:line="240" w:lineRule="auto"/>
        <w:rPr>
          <w:rFonts w:ascii="Times New Roman" w:hAnsi="Times New Roman"/>
          <w:sz w:val="20"/>
          <w:szCs w:val="20"/>
        </w:rPr>
      </w:pPr>
    </w:p>
    <w:tbl>
      <w:tblPr>
        <w:tblW w:w="0" w:type="auto"/>
        <w:tblInd w:w="113" w:type="dxa"/>
        <w:tblLayout w:type="fixed"/>
        <w:tblCellMar>
          <w:left w:w="0" w:type="dxa"/>
          <w:right w:w="0" w:type="dxa"/>
        </w:tblCellMar>
        <w:tblLook w:val="0000"/>
      </w:tblPr>
      <w:tblGrid>
        <w:gridCol w:w="2495"/>
        <w:gridCol w:w="1701"/>
        <w:gridCol w:w="6294"/>
      </w:tblGrid>
      <w:tr w:rsidR="0011041A" w:rsidRPr="00CC6C18">
        <w:tc>
          <w:tcPr>
            <w:tcW w:w="2495" w:type="dxa"/>
            <w:tcBorders>
              <w:top w:val="nil"/>
              <w:left w:val="nil"/>
              <w:bottom w:val="single" w:sz="8" w:space="0" w:color="7F7F7F"/>
              <w:right w:val="nil"/>
            </w:tcBorders>
            <w:tcMar>
              <w:left w:w="113" w:type="dxa"/>
              <w:bottom w:w="113" w:type="dxa"/>
            </w:tcMar>
          </w:tcPr>
          <w:p w:rsidR="0011041A" w:rsidRPr="00CC6C18" w:rsidRDefault="00587AF7">
            <w:pPr>
              <w:widowControl w:val="0"/>
              <w:autoSpaceDE w:val="0"/>
              <w:autoSpaceDN w:val="0"/>
              <w:adjustRightInd w:val="0"/>
              <w:spacing w:after="0" w:line="240" w:lineRule="atLeast"/>
              <w:ind w:left="113" w:right="284"/>
              <w:rPr>
                <w:rFonts w:ascii="Times New Roman" w:eastAsiaTheme="minorEastAsia" w:hAnsi="Times New Roman"/>
                <w:sz w:val="20"/>
                <w:szCs w:val="20"/>
              </w:rPr>
            </w:pPr>
            <w:r w:rsidRPr="00CC6C18">
              <w:rPr>
                <w:rFonts w:ascii="Arial" w:eastAsiaTheme="minorEastAsia" w:hAnsi="Arial" w:cs="Arial"/>
                <w:b/>
                <w:bCs/>
                <w:sz w:val="26"/>
                <w:szCs w:val="26"/>
              </w:rPr>
              <w:t>Experience</w:t>
            </w:r>
          </w:p>
        </w:tc>
        <w:tc>
          <w:tcPr>
            <w:tcW w:w="1701" w:type="dxa"/>
            <w:tcBorders>
              <w:top w:val="nil"/>
              <w:left w:val="nil"/>
              <w:bottom w:val="single" w:sz="8" w:space="0" w:color="7F7F7F"/>
              <w:right w:val="nil"/>
            </w:tcBorders>
          </w:tcPr>
          <w:p w:rsidR="0011041A" w:rsidRPr="00CC6C18" w:rsidRDefault="00587AF7">
            <w:pPr>
              <w:widowControl w:val="0"/>
              <w:autoSpaceDE w:val="0"/>
              <w:autoSpaceDN w:val="0"/>
              <w:adjustRightInd w:val="0"/>
              <w:spacing w:after="0" w:line="240" w:lineRule="atLeast"/>
              <w:ind w:left="113" w:right="284"/>
              <w:rPr>
                <w:rFonts w:ascii="Times New Roman" w:eastAsiaTheme="minorEastAsia" w:hAnsi="Times New Roman"/>
                <w:sz w:val="20"/>
                <w:szCs w:val="20"/>
              </w:rPr>
            </w:pPr>
            <w:r w:rsidRPr="00CC6C18">
              <w:rPr>
                <w:rFonts w:ascii="Times New Roman" w:eastAsiaTheme="minorEastAsia" w:hAnsi="Times New Roman"/>
                <w:sz w:val="20"/>
                <w:szCs w:val="20"/>
              </w:rPr>
              <w:t> </w:t>
            </w:r>
          </w:p>
        </w:tc>
        <w:tc>
          <w:tcPr>
            <w:tcW w:w="6294" w:type="dxa"/>
            <w:tcBorders>
              <w:top w:val="nil"/>
              <w:left w:val="nil"/>
              <w:bottom w:val="single" w:sz="8" w:space="0" w:color="7F7F7F"/>
              <w:right w:val="nil"/>
            </w:tcBorders>
          </w:tcPr>
          <w:p w:rsidR="0011041A" w:rsidRPr="00CC6C18" w:rsidRDefault="00587AF7">
            <w:pPr>
              <w:widowControl w:val="0"/>
              <w:autoSpaceDE w:val="0"/>
              <w:autoSpaceDN w:val="0"/>
              <w:adjustRightInd w:val="0"/>
              <w:spacing w:after="0" w:line="240" w:lineRule="atLeast"/>
              <w:ind w:left="113" w:right="284"/>
              <w:rPr>
                <w:rFonts w:ascii="Times New Roman" w:eastAsiaTheme="minorEastAsia" w:hAnsi="Times New Roman"/>
                <w:sz w:val="20"/>
                <w:szCs w:val="20"/>
              </w:rPr>
            </w:pPr>
            <w:r w:rsidRPr="00CC6C18">
              <w:rPr>
                <w:rFonts w:ascii="Times New Roman" w:eastAsiaTheme="minorEastAsia" w:hAnsi="Times New Roman"/>
                <w:sz w:val="20"/>
                <w:szCs w:val="20"/>
              </w:rPr>
              <w:t> </w:t>
            </w:r>
          </w:p>
        </w:tc>
      </w:tr>
      <w:tr w:rsidR="0011041A" w:rsidRPr="00CC6C18">
        <w:trPr>
          <w:trHeight w:val="240"/>
        </w:trPr>
        <w:tc>
          <w:tcPr>
            <w:tcW w:w="10490" w:type="dxa"/>
            <w:gridSpan w:val="3"/>
            <w:vMerge w:val="restart"/>
            <w:tcBorders>
              <w:top w:val="nil"/>
              <w:left w:val="nil"/>
              <w:bottom w:val="nil"/>
              <w:right w:val="nil"/>
            </w:tcBorders>
            <w:tcMar>
              <w:top w:w="227" w:type="dxa"/>
              <w:left w:w="113" w:type="dxa"/>
              <w:bottom w:w="227" w:type="dxa"/>
            </w:tcMar>
          </w:tcPr>
          <w:p w:rsidR="0011041A" w:rsidRPr="00CC6C18" w:rsidRDefault="00587AF7">
            <w:pPr>
              <w:widowControl w:val="0"/>
              <w:autoSpaceDE w:val="0"/>
              <w:autoSpaceDN w:val="0"/>
              <w:adjustRightInd w:val="0"/>
              <w:spacing w:after="0" w:line="240" w:lineRule="atLeast"/>
              <w:ind w:left="113" w:right="284"/>
              <w:rPr>
                <w:rFonts w:ascii="Times New Roman" w:eastAsiaTheme="minorEastAsia" w:hAnsi="Times New Roman"/>
                <w:sz w:val="20"/>
                <w:szCs w:val="20"/>
              </w:rPr>
            </w:pPr>
            <w:r w:rsidRPr="00CC6C18">
              <w:rPr>
                <w:rFonts w:ascii="Arial" w:eastAsiaTheme="minorEastAsia" w:hAnsi="Arial" w:cs="Arial"/>
              </w:rPr>
              <w:t>12 years of total experience</w:t>
            </w:r>
          </w:p>
        </w:tc>
      </w:tr>
      <w:tr w:rsidR="0011041A" w:rsidRPr="00CC6C18">
        <w:tc>
          <w:tcPr>
            <w:tcW w:w="2495" w:type="dxa"/>
            <w:tcBorders>
              <w:top w:val="nil"/>
              <w:left w:val="nil"/>
              <w:bottom w:val="nil"/>
              <w:right w:val="nil"/>
            </w:tcBorders>
            <w:tcMar>
              <w:top w:w="170" w:type="dxa"/>
              <w:left w:w="113" w:type="dxa"/>
              <w:bottom w:w="170" w:type="dxa"/>
            </w:tcMar>
          </w:tcPr>
          <w:p w:rsidR="0011041A" w:rsidRPr="00CC6C18" w:rsidRDefault="00587AF7" w:rsidP="00F00A18">
            <w:pPr>
              <w:widowControl w:val="0"/>
              <w:autoSpaceDE w:val="0"/>
              <w:autoSpaceDN w:val="0"/>
              <w:adjustRightInd w:val="0"/>
              <w:spacing w:after="0" w:line="240" w:lineRule="atLeast"/>
              <w:ind w:left="113" w:right="284"/>
              <w:rPr>
                <w:rFonts w:ascii="Times New Roman" w:eastAsiaTheme="minorEastAsia" w:hAnsi="Times New Roman"/>
                <w:sz w:val="20"/>
                <w:szCs w:val="20"/>
              </w:rPr>
            </w:pPr>
            <w:r w:rsidRPr="00CC6C18">
              <w:rPr>
                <w:rFonts w:ascii="Arial" w:eastAsiaTheme="minorEastAsia" w:hAnsi="Arial" w:cs="Arial"/>
                <w:sz w:val="20"/>
                <w:szCs w:val="20"/>
              </w:rPr>
              <w:t>Dec 2014 - Present</w:t>
            </w:r>
            <w:r w:rsidRPr="00CC6C18">
              <w:rPr>
                <w:rFonts w:ascii="Arial" w:eastAsiaTheme="minorEastAsia" w:hAnsi="Arial" w:cs="Arial"/>
                <w:color w:val="7F7F7F"/>
                <w:sz w:val="18"/>
                <w:szCs w:val="18"/>
              </w:rPr>
              <w:br/>
              <w:t xml:space="preserve">(2 years </w:t>
            </w:r>
            <w:r w:rsidR="00F00A18">
              <w:rPr>
                <w:rFonts w:ascii="Arial" w:eastAsiaTheme="minorEastAsia" w:hAnsi="Arial" w:cs="Arial"/>
                <w:color w:val="7F7F7F"/>
                <w:sz w:val="18"/>
                <w:szCs w:val="18"/>
              </w:rPr>
              <w:t>5</w:t>
            </w:r>
            <w:r w:rsidRPr="00CC6C18">
              <w:rPr>
                <w:rFonts w:ascii="Arial" w:eastAsiaTheme="minorEastAsia" w:hAnsi="Arial" w:cs="Arial"/>
                <w:color w:val="7F7F7F"/>
                <w:sz w:val="18"/>
                <w:szCs w:val="18"/>
              </w:rPr>
              <w:t xml:space="preserve"> months)</w:t>
            </w:r>
          </w:p>
        </w:tc>
        <w:tc>
          <w:tcPr>
            <w:tcW w:w="7995" w:type="dxa"/>
            <w:gridSpan w:val="2"/>
            <w:vMerge w:val="restart"/>
            <w:tcBorders>
              <w:top w:val="nil"/>
              <w:left w:val="nil"/>
              <w:bottom w:val="nil"/>
              <w:right w:val="nil"/>
            </w:tcBorders>
          </w:tcPr>
          <w:p w:rsidR="0011041A" w:rsidRPr="00CC6C18" w:rsidRDefault="00587AF7">
            <w:pPr>
              <w:widowControl w:val="0"/>
              <w:autoSpaceDE w:val="0"/>
              <w:autoSpaceDN w:val="0"/>
              <w:adjustRightInd w:val="0"/>
              <w:spacing w:after="0" w:line="240" w:lineRule="atLeast"/>
              <w:ind w:left="113" w:right="284"/>
              <w:rPr>
                <w:rFonts w:ascii="Times New Roman" w:eastAsiaTheme="minorEastAsia" w:hAnsi="Times New Roman"/>
                <w:sz w:val="20"/>
                <w:szCs w:val="20"/>
              </w:rPr>
            </w:pPr>
            <w:r w:rsidRPr="00CC6C18">
              <w:rPr>
                <w:rFonts w:ascii="Arial" w:eastAsiaTheme="minorEastAsia" w:hAnsi="Arial" w:cs="Arial"/>
                <w:b/>
                <w:bCs/>
                <w:sz w:val="24"/>
                <w:szCs w:val="24"/>
              </w:rPr>
              <w:t>Senior Accountant</w:t>
            </w:r>
            <w:r w:rsidRPr="00CC6C18">
              <w:rPr>
                <w:rFonts w:ascii="Arial" w:eastAsiaTheme="minorEastAsia" w:hAnsi="Arial" w:cs="Arial"/>
                <w:sz w:val="20"/>
                <w:szCs w:val="20"/>
              </w:rPr>
              <w:br/>
              <w:t xml:space="preserve">Wood Group Kenny </w:t>
            </w:r>
            <w:proofErr w:type="spellStart"/>
            <w:r w:rsidRPr="00CC6C18">
              <w:rPr>
                <w:rFonts w:ascii="Arial" w:eastAsiaTheme="minorEastAsia" w:hAnsi="Arial" w:cs="Arial"/>
                <w:sz w:val="20"/>
                <w:szCs w:val="20"/>
              </w:rPr>
              <w:t>Sdn</w:t>
            </w:r>
            <w:proofErr w:type="spellEnd"/>
            <w:r w:rsidRPr="00CC6C18">
              <w:rPr>
                <w:rFonts w:ascii="Arial" w:eastAsiaTheme="minorEastAsia" w:hAnsi="Arial" w:cs="Arial"/>
                <w:sz w:val="20"/>
                <w:szCs w:val="20"/>
              </w:rPr>
              <w:t xml:space="preserve"> </w:t>
            </w:r>
            <w:proofErr w:type="spellStart"/>
            <w:r w:rsidRPr="00CC6C18">
              <w:rPr>
                <w:rFonts w:ascii="Arial" w:eastAsiaTheme="minorEastAsia" w:hAnsi="Arial" w:cs="Arial"/>
                <w:sz w:val="20"/>
                <w:szCs w:val="20"/>
              </w:rPr>
              <w:t>Bhd</w:t>
            </w:r>
            <w:proofErr w:type="spellEnd"/>
            <w:r w:rsidRPr="00CC6C18">
              <w:rPr>
                <w:rFonts w:ascii="Arial" w:eastAsiaTheme="minorEastAsia" w:hAnsi="Arial" w:cs="Arial"/>
                <w:sz w:val="20"/>
                <w:szCs w:val="20"/>
              </w:rPr>
              <w:t xml:space="preserve"> (</w:t>
            </w:r>
            <w:proofErr w:type="spellStart"/>
            <w:r w:rsidRPr="00CC6C18">
              <w:rPr>
                <w:rFonts w:ascii="Arial" w:eastAsiaTheme="minorEastAsia" w:hAnsi="Arial" w:cs="Arial"/>
                <w:sz w:val="20"/>
                <w:szCs w:val="20"/>
              </w:rPr>
              <w:t>f.k.a</w:t>
            </w:r>
            <w:proofErr w:type="spellEnd"/>
            <w:r w:rsidRPr="00CC6C18">
              <w:rPr>
                <w:rFonts w:ascii="Arial" w:eastAsiaTheme="minorEastAsia" w:hAnsi="Arial" w:cs="Arial"/>
                <w:sz w:val="20"/>
                <w:szCs w:val="20"/>
              </w:rPr>
              <w:t xml:space="preserve">  J P Kenny </w:t>
            </w:r>
            <w:proofErr w:type="spellStart"/>
            <w:r w:rsidRPr="00CC6C18">
              <w:rPr>
                <w:rFonts w:ascii="Arial" w:eastAsiaTheme="minorEastAsia" w:hAnsi="Arial" w:cs="Arial"/>
                <w:sz w:val="20"/>
                <w:szCs w:val="20"/>
              </w:rPr>
              <w:t>Sdn</w:t>
            </w:r>
            <w:proofErr w:type="spellEnd"/>
            <w:r w:rsidRPr="00CC6C18">
              <w:rPr>
                <w:rFonts w:ascii="Arial" w:eastAsiaTheme="minorEastAsia" w:hAnsi="Arial" w:cs="Arial"/>
                <w:sz w:val="20"/>
                <w:szCs w:val="20"/>
              </w:rPr>
              <w:t xml:space="preserve"> </w:t>
            </w:r>
            <w:proofErr w:type="spellStart"/>
            <w:r w:rsidRPr="00CC6C18">
              <w:rPr>
                <w:rFonts w:ascii="Arial" w:eastAsiaTheme="minorEastAsia" w:hAnsi="Arial" w:cs="Arial"/>
                <w:sz w:val="20"/>
                <w:szCs w:val="20"/>
              </w:rPr>
              <w:t>Bhd</w:t>
            </w:r>
            <w:proofErr w:type="spellEnd"/>
            <w:r w:rsidRPr="00CC6C18">
              <w:rPr>
                <w:rFonts w:ascii="Arial" w:eastAsiaTheme="minorEastAsia" w:hAnsi="Arial" w:cs="Arial"/>
                <w:sz w:val="20"/>
                <w:szCs w:val="20"/>
              </w:rPr>
              <w:t xml:space="preserve"> | Kuala Lumpur, Malaysia</w:t>
            </w:r>
          </w:p>
        </w:tc>
      </w:tr>
      <w:tr w:rsidR="0011041A" w:rsidRPr="00CC6C18">
        <w:tc>
          <w:tcPr>
            <w:tcW w:w="2495" w:type="dxa"/>
            <w:tcBorders>
              <w:top w:val="nil"/>
              <w:left w:val="nil"/>
              <w:bottom w:val="nil"/>
              <w:right w:val="nil"/>
            </w:tcBorders>
          </w:tcPr>
          <w:p w:rsidR="0011041A" w:rsidRPr="00CC6C18" w:rsidRDefault="00587AF7">
            <w:pPr>
              <w:widowControl w:val="0"/>
              <w:autoSpaceDE w:val="0"/>
              <w:autoSpaceDN w:val="0"/>
              <w:adjustRightInd w:val="0"/>
              <w:spacing w:after="0" w:line="240" w:lineRule="atLeast"/>
              <w:ind w:left="113" w:right="284"/>
              <w:rPr>
                <w:rFonts w:ascii="Times New Roman" w:eastAsiaTheme="minorEastAsia" w:hAnsi="Times New Roman"/>
                <w:sz w:val="20"/>
                <w:szCs w:val="20"/>
              </w:rPr>
            </w:pPr>
            <w:r w:rsidRPr="00CC6C18">
              <w:rPr>
                <w:rFonts w:ascii="Times New Roman" w:eastAsiaTheme="minorEastAsia" w:hAnsi="Times New Roman"/>
                <w:sz w:val="20"/>
                <w:szCs w:val="20"/>
              </w:rPr>
              <w:t> </w:t>
            </w:r>
          </w:p>
        </w:tc>
        <w:tc>
          <w:tcPr>
            <w:tcW w:w="1701" w:type="dxa"/>
            <w:tcBorders>
              <w:top w:val="nil"/>
              <w:left w:val="nil"/>
              <w:bottom w:val="nil"/>
              <w:right w:val="nil"/>
            </w:tcBorders>
          </w:tcPr>
          <w:p w:rsidR="0011041A" w:rsidRPr="00CC6C18" w:rsidRDefault="00587AF7">
            <w:pPr>
              <w:widowControl w:val="0"/>
              <w:autoSpaceDE w:val="0"/>
              <w:autoSpaceDN w:val="0"/>
              <w:adjustRightInd w:val="0"/>
              <w:spacing w:after="0" w:line="240" w:lineRule="atLeast"/>
              <w:ind w:left="113" w:right="284"/>
              <w:rPr>
                <w:rFonts w:ascii="Times New Roman" w:eastAsiaTheme="minorEastAsia" w:hAnsi="Times New Roman"/>
                <w:sz w:val="20"/>
                <w:szCs w:val="20"/>
              </w:rPr>
            </w:pPr>
            <w:r w:rsidRPr="00CC6C18">
              <w:rPr>
                <w:rFonts w:ascii="Arial" w:eastAsiaTheme="minorEastAsia" w:hAnsi="Arial" w:cs="Arial"/>
                <w:color w:val="7F7F7F"/>
                <w:sz w:val="18"/>
                <w:szCs w:val="18"/>
              </w:rPr>
              <w:t>Industry</w:t>
            </w:r>
          </w:p>
        </w:tc>
        <w:tc>
          <w:tcPr>
            <w:tcW w:w="6294" w:type="dxa"/>
            <w:tcBorders>
              <w:top w:val="nil"/>
              <w:left w:val="nil"/>
              <w:bottom w:val="nil"/>
              <w:right w:val="nil"/>
            </w:tcBorders>
          </w:tcPr>
          <w:p w:rsidR="0011041A" w:rsidRPr="00CC6C18" w:rsidRDefault="00587AF7">
            <w:pPr>
              <w:widowControl w:val="0"/>
              <w:autoSpaceDE w:val="0"/>
              <w:autoSpaceDN w:val="0"/>
              <w:adjustRightInd w:val="0"/>
              <w:spacing w:after="0" w:line="240" w:lineRule="atLeast"/>
              <w:ind w:left="113" w:right="284"/>
              <w:rPr>
                <w:rFonts w:ascii="Times New Roman" w:eastAsiaTheme="minorEastAsia" w:hAnsi="Times New Roman"/>
                <w:sz w:val="20"/>
                <w:szCs w:val="20"/>
              </w:rPr>
            </w:pPr>
            <w:r w:rsidRPr="00CC6C18">
              <w:rPr>
                <w:rFonts w:ascii="Arial" w:eastAsiaTheme="minorEastAsia" w:hAnsi="Arial" w:cs="Arial"/>
                <w:sz w:val="20"/>
                <w:szCs w:val="20"/>
              </w:rPr>
              <w:t>Oil / Gas / Petroleum</w:t>
            </w:r>
          </w:p>
        </w:tc>
      </w:tr>
      <w:tr w:rsidR="0011041A" w:rsidRPr="00CC6C18">
        <w:tc>
          <w:tcPr>
            <w:tcW w:w="2495" w:type="dxa"/>
            <w:tcBorders>
              <w:top w:val="nil"/>
              <w:left w:val="nil"/>
              <w:bottom w:val="nil"/>
              <w:right w:val="nil"/>
            </w:tcBorders>
          </w:tcPr>
          <w:p w:rsidR="0011041A" w:rsidRPr="00CC6C18" w:rsidRDefault="00587AF7">
            <w:pPr>
              <w:widowControl w:val="0"/>
              <w:autoSpaceDE w:val="0"/>
              <w:autoSpaceDN w:val="0"/>
              <w:adjustRightInd w:val="0"/>
              <w:spacing w:after="0" w:line="240" w:lineRule="atLeast"/>
              <w:ind w:left="113" w:right="284"/>
              <w:rPr>
                <w:rFonts w:ascii="Times New Roman" w:eastAsiaTheme="minorEastAsia" w:hAnsi="Times New Roman"/>
                <w:sz w:val="20"/>
                <w:szCs w:val="20"/>
              </w:rPr>
            </w:pPr>
            <w:r w:rsidRPr="00CC6C18">
              <w:rPr>
                <w:rFonts w:ascii="Times New Roman" w:eastAsiaTheme="minorEastAsia" w:hAnsi="Times New Roman"/>
                <w:sz w:val="20"/>
                <w:szCs w:val="20"/>
              </w:rPr>
              <w:t> </w:t>
            </w:r>
          </w:p>
        </w:tc>
        <w:tc>
          <w:tcPr>
            <w:tcW w:w="1701" w:type="dxa"/>
            <w:tcBorders>
              <w:top w:val="nil"/>
              <w:left w:val="nil"/>
              <w:bottom w:val="nil"/>
              <w:right w:val="nil"/>
            </w:tcBorders>
          </w:tcPr>
          <w:p w:rsidR="0011041A" w:rsidRPr="00CC6C18" w:rsidRDefault="00587AF7">
            <w:pPr>
              <w:widowControl w:val="0"/>
              <w:autoSpaceDE w:val="0"/>
              <w:autoSpaceDN w:val="0"/>
              <w:adjustRightInd w:val="0"/>
              <w:spacing w:after="0" w:line="240" w:lineRule="atLeast"/>
              <w:ind w:left="113" w:right="284"/>
              <w:rPr>
                <w:rFonts w:ascii="Times New Roman" w:eastAsiaTheme="minorEastAsia" w:hAnsi="Times New Roman"/>
                <w:sz w:val="20"/>
                <w:szCs w:val="20"/>
              </w:rPr>
            </w:pPr>
            <w:r w:rsidRPr="00CC6C18">
              <w:rPr>
                <w:rFonts w:ascii="Arial" w:eastAsiaTheme="minorEastAsia" w:hAnsi="Arial" w:cs="Arial"/>
                <w:color w:val="7F7F7F"/>
                <w:sz w:val="18"/>
                <w:szCs w:val="18"/>
              </w:rPr>
              <w:t>Specialization</w:t>
            </w:r>
          </w:p>
        </w:tc>
        <w:tc>
          <w:tcPr>
            <w:tcW w:w="6294" w:type="dxa"/>
            <w:tcBorders>
              <w:top w:val="nil"/>
              <w:left w:val="nil"/>
              <w:bottom w:val="nil"/>
              <w:right w:val="nil"/>
            </w:tcBorders>
          </w:tcPr>
          <w:p w:rsidR="0011041A" w:rsidRPr="00CC6C18" w:rsidRDefault="00587AF7">
            <w:pPr>
              <w:widowControl w:val="0"/>
              <w:autoSpaceDE w:val="0"/>
              <w:autoSpaceDN w:val="0"/>
              <w:adjustRightInd w:val="0"/>
              <w:spacing w:after="0" w:line="240" w:lineRule="atLeast"/>
              <w:ind w:left="113" w:right="284"/>
              <w:rPr>
                <w:rFonts w:ascii="Times New Roman" w:eastAsiaTheme="minorEastAsia" w:hAnsi="Times New Roman"/>
                <w:sz w:val="20"/>
                <w:szCs w:val="20"/>
              </w:rPr>
            </w:pPr>
            <w:r w:rsidRPr="00CC6C18">
              <w:rPr>
                <w:rFonts w:ascii="Arial" w:eastAsiaTheme="minorEastAsia" w:hAnsi="Arial" w:cs="Arial"/>
                <w:sz w:val="20"/>
                <w:szCs w:val="20"/>
              </w:rPr>
              <w:t xml:space="preserve">Finance - General/Cost Accounting </w:t>
            </w:r>
          </w:p>
        </w:tc>
      </w:tr>
      <w:tr w:rsidR="0011041A" w:rsidRPr="00CC6C18">
        <w:tc>
          <w:tcPr>
            <w:tcW w:w="2495" w:type="dxa"/>
            <w:tcBorders>
              <w:top w:val="nil"/>
              <w:left w:val="nil"/>
              <w:bottom w:val="nil"/>
              <w:right w:val="nil"/>
            </w:tcBorders>
          </w:tcPr>
          <w:p w:rsidR="0011041A" w:rsidRPr="00CC6C18" w:rsidRDefault="00587AF7">
            <w:pPr>
              <w:widowControl w:val="0"/>
              <w:autoSpaceDE w:val="0"/>
              <w:autoSpaceDN w:val="0"/>
              <w:adjustRightInd w:val="0"/>
              <w:spacing w:after="0" w:line="240" w:lineRule="atLeast"/>
              <w:ind w:left="113" w:right="284"/>
              <w:rPr>
                <w:rFonts w:ascii="Times New Roman" w:eastAsiaTheme="minorEastAsia" w:hAnsi="Times New Roman"/>
                <w:sz w:val="20"/>
                <w:szCs w:val="20"/>
              </w:rPr>
            </w:pPr>
            <w:r w:rsidRPr="00CC6C18">
              <w:rPr>
                <w:rFonts w:ascii="Times New Roman" w:eastAsiaTheme="minorEastAsia" w:hAnsi="Times New Roman"/>
                <w:sz w:val="20"/>
                <w:szCs w:val="20"/>
              </w:rPr>
              <w:t> </w:t>
            </w:r>
          </w:p>
        </w:tc>
        <w:tc>
          <w:tcPr>
            <w:tcW w:w="1701" w:type="dxa"/>
            <w:tcBorders>
              <w:top w:val="nil"/>
              <w:left w:val="nil"/>
              <w:bottom w:val="nil"/>
              <w:right w:val="nil"/>
            </w:tcBorders>
          </w:tcPr>
          <w:p w:rsidR="0011041A" w:rsidRPr="00CC6C18" w:rsidRDefault="00587AF7">
            <w:pPr>
              <w:widowControl w:val="0"/>
              <w:autoSpaceDE w:val="0"/>
              <w:autoSpaceDN w:val="0"/>
              <w:adjustRightInd w:val="0"/>
              <w:spacing w:after="0" w:line="240" w:lineRule="atLeast"/>
              <w:ind w:left="113" w:right="284"/>
              <w:rPr>
                <w:rFonts w:ascii="Times New Roman" w:eastAsiaTheme="minorEastAsia" w:hAnsi="Times New Roman"/>
                <w:sz w:val="20"/>
                <w:szCs w:val="20"/>
              </w:rPr>
            </w:pPr>
            <w:r w:rsidRPr="00CC6C18">
              <w:rPr>
                <w:rFonts w:ascii="Arial" w:eastAsiaTheme="minorEastAsia" w:hAnsi="Arial" w:cs="Arial"/>
                <w:color w:val="7F7F7F"/>
                <w:sz w:val="18"/>
                <w:szCs w:val="18"/>
              </w:rPr>
              <w:t>Role</w:t>
            </w:r>
          </w:p>
        </w:tc>
        <w:tc>
          <w:tcPr>
            <w:tcW w:w="6294" w:type="dxa"/>
            <w:tcBorders>
              <w:top w:val="nil"/>
              <w:left w:val="nil"/>
              <w:bottom w:val="nil"/>
              <w:right w:val="nil"/>
            </w:tcBorders>
          </w:tcPr>
          <w:p w:rsidR="0011041A" w:rsidRPr="00CC6C18" w:rsidRDefault="00587AF7">
            <w:pPr>
              <w:widowControl w:val="0"/>
              <w:autoSpaceDE w:val="0"/>
              <w:autoSpaceDN w:val="0"/>
              <w:adjustRightInd w:val="0"/>
              <w:spacing w:after="0" w:line="240" w:lineRule="atLeast"/>
              <w:ind w:left="113" w:right="284"/>
              <w:rPr>
                <w:rFonts w:ascii="Times New Roman" w:eastAsiaTheme="minorEastAsia" w:hAnsi="Times New Roman"/>
                <w:sz w:val="20"/>
                <w:szCs w:val="20"/>
              </w:rPr>
            </w:pPr>
            <w:r w:rsidRPr="00CC6C18">
              <w:rPr>
                <w:rFonts w:ascii="Arial" w:eastAsiaTheme="minorEastAsia" w:hAnsi="Arial" w:cs="Arial"/>
                <w:sz w:val="20"/>
                <w:szCs w:val="20"/>
              </w:rPr>
              <w:t>Financial Accounting &amp; Reporting</w:t>
            </w:r>
          </w:p>
        </w:tc>
      </w:tr>
      <w:tr w:rsidR="0011041A" w:rsidRPr="00CC6C18">
        <w:tc>
          <w:tcPr>
            <w:tcW w:w="2495" w:type="dxa"/>
            <w:tcBorders>
              <w:top w:val="nil"/>
              <w:left w:val="nil"/>
              <w:bottom w:val="nil"/>
              <w:right w:val="nil"/>
            </w:tcBorders>
          </w:tcPr>
          <w:p w:rsidR="0011041A" w:rsidRPr="00CC6C18" w:rsidRDefault="00587AF7">
            <w:pPr>
              <w:widowControl w:val="0"/>
              <w:autoSpaceDE w:val="0"/>
              <w:autoSpaceDN w:val="0"/>
              <w:adjustRightInd w:val="0"/>
              <w:spacing w:after="0" w:line="240" w:lineRule="atLeast"/>
              <w:ind w:left="113" w:right="284"/>
              <w:rPr>
                <w:rFonts w:ascii="Times New Roman" w:eastAsiaTheme="minorEastAsia" w:hAnsi="Times New Roman"/>
                <w:sz w:val="20"/>
                <w:szCs w:val="20"/>
              </w:rPr>
            </w:pPr>
            <w:r w:rsidRPr="00CC6C18">
              <w:rPr>
                <w:rFonts w:ascii="Times New Roman" w:eastAsiaTheme="minorEastAsia" w:hAnsi="Times New Roman"/>
                <w:sz w:val="20"/>
                <w:szCs w:val="20"/>
              </w:rPr>
              <w:t> </w:t>
            </w:r>
          </w:p>
        </w:tc>
        <w:tc>
          <w:tcPr>
            <w:tcW w:w="1701" w:type="dxa"/>
            <w:tcBorders>
              <w:top w:val="nil"/>
              <w:left w:val="nil"/>
              <w:bottom w:val="nil"/>
              <w:right w:val="nil"/>
            </w:tcBorders>
          </w:tcPr>
          <w:p w:rsidR="0011041A" w:rsidRPr="00CC6C18" w:rsidRDefault="00587AF7">
            <w:pPr>
              <w:widowControl w:val="0"/>
              <w:autoSpaceDE w:val="0"/>
              <w:autoSpaceDN w:val="0"/>
              <w:adjustRightInd w:val="0"/>
              <w:spacing w:after="0" w:line="240" w:lineRule="atLeast"/>
              <w:ind w:left="113" w:right="284"/>
              <w:rPr>
                <w:rFonts w:ascii="Times New Roman" w:eastAsiaTheme="minorEastAsia" w:hAnsi="Times New Roman"/>
                <w:sz w:val="20"/>
                <w:szCs w:val="20"/>
              </w:rPr>
            </w:pPr>
            <w:r w:rsidRPr="00CC6C18">
              <w:rPr>
                <w:rFonts w:ascii="Arial" w:eastAsiaTheme="minorEastAsia" w:hAnsi="Arial" w:cs="Arial"/>
                <w:color w:val="7F7F7F"/>
                <w:sz w:val="18"/>
                <w:szCs w:val="18"/>
              </w:rPr>
              <w:t>Position Level</w:t>
            </w:r>
          </w:p>
        </w:tc>
        <w:tc>
          <w:tcPr>
            <w:tcW w:w="6294" w:type="dxa"/>
            <w:tcBorders>
              <w:top w:val="nil"/>
              <w:left w:val="nil"/>
              <w:bottom w:val="nil"/>
              <w:right w:val="nil"/>
            </w:tcBorders>
          </w:tcPr>
          <w:p w:rsidR="0011041A" w:rsidRPr="00CC6C18" w:rsidRDefault="00587AF7">
            <w:pPr>
              <w:widowControl w:val="0"/>
              <w:autoSpaceDE w:val="0"/>
              <w:autoSpaceDN w:val="0"/>
              <w:adjustRightInd w:val="0"/>
              <w:spacing w:after="0" w:line="240" w:lineRule="atLeast"/>
              <w:ind w:left="113" w:right="284"/>
              <w:rPr>
                <w:rFonts w:ascii="Times New Roman" w:eastAsiaTheme="minorEastAsia" w:hAnsi="Times New Roman"/>
                <w:sz w:val="20"/>
                <w:szCs w:val="20"/>
              </w:rPr>
            </w:pPr>
            <w:r w:rsidRPr="00CC6C18">
              <w:rPr>
                <w:rFonts w:ascii="Arial" w:eastAsiaTheme="minorEastAsia" w:hAnsi="Arial" w:cs="Arial"/>
                <w:sz w:val="20"/>
                <w:szCs w:val="20"/>
              </w:rPr>
              <w:t>Manager</w:t>
            </w:r>
          </w:p>
        </w:tc>
      </w:tr>
      <w:tr w:rsidR="0011041A" w:rsidRPr="00CC6C18">
        <w:tc>
          <w:tcPr>
            <w:tcW w:w="2495" w:type="dxa"/>
            <w:tcBorders>
              <w:top w:val="nil"/>
              <w:left w:val="nil"/>
              <w:bottom w:val="nil"/>
              <w:right w:val="nil"/>
            </w:tcBorders>
          </w:tcPr>
          <w:p w:rsidR="0011041A" w:rsidRPr="00CC6C18" w:rsidRDefault="00587AF7">
            <w:pPr>
              <w:widowControl w:val="0"/>
              <w:autoSpaceDE w:val="0"/>
              <w:autoSpaceDN w:val="0"/>
              <w:adjustRightInd w:val="0"/>
              <w:spacing w:after="0" w:line="240" w:lineRule="atLeast"/>
              <w:ind w:left="113" w:right="284"/>
              <w:rPr>
                <w:rFonts w:ascii="Times New Roman" w:eastAsiaTheme="minorEastAsia" w:hAnsi="Times New Roman"/>
                <w:sz w:val="20"/>
                <w:szCs w:val="20"/>
              </w:rPr>
            </w:pPr>
            <w:r w:rsidRPr="00CC6C18">
              <w:rPr>
                <w:rFonts w:ascii="Times New Roman" w:eastAsiaTheme="minorEastAsia" w:hAnsi="Times New Roman"/>
                <w:sz w:val="20"/>
                <w:szCs w:val="20"/>
              </w:rPr>
              <w:t> </w:t>
            </w:r>
          </w:p>
        </w:tc>
        <w:tc>
          <w:tcPr>
            <w:tcW w:w="1701" w:type="dxa"/>
            <w:tcBorders>
              <w:top w:val="nil"/>
              <w:left w:val="nil"/>
              <w:bottom w:val="nil"/>
              <w:right w:val="nil"/>
            </w:tcBorders>
          </w:tcPr>
          <w:p w:rsidR="0011041A" w:rsidRPr="00CC6C18" w:rsidRDefault="0011041A">
            <w:pPr>
              <w:widowControl w:val="0"/>
              <w:autoSpaceDE w:val="0"/>
              <w:autoSpaceDN w:val="0"/>
              <w:adjustRightInd w:val="0"/>
              <w:spacing w:after="0" w:line="240" w:lineRule="atLeast"/>
              <w:ind w:left="113" w:right="284"/>
              <w:rPr>
                <w:rFonts w:ascii="Times New Roman" w:eastAsiaTheme="minorEastAsia" w:hAnsi="Times New Roman"/>
                <w:sz w:val="20"/>
                <w:szCs w:val="20"/>
              </w:rPr>
            </w:pPr>
          </w:p>
        </w:tc>
        <w:tc>
          <w:tcPr>
            <w:tcW w:w="6294" w:type="dxa"/>
            <w:tcBorders>
              <w:top w:val="nil"/>
              <w:left w:val="nil"/>
              <w:bottom w:val="nil"/>
              <w:right w:val="nil"/>
            </w:tcBorders>
          </w:tcPr>
          <w:p w:rsidR="0011041A" w:rsidRPr="00CC6C18" w:rsidRDefault="0011041A">
            <w:pPr>
              <w:widowControl w:val="0"/>
              <w:autoSpaceDE w:val="0"/>
              <w:autoSpaceDN w:val="0"/>
              <w:adjustRightInd w:val="0"/>
              <w:spacing w:after="0" w:line="240" w:lineRule="atLeast"/>
              <w:ind w:left="113" w:right="284"/>
              <w:rPr>
                <w:rFonts w:ascii="Times New Roman" w:eastAsiaTheme="minorEastAsia" w:hAnsi="Times New Roman"/>
                <w:sz w:val="20"/>
                <w:szCs w:val="20"/>
              </w:rPr>
            </w:pPr>
          </w:p>
        </w:tc>
      </w:tr>
      <w:tr w:rsidR="0011041A" w:rsidRPr="00CC6C18">
        <w:tc>
          <w:tcPr>
            <w:tcW w:w="2495" w:type="dxa"/>
            <w:tcBorders>
              <w:top w:val="nil"/>
              <w:left w:val="nil"/>
              <w:bottom w:val="nil"/>
              <w:right w:val="nil"/>
            </w:tcBorders>
          </w:tcPr>
          <w:p w:rsidR="0011041A" w:rsidRPr="00CC6C18" w:rsidRDefault="00587AF7">
            <w:pPr>
              <w:widowControl w:val="0"/>
              <w:autoSpaceDE w:val="0"/>
              <w:autoSpaceDN w:val="0"/>
              <w:adjustRightInd w:val="0"/>
              <w:spacing w:after="0" w:line="240" w:lineRule="atLeast"/>
              <w:ind w:left="113" w:right="284"/>
              <w:rPr>
                <w:rFonts w:ascii="Times New Roman" w:eastAsiaTheme="minorEastAsia" w:hAnsi="Times New Roman"/>
                <w:sz w:val="20"/>
                <w:szCs w:val="20"/>
              </w:rPr>
            </w:pPr>
            <w:r w:rsidRPr="00CC6C18">
              <w:rPr>
                <w:rFonts w:ascii="Times New Roman" w:eastAsiaTheme="minorEastAsia" w:hAnsi="Times New Roman"/>
                <w:sz w:val="20"/>
                <w:szCs w:val="20"/>
              </w:rPr>
              <w:t> </w:t>
            </w:r>
          </w:p>
        </w:tc>
        <w:tc>
          <w:tcPr>
            <w:tcW w:w="7995" w:type="dxa"/>
            <w:gridSpan w:val="2"/>
            <w:vMerge w:val="restart"/>
            <w:tcBorders>
              <w:top w:val="nil"/>
              <w:left w:val="nil"/>
              <w:bottom w:val="nil"/>
              <w:right w:val="nil"/>
            </w:tcBorders>
            <w:tcMar>
              <w:top w:w="170" w:type="dxa"/>
            </w:tcMar>
          </w:tcPr>
          <w:p w:rsidR="0011041A" w:rsidRPr="00CC6C18" w:rsidRDefault="00587AF7">
            <w:pPr>
              <w:widowControl w:val="0"/>
              <w:autoSpaceDE w:val="0"/>
              <w:autoSpaceDN w:val="0"/>
              <w:adjustRightInd w:val="0"/>
              <w:spacing w:after="0" w:line="240" w:lineRule="atLeast"/>
              <w:ind w:left="113" w:right="284"/>
              <w:rPr>
                <w:rFonts w:ascii="Times New Roman" w:eastAsiaTheme="minorEastAsia" w:hAnsi="Times New Roman"/>
                <w:sz w:val="20"/>
                <w:szCs w:val="20"/>
              </w:rPr>
            </w:pPr>
            <w:r w:rsidRPr="00CC6C18">
              <w:rPr>
                <w:rFonts w:ascii="Arial" w:eastAsiaTheme="minorEastAsia" w:hAnsi="Arial" w:cs="Arial"/>
                <w:color w:val="595959"/>
                <w:sz w:val="18"/>
                <w:szCs w:val="18"/>
              </w:rPr>
              <w:t>-Management and coordination of audit activities</w:t>
            </w:r>
            <w:r w:rsidRPr="00CC6C18">
              <w:rPr>
                <w:rFonts w:ascii="Arial" w:eastAsiaTheme="minorEastAsia" w:hAnsi="Arial" w:cs="Arial"/>
                <w:color w:val="595959"/>
                <w:sz w:val="18"/>
                <w:szCs w:val="18"/>
              </w:rPr>
              <w:br/>
              <w:t>-Provide guidance to junior accountants</w:t>
            </w:r>
            <w:r w:rsidRPr="00CC6C18">
              <w:rPr>
                <w:rFonts w:ascii="Arial" w:eastAsiaTheme="minorEastAsia" w:hAnsi="Arial" w:cs="Arial"/>
                <w:color w:val="595959"/>
                <w:sz w:val="18"/>
                <w:szCs w:val="18"/>
              </w:rPr>
              <w:br/>
              <w:t>-Reporting to Finance Team Lead</w:t>
            </w:r>
            <w:r w:rsidRPr="00CC6C18">
              <w:rPr>
                <w:rFonts w:ascii="Arial" w:eastAsiaTheme="minorEastAsia" w:hAnsi="Arial" w:cs="Arial"/>
                <w:color w:val="595959"/>
                <w:sz w:val="18"/>
                <w:szCs w:val="18"/>
              </w:rPr>
              <w:br/>
              <w:t xml:space="preserve">-Review cash book and check the accuracy of the payment </w:t>
            </w:r>
            <w:r w:rsidRPr="00CC6C18">
              <w:rPr>
                <w:rFonts w:ascii="Arial" w:eastAsiaTheme="minorEastAsia" w:hAnsi="Arial" w:cs="Arial"/>
                <w:color w:val="595959"/>
                <w:sz w:val="18"/>
                <w:szCs w:val="18"/>
              </w:rPr>
              <w:br/>
              <w:t>-Calculate sales rate/cost rate for the staffs</w:t>
            </w:r>
            <w:r w:rsidRPr="00CC6C18">
              <w:rPr>
                <w:rFonts w:ascii="Arial" w:eastAsiaTheme="minorEastAsia" w:hAnsi="Arial" w:cs="Arial"/>
                <w:color w:val="595959"/>
                <w:sz w:val="18"/>
                <w:szCs w:val="18"/>
              </w:rPr>
              <w:br/>
              <w:t>-Maintain work in progress report</w:t>
            </w:r>
            <w:r w:rsidRPr="00CC6C18">
              <w:rPr>
                <w:rFonts w:ascii="Arial" w:eastAsiaTheme="minorEastAsia" w:hAnsi="Arial" w:cs="Arial"/>
                <w:color w:val="595959"/>
                <w:sz w:val="18"/>
                <w:szCs w:val="18"/>
              </w:rPr>
              <w:br/>
              <w:t>-Overhead variance analysis</w:t>
            </w:r>
            <w:r w:rsidRPr="00CC6C18">
              <w:rPr>
                <w:rFonts w:ascii="Arial" w:eastAsiaTheme="minorEastAsia" w:hAnsi="Arial" w:cs="Arial"/>
                <w:color w:val="595959"/>
                <w:sz w:val="18"/>
                <w:szCs w:val="18"/>
              </w:rPr>
              <w:br/>
              <w:t>-Checking the coding done by the junior accountants</w:t>
            </w:r>
            <w:r w:rsidRPr="00CC6C18">
              <w:rPr>
                <w:rFonts w:ascii="Arial" w:eastAsiaTheme="minorEastAsia" w:hAnsi="Arial" w:cs="Arial"/>
                <w:color w:val="595959"/>
                <w:sz w:val="18"/>
                <w:szCs w:val="18"/>
              </w:rPr>
              <w:br/>
              <w:t>-Prepare full year budget and forecast</w:t>
            </w:r>
            <w:r w:rsidRPr="00CC6C18">
              <w:rPr>
                <w:rFonts w:ascii="Arial" w:eastAsiaTheme="minorEastAsia" w:hAnsi="Arial" w:cs="Arial"/>
                <w:color w:val="595959"/>
                <w:sz w:val="18"/>
                <w:szCs w:val="18"/>
              </w:rPr>
              <w:br/>
              <w:t>-Any ad-hoc reporting and queries from HQ</w:t>
            </w:r>
            <w:r w:rsidRPr="00CC6C18">
              <w:rPr>
                <w:rFonts w:ascii="Arial" w:eastAsiaTheme="minorEastAsia" w:hAnsi="Arial" w:cs="Arial"/>
                <w:color w:val="595959"/>
                <w:sz w:val="18"/>
                <w:szCs w:val="18"/>
              </w:rPr>
              <w:br/>
              <w:t>-Monthly closing of accounts</w:t>
            </w:r>
            <w:r w:rsidRPr="00CC6C18">
              <w:rPr>
                <w:rFonts w:ascii="Arial" w:eastAsiaTheme="minorEastAsia" w:hAnsi="Arial" w:cs="Arial"/>
                <w:color w:val="595959"/>
                <w:sz w:val="18"/>
                <w:szCs w:val="18"/>
              </w:rPr>
              <w:br/>
              <w:t>-Maintain audit schedules</w:t>
            </w:r>
            <w:r w:rsidRPr="00CC6C18">
              <w:rPr>
                <w:rFonts w:ascii="Arial" w:eastAsiaTheme="minorEastAsia" w:hAnsi="Arial" w:cs="Arial"/>
                <w:color w:val="595959"/>
                <w:sz w:val="18"/>
                <w:szCs w:val="18"/>
              </w:rPr>
              <w:br/>
              <w:t>-Prepare and review management account, ensuring the completeness  of the accounts closing (</w:t>
            </w:r>
            <w:proofErr w:type="spellStart"/>
            <w:r w:rsidRPr="00CC6C18">
              <w:rPr>
                <w:rFonts w:ascii="Arial" w:eastAsiaTheme="minorEastAsia" w:hAnsi="Arial" w:cs="Arial"/>
                <w:color w:val="595959"/>
                <w:sz w:val="18"/>
                <w:szCs w:val="18"/>
              </w:rPr>
              <w:t>i.e</w:t>
            </w:r>
            <w:proofErr w:type="spellEnd"/>
            <w:r w:rsidRPr="00CC6C18">
              <w:rPr>
                <w:rFonts w:ascii="Arial" w:eastAsiaTheme="minorEastAsia" w:hAnsi="Arial" w:cs="Arial"/>
                <w:color w:val="595959"/>
                <w:sz w:val="18"/>
                <w:szCs w:val="18"/>
              </w:rPr>
              <w:t xml:space="preserve"> Bank Reconciliation, Accounts Receivables, Accounts Payables, Cash Book, Project based and General JV)</w:t>
            </w:r>
            <w:r w:rsidRPr="00CC6C18">
              <w:rPr>
                <w:rFonts w:ascii="Arial" w:eastAsiaTheme="minorEastAsia" w:hAnsi="Arial" w:cs="Arial"/>
                <w:color w:val="595959"/>
                <w:sz w:val="18"/>
                <w:szCs w:val="18"/>
              </w:rPr>
              <w:br/>
              <w:t>-Monitor  the completeness of statutory audit, preparing statutory financial statement</w:t>
            </w:r>
            <w:r w:rsidRPr="00CC6C18">
              <w:rPr>
                <w:rFonts w:ascii="Arial" w:eastAsiaTheme="minorEastAsia" w:hAnsi="Arial" w:cs="Arial"/>
                <w:color w:val="595959"/>
                <w:sz w:val="18"/>
                <w:szCs w:val="18"/>
              </w:rPr>
              <w:br/>
              <w:t>-Coordinate the preparation, review with tax agent/Group Tax Manager and feedback for annual tax return and the tax estimate to ensure compliance to requirements and timelines</w:t>
            </w:r>
          </w:p>
        </w:tc>
      </w:tr>
      <w:tr w:rsidR="0011041A" w:rsidRPr="00CC6C18">
        <w:tc>
          <w:tcPr>
            <w:tcW w:w="2495" w:type="dxa"/>
            <w:tcBorders>
              <w:top w:val="nil"/>
              <w:left w:val="nil"/>
              <w:bottom w:val="nil"/>
              <w:right w:val="nil"/>
            </w:tcBorders>
          </w:tcPr>
          <w:p w:rsidR="0011041A" w:rsidRPr="00CC6C18" w:rsidRDefault="00587AF7">
            <w:pPr>
              <w:widowControl w:val="0"/>
              <w:autoSpaceDE w:val="0"/>
              <w:autoSpaceDN w:val="0"/>
              <w:adjustRightInd w:val="0"/>
              <w:spacing w:after="0" w:line="240" w:lineRule="atLeast"/>
              <w:ind w:left="113" w:right="284"/>
              <w:rPr>
                <w:rFonts w:ascii="Times New Roman" w:eastAsiaTheme="minorEastAsia" w:hAnsi="Times New Roman"/>
                <w:sz w:val="20"/>
                <w:szCs w:val="20"/>
              </w:rPr>
            </w:pPr>
            <w:r w:rsidRPr="00CC6C18">
              <w:rPr>
                <w:rFonts w:ascii="Times New Roman" w:eastAsiaTheme="minorEastAsia" w:hAnsi="Times New Roman"/>
                <w:sz w:val="20"/>
                <w:szCs w:val="20"/>
              </w:rPr>
              <w:t> </w:t>
            </w:r>
          </w:p>
        </w:tc>
        <w:tc>
          <w:tcPr>
            <w:tcW w:w="1701" w:type="dxa"/>
            <w:tcBorders>
              <w:top w:val="nil"/>
              <w:left w:val="nil"/>
              <w:bottom w:val="nil"/>
              <w:right w:val="nil"/>
            </w:tcBorders>
            <w:tcMar>
              <w:top w:w="170" w:type="dxa"/>
            </w:tcMar>
          </w:tcPr>
          <w:p w:rsidR="0011041A" w:rsidRPr="00CC6C18" w:rsidRDefault="00587AF7">
            <w:pPr>
              <w:widowControl w:val="0"/>
              <w:autoSpaceDE w:val="0"/>
              <w:autoSpaceDN w:val="0"/>
              <w:adjustRightInd w:val="0"/>
              <w:spacing w:after="0" w:line="240" w:lineRule="atLeast"/>
              <w:ind w:left="113" w:right="284"/>
              <w:rPr>
                <w:rFonts w:ascii="Times New Roman" w:eastAsiaTheme="minorEastAsia" w:hAnsi="Times New Roman"/>
                <w:sz w:val="20"/>
                <w:szCs w:val="20"/>
              </w:rPr>
            </w:pPr>
            <w:r w:rsidRPr="00CC6C18">
              <w:rPr>
                <w:rFonts w:ascii="Times New Roman" w:eastAsiaTheme="minorEastAsia" w:hAnsi="Times New Roman"/>
                <w:sz w:val="20"/>
                <w:szCs w:val="20"/>
              </w:rPr>
              <w:t> </w:t>
            </w:r>
          </w:p>
        </w:tc>
        <w:tc>
          <w:tcPr>
            <w:tcW w:w="6294" w:type="dxa"/>
            <w:tcBorders>
              <w:top w:val="nil"/>
              <w:left w:val="nil"/>
              <w:bottom w:val="nil"/>
              <w:right w:val="nil"/>
            </w:tcBorders>
          </w:tcPr>
          <w:p w:rsidR="0011041A" w:rsidRPr="00CC6C18" w:rsidRDefault="00587AF7">
            <w:pPr>
              <w:widowControl w:val="0"/>
              <w:autoSpaceDE w:val="0"/>
              <w:autoSpaceDN w:val="0"/>
              <w:adjustRightInd w:val="0"/>
              <w:spacing w:after="0" w:line="240" w:lineRule="atLeast"/>
              <w:ind w:left="113" w:right="284"/>
              <w:rPr>
                <w:rFonts w:ascii="Times New Roman" w:eastAsiaTheme="minorEastAsia" w:hAnsi="Times New Roman"/>
                <w:sz w:val="20"/>
                <w:szCs w:val="20"/>
              </w:rPr>
            </w:pPr>
            <w:r w:rsidRPr="00CC6C18">
              <w:rPr>
                <w:rFonts w:ascii="Times New Roman" w:eastAsiaTheme="minorEastAsia" w:hAnsi="Times New Roman"/>
                <w:sz w:val="20"/>
                <w:szCs w:val="20"/>
              </w:rPr>
              <w:t> </w:t>
            </w:r>
          </w:p>
        </w:tc>
      </w:tr>
      <w:tr w:rsidR="0011041A" w:rsidRPr="00CC6C18">
        <w:tc>
          <w:tcPr>
            <w:tcW w:w="2495" w:type="dxa"/>
            <w:tcBorders>
              <w:top w:val="nil"/>
              <w:left w:val="nil"/>
              <w:bottom w:val="nil"/>
              <w:right w:val="nil"/>
            </w:tcBorders>
            <w:tcMar>
              <w:left w:w="113" w:type="dxa"/>
              <w:bottom w:w="170" w:type="dxa"/>
            </w:tcMar>
          </w:tcPr>
          <w:p w:rsidR="0011041A" w:rsidRPr="00CC6C18" w:rsidRDefault="00587AF7">
            <w:pPr>
              <w:widowControl w:val="0"/>
              <w:autoSpaceDE w:val="0"/>
              <w:autoSpaceDN w:val="0"/>
              <w:adjustRightInd w:val="0"/>
              <w:spacing w:after="0" w:line="240" w:lineRule="atLeast"/>
              <w:ind w:left="113" w:right="284"/>
              <w:rPr>
                <w:rFonts w:ascii="Times New Roman" w:eastAsiaTheme="minorEastAsia" w:hAnsi="Times New Roman"/>
                <w:sz w:val="20"/>
                <w:szCs w:val="20"/>
              </w:rPr>
            </w:pPr>
            <w:r w:rsidRPr="00CC6C18">
              <w:rPr>
                <w:rFonts w:ascii="Arial" w:eastAsiaTheme="minorEastAsia" w:hAnsi="Arial" w:cs="Arial"/>
                <w:sz w:val="20"/>
                <w:szCs w:val="20"/>
              </w:rPr>
              <w:t>Oct 2013 - Nov 2014</w:t>
            </w:r>
            <w:r w:rsidRPr="00CC6C18">
              <w:rPr>
                <w:rFonts w:ascii="Arial" w:eastAsiaTheme="minorEastAsia" w:hAnsi="Arial" w:cs="Arial"/>
                <w:color w:val="7F7F7F"/>
                <w:sz w:val="18"/>
                <w:szCs w:val="18"/>
              </w:rPr>
              <w:br/>
              <w:t>(1 year 2 months)</w:t>
            </w:r>
          </w:p>
        </w:tc>
        <w:tc>
          <w:tcPr>
            <w:tcW w:w="7995" w:type="dxa"/>
            <w:gridSpan w:val="2"/>
            <w:vMerge w:val="restart"/>
            <w:tcBorders>
              <w:top w:val="nil"/>
              <w:left w:val="nil"/>
              <w:bottom w:val="nil"/>
              <w:right w:val="nil"/>
            </w:tcBorders>
          </w:tcPr>
          <w:p w:rsidR="0011041A" w:rsidRPr="00CC6C18" w:rsidRDefault="00587AF7">
            <w:pPr>
              <w:widowControl w:val="0"/>
              <w:autoSpaceDE w:val="0"/>
              <w:autoSpaceDN w:val="0"/>
              <w:adjustRightInd w:val="0"/>
              <w:spacing w:after="0" w:line="240" w:lineRule="atLeast"/>
              <w:ind w:left="113" w:right="284"/>
              <w:rPr>
                <w:rFonts w:ascii="Times New Roman" w:eastAsiaTheme="minorEastAsia" w:hAnsi="Times New Roman"/>
                <w:sz w:val="20"/>
                <w:szCs w:val="20"/>
              </w:rPr>
            </w:pPr>
            <w:r w:rsidRPr="00CC6C18">
              <w:rPr>
                <w:rFonts w:ascii="Arial" w:eastAsiaTheme="minorEastAsia" w:hAnsi="Arial" w:cs="Arial"/>
                <w:b/>
                <w:bCs/>
                <w:sz w:val="24"/>
                <w:szCs w:val="24"/>
              </w:rPr>
              <w:t>Accountant</w:t>
            </w:r>
            <w:r w:rsidRPr="00CC6C18">
              <w:rPr>
                <w:rFonts w:ascii="Arial" w:eastAsiaTheme="minorEastAsia" w:hAnsi="Arial" w:cs="Arial"/>
                <w:sz w:val="20"/>
                <w:szCs w:val="20"/>
              </w:rPr>
              <w:br/>
            </w:r>
            <w:proofErr w:type="spellStart"/>
            <w:r w:rsidRPr="00CC6C18">
              <w:rPr>
                <w:rFonts w:ascii="Arial" w:eastAsiaTheme="minorEastAsia" w:hAnsi="Arial" w:cs="Arial"/>
                <w:sz w:val="20"/>
                <w:szCs w:val="20"/>
              </w:rPr>
              <w:t>Omesti</w:t>
            </w:r>
            <w:proofErr w:type="spellEnd"/>
            <w:r w:rsidRPr="00CC6C18">
              <w:rPr>
                <w:rFonts w:ascii="Arial" w:eastAsiaTheme="minorEastAsia" w:hAnsi="Arial" w:cs="Arial"/>
                <w:sz w:val="20"/>
                <w:szCs w:val="20"/>
              </w:rPr>
              <w:t xml:space="preserve"> </w:t>
            </w:r>
            <w:proofErr w:type="spellStart"/>
            <w:r w:rsidRPr="00CC6C18">
              <w:rPr>
                <w:rFonts w:ascii="Arial" w:eastAsiaTheme="minorEastAsia" w:hAnsi="Arial" w:cs="Arial"/>
                <w:sz w:val="20"/>
                <w:szCs w:val="20"/>
              </w:rPr>
              <w:t>Berhad</w:t>
            </w:r>
            <w:proofErr w:type="spellEnd"/>
            <w:r w:rsidRPr="00CC6C18">
              <w:rPr>
                <w:rFonts w:ascii="Arial" w:eastAsiaTheme="minorEastAsia" w:hAnsi="Arial" w:cs="Arial"/>
                <w:sz w:val="20"/>
                <w:szCs w:val="20"/>
              </w:rPr>
              <w:t xml:space="preserve"> (</w:t>
            </w:r>
            <w:proofErr w:type="spellStart"/>
            <w:r w:rsidRPr="00CC6C18">
              <w:rPr>
                <w:rFonts w:ascii="Arial" w:eastAsiaTheme="minorEastAsia" w:hAnsi="Arial" w:cs="Arial"/>
                <w:sz w:val="20"/>
                <w:szCs w:val="20"/>
              </w:rPr>
              <w:t>f.k.a</w:t>
            </w:r>
            <w:proofErr w:type="spellEnd"/>
            <w:r w:rsidRPr="00CC6C18">
              <w:rPr>
                <w:rFonts w:ascii="Arial" w:eastAsiaTheme="minorEastAsia" w:hAnsi="Arial" w:cs="Arial"/>
                <w:sz w:val="20"/>
                <w:szCs w:val="20"/>
              </w:rPr>
              <w:t xml:space="preserve"> </w:t>
            </w:r>
            <w:proofErr w:type="spellStart"/>
            <w:r w:rsidRPr="00CC6C18">
              <w:rPr>
                <w:rFonts w:ascii="Arial" w:eastAsiaTheme="minorEastAsia" w:hAnsi="Arial" w:cs="Arial"/>
                <w:sz w:val="20"/>
                <w:szCs w:val="20"/>
              </w:rPr>
              <w:t>Formis</w:t>
            </w:r>
            <w:proofErr w:type="spellEnd"/>
            <w:r w:rsidRPr="00CC6C18">
              <w:rPr>
                <w:rFonts w:ascii="Arial" w:eastAsiaTheme="minorEastAsia" w:hAnsi="Arial" w:cs="Arial"/>
                <w:sz w:val="20"/>
                <w:szCs w:val="20"/>
              </w:rPr>
              <w:t xml:space="preserve"> Resources </w:t>
            </w:r>
            <w:proofErr w:type="spellStart"/>
            <w:r w:rsidRPr="00CC6C18">
              <w:rPr>
                <w:rFonts w:ascii="Arial" w:eastAsiaTheme="minorEastAsia" w:hAnsi="Arial" w:cs="Arial"/>
                <w:sz w:val="20"/>
                <w:szCs w:val="20"/>
              </w:rPr>
              <w:t>Berhad</w:t>
            </w:r>
            <w:proofErr w:type="spellEnd"/>
            <w:r w:rsidRPr="00CC6C18">
              <w:rPr>
                <w:rFonts w:ascii="Arial" w:eastAsiaTheme="minorEastAsia" w:hAnsi="Arial" w:cs="Arial"/>
                <w:sz w:val="20"/>
                <w:szCs w:val="20"/>
              </w:rPr>
              <w:t>) | Kuala Lumpur, Malaysia</w:t>
            </w:r>
          </w:p>
        </w:tc>
      </w:tr>
      <w:tr w:rsidR="0011041A" w:rsidRPr="00CC6C18">
        <w:tc>
          <w:tcPr>
            <w:tcW w:w="2495" w:type="dxa"/>
            <w:tcBorders>
              <w:top w:val="nil"/>
              <w:left w:val="nil"/>
              <w:bottom w:val="nil"/>
              <w:right w:val="nil"/>
            </w:tcBorders>
          </w:tcPr>
          <w:p w:rsidR="0011041A" w:rsidRPr="00CC6C18" w:rsidRDefault="00587AF7">
            <w:pPr>
              <w:widowControl w:val="0"/>
              <w:autoSpaceDE w:val="0"/>
              <w:autoSpaceDN w:val="0"/>
              <w:adjustRightInd w:val="0"/>
              <w:spacing w:after="0" w:line="240" w:lineRule="atLeast"/>
              <w:ind w:left="113" w:right="284"/>
              <w:rPr>
                <w:rFonts w:ascii="Times New Roman" w:eastAsiaTheme="minorEastAsia" w:hAnsi="Times New Roman"/>
                <w:sz w:val="20"/>
                <w:szCs w:val="20"/>
              </w:rPr>
            </w:pPr>
            <w:r w:rsidRPr="00CC6C18">
              <w:rPr>
                <w:rFonts w:ascii="Times New Roman" w:eastAsiaTheme="minorEastAsia" w:hAnsi="Times New Roman"/>
                <w:sz w:val="20"/>
                <w:szCs w:val="20"/>
              </w:rPr>
              <w:t> </w:t>
            </w:r>
          </w:p>
        </w:tc>
        <w:tc>
          <w:tcPr>
            <w:tcW w:w="1701" w:type="dxa"/>
            <w:tcBorders>
              <w:top w:val="nil"/>
              <w:left w:val="nil"/>
              <w:bottom w:val="nil"/>
              <w:right w:val="nil"/>
            </w:tcBorders>
          </w:tcPr>
          <w:p w:rsidR="0011041A" w:rsidRPr="00CC6C18" w:rsidRDefault="00587AF7">
            <w:pPr>
              <w:widowControl w:val="0"/>
              <w:autoSpaceDE w:val="0"/>
              <w:autoSpaceDN w:val="0"/>
              <w:adjustRightInd w:val="0"/>
              <w:spacing w:after="0" w:line="240" w:lineRule="atLeast"/>
              <w:ind w:left="113" w:right="284"/>
              <w:rPr>
                <w:rFonts w:ascii="Times New Roman" w:eastAsiaTheme="minorEastAsia" w:hAnsi="Times New Roman"/>
                <w:sz w:val="20"/>
                <w:szCs w:val="20"/>
              </w:rPr>
            </w:pPr>
            <w:r w:rsidRPr="00CC6C18">
              <w:rPr>
                <w:rFonts w:ascii="Arial" w:eastAsiaTheme="minorEastAsia" w:hAnsi="Arial" w:cs="Arial"/>
                <w:color w:val="7F7F7F"/>
                <w:sz w:val="18"/>
                <w:szCs w:val="18"/>
              </w:rPr>
              <w:t>Industry</w:t>
            </w:r>
          </w:p>
        </w:tc>
        <w:tc>
          <w:tcPr>
            <w:tcW w:w="6294" w:type="dxa"/>
            <w:tcBorders>
              <w:top w:val="nil"/>
              <w:left w:val="nil"/>
              <w:bottom w:val="nil"/>
              <w:right w:val="nil"/>
            </w:tcBorders>
          </w:tcPr>
          <w:p w:rsidR="0011041A" w:rsidRPr="00CC6C18" w:rsidRDefault="00587AF7">
            <w:pPr>
              <w:widowControl w:val="0"/>
              <w:autoSpaceDE w:val="0"/>
              <w:autoSpaceDN w:val="0"/>
              <w:adjustRightInd w:val="0"/>
              <w:spacing w:after="0" w:line="240" w:lineRule="atLeast"/>
              <w:ind w:left="113" w:right="284"/>
              <w:rPr>
                <w:rFonts w:ascii="Times New Roman" w:eastAsiaTheme="minorEastAsia" w:hAnsi="Times New Roman"/>
                <w:sz w:val="20"/>
                <w:szCs w:val="20"/>
              </w:rPr>
            </w:pPr>
            <w:r w:rsidRPr="00CC6C18">
              <w:rPr>
                <w:rFonts w:ascii="Arial" w:eastAsiaTheme="minorEastAsia" w:hAnsi="Arial" w:cs="Arial"/>
                <w:sz w:val="20"/>
                <w:szCs w:val="20"/>
              </w:rPr>
              <w:t>Computer / Information Technology (Software)</w:t>
            </w:r>
          </w:p>
        </w:tc>
      </w:tr>
      <w:tr w:rsidR="0011041A" w:rsidRPr="00CC6C18">
        <w:tc>
          <w:tcPr>
            <w:tcW w:w="2495" w:type="dxa"/>
            <w:tcBorders>
              <w:top w:val="nil"/>
              <w:left w:val="nil"/>
              <w:bottom w:val="nil"/>
              <w:right w:val="nil"/>
            </w:tcBorders>
          </w:tcPr>
          <w:p w:rsidR="0011041A" w:rsidRPr="00CC6C18" w:rsidRDefault="00587AF7">
            <w:pPr>
              <w:widowControl w:val="0"/>
              <w:autoSpaceDE w:val="0"/>
              <w:autoSpaceDN w:val="0"/>
              <w:adjustRightInd w:val="0"/>
              <w:spacing w:after="0" w:line="240" w:lineRule="atLeast"/>
              <w:ind w:left="113" w:right="284"/>
              <w:rPr>
                <w:rFonts w:ascii="Times New Roman" w:eastAsiaTheme="minorEastAsia" w:hAnsi="Times New Roman"/>
                <w:sz w:val="20"/>
                <w:szCs w:val="20"/>
              </w:rPr>
            </w:pPr>
            <w:r w:rsidRPr="00CC6C18">
              <w:rPr>
                <w:rFonts w:ascii="Times New Roman" w:eastAsiaTheme="minorEastAsia" w:hAnsi="Times New Roman"/>
                <w:sz w:val="20"/>
                <w:szCs w:val="20"/>
              </w:rPr>
              <w:t> </w:t>
            </w:r>
          </w:p>
        </w:tc>
        <w:tc>
          <w:tcPr>
            <w:tcW w:w="1701" w:type="dxa"/>
            <w:tcBorders>
              <w:top w:val="nil"/>
              <w:left w:val="nil"/>
              <w:bottom w:val="nil"/>
              <w:right w:val="nil"/>
            </w:tcBorders>
          </w:tcPr>
          <w:p w:rsidR="0011041A" w:rsidRPr="00CC6C18" w:rsidRDefault="00587AF7">
            <w:pPr>
              <w:widowControl w:val="0"/>
              <w:autoSpaceDE w:val="0"/>
              <w:autoSpaceDN w:val="0"/>
              <w:adjustRightInd w:val="0"/>
              <w:spacing w:after="0" w:line="240" w:lineRule="atLeast"/>
              <w:ind w:left="113" w:right="284"/>
              <w:rPr>
                <w:rFonts w:ascii="Times New Roman" w:eastAsiaTheme="minorEastAsia" w:hAnsi="Times New Roman"/>
                <w:sz w:val="20"/>
                <w:szCs w:val="20"/>
              </w:rPr>
            </w:pPr>
            <w:r w:rsidRPr="00CC6C18">
              <w:rPr>
                <w:rFonts w:ascii="Arial" w:eastAsiaTheme="minorEastAsia" w:hAnsi="Arial" w:cs="Arial"/>
                <w:color w:val="7F7F7F"/>
                <w:sz w:val="18"/>
                <w:szCs w:val="18"/>
              </w:rPr>
              <w:t>Specialization</w:t>
            </w:r>
          </w:p>
        </w:tc>
        <w:tc>
          <w:tcPr>
            <w:tcW w:w="6294" w:type="dxa"/>
            <w:tcBorders>
              <w:top w:val="nil"/>
              <w:left w:val="nil"/>
              <w:bottom w:val="nil"/>
              <w:right w:val="nil"/>
            </w:tcBorders>
          </w:tcPr>
          <w:p w:rsidR="0011041A" w:rsidRPr="00CC6C18" w:rsidRDefault="00587AF7">
            <w:pPr>
              <w:widowControl w:val="0"/>
              <w:autoSpaceDE w:val="0"/>
              <w:autoSpaceDN w:val="0"/>
              <w:adjustRightInd w:val="0"/>
              <w:spacing w:after="0" w:line="240" w:lineRule="atLeast"/>
              <w:ind w:left="113" w:right="284"/>
              <w:rPr>
                <w:rFonts w:ascii="Times New Roman" w:eastAsiaTheme="minorEastAsia" w:hAnsi="Times New Roman"/>
                <w:sz w:val="20"/>
                <w:szCs w:val="20"/>
              </w:rPr>
            </w:pPr>
            <w:r w:rsidRPr="00CC6C18">
              <w:rPr>
                <w:rFonts w:ascii="Arial" w:eastAsiaTheme="minorEastAsia" w:hAnsi="Arial" w:cs="Arial"/>
                <w:sz w:val="20"/>
                <w:szCs w:val="20"/>
              </w:rPr>
              <w:t xml:space="preserve">Finance - General/Cost Accounting </w:t>
            </w:r>
          </w:p>
        </w:tc>
      </w:tr>
      <w:tr w:rsidR="0011041A" w:rsidRPr="00CC6C18">
        <w:tc>
          <w:tcPr>
            <w:tcW w:w="2495" w:type="dxa"/>
            <w:tcBorders>
              <w:top w:val="nil"/>
              <w:left w:val="nil"/>
              <w:bottom w:val="nil"/>
              <w:right w:val="nil"/>
            </w:tcBorders>
          </w:tcPr>
          <w:p w:rsidR="0011041A" w:rsidRPr="00CC6C18" w:rsidRDefault="00587AF7">
            <w:pPr>
              <w:widowControl w:val="0"/>
              <w:autoSpaceDE w:val="0"/>
              <w:autoSpaceDN w:val="0"/>
              <w:adjustRightInd w:val="0"/>
              <w:spacing w:after="0" w:line="240" w:lineRule="atLeast"/>
              <w:ind w:left="113" w:right="284"/>
              <w:rPr>
                <w:rFonts w:ascii="Times New Roman" w:eastAsiaTheme="minorEastAsia" w:hAnsi="Times New Roman"/>
                <w:sz w:val="20"/>
                <w:szCs w:val="20"/>
              </w:rPr>
            </w:pPr>
            <w:r w:rsidRPr="00CC6C18">
              <w:rPr>
                <w:rFonts w:ascii="Times New Roman" w:eastAsiaTheme="minorEastAsia" w:hAnsi="Times New Roman"/>
                <w:sz w:val="20"/>
                <w:szCs w:val="20"/>
              </w:rPr>
              <w:t> </w:t>
            </w:r>
          </w:p>
        </w:tc>
        <w:tc>
          <w:tcPr>
            <w:tcW w:w="1701" w:type="dxa"/>
            <w:tcBorders>
              <w:top w:val="nil"/>
              <w:left w:val="nil"/>
              <w:bottom w:val="nil"/>
              <w:right w:val="nil"/>
            </w:tcBorders>
          </w:tcPr>
          <w:p w:rsidR="0011041A" w:rsidRPr="00CC6C18" w:rsidRDefault="00587AF7">
            <w:pPr>
              <w:widowControl w:val="0"/>
              <w:autoSpaceDE w:val="0"/>
              <w:autoSpaceDN w:val="0"/>
              <w:adjustRightInd w:val="0"/>
              <w:spacing w:after="0" w:line="240" w:lineRule="atLeast"/>
              <w:ind w:left="113" w:right="284"/>
              <w:rPr>
                <w:rFonts w:ascii="Times New Roman" w:eastAsiaTheme="minorEastAsia" w:hAnsi="Times New Roman"/>
                <w:sz w:val="20"/>
                <w:szCs w:val="20"/>
              </w:rPr>
            </w:pPr>
            <w:r w:rsidRPr="00CC6C18">
              <w:rPr>
                <w:rFonts w:ascii="Arial" w:eastAsiaTheme="minorEastAsia" w:hAnsi="Arial" w:cs="Arial"/>
                <w:color w:val="7F7F7F"/>
                <w:sz w:val="18"/>
                <w:szCs w:val="18"/>
              </w:rPr>
              <w:t>Role</w:t>
            </w:r>
          </w:p>
        </w:tc>
        <w:tc>
          <w:tcPr>
            <w:tcW w:w="6294" w:type="dxa"/>
            <w:tcBorders>
              <w:top w:val="nil"/>
              <w:left w:val="nil"/>
              <w:bottom w:val="nil"/>
              <w:right w:val="nil"/>
            </w:tcBorders>
          </w:tcPr>
          <w:p w:rsidR="0011041A" w:rsidRPr="00CC6C18" w:rsidRDefault="00587AF7">
            <w:pPr>
              <w:widowControl w:val="0"/>
              <w:autoSpaceDE w:val="0"/>
              <w:autoSpaceDN w:val="0"/>
              <w:adjustRightInd w:val="0"/>
              <w:spacing w:after="0" w:line="240" w:lineRule="atLeast"/>
              <w:ind w:left="113" w:right="284"/>
              <w:rPr>
                <w:rFonts w:ascii="Times New Roman" w:eastAsiaTheme="minorEastAsia" w:hAnsi="Times New Roman"/>
                <w:sz w:val="20"/>
                <w:szCs w:val="20"/>
              </w:rPr>
            </w:pPr>
            <w:r w:rsidRPr="00CC6C18">
              <w:rPr>
                <w:rFonts w:ascii="Arial" w:eastAsiaTheme="minorEastAsia" w:hAnsi="Arial" w:cs="Arial"/>
                <w:sz w:val="20"/>
                <w:szCs w:val="20"/>
              </w:rPr>
              <w:t>Financial Accounting &amp; Reporting</w:t>
            </w:r>
          </w:p>
        </w:tc>
      </w:tr>
      <w:tr w:rsidR="0011041A" w:rsidRPr="00CC6C18">
        <w:tc>
          <w:tcPr>
            <w:tcW w:w="2495" w:type="dxa"/>
            <w:tcBorders>
              <w:top w:val="nil"/>
              <w:left w:val="nil"/>
              <w:bottom w:val="nil"/>
              <w:right w:val="nil"/>
            </w:tcBorders>
          </w:tcPr>
          <w:p w:rsidR="0011041A" w:rsidRPr="00CC6C18" w:rsidRDefault="00587AF7">
            <w:pPr>
              <w:widowControl w:val="0"/>
              <w:autoSpaceDE w:val="0"/>
              <w:autoSpaceDN w:val="0"/>
              <w:adjustRightInd w:val="0"/>
              <w:spacing w:after="0" w:line="240" w:lineRule="atLeast"/>
              <w:ind w:left="113" w:right="284"/>
              <w:rPr>
                <w:rFonts w:ascii="Times New Roman" w:eastAsiaTheme="minorEastAsia" w:hAnsi="Times New Roman"/>
                <w:sz w:val="20"/>
                <w:szCs w:val="20"/>
              </w:rPr>
            </w:pPr>
            <w:r w:rsidRPr="00CC6C18">
              <w:rPr>
                <w:rFonts w:ascii="Times New Roman" w:eastAsiaTheme="minorEastAsia" w:hAnsi="Times New Roman"/>
                <w:sz w:val="20"/>
                <w:szCs w:val="20"/>
              </w:rPr>
              <w:t> </w:t>
            </w:r>
          </w:p>
        </w:tc>
        <w:tc>
          <w:tcPr>
            <w:tcW w:w="1701" w:type="dxa"/>
            <w:tcBorders>
              <w:top w:val="nil"/>
              <w:left w:val="nil"/>
              <w:bottom w:val="nil"/>
              <w:right w:val="nil"/>
            </w:tcBorders>
          </w:tcPr>
          <w:p w:rsidR="0011041A" w:rsidRPr="00CC6C18" w:rsidRDefault="00587AF7">
            <w:pPr>
              <w:widowControl w:val="0"/>
              <w:autoSpaceDE w:val="0"/>
              <w:autoSpaceDN w:val="0"/>
              <w:adjustRightInd w:val="0"/>
              <w:spacing w:after="0" w:line="240" w:lineRule="atLeast"/>
              <w:ind w:left="113" w:right="284"/>
              <w:rPr>
                <w:rFonts w:ascii="Times New Roman" w:eastAsiaTheme="minorEastAsia" w:hAnsi="Times New Roman"/>
                <w:sz w:val="20"/>
                <w:szCs w:val="20"/>
              </w:rPr>
            </w:pPr>
            <w:r w:rsidRPr="00CC6C18">
              <w:rPr>
                <w:rFonts w:ascii="Arial" w:eastAsiaTheme="minorEastAsia" w:hAnsi="Arial" w:cs="Arial"/>
                <w:color w:val="7F7F7F"/>
                <w:sz w:val="18"/>
                <w:szCs w:val="18"/>
              </w:rPr>
              <w:t>Position Level</w:t>
            </w:r>
          </w:p>
        </w:tc>
        <w:tc>
          <w:tcPr>
            <w:tcW w:w="6294" w:type="dxa"/>
            <w:tcBorders>
              <w:top w:val="nil"/>
              <w:left w:val="nil"/>
              <w:bottom w:val="nil"/>
              <w:right w:val="nil"/>
            </w:tcBorders>
          </w:tcPr>
          <w:p w:rsidR="0011041A" w:rsidRPr="00CC6C18" w:rsidRDefault="00587AF7">
            <w:pPr>
              <w:widowControl w:val="0"/>
              <w:autoSpaceDE w:val="0"/>
              <w:autoSpaceDN w:val="0"/>
              <w:adjustRightInd w:val="0"/>
              <w:spacing w:after="0" w:line="240" w:lineRule="atLeast"/>
              <w:ind w:left="113" w:right="284"/>
              <w:rPr>
                <w:rFonts w:ascii="Times New Roman" w:eastAsiaTheme="minorEastAsia" w:hAnsi="Times New Roman"/>
                <w:sz w:val="20"/>
                <w:szCs w:val="20"/>
              </w:rPr>
            </w:pPr>
            <w:r w:rsidRPr="00CC6C18">
              <w:rPr>
                <w:rFonts w:ascii="Arial" w:eastAsiaTheme="minorEastAsia" w:hAnsi="Arial" w:cs="Arial"/>
                <w:sz w:val="20"/>
                <w:szCs w:val="20"/>
              </w:rPr>
              <w:t>Senior Executive</w:t>
            </w:r>
          </w:p>
        </w:tc>
      </w:tr>
      <w:tr w:rsidR="0011041A" w:rsidRPr="00CC6C18">
        <w:tc>
          <w:tcPr>
            <w:tcW w:w="2495" w:type="dxa"/>
            <w:tcBorders>
              <w:top w:val="nil"/>
              <w:left w:val="nil"/>
              <w:bottom w:val="nil"/>
              <w:right w:val="nil"/>
            </w:tcBorders>
          </w:tcPr>
          <w:p w:rsidR="0011041A" w:rsidRPr="00CC6C18" w:rsidRDefault="0011041A">
            <w:pPr>
              <w:widowControl w:val="0"/>
              <w:autoSpaceDE w:val="0"/>
              <w:autoSpaceDN w:val="0"/>
              <w:adjustRightInd w:val="0"/>
              <w:spacing w:after="0" w:line="240" w:lineRule="atLeast"/>
              <w:ind w:left="113" w:right="284"/>
              <w:rPr>
                <w:rFonts w:ascii="Times New Roman" w:eastAsiaTheme="minorEastAsia" w:hAnsi="Times New Roman"/>
                <w:sz w:val="20"/>
                <w:szCs w:val="20"/>
              </w:rPr>
            </w:pPr>
          </w:p>
        </w:tc>
        <w:tc>
          <w:tcPr>
            <w:tcW w:w="1701" w:type="dxa"/>
            <w:tcBorders>
              <w:top w:val="nil"/>
              <w:left w:val="nil"/>
              <w:bottom w:val="nil"/>
              <w:right w:val="nil"/>
            </w:tcBorders>
          </w:tcPr>
          <w:p w:rsidR="0011041A" w:rsidRPr="00CC6C18" w:rsidRDefault="0011041A">
            <w:pPr>
              <w:widowControl w:val="0"/>
              <w:autoSpaceDE w:val="0"/>
              <w:autoSpaceDN w:val="0"/>
              <w:adjustRightInd w:val="0"/>
              <w:spacing w:after="0" w:line="240" w:lineRule="atLeast"/>
              <w:ind w:left="113" w:right="284"/>
              <w:rPr>
                <w:rFonts w:ascii="Times New Roman" w:eastAsiaTheme="minorEastAsia" w:hAnsi="Times New Roman"/>
                <w:sz w:val="20"/>
                <w:szCs w:val="20"/>
              </w:rPr>
            </w:pPr>
          </w:p>
        </w:tc>
        <w:tc>
          <w:tcPr>
            <w:tcW w:w="6294" w:type="dxa"/>
            <w:tcBorders>
              <w:top w:val="nil"/>
              <w:left w:val="nil"/>
              <w:bottom w:val="nil"/>
              <w:right w:val="nil"/>
            </w:tcBorders>
          </w:tcPr>
          <w:p w:rsidR="0011041A" w:rsidRPr="00CC6C18" w:rsidRDefault="0011041A">
            <w:pPr>
              <w:widowControl w:val="0"/>
              <w:autoSpaceDE w:val="0"/>
              <w:autoSpaceDN w:val="0"/>
              <w:adjustRightInd w:val="0"/>
              <w:spacing w:after="0" w:line="240" w:lineRule="atLeast"/>
              <w:ind w:left="113" w:right="284"/>
              <w:rPr>
                <w:rFonts w:ascii="Times New Roman" w:eastAsiaTheme="minorEastAsia" w:hAnsi="Times New Roman"/>
                <w:sz w:val="20"/>
                <w:szCs w:val="20"/>
              </w:rPr>
            </w:pPr>
          </w:p>
        </w:tc>
      </w:tr>
      <w:tr w:rsidR="0011041A" w:rsidRPr="00CC6C18">
        <w:tc>
          <w:tcPr>
            <w:tcW w:w="2495" w:type="dxa"/>
            <w:tcBorders>
              <w:top w:val="nil"/>
              <w:left w:val="nil"/>
              <w:bottom w:val="nil"/>
              <w:right w:val="nil"/>
            </w:tcBorders>
          </w:tcPr>
          <w:p w:rsidR="0011041A" w:rsidRPr="00CC6C18" w:rsidRDefault="00587AF7">
            <w:pPr>
              <w:widowControl w:val="0"/>
              <w:autoSpaceDE w:val="0"/>
              <w:autoSpaceDN w:val="0"/>
              <w:adjustRightInd w:val="0"/>
              <w:spacing w:after="0" w:line="240" w:lineRule="atLeast"/>
              <w:ind w:left="113" w:right="284"/>
              <w:rPr>
                <w:rFonts w:ascii="Times New Roman" w:eastAsiaTheme="minorEastAsia" w:hAnsi="Times New Roman"/>
                <w:sz w:val="20"/>
                <w:szCs w:val="20"/>
              </w:rPr>
            </w:pPr>
            <w:r w:rsidRPr="00CC6C18">
              <w:rPr>
                <w:rFonts w:ascii="Times New Roman" w:eastAsiaTheme="minorEastAsia" w:hAnsi="Times New Roman"/>
                <w:sz w:val="20"/>
                <w:szCs w:val="20"/>
              </w:rPr>
              <w:t> </w:t>
            </w:r>
          </w:p>
        </w:tc>
        <w:tc>
          <w:tcPr>
            <w:tcW w:w="7995" w:type="dxa"/>
            <w:gridSpan w:val="2"/>
            <w:vMerge w:val="restart"/>
            <w:tcBorders>
              <w:top w:val="nil"/>
              <w:left w:val="nil"/>
              <w:bottom w:val="nil"/>
              <w:right w:val="nil"/>
            </w:tcBorders>
            <w:tcMar>
              <w:top w:w="170" w:type="dxa"/>
            </w:tcMar>
          </w:tcPr>
          <w:p w:rsidR="0011041A" w:rsidRPr="00CC6C18" w:rsidRDefault="00587AF7">
            <w:pPr>
              <w:widowControl w:val="0"/>
              <w:autoSpaceDE w:val="0"/>
              <w:autoSpaceDN w:val="0"/>
              <w:adjustRightInd w:val="0"/>
              <w:spacing w:after="0" w:line="240" w:lineRule="atLeast"/>
              <w:ind w:left="113" w:right="284"/>
              <w:rPr>
                <w:rFonts w:ascii="Times New Roman" w:eastAsiaTheme="minorEastAsia" w:hAnsi="Times New Roman"/>
                <w:sz w:val="20"/>
                <w:szCs w:val="20"/>
              </w:rPr>
            </w:pPr>
            <w:r w:rsidRPr="00CC6C18">
              <w:rPr>
                <w:rFonts w:ascii="Arial" w:eastAsiaTheme="minorEastAsia" w:hAnsi="Arial" w:cs="Arial"/>
                <w:color w:val="595959"/>
                <w:sz w:val="18"/>
                <w:szCs w:val="18"/>
              </w:rPr>
              <w:t xml:space="preserve">-Consolidate Balance Sheet, Profit &amp; Loss and </w:t>
            </w:r>
            <w:proofErr w:type="spellStart"/>
            <w:r w:rsidRPr="00CC6C18">
              <w:rPr>
                <w:rFonts w:ascii="Arial" w:eastAsiaTheme="minorEastAsia" w:hAnsi="Arial" w:cs="Arial"/>
                <w:color w:val="595959"/>
                <w:sz w:val="18"/>
                <w:szCs w:val="18"/>
              </w:rPr>
              <w:t>Cashflow</w:t>
            </w:r>
            <w:proofErr w:type="spellEnd"/>
            <w:r w:rsidRPr="00CC6C18">
              <w:rPr>
                <w:rFonts w:ascii="Arial" w:eastAsiaTheme="minorEastAsia" w:hAnsi="Arial" w:cs="Arial"/>
                <w:color w:val="595959"/>
                <w:sz w:val="18"/>
                <w:szCs w:val="18"/>
              </w:rPr>
              <w:t xml:space="preserve"> for </w:t>
            </w:r>
            <w:proofErr w:type="spellStart"/>
            <w:r w:rsidRPr="00CC6C18">
              <w:rPr>
                <w:rFonts w:ascii="Arial" w:eastAsiaTheme="minorEastAsia" w:hAnsi="Arial" w:cs="Arial"/>
                <w:color w:val="595959"/>
                <w:sz w:val="18"/>
                <w:szCs w:val="18"/>
              </w:rPr>
              <w:t>Formis</w:t>
            </w:r>
            <w:proofErr w:type="spellEnd"/>
            <w:r w:rsidRPr="00CC6C18">
              <w:rPr>
                <w:rFonts w:ascii="Arial" w:eastAsiaTheme="minorEastAsia" w:hAnsi="Arial" w:cs="Arial"/>
                <w:color w:val="595959"/>
                <w:sz w:val="18"/>
                <w:szCs w:val="18"/>
              </w:rPr>
              <w:t xml:space="preserve"> Group for the  BSKL’s Listing Requirements</w:t>
            </w:r>
            <w:r w:rsidRPr="00CC6C18">
              <w:rPr>
                <w:rFonts w:ascii="Arial" w:eastAsiaTheme="minorEastAsia" w:hAnsi="Arial" w:cs="Arial"/>
                <w:color w:val="595959"/>
                <w:sz w:val="18"/>
                <w:szCs w:val="18"/>
              </w:rPr>
              <w:br/>
              <w:t>-Provide guidance to junior staffs</w:t>
            </w:r>
            <w:r w:rsidRPr="00CC6C18">
              <w:rPr>
                <w:rFonts w:ascii="Arial" w:eastAsiaTheme="minorEastAsia" w:hAnsi="Arial" w:cs="Arial"/>
                <w:color w:val="595959"/>
                <w:sz w:val="18"/>
                <w:szCs w:val="18"/>
              </w:rPr>
              <w:br/>
              <w:t>-Coordinate for GST preparation</w:t>
            </w:r>
            <w:r w:rsidRPr="00CC6C18">
              <w:rPr>
                <w:rFonts w:ascii="Arial" w:eastAsiaTheme="minorEastAsia" w:hAnsi="Arial" w:cs="Arial"/>
                <w:color w:val="595959"/>
                <w:sz w:val="18"/>
                <w:szCs w:val="18"/>
              </w:rPr>
              <w:br/>
              <w:t xml:space="preserve">-Review cash book and check the accuracy of the payment  </w:t>
            </w:r>
            <w:r w:rsidRPr="00CC6C18">
              <w:rPr>
                <w:rFonts w:ascii="Arial" w:eastAsiaTheme="minorEastAsia" w:hAnsi="Arial" w:cs="Arial"/>
                <w:color w:val="595959"/>
                <w:sz w:val="18"/>
                <w:szCs w:val="18"/>
              </w:rPr>
              <w:br/>
              <w:t>-Monthly closing of accounts</w:t>
            </w:r>
            <w:r w:rsidRPr="00CC6C18">
              <w:rPr>
                <w:rFonts w:ascii="Arial" w:eastAsiaTheme="minorEastAsia" w:hAnsi="Arial" w:cs="Arial"/>
                <w:color w:val="595959"/>
                <w:sz w:val="18"/>
                <w:szCs w:val="18"/>
              </w:rPr>
              <w:br/>
              <w:t xml:space="preserve">-Maintain audit schedules and </w:t>
            </w:r>
            <w:proofErr w:type="spellStart"/>
            <w:r w:rsidRPr="00CC6C18">
              <w:rPr>
                <w:rFonts w:ascii="Arial" w:eastAsiaTheme="minorEastAsia" w:hAnsi="Arial" w:cs="Arial"/>
                <w:color w:val="595959"/>
                <w:sz w:val="18"/>
                <w:szCs w:val="18"/>
              </w:rPr>
              <w:t>liase</w:t>
            </w:r>
            <w:proofErr w:type="spellEnd"/>
            <w:r w:rsidRPr="00CC6C18">
              <w:rPr>
                <w:rFonts w:ascii="Arial" w:eastAsiaTheme="minorEastAsia" w:hAnsi="Arial" w:cs="Arial"/>
                <w:color w:val="595959"/>
                <w:sz w:val="18"/>
                <w:szCs w:val="18"/>
              </w:rPr>
              <w:t xml:space="preserve"> with auditors</w:t>
            </w:r>
            <w:r w:rsidRPr="00CC6C18">
              <w:rPr>
                <w:rFonts w:ascii="Arial" w:eastAsiaTheme="minorEastAsia" w:hAnsi="Arial" w:cs="Arial"/>
                <w:color w:val="595959"/>
                <w:sz w:val="18"/>
                <w:szCs w:val="18"/>
              </w:rPr>
              <w:br/>
            </w:r>
            <w:r w:rsidRPr="00CC6C18">
              <w:rPr>
                <w:rFonts w:ascii="Arial" w:eastAsiaTheme="minorEastAsia" w:hAnsi="Arial" w:cs="Arial"/>
                <w:color w:val="595959"/>
                <w:sz w:val="18"/>
                <w:szCs w:val="18"/>
              </w:rPr>
              <w:lastRenderedPageBreak/>
              <w:t>-Coordinate Tax Compliance</w:t>
            </w:r>
          </w:p>
        </w:tc>
      </w:tr>
      <w:tr w:rsidR="0011041A" w:rsidRPr="00CC6C18">
        <w:tc>
          <w:tcPr>
            <w:tcW w:w="2495" w:type="dxa"/>
            <w:tcBorders>
              <w:top w:val="nil"/>
              <w:left w:val="nil"/>
              <w:bottom w:val="nil"/>
              <w:right w:val="nil"/>
            </w:tcBorders>
          </w:tcPr>
          <w:p w:rsidR="0011041A" w:rsidRPr="00CC6C18" w:rsidRDefault="00587AF7">
            <w:pPr>
              <w:widowControl w:val="0"/>
              <w:autoSpaceDE w:val="0"/>
              <w:autoSpaceDN w:val="0"/>
              <w:adjustRightInd w:val="0"/>
              <w:spacing w:after="0" w:line="240" w:lineRule="atLeast"/>
              <w:ind w:left="113" w:right="284"/>
              <w:rPr>
                <w:rFonts w:ascii="Times New Roman" w:eastAsiaTheme="minorEastAsia" w:hAnsi="Times New Roman"/>
                <w:sz w:val="20"/>
                <w:szCs w:val="20"/>
              </w:rPr>
            </w:pPr>
            <w:r w:rsidRPr="00CC6C18">
              <w:rPr>
                <w:rFonts w:ascii="Times New Roman" w:eastAsiaTheme="minorEastAsia" w:hAnsi="Times New Roman"/>
                <w:sz w:val="20"/>
                <w:szCs w:val="20"/>
              </w:rPr>
              <w:lastRenderedPageBreak/>
              <w:t> </w:t>
            </w:r>
          </w:p>
        </w:tc>
        <w:tc>
          <w:tcPr>
            <w:tcW w:w="1701" w:type="dxa"/>
            <w:tcBorders>
              <w:top w:val="nil"/>
              <w:left w:val="nil"/>
              <w:bottom w:val="nil"/>
              <w:right w:val="nil"/>
            </w:tcBorders>
            <w:tcMar>
              <w:top w:w="170" w:type="dxa"/>
            </w:tcMar>
          </w:tcPr>
          <w:p w:rsidR="0011041A" w:rsidRPr="00CC6C18" w:rsidRDefault="00587AF7">
            <w:pPr>
              <w:widowControl w:val="0"/>
              <w:autoSpaceDE w:val="0"/>
              <w:autoSpaceDN w:val="0"/>
              <w:adjustRightInd w:val="0"/>
              <w:spacing w:after="0" w:line="240" w:lineRule="atLeast"/>
              <w:ind w:left="113" w:right="284"/>
              <w:rPr>
                <w:rFonts w:ascii="Times New Roman" w:eastAsiaTheme="minorEastAsia" w:hAnsi="Times New Roman"/>
                <w:sz w:val="20"/>
                <w:szCs w:val="20"/>
              </w:rPr>
            </w:pPr>
            <w:r w:rsidRPr="00CC6C18">
              <w:rPr>
                <w:rFonts w:ascii="Times New Roman" w:eastAsiaTheme="minorEastAsia" w:hAnsi="Times New Roman"/>
                <w:sz w:val="20"/>
                <w:szCs w:val="20"/>
              </w:rPr>
              <w:t> </w:t>
            </w:r>
          </w:p>
        </w:tc>
        <w:tc>
          <w:tcPr>
            <w:tcW w:w="6294" w:type="dxa"/>
            <w:tcBorders>
              <w:top w:val="nil"/>
              <w:left w:val="nil"/>
              <w:bottom w:val="nil"/>
              <w:right w:val="nil"/>
            </w:tcBorders>
          </w:tcPr>
          <w:p w:rsidR="0011041A" w:rsidRPr="00CC6C18" w:rsidRDefault="00587AF7">
            <w:pPr>
              <w:widowControl w:val="0"/>
              <w:autoSpaceDE w:val="0"/>
              <w:autoSpaceDN w:val="0"/>
              <w:adjustRightInd w:val="0"/>
              <w:spacing w:after="0" w:line="240" w:lineRule="atLeast"/>
              <w:ind w:left="113" w:right="284"/>
              <w:rPr>
                <w:rFonts w:ascii="Times New Roman" w:eastAsiaTheme="minorEastAsia" w:hAnsi="Times New Roman"/>
                <w:sz w:val="20"/>
                <w:szCs w:val="20"/>
              </w:rPr>
            </w:pPr>
            <w:r w:rsidRPr="00CC6C18">
              <w:rPr>
                <w:rFonts w:ascii="Times New Roman" w:eastAsiaTheme="minorEastAsia" w:hAnsi="Times New Roman"/>
                <w:sz w:val="20"/>
                <w:szCs w:val="20"/>
              </w:rPr>
              <w:t> </w:t>
            </w:r>
          </w:p>
        </w:tc>
      </w:tr>
      <w:tr w:rsidR="0011041A" w:rsidRPr="00CC6C18">
        <w:tc>
          <w:tcPr>
            <w:tcW w:w="2495" w:type="dxa"/>
            <w:tcBorders>
              <w:top w:val="nil"/>
              <w:left w:val="nil"/>
              <w:bottom w:val="nil"/>
              <w:right w:val="nil"/>
            </w:tcBorders>
            <w:tcMar>
              <w:left w:w="113" w:type="dxa"/>
              <w:bottom w:w="170" w:type="dxa"/>
            </w:tcMar>
          </w:tcPr>
          <w:p w:rsidR="0011041A" w:rsidRPr="00CC6C18" w:rsidRDefault="00587AF7">
            <w:pPr>
              <w:widowControl w:val="0"/>
              <w:autoSpaceDE w:val="0"/>
              <w:autoSpaceDN w:val="0"/>
              <w:adjustRightInd w:val="0"/>
              <w:spacing w:after="0" w:line="240" w:lineRule="atLeast"/>
              <w:ind w:left="113" w:right="284"/>
              <w:rPr>
                <w:rFonts w:ascii="Times New Roman" w:eastAsiaTheme="minorEastAsia" w:hAnsi="Times New Roman"/>
                <w:sz w:val="20"/>
                <w:szCs w:val="20"/>
              </w:rPr>
            </w:pPr>
            <w:r w:rsidRPr="00CC6C18">
              <w:rPr>
                <w:rFonts w:ascii="Arial" w:eastAsiaTheme="minorEastAsia" w:hAnsi="Arial" w:cs="Arial"/>
                <w:sz w:val="20"/>
                <w:szCs w:val="20"/>
              </w:rPr>
              <w:t>Jul 2011 - Sep 2013</w:t>
            </w:r>
            <w:r w:rsidRPr="00CC6C18">
              <w:rPr>
                <w:rFonts w:ascii="Arial" w:eastAsiaTheme="minorEastAsia" w:hAnsi="Arial" w:cs="Arial"/>
                <w:color w:val="7F7F7F"/>
                <w:sz w:val="18"/>
                <w:szCs w:val="18"/>
              </w:rPr>
              <w:br/>
              <w:t>(2 years 3 months)</w:t>
            </w:r>
          </w:p>
        </w:tc>
        <w:tc>
          <w:tcPr>
            <w:tcW w:w="7995" w:type="dxa"/>
            <w:gridSpan w:val="2"/>
            <w:vMerge w:val="restart"/>
            <w:tcBorders>
              <w:top w:val="nil"/>
              <w:left w:val="nil"/>
              <w:bottom w:val="nil"/>
              <w:right w:val="nil"/>
            </w:tcBorders>
          </w:tcPr>
          <w:p w:rsidR="0011041A" w:rsidRPr="00CC6C18" w:rsidRDefault="00587AF7">
            <w:pPr>
              <w:widowControl w:val="0"/>
              <w:autoSpaceDE w:val="0"/>
              <w:autoSpaceDN w:val="0"/>
              <w:adjustRightInd w:val="0"/>
              <w:spacing w:after="0" w:line="240" w:lineRule="atLeast"/>
              <w:ind w:left="113" w:right="284"/>
              <w:rPr>
                <w:rFonts w:ascii="Times New Roman" w:eastAsiaTheme="minorEastAsia" w:hAnsi="Times New Roman"/>
                <w:sz w:val="20"/>
                <w:szCs w:val="20"/>
              </w:rPr>
            </w:pPr>
            <w:r w:rsidRPr="00CC6C18">
              <w:rPr>
                <w:rFonts w:ascii="Arial" w:eastAsiaTheme="minorEastAsia" w:hAnsi="Arial" w:cs="Arial"/>
                <w:b/>
                <w:bCs/>
                <w:sz w:val="24"/>
                <w:szCs w:val="24"/>
              </w:rPr>
              <w:t>Senior Accountant</w:t>
            </w:r>
            <w:r w:rsidRPr="00CC6C18">
              <w:rPr>
                <w:rFonts w:ascii="Arial" w:eastAsiaTheme="minorEastAsia" w:hAnsi="Arial" w:cs="Arial"/>
                <w:sz w:val="20"/>
                <w:szCs w:val="20"/>
              </w:rPr>
              <w:br/>
              <w:t xml:space="preserve">Baker Hughes Services </w:t>
            </w:r>
            <w:proofErr w:type="spellStart"/>
            <w:r w:rsidRPr="00CC6C18">
              <w:rPr>
                <w:rFonts w:ascii="Arial" w:eastAsiaTheme="minorEastAsia" w:hAnsi="Arial" w:cs="Arial"/>
                <w:sz w:val="20"/>
                <w:szCs w:val="20"/>
              </w:rPr>
              <w:t>Sdn</w:t>
            </w:r>
            <w:proofErr w:type="spellEnd"/>
            <w:r w:rsidRPr="00CC6C18">
              <w:rPr>
                <w:rFonts w:ascii="Arial" w:eastAsiaTheme="minorEastAsia" w:hAnsi="Arial" w:cs="Arial"/>
                <w:sz w:val="20"/>
                <w:szCs w:val="20"/>
              </w:rPr>
              <w:t xml:space="preserve"> </w:t>
            </w:r>
            <w:proofErr w:type="spellStart"/>
            <w:r w:rsidRPr="00CC6C18">
              <w:rPr>
                <w:rFonts w:ascii="Arial" w:eastAsiaTheme="minorEastAsia" w:hAnsi="Arial" w:cs="Arial"/>
                <w:sz w:val="20"/>
                <w:szCs w:val="20"/>
              </w:rPr>
              <w:t>Bhd</w:t>
            </w:r>
            <w:proofErr w:type="spellEnd"/>
          </w:p>
        </w:tc>
      </w:tr>
      <w:tr w:rsidR="0011041A" w:rsidRPr="00CC6C18">
        <w:tc>
          <w:tcPr>
            <w:tcW w:w="2495" w:type="dxa"/>
            <w:tcBorders>
              <w:top w:val="nil"/>
              <w:left w:val="nil"/>
              <w:bottom w:val="nil"/>
              <w:right w:val="nil"/>
            </w:tcBorders>
          </w:tcPr>
          <w:p w:rsidR="0011041A" w:rsidRPr="00CC6C18" w:rsidRDefault="00587AF7">
            <w:pPr>
              <w:widowControl w:val="0"/>
              <w:autoSpaceDE w:val="0"/>
              <w:autoSpaceDN w:val="0"/>
              <w:adjustRightInd w:val="0"/>
              <w:spacing w:after="0" w:line="240" w:lineRule="atLeast"/>
              <w:ind w:left="113" w:right="284"/>
              <w:rPr>
                <w:rFonts w:ascii="Times New Roman" w:eastAsiaTheme="minorEastAsia" w:hAnsi="Times New Roman"/>
                <w:sz w:val="20"/>
                <w:szCs w:val="20"/>
              </w:rPr>
            </w:pPr>
            <w:r w:rsidRPr="00CC6C18">
              <w:rPr>
                <w:rFonts w:ascii="Times New Roman" w:eastAsiaTheme="minorEastAsia" w:hAnsi="Times New Roman"/>
                <w:sz w:val="20"/>
                <w:szCs w:val="20"/>
              </w:rPr>
              <w:t> </w:t>
            </w:r>
          </w:p>
        </w:tc>
        <w:tc>
          <w:tcPr>
            <w:tcW w:w="1701" w:type="dxa"/>
            <w:tcBorders>
              <w:top w:val="nil"/>
              <w:left w:val="nil"/>
              <w:bottom w:val="nil"/>
              <w:right w:val="nil"/>
            </w:tcBorders>
          </w:tcPr>
          <w:p w:rsidR="0011041A" w:rsidRPr="00CC6C18" w:rsidRDefault="00587AF7">
            <w:pPr>
              <w:widowControl w:val="0"/>
              <w:autoSpaceDE w:val="0"/>
              <w:autoSpaceDN w:val="0"/>
              <w:adjustRightInd w:val="0"/>
              <w:spacing w:after="0" w:line="240" w:lineRule="atLeast"/>
              <w:ind w:left="113" w:right="284"/>
              <w:rPr>
                <w:rFonts w:ascii="Times New Roman" w:eastAsiaTheme="minorEastAsia" w:hAnsi="Times New Roman"/>
                <w:sz w:val="20"/>
                <w:szCs w:val="20"/>
              </w:rPr>
            </w:pPr>
            <w:r w:rsidRPr="00CC6C18">
              <w:rPr>
                <w:rFonts w:ascii="Arial" w:eastAsiaTheme="minorEastAsia" w:hAnsi="Arial" w:cs="Arial"/>
                <w:color w:val="7F7F7F"/>
                <w:sz w:val="18"/>
                <w:szCs w:val="18"/>
              </w:rPr>
              <w:t>Industry</w:t>
            </w:r>
          </w:p>
        </w:tc>
        <w:tc>
          <w:tcPr>
            <w:tcW w:w="6294" w:type="dxa"/>
            <w:tcBorders>
              <w:top w:val="nil"/>
              <w:left w:val="nil"/>
              <w:bottom w:val="nil"/>
              <w:right w:val="nil"/>
            </w:tcBorders>
          </w:tcPr>
          <w:p w:rsidR="0011041A" w:rsidRPr="00CC6C18" w:rsidRDefault="00587AF7">
            <w:pPr>
              <w:widowControl w:val="0"/>
              <w:autoSpaceDE w:val="0"/>
              <w:autoSpaceDN w:val="0"/>
              <w:adjustRightInd w:val="0"/>
              <w:spacing w:after="0" w:line="240" w:lineRule="atLeast"/>
              <w:ind w:left="113" w:right="284"/>
              <w:rPr>
                <w:rFonts w:ascii="Times New Roman" w:eastAsiaTheme="minorEastAsia" w:hAnsi="Times New Roman"/>
                <w:sz w:val="20"/>
                <w:szCs w:val="20"/>
              </w:rPr>
            </w:pPr>
            <w:r w:rsidRPr="00CC6C18">
              <w:rPr>
                <w:rFonts w:ascii="Arial" w:eastAsiaTheme="minorEastAsia" w:hAnsi="Arial" w:cs="Arial"/>
                <w:sz w:val="20"/>
                <w:szCs w:val="20"/>
              </w:rPr>
              <w:t>Oil / Gas / Petroleum</w:t>
            </w:r>
          </w:p>
        </w:tc>
      </w:tr>
      <w:tr w:rsidR="0011041A" w:rsidRPr="00CC6C18">
        <w:tc>
          <w:tcPr>
            <w:tcW w:w="2495" w:type="dxa"/>
            <w:tcBorders>
              <w:top w:val="nil"/>
              <w:left w:val="nil"/>
              <w:bottom w:val="nil"/>
              <w:right w:val="nil"/>
            </w:tcBorders>
          </w:tcPr>
          <w:p w:rsidR="0011041A" w:rsidRPr="00CC6C18" w:rsidRDefault="00587AF7">
            <w:pPr>
              <w:widowControl w:val="0"/>
              <w:autoSpaceDE w:val="0"/>
              <w:autoSpaceDN w:val="0"/>
              <w:adjustRightInd w:val="0"/>
              <w:spacing w:after="0" w:line="240" w:lineRule="atLeast"/>
              <w:ind w:left="113" w:right="284"/>
              <w:rPr>
                <w:rFonts w:ascii="Times New Roman" w:eastAsiaTheme="minorEastAsia" w:hAnsi="Times New Roman"/>
                <w:sz w:val="20"/>
                <w:szCs w:val="20"/>
              </w:rPr>
            </w:pPr>
            <w:r w:rsidRPr="00CC6C18">
              <w:rPr>
                <w:rFonts w:ascii="Times New Roman" w:eastAsiaTheme="minorEastAsia" w:hAnsi="Times New Roman"/>
                <w:sz w:val="20"/>
                <w:szCs w:val="20"/>
              </w:rPr>
              <w:t> </w:t>
            </w:r>
          </w:p>
        </w:tc>
        <w:tc>
          <w:tcPr>
            <w:tcW w:w="1701" w:type="dxa"/>
            <w:tcBorders>
              <w:top w:val="nil"/>
              <w:left w:val="nil"/>
              <w:bottom w:val="nil"/>
              <w:right w:val="nil"/>
            </w:tcBorders>
          </w:tcPr>
          <w:p w:rsidR="0011041A" w:rsidRPr="00CC6C18" w:rsidRDefault="00587AF7">
            <w:pPr>
              <w:widowControl w:val="0"/>
              <w:autoSpaceDE w:val="0"/>
              <w:autoSpaceDN w:val="0"/>
              <w:adjustRightInd w:val="0"/>
              <w:spacing w:after="0" w:line="240" w:lineRule="atLeast"/>
              <w:ind w:left="113" w:right="284"/>
              <w:rPr>
                <w:rFonts w:ascii="Times New Roman" w:eastAsiaTheme="minorEastAsia" w:hAnsi="Times New Roman"/>
                <w:sz w:val="20"/>
                <w:szCs w:val="20"/>
              </w:rPr>
            </w:pPr>
            <w:r w:rsidRPr="00CC6C18">
              <w:rPr>
                <w:rFonts w:ascii="Arial" w:eastAsiaTheme="minorEastAsia" w:hAnsi="Arial" w:cs="Arial"/>
                <w:color w:val="7F7F7F"/>
                <w:sz w:val="18"/>
                <w:szCs w:val="18"/>
              </w:rPr>
              <w:t>Specialization</w:t>
            </w:r>
          </w:p>
        </w:tc>
        <w:tc>
          <w:tcPr>
            <w:tcW w:w="6294" w:type="dxa"/>
            <w:tcBorders>
              <w:top w:val="nil"/>
              <w:left w:val="nil"/>
              <w:bottom w:val="nil"/>
              <w:right w:val="nil"/>
            </w:tcBorders>
          </w:tcPr>
          <w:p w:rsidR="0011041A" w:rsidRPr="00CC6C18" w:rsidRDefault="00587AF7">
            <w:pPr>
              <w:widowControl w:val="0"/>
              <w:autoSpaceDE w:val="0"/>
              <w:autoSpaceDN w:val="0"/>
              <w:adjustRightInd w:val="0"/>
              <w:spacing w:after="0" w:line="240" w:lineRule="atLeast"/>
              <w:ind w:left="113" w:right="284"/>
              <w:rPr>
                <w:rFonts w:ascii="Times New Roman" w:eastAsiaTheme="minorEastAsia" w:hAnsi="Times New Roman"/>
                <w:sz w:val="20"/>
                <w:szCs w:val="20"/>
              </w:rPr>
            </w:pPr>
            <w:r w:rsidRPr="00CC6C18">
              <w:rPr>
                <w:rFonts w:ascii="Arial" w:eastAsiaTheme="minorEastAsia" w:hAnsi="Arial" w:cs="Arial"/>
                <w:sz w:val="20"/>
                <w:szCs w:val="20"/>
              </w:rPr>
              <w:t>Banking/Financial Services</w:t>
            </w:r>
          </w:p>
        </w:tc>
      </w:tr>
      <w:tr w:rsidR="0011041A" w:rsidRPr="00CC6C18">
        <w:tc>
          <w:tcPr>
            <w:tcW w:w="2495" w:type="dxa"/>
            <w:tcBorders>
              <w:top w:val="nil"/>
              <w:left w:val="nil"/>
              <w:bottom w:val="nil"/>
              <w:right w:val="nil"/>
            </w:tcBorders>
          </w:tcPr>
          <w:p w:rsidR="0011041A" w:rsidRPr="00CC6C18" w:rsidRDefault="00587AF7">
            <w:pPr>
              <w:widowControl w:val="0"/>
              <w:autoSpaceDE w:val="0"/>
              <w:autoSpaceDN w:val="0"/>
              <w:adjustRightInd w:val="0"/>
              <w:spacing w:after="0" w:line="240" w:lineRule="atLeast"/>
              <w:ind w:left="113" w:right="284"/>
              <w:rPr>
                <w:rFonts w:ascii="Times New Roman" w:eastAsiaTheme="minorEastAsia" w:hAnsi="Times New Roman"/>
                <w:sz w:val="20"/>
                <w:szCs w:val="20"/>
              </w:rPr>
            </w:pPr>
            <w:r w:rsidRPr="00CC6C18">
              <w:rPr>
                <w:rFonts w:ascii="Times New Roman" w:eastAsiaTheme="minorEastAsia" w:hAnsi="Times New Roman"/>
                <w:sz w:val="20"/>
                <w:szCs w:val="20"/>
              </w:rPr>
              <w:t> </w:t>
            </w:r>
          </w:p>
        </w:tc>
        <w:tc>
          <w:tcPr>
            <w:tcW w:w="1701" w:type="dxa"/>
            <w:tcBorders>
              <w:top w:val="nil"/>
              <w:left w:val="nil"/>
              <w:bottom w:val="nil"/>
              <w:right w:val="nil"/>
            </w:tcBorders>
          </w:tcPr>
          <w:p w:rsidR="0011041A" w:rsidRPr="00CC6C18" w:rsidRDefault="00587AF7">
            <w:pPr>
              <w:widowControl w:val="0"/>
              <w:autoSpaceDE w:val="0"/>
              <w:autoSpaceDN w:val="0"/>
              <w:adjustRightInd w:val="0"/>
              <w:spacing w:after="0" w:line="240" w:lineRule="atLeast"/>
              <w:ind w:left="113" w:right="284"/>
              <w:rPr>
                <w:rFonts w:ascii="Times New Roman" w:eastAsiaTheme="minorEastAsia" w:hAnsi="Times New Roman"/>
                <w:sz w:val="20"/>
                <w:szCs w:val="20"/>
              </w:rPr>
            </w:pPr>
            <w:r w:rsidRPr="00CC6C18">
              <w:rPr>
                <w:rFonts w:ascii="Arial" w:eastAsiaTheme="minorEastAsia" w:hAnsi="Arial" w:cs="Arial"/>
                <w:color w:val="7F7F7F"/>
                <w:sz w:val="18"/>
                <w:szCs w:val="18"/>
              </w:rPr>
              <w:t>Role</w:t>
            </w:r>
          </w:p>
        </w:tc>
        <w:tc>
          <w:tcPr>
            <w:tcW w:w="6294" w:type="dxa"/>
            <w:tcBorders>
              <w:top w:val="nil"/>
              <w:left w:val="nil"/>
              <w:bottom w:val="nil"/>
              <w:right w:val="nil"/>
            </w:tcBorders>
          </w:tcPr>
          <w:p w:rsidR="0011041A" w:rsidRPr="00CC6C18" w:rsidRDefault="00587AF7">
            <w:pPr>
              <w:widowControl w:val="0"/>
              <w:autoSpaceDE w:val="0"/>
              <w:autoSpaceDN w:val="0"/>
              <w:adjustRightInd w:val="0"/>
              <w:spacing w:after="0" w:line="240" w:lineRule="atLeast"/>
              <w:ind w:left="113" w:right="284"/>
              <w:rPr>
                <w:rFonts w:ascii="Times New Roman" w:eastAsiaTheme="minorEastAsia" w:hAnsi="Times New Roman"/>
                <w:sz w:val="20"/>
                <w:szCs w:val="20"/>
              </w:rPr>
            </w:pPr>
            <w:r w:rsidRPr="00CC6C18">
              <w:rPr>
                <w:rFonts w:ascii="Arial" w:eastAsiaTheme="minorEastAsia" w:hAnsi="Arial" w:cs="Arial"/>
                <w:sz w:val="20"/>
                <w:szCs w:val="20"/>
              </w:rPr>
              <w:t>Others</w:t>
            </w:r>
          </w:p>
        </w:tc>
      </w:tr>
      <w:tr w:rsidR="0011041A" w:rsidRPr="00CC6C18">
        <w:tc>
          <w:tcPr>
            <w:tcW w:w="2495" w:type="dxa"/>
            <w:tcBorders>
              <w:top w:val="nil"/>
              <w:left w:val="nil"/>
              <w:bottom w:val="nil"/>
              <w:right w:val="nil"/>
            </w:tcBorders>
          </w:tcPr>
          <w:p w:rsidR="0011041A" w:rsidRPr="00CC6C18" w:rsidRDefault="00587AF7">
            <w:pPr>
              <w:widowControl w:val="0"/>
              <w:autoSpaceDE w:val="0"/>
              <w:autoSpaceDN w:val="0"/>
              <w:adjustRightInd w:val="0"/>
              <w:spacing w:after="0" w:line="240" w:lineRule="atLeast"/>
              <w:ind w:left="113" w:right="284"/>
              <w:rPr>
                <w:rFonts w:ascii="Times New Roman" w:eastAsiaTheme="minorEastAsia" w:hAnsi="Times New Roman"/>
                <w:sz w:val="20"/>
                <w:szCs w:val="20"/>
              </w:rPr>
            </w:pPr>
            <w:r w:rsidRPr="00CC6C18">
              <w:rPr>
                <w:rFonts w:ascii="Times New Roman" w:eastAsiaTheme="minorEastAsia" w:hAnsi="Times New Roman"/>
                <w:sz w:val="20"/>
                <w:szCs w:val="20"/>
              </w:rPr>
              <w:t> </w:t>
            </w:r>
          </w:p>
        </w:tc>
        <w:tc>
          <w:tcPr>
            <w:tcW w:w="1701" w:type="dxa"/>
            <w:tcBorders>
              <w:top w:val="nil"/>
              <w:left w:val="nil"/>
              <w:bottom w:val="nil"/>
              <w:right w:val="nil"/>
            </w:tcBorders>
          </w:tcPr>
          <w:p w:rsidR="0011041A" w:rsidRPr="00CC6C18" w:rsidRDefault="00587AF7">
            <w:pPr>
              <w:widowControl w:val="0"/>
              <w:autoSpaceDE w:val="0"/>
              <w:autoSpaceDN w:val="0"/>
              <w:adjustRightInd w:val="0"/>
              <w:spacing w:after="0" w:line="240" w:lineRule="atLeast"/>
              <w:ind w:left="113" w:right="284"/>
              <w:rPr>
                <w:rFonts w:ascii="Times New Roman" w:eastAsiaTheme="minorEastAsia" w:hAnsi="Times New Roman"/>
                <w:sz w:val="20"/>
                <w:szCs w:val="20"/>
              </w:rPr>
            </w:pPr>
            <w:r w:rsidRPr="00CC6C18">
              <w:rPr>
                <w:rFonts w:ascii="Arial" w:eastAsiaTheme="minorEastAsia" w:hAnsi="Arial" w:cs="Arial"/>
                <w:color w:val="7F7F7F"/>
                <w:sz w:val="18"/>
                <w:szCs w:val="18"/>
              </w:rPr>
              <w:t>Position Level</w:t>
            </w:r>
          </w:p>
        </w:tc>
        <w:tc>
          <w:tcPr>
            <w:tcW w:w="6294" w:type="dxa"/>
            <w:tcBorders>
              <w:top w:val="nil"/>
              <w:left w:val="nil"/>
              <w:bottom w:val="nil"/>
              <w:right w:val="nil"/>
            </w:tcBorders>
          </w:tcPr>
          <w:p w:rsidR="0011041A" w:rsidRPr="00CC6C18" w:rsidRDefault="00587AF7">
            <w:pPr>
              <w:widowControl w:val="0"/>
              <w:autoSpaceDE w:val="0"/>
              <w:autoSpaceDN w:val="0"/>
              <w:adjustRightInd w:val="0"/>
              <w:spacing w:after="0" w:line="240" w:lineRule="atLeast"/>
              <w:ind w:left="113" w:right="284"/>
              <w:rPr>
                <w:rFonts w:ascii="Times New Roman" w:eastAsiaTheme="minorEastAsia" w:hAnsi="Times New Roman"/>
                <w:sz w:val="20"/>
                <w:szCs w:val="20"/>
              </w:rPr>
            </w:pPr>
            <w:r w:rsidRPr="00CC6C18">
              <w:rPr>
                <w:rFonts w:ascii="Arial" w:eastAsiaTheme="minorEastAsia" w:hAnsi="Arial" w:cs="Arial"/>
                <w:sz w:val="20"/>
                <w:szCs w:val="20"/>
              </w:rPr>
              <w:t>Senior Executive</w:t>
            </w:r>
          </w:p>
        </w:tc>
      </w:tr>
      <w:tr w:rsidR="0011041A" w:rsidRPr="00CC6C18">
        <w:tc>
          <w:tcPr>
            <w:tcW w:w="2495" w:type="dxa"/>
            <w:tcBorders>
              <w:top w:val="nil"/>
              <w:left w:val="nil"/>
              <w:bottom w:val="nil"/>
              <w:right w:val="nil"/>
            </w:tcBorders>
          </w:tcPr>
          <w:p w:rsidR="0011041A" w:rsidRPr="00CC6C18" w:rsidRDefault="0011041A">
            <w:pPr>
              <w:widowControl w:val="0"/>
              <w:autoSpaceDE w:val="0"/>
              <w:autoSpaceDN w:val="0"/>
              <w:adjustRightInd w:val="0"/>
              <w:spacing w:after="0" w:line="240" w:lineRule="atLeast"/>
              <w:ind w:left="113" w:right="284"/>
              <w:rPr>
                <w:rFonts w:ascii="Times New Roman" w:eastAsiaTheme="minorEastAsia" w:hAnsi="Times New Roman"/>
                <w:sz w:val="20"/>
                <w:szCs w:val="20"/>
              </w:rPr>
            </w:pPr>
          </w:p>
        </w:tc>
        <w:tc>
          <w:tcPr>
            <w:tcW w:w="1701" w:type="dxa"/>
            <w:tcBorders>
              <w:top w:val="nil"/>
              <w:left w:val="nil"/>
              <w:bottom w:val="nil"/>
              <w:right w:val="nil"/>
            </w:tcBorders>
          </w:tcPr>
          <w:p w:rsidR="0011041A" w:rsidRPr="00CC6C18" w:rsidRDefault="0011041A">
            <w:pPr>
              <w:widowControl w:val="0"/>
              <w:autoSpaceDE w:val="0"/>
              <w:autoSpaceDN w:val="0"/>
              <w:adjustRightInd w:val="0"/>
              <w:spacing w:after="0" w:line="240" w:lineRule="atLeast"/>
              <w:ind w:left="113" w:right="284"/>
              <w:rPr>
                <w:rFonts w:ascii="Times New Roman" w:eastAsiaTheme="minorEastAsia" w:hAnsi="Times New Roman"/>
                <w:sz w:val="20"/>
                <w:szCs w:val="20"/>
              </w:rPr>
            </w:pPr>
          </w:p>
        </w:tc>
        <w:tc>
          <w:tcPr>
            <w:tcW w:w="6294" w:type="dxa"/>
            <w:tcBorders>
              <w:top w:val="nil"/>
              <w:left w:val="nil"/>
              <w:bottom w:val="nil"/>
              <w:right w:val="nil"/>
            </w:tcBorders>
          </w:tcPr>
          <w:p w:rsidR="0011041A" w:rsidRPr="00CC6C18" w:rsidRDefault="0011041A">
            <w:pPr>
              <w:widowControl w:val="0"/>
              <w:autoSpaceDE w:val="0"/>
              <w:autoSpaceDN w:val="0"/>
              <w:adjustRightInd w:val="0"/>
              <w:spacing w:after="0" w:line="240" w:lineRule="atLeast"/>
              <w:ind w:left="113" w:right="284"/>
              <w:rPr>
                <w:rFonts w:ascii="Times New Roman" w:eastAsiaTheme="minorEastAsia" w:hAnsi="Times New Roman"/>
                <w:sz w:val="20"/>
                <w:szCs w:val="20"/>
              </w:rPr>
            </w:pPr>
          </w:p>
        </w:tc>
      </w:tr>
      <w:tr w:rsidR="0011041A" w:rsidRPr="00CC6C18">
        <w:tc>
          <w:tcPr>
            <w:tcW w:w="2495" w:type="dxa"/>
            <w:tcBorders>
              <w:top w:val="nil"/>
              <w:left w:val="nil"/>
              <w:bottom w:val="nil"/>
              <w:right w:val="nil"/>
            </w:tcBorders>
          </w:tcPr>
          <w:p w:rsidR="0011041A" w:rsidRPr="00CC6C18" w:rsidRDefault="00587AF7">
            <w:pPr>
              <w:widowControl w:val="0"/>
              <w:autoSpaceDE w:val="0"/>
              <w:autoSpaceDN w:val="0"/>
              <w:adjustRightInd w:val="0"/>
              <w:spacing w:after="0" w:line="240" w:lineRule="atLeast"/>
              <w:ind w:left="113" w:right="284"/>
              <w:rPr>
                <w:rFonts w:ascii="Times New Roman" w:eastAsiaTheme="minorEastAsia" w:hAnsi="Times New Roman"/>
                <w:sz w:val="20"/>
                <w:szCs w:val="20"/>
              </w:rPr>
            </w:pPr>
            <w:r w:rsidRPr="00CC6C18">
              <w:rPr>
                <w:rFonts w:ascii="Times New Roman" w:eastAsiaTheme="minorEastAsia" w:hAnsi="Times New Roman"/>
                <w:sz w:val="20"/>
                <w:szCs w:val="20"/>
              </w:rPr>
              <w:t> </w:t>
            </w:r>
          </w:p>
        </w:tc>
        <w:tc>
          <w:tcPr>
            <w:tcW w:w="7995" w:type="dxa"/>
            <w:gridSpan w:val="2"/>
            <w:vMerge w:val="restart"/>
            <w:tcBorders>
              <w:top w:val="nil"/>
              <w:left w:val="nil"/>
              <w:bottom w:val="nil"/>
              <w:right w:val="nil"/>
            </w:tcBorders>
            <w:tcMar>
              <w:top w:w="170" w:type="dxa"/>
            </w:tcMar>
          </w:tcPr>
          <w:p w:rsidR="0011041A" w:rsidRPr="00CC6C18" w:rsidRDefault="00587AF7">
            <w:pPr>
              <w:widowControl w:val="0"/>
              <w:autoSpaceDE w:val="0"/>
              <w:autoSpaceDN w:val="0"/>
              <w:adjustRightInd w:val="0"/>
              <w:spacing w:after="0" w:line="240" w:lineRule="atLeast"/>
              <w:ind w:left="113" w:right="284"/>
              <w:rPr>
                <w:rFonts w:ascii="Times New Roman" w:eastAsiaTheme="minorEastAsia" w:hAnsi="Times New Roman"/>
                <w:sz w:val="20"/>
                <w:szCs w:val="20"/>
              </w:rPr>
            </w:pPr>
            <w:r w:rsidRPr="00CC6C18">
              <w:rPr>
                <w:rFonts w:ascii="Arial" w:eastAsiaTheme="minorEastAsia" w:hAnsi="Arial" w:cs="Arial"/>
                <w:color w:val="595959"/>
                <w:sz w:val="18"/>
                <w:szCs w:val="18"/>
              </w:rPr>
              <w:t>-Post journals to SAP and Hyperion system</w:t>
            </w:r>
            <w:r w:rsidRPr="00CC6C18">
              <w:rPr>
                <w:rFonts w:ascii="Arial" w:eastAsiaTheme="minorEastAsia" w:hAnsi="Arial" w:cs="Arial"/>
                <w:color w:val="595959"/>
                <w:sz w:val="18"/>
                <w:szCs w:val="18"/>
              </w:rPr>
              <w:br/>
              <w:t xml:space="preserve">-Prepare and review balance sheet reconciliations using </w:t>
            </w:r>
            <w:proofErr w:type="spellStart"/>
            <w:r w:rsidRPr="00CC6C18">
              <w:rPr>
                <w:rFonts w:ascii="Arial" w:eastAsiaTheme="minorEastAsia" w:hAnsi="Arial" w:cs="Arial"/>
                <w:color w:val="595959"/>
                <w:sz w:val="18"/>
                <w:szCs w:val="18"/>
              </w:rPr>
              <w:t>Blackline</w:t>
            </w:r>
            <w:proofErr w:type="spellEnd"/>
            <w:r w:rsidRPr="00CC6C18">
              <w:rPr>
                <w:rFonts w:ascii="Arial" w:eastAsiaTheme="minorEastAsia" w:hAnsi="Arial" w:cs="Arial"/>
                <w:color w:val="595959"/>
                <w:sz w:val="18"/>
                <w:szCs w:val="18"/>
              </w:rPr>
              <w:t xml:space="preserve"> system</w:t>
            </w:r>
            <w:r w:rsidRPr="00CC6C18">
              <w:rPr>
                <w:rFonts w:ascii="Arial" w:eastAsiaTheme="minorEastAsia" w:hAnsi="Arial" w:cs="Arial"/>
                <w:color w:val="595959"/>
                <w:sz w:val="18"/>
                <w:szCs w:val="18"/>
              </w:rPr>
              <w:br/>
              <w:t>-Draft statutory accounts</w:t>
            </w:r>
            <w:r w:rsidRPr="00CC6C18">
              <w:rPr>
                <w:rFonts w:ascii="Arial" w:eastAsiaTheme="minorEastAsia" w:hAnsi="Arial" w:cs="Arial"/>
                <w:color w:val="595959"/>
                <w:sz w:val="18"/>
                <w:szCs w:val="18"/>
              </w:rPr>
              <w:br/>
              <w:t>-Attend to audit queries</w:t>
            </w:r>
            <w:r w:rsidRPr="00CC6C18">
              <w:rPr>
                <w:rFonts w:ascii="Arial" w:eastAsiaTheme="minorEastAsia" w:hAnsi="Arial" w:cs="Arial"/>
                <w:color w:val="595959"/>
                <w:sz w:val="18"/>
                <w:szCs w:val="18"/>
              </w:rPr>
              <w:br/>
              <w:t xml:space="preserve">-Provide support and trainings to team members </w:t>
            </w:r>
            <w:r w:rsidRPr="00CC6C18">
              <w:rPr>
                <w:rFonts w:ascii="Arial" w:eastAsiaTheme="minorEastAsia" w:hAnsi="Arial" w:cs="Arial"/>
                <w:color w:val="595959"/>
                <w:sz w:val="18"/>
                <w:szCs w:val="18"/>
              </w:rPr>
              <w:br/>
              <w:t>-Lead four team members</w:t>
            </w:r>
            <w:r w:rsidRPr="00CC6C18">
              <w:rPr>
                <w:rFonts w:ascii="Arial" w:eastAsiaTheme="minorEastAsia" w:hAnsi="Arial" w:cs="Arial"/>
                <w:color w:val="595959"/>
                <w:sz w:val="18"/>
                <w:szCs w:val="18"/>
              </w:rPr>
              <w:br/>
              <w:t>-Ad hoc requests from Team Lead and Finance Manager from time to time</w:t>
            </w:r>
            <w:r w:rsidRPr="00CC6C18">
              <w:rPr>
                <w:rFonts w:ascii="Arial" w:eastAsiaTheme="minorEastAsia" w:hAnsi="Arial" w:cs="Arial"/>
                <w:color w:val="595959"/>
                <w:sz w:val="18"/>
                <w:szCs w:val="18"/>
              </w:rPr>
              <w:br/>
              <w:t>-</w:t>
            </w:r>
            <w:proofErr w:type="spellStart"/>
            <w:r w:rsidRPr="00CC6C18">
              <w:rPr>
                <w:rFonts w:ascii="Arial" w:eastAsiaTheme="minorEastAsia" w:hAnsi="Arial" w:cs="Arial"/>
                <w:color w:val="595959"/>
                <w:sz w:val="18"/>
                <w:szCs w:val="18"/>
              </w:rPr>
              <w:t>Blackline</w:t>
            </w:r>
            <w:proofErr w:type="spellEnd"/>
            <w:r w:rsidRPr="00CC6C18">
              <w:rPr>
                <w:rFonts w:ascii="Arial" w:eastAsiaTheme="minorEastAsia" w:hAnsi="Arial" w:cs="Arial"/>
                <w:color w:val="595959"/>
                <w:sz w:val="18"/>
                <w:szCs w:val="18"/>
              </w:rPr>
              <w:t xml:space="preserve"> administrative role: to assign reconciliation tasks in </w:t>
            </w:r>
            <w:proofErr w:type="spellStart"/>
            <w:r w:rsidRPr="00CC6C18">
              <w:rPr>
                <w:rFonts w:ascii="Arial" w:eastAsiaTheme="minorEastAsia" w:hAnsi="Arial" w:cs="Arial"/>
                <w:color w:val="595959"/>
                <w:sz w:val="18"/>
                <w:szCs w:val="18"/>
              </w:rPr>
              <w:t>Blackline</w:t>
            </w:r>
            <w:proofErr w:type="spellEnd"/>
            <w:r w:rsidRPr="00CC6C18">
              <w:rPr>
                <w:rFonts w:ascii="Arial" w:eastAsiaTheme="minorEastAsia" w:hAnsi="Arial" w:cs="Arial"/>
                <w:color w:val="595959"/>
                <w:sz w:val="18"/>
                <w:szCs w:val="18"/>
              </w:rPr>
              <w:t xml:space="preserve"> and other administrative tasks</w:t>
            </w:r>
            <w:r w:rsidRPr="00CC6C18">
              <w:rPr>
                <w:rFonts w:ascii="Arial" w:eastAsiaTheme="minorEastAsia" w:hAnsi="Arial" w:cs="Arial"/>
                <w:color w:val="595959"/>
                <w:sz w:val="18"/>
                <w:szCs w:val="18"/>
              </w:rPr>
              <w:br/>
              <w:t>-Involve in projects, for example, Business Continuity Plan and Finance Close Acceleration projects</w:t>
            </w:r>
          </w:p>
        </w:tc>
      </w:tr>
      <w:tr w:rsidR="0011041A" w:rsidRPr="00CC6C18">
        <w:tc>
          <w:tcPr>
            <w:tcW w:w="2495" w:type="dxa"/>
            <w:tcBorders>
              <w:top w:val="nil"/>
              <w:left w:val="nil"/>
              <w:bottom w:val="nil"/>
              <w:right w:val="nil"/>
            </w:tcBorders>
          </w:tcPr>
          <w:p w:rsidR="0011041A" w:rsidRPr="00CC6C18" w:rsidRDefault="00587AF7">
            <w:pPr>
              <w:widowControl w:val="0"/>
              <w:autoSpaceDE w:val="0"/>
              <w:autoSpaceDN w:val="0"/>
              <w:adjustRightInd w:val="0"/>
              <w:spacing w:after="0" w:line="240" w:lineRule="atLeast"/>
              <w:ind w:left="113" w:right="284"/>
              <w:rPr>
                <w:rFonts w:ascii="Times New Roman" w:eastAsiaTheme="minorEastAsia" w:hAnsi="Times New Roman"/>
                <w:sz w:val="20"/>
                <w:szCs w:val="20"/>
              </w:rPr>
            </w:pPr>
            <w:r w:rsidRPr="00CC6C18">
              <w:rPr>
                <w:rFonts w:ascii="Times New Roman" w:eastAsiaTheme="minorEastAsia" w:hAnsi="Times New Roman"/>
                <w:sz w:val="20"/>
                <w:szCs w:val="20"/>
              </w:rPr>
              <w:t> </w:t>
            </w:r>
          </w:p>
        </w:tc>
        <w:tc>
          <w:tcPr>
            <w:tcW w:w="1701" w:type="dxa"/>
            <w:tcBorders>
              <w:top w:val="nil"/>
              <w:left w:val="nil"/>
              <w:bottom w:val="nil"/>
              <w:right w:val="nil"/>
            </w:tcBorders>
            <w:tcMar>
              <w:top w:w="170" w:type="dxa"/>
            </w:tcMar>
          </w:tcPr>
          <w:p w:rsidR="0011041A" w:rsidRPr="00CC6C18" w:rsidRDefault="00587AF7">
            <w:pPr>
              <w:widowControl w:val="0"/>
              <w:autoSpaceDE w:val="0"/>
              <w:autoSpaceDN w:val="0"/>
              <w:adjustRightInd w:val="0"/>
              <w:spacing w:after="0" w:line="240" w:lineRule="atLeast"/>
              <w:ind w:left="113" w:right="284"/>
              <w:rPr>
                <w:rFonts w:ascii="Times New Roman" w:eastAsiaTheme="minorEastAsia" w:hAnsi="Times New Roman"/>
                <w:sz w:val="20"/>
                <w:szCs w:val="20"/>
              </w:rPr>
            </w:pPr>
            <w:r w:rsidRPr="00CC6C18">
              <w:rPr>
                <w:rFonts w:ascii="Times New Roman" w:eastAsiaTheme="minorEastAsia" w:hAnsi="Times New Roman"/>
                <w:sz w:val="20"/>
                <w:szCs w:val="20"/>
              </w:rPr>
              <w:t> </w:t>
            </w:r>
          </w:p>
        </w:tc>
        <w:tc>
          <w:tcPr>
            <w:tcW w:w="6294" w:type="dxa"/>
            <w:tcBorders>
              <w:top w:val="nil"/>
              <w:left w:val="nil"/>
              <w:bottom w:val="nil"/>
              <w:right w:val="nil"/>
            </w:tcBorders>
          </w:tcPr>
          <w:p w:rsidR="0011041A" w:rsidRPr="00CC6C18" w:rsidRDefault="00587AF7">
            <w:pPr>
              <w:widowControl w:val="0"/>
              <w:autoSpaceDE w:val="0"/>
              <w:autoSpaceDN w:val="0"/>
              <w:adjustRightInd w:val="0"/>
              <w:spacing w:after="0" w:line="240" w:lineRule="atLeast"/>
              <w:ind w:left="113" w:right="284"/>
              <w:rPr>
                <w:rFonts w:ascii="Times New Roman" w:eastAsiaTheme="minorEastAsia" w:hAnsi="Times New Roman"/>
                <w:sz w:val="20"/>
                <w:szCs w:val="20"/>
              </w:rPr>
            </w:pPr>
            <w:r w:rsidRPr="00CC6C18">
              <w:rPr>
                <w:rFonts w:ascii="Times New Roman" w:eastAsiaTheme="minorEastAsia" w:hAnsi="Times New Roman"/>
                <w:sz w:val="20"/>
                <w:szCs w:val="20"/>
              </w:rPr>
              <w:t> </w:t>
            </w:r>
          </w:p>
        </w:tc>
      </w:tr>
      <w:tr w:rsidR="0011041A" w:rsidRPr="00CC6C18">
        <w:tc>
          <w:tcPr>
            <w:tcW w:w="2495" w:type="dxa"/>
            <w:tcBorders>
              <w:top w:val="nil"/>
              <w:left w:val="nil"/>
              <w:bottom w:val="nil"/>
              <w:right w:val="nil"/>
            </w:tcBorders>
            <w:tcMar>
              <w:left w:w="113" w:type="dxa"/>
              <w:bottom w:w="170" w:type="dxa"/>
            </w:tcMar>
          </w:tcPr>
          <w:p w:rsidR="0011041A" w:rsidRPr="00CC6C18" w:rsidRDefault="00587AF7">
            <w:pPr>
              <w:widowControl w:val="0"/>
              <w:autoSpaceDE w:val="0"/>
              <w:autoSpaceDN w:val="0"/>
              <w:adjustRightInd w:val="0"/>
              <w:spacing w:after="0" w:line="240" w:lineRule="atLeast"/>
              <w:ind w:left="113" w:right="284"/>
              <w:rPr>
                <w:rFonts w:ascii="Times New Roman" w:eastAsiaTheme="minorEastAsia" w:hAnsi="Times New Roman"/>
                <w:sz w:val="20"/>
                <w:szCs w:val="20"/>
              </w:rPr>
            </w:pPr>
            <w:r w:rsidRPr="00CC6C18">
              <w:rPr>
                <w:rFonts w:ascii="Arial" w:eastAsiaTheme="minorEastAsia" w:hAnsi="Arial" w:cs="Arial"/>
                <w:sz w:val="20"/>
                <w:szCs w:val="20"/>
              </w:rPr>
              <w:t>Jan 2008 - Jul 2011</w:t>
            </w:r>
            <w:r w:rsidRPr="00CC6C18">
              <w:rPr>
                <w:rFonts w:ascii="Arial" w:eastAsiaTheme="minorEastAsia" w:hAnsi="Arial" w:cs="Arial"/>
                <w:color w:val="7F7F7F"/>
                <w:sz w:val="18"/>
                <w:szCs w:val="18"/>
              </w:rPr>
              <w:br/>
              <w:t>(3 years 7 months)</w:t>
            </w:r>
          </w:p>
        </w:tc>
        <w:tc>
          <w:tcPr>
            <w:tcW w:w="7995" w:type="dxa"/>
            <w:gridSpan w:val="2"/>
            <w:vMerge w:val="restart"/>
            <w:tcBorders>
              <w:top w:val="nil"/>
              <w:left w:val="nil"/>
              <w:bottom w:val="nil"/>
              <w:right w:val="nil"/>
            </w:tcBorders>
          </w:tcPr>
          <w:p w:rsidR="0011041A" w:rsidRPr="00CC6C18" w:rsidRDefault="00587AF7">
            <w:pPr>
              <w:widowControl w:val="0"/>
              <w:autoSpaceDE w:val="0"/>
              <w:autoSpaceDN w:val="0"/>
              <w:adjustRightInd w:val="0"/>
              <w:spacing w:after="0" w:line="240" w:lineRule="atLeast"/>
              <w:ind w:left="113" w:right="284"/>
              <w:rPr>
                <w:rFonts w:ascii="Times New Roman" w:eastAsiaTheme="minorEastAsia" w:hAnsi="Times New Roman"/>
                <w:sz w:val="20"/>
                <w:szCs w:val="20"/>
              </w:rPr>
            </w:pPr>
            <w:r w:rsidRPr="00CC6C18">
              <w:rPr>
                <w:rFonts w:ascii="Arial" w:eastAsiaTheme="minorEastAsia" w:hAnsi="Arial" w:cs="Arial"/>
                <w:b/>
                <w:bCs/>
                <w:sz w:val="24"/>
                <w:szCs w:val="24"/>
              </w:rPr>
              <w:t>Senior Finance Analyst</w:t>
            </w:r>
            <w:r w:rsidRPr="00CC6C18">
              <w:rPr>
                <w:rFonts w:ascii="Arial" w:eastAsiaTheme="minorEastAsia" w:hAnsi="Arial" w:cs="Arial"/>
                <w:sz w:val="20"/>
                <w:szCs w:val="20"/>
              </w:rPr>
              <w:br/>
              <w:t xml:space="preserve">HP Multimedia </w:t>
            </w:r>
            <w:proofErr w:type="spellStart"/>
            <w:r w:rsidRPr="00CC6C18">
              <w:rPr>
                <w:rFonts w:ascii="Arial" w:eastAsiaTheme="minorEastAsia" w:hAnsi="Arial" w:cs="Arial"/>
                <w:sz w:val="20"/>
                <w:szCs w:val="20"/>
              </w:rPr>
              <w:t>Sdn</w:t>
            </w:r>
            <w:proofErr w:type="spellEnd"/>
            <w:r w:rsidRPr="00CC6C18">
              <w:rPr>
                <w:rFonts w:ascii="Arial" w:eastAsiaTheme="minorEastAsia" w:hAnsi="Arial" w:cs="Arial"/>
                <w:sz w:val="20"/>
                <w:szCs w:val="20"/>
              </w:rPr>
              <w:t xml:space="preserve"> </w:t>
            </w:r>
            <w:proofErr w:type="spellStart"/>
            <w:r w:rsidRPr="00CC6C18">
              <w:rPr>
                <w:rFonts w:ascii="Arial" w:eastAsiaTheme="minorEastAsia" w:hAnsi="Arial" w:cs="Arial"/>
                <w:sz w:val="20"/>
                <w:szCs w:val="20"/>
              </w:rPr>
              <w:t>Bhd</w:t>
            </w:r>
            <w:proofErr w:type="spellEnd"/>
          </w:p>
        </w:tc>
      </w:tr>
      <w:tr w:rsidR="0011041A" w:rsidRPr="00CC6C18">
        <w:tc>
          <w:tcPr>
            <w:tcW w:w="2495" w:type="dxa"/>
            <w:tcBorders>
              <w:top w:val="nil"/>
              <w:left w:val="nil"/>
              <w:bottom w:val="nil"/>
              <w:right w:val="nil"/>
            </w:tcBorders>
          </w:tcPr>
          <w:p w:rsidR="0011041A" w:rsidRPr="00CC6C18" w:rsidRDefault="00587AF7">
            <w:pPr>
              <w:widowControl w:val="0"/>
              <w:autoSpaceDE w:val="0"/>
              <w:autoSpaceDN w:val="0"/>
              <w:adjustRightInd w:val="0"/>
              <w:spacing w:after="0" w:line="240" w:lineRule="atLeast"/>
              <w:ind w:left="113" w:right="284"/>
              <w:rPr>
                <w:rFonts w:ascii="Times New Roman" w:eastAsiaTheme="minorEastAsia" w:hAnsi="Times New Roman"/>
                <w:sz w:val="20"/>
                <w:szCs w:val="20"/>
              </w:rPr>
            </w:pPr>
            <w:r w:rsidRPr="00CC6C18">
              <w:rPr>
                <w:rFonts w:ascii="Times New Roman" w:eastAsiaTheme="minorEastAsia" w:hAnsi="Times New Roman"/>
                <w:sz w:val="20"/>
                <w:szCs w:val="20"/>
              </w:rPr>
              <w:t> </w:t>
            </w:r>
          </w:p>
        </w:tc>
        <w:tc>
          <w:tcPr>
            <w:tcW w:w="1701" w:type="dxa"/>
            <w:tcBorders>
              <w:top w:val="nil"/>
              <w:left w:val="nil"/>
              <w:bottom w:val="nil"/>
              <w:right w:val="nil"/>
            </w:tcBorders>
          </w:tcPr>
          <w:p w:rsidR="0011041A" w:rsidRPr="00CC6C18" w:rsidRDefault="00587AF7">
            <w:pPr>
              <w:widowControl w:val="0"/>
              <w:autoSpaceDE w:val="0"/>
              <w:autoSpaceDN w:val="0"/>
              <w:adjustRightInd w:val="0"/>
              <w:spacing w:after="0" w:line="240" w:lineRule="atLeast"/>
              <w:ind w:left="113" w:right="284"/>
              <w:rPr>
                <w:rFonts w:ascii="Times New Roman" w:eastAsiaTheme="minorEastAsia" w:hAnsi="Times New Roman"/>
                <w:sz w:val="20"/>
                <w:szCs w:val="20"/>
              </w:rPr>
            </w:pPr>
            <w:r w:rsidRPr="00CC6C18">
              <w:rPr>
                <w:rFonts w:ascii="Arial" w:eastAsiaTheme="minorEastAsia" w:hAnsi="Arial" w:cs="Arial"/>
                <w:color w:val="7F7F7F"/>
                <w:sz w:val="18"/>
                <w:szCs w:val="18"/>
              </w:rPr>
              <w:t>Industry</w:t>
            </w:r>
          </w:p>
        </w:tc>
        <w:tc>
          <w:tcPr>
            <w:tcW w:w="6294" w:type="dxa"/>
            <w:tcBorders>
              <w:top w:val="nil"/>
              <w:left w:val="nil"/>
              <w:bottom w:val="nil"/>
              <w:right w:val="nil"/>
            </w:tcBorders>
          </w:tcPr>
          <w:p w:rsidR="0011041A" w:rsidRPr="00CC6C18" w:rsidRDefault="00587AF7">
            <w:pPr>
              <w:widowControl w:val="0"/>
              <w:autoSpaceDE w:val="0"/>
              <w:autoSpaceDN w:val="0"/>
              <w:adjustRightInd w:val="0"/>
              <w:spacing w:after="0" w:line="240" w:lineRule="atLeast"/>
              <w:ind w:left="113" w:right="284"/>
              <w:rPr>
                <w:rFonts w:ascii="Times New Roman" w:eastAsiaTheme="minorEastAsia" w:hAnsi="Times New Roman"/>
                <w:sz w:val="20"/>
                <w:szCs w:val="20"/>
              </w:rPr>
            </w:pPr>
            <w:r w:rsidRPr="00CC6C18">
              <w:rPr>
                <w:rFonts w:ascii="Arial" w:eastAsiaTheme="minorEastAsia" w:hAnsi="Arial" w:cs="Arial"/>
                <w:sz w:val="20"/>
                <w:szCs w:val="20"/>
              </w:rPr>
              <w:t>Computer / Information Technology (Software)</w:t>
            </w:r>
          </w:p>
        </w:tc>
      </w:tr>
      <w:tr w:rsidR="0011041A" w:rsidRPr="00CC6C18">
        <w:tc>
          <w:tcPr>
            <w:tcW w:w="2495" w:type="dxa"/>
            <w:tcBorders>
              <w:top w:val="nil"/>
              <w:left w:val="nil"/>
              <w:bottom w:val="nil"/>
              <w:right w:val="nil"/>
            </w:tcBorders>
          </w:tcPr>
          <w:p w:rsidR="0011041A" w:rsidRPr="00CC6C18" w:rsidRDefault="00587AF7">
            <w:pPr>
              <w:widowControl w:val="0"/>
              <w:autoSpaceDE w:val="0"/>
              <w:autoSpaceDN w:val="0"/>
              <w:adjustRightInd w:val="0"/>
              <w:spacing w:after="0" w:line="240" w:lineRule="atLeast"/>
              <w:ind w:left="113" w:right="284"/>
              <w:rPr>
                <w:rFonts w:ascii="Times New Roman" w:eastAsiaTheme="minorEastAsia" w:hAnsi="Times New Roman"/>
                <w:sz w:val="20"/>
                <w:szCs w:val="20"/>
              </w:rPr>
            </w:pPr>
            <w:r w:rsidRPr="00CC6C18">
              <w:rPr>
                <w:rFonts w:ascii="Times New Roman" w:eastAsiaTheme="minorEastAsia" w:hAnsi="Times New Roman"/>
                <w:sz w:val="20"/>
                <w:szCs w:val="20"/>
              </w:rPr>
              <w:t> </w:t>
            </w:r>
          </w:p>
        </w:tc>
        <w:tc>
          <w:tcPr>
            <w:tcW w:w="1701" w:type="dxa"/>
            <w:tcBorders>
              <w:top w:val="nil"/>
              <w:left w:val="nil"/>
              <w:bottom w:val="nil"/>
              <w:right w:val="nil"/>
            </w:tcBorders>
          </w:tcPr>
          <w:p w:rsidR="0011041A" w:rsidRPr="00CC6C18" w:rsidRDefault="00587AF7">
            <w:pPr>
              <w:widowControl w:val="0"/>
              <w:autoSpaceDE w:val="0"/>
              <w:autoSpaceDN w:val="0"/>
              <w:adjustRightInd w:val="0"/>
              <w:spacing w:after="0" w:line="240" w:lineRule="atLeast"/>
              <w:ind w:left="113" w:right="284"/>
              <w:rPr>
                <w:rFonts w:ascii="Times New Roman" w:eastAsiaTheme="minorEastAsia" w:hAnsi="Times New Roman"/>
                <w:sz w:val="20"/>
                <w:szCs w:val="20"/>
              </w:rPr>
            </w:pPr>
            <w:r w:rsidRPr="00CC6C18">
              <w:rPr>
                <w:rFonts w:ascii="Arial" w:eastAsiaTheme="minorEastAsia" w:hAnsi="Arial" w:cs="Arial"/>
                <w:color w:val="7F7F7F"/>
                <w:sz w:val="18"/>
                <w:szCs w:val="18"/>
              </w:rPr>
              <w:t>Specialization</w:t>
            </w:r>
          </w:p>
        </w:tc>
        <w:tc>
          <w:tcPr>
            <w:tcW w:w="6294" w:type="dxa"/>
            <w:tcBorders>
              <w:top w:val="nil"/>
              <w:left w:val="nil"/>
              <w:bottom w:val="nil"/>
              <w:right w:val="nil"/>
            </w:tcBorders>
          </w:tcPr>
          <w:p w:rsidR="0011041A" w:rsidRPr="00CC6C18" w:rsidRDefault="00587AF7">
            <w:pPr>
              <w:widowControl w:val="0"/>
              <w:autoSpaceDE w:val="0"/>
              <w:autoSpaceDN w:val="0"/>
              <w:adjustRightInd w:val="0"/>
              <w:spacing w:after="0" w:line="240" w:lineRule="atLeast"/>
              <w:ind w:left="113" w:right="284"/>
              <w:rPr>
                <w:rFonts w:ascii="Times New Roman" w:eastAsiaTheme="minorEastAsia" w:hAnsi="Times New Roman"/>
                <w:sz w:val="20"/>
                <w:szCs w:val="20"/>
              </w:rPr>
            </w:pPr>
            <w:r w:rsidRPr="00CC6C18">
              <w:rPr>
                <w:rFonts w:ascii="Arial" w:eastAsiaTheme="minorEastAsia" w:hAnsi="Arial" w:cs="Arial"/>
                <w:sz w:val="20"/>
                <w:szCs w:val="20"/>
              </w:rPr>
              <w:t>Finance - Corporate Finance/Investment/Merchant Banking</w:t>
            </w:r>
          </w:p>
        </w:tc>
      </w:tr>
      <w:tr w:rsidR="0011041A" w:rsidRPr="00CC6C18">
        <w:tc>
          <w:tcPr>
            <w:tcW w:w="2495" w:type="dxa"/>
            <w:tcBorders>
              <w:top w:val="nil"/>
              <w:left w:val="nil"/>
              <w:bottom w:val="nil"/>
              <w:right w:val="nil"/>
            </w:tcBorders>
          </w:tcPr>
          <w:p w:rsidR="0011041A" w:rsidRPr="00CC6C18" w:rsidRDefault="00587AF7">
            <w:pPr>
              <w:widowControl w:val="0"/>
              <w:autoSpaceDE w:val="0"/>
              <w:autoSpaceDN w:val="0"/>
              <w:adjustRightInd w:val="0"/>
              <w:spacing w:after="0" w:line="240" w:lineRule="atLeast"/>
              <w:ind w:left="113" w:right="284"/>
              <w:rPr>
                <w:rFonts w:ascii="Times New Roman" w:eastAsiaTheme="minorEastAsia" w:hAnsi="Times New Roman"/>
                <w:sz w:val="20"/>
                <w:szCs w:val="20"/>
              </w:rPr>
            </w:pPr>
            <w:r w:rsidRPr="00CC6C18">
              <w:rPr>
                <w:rFonts w:ascii="Times New Roman" w:eastAsiaTheme="minorEastAsia" w:hAnsi="Times New Roman"/>
                <w:sz w:val="20"/>
                <w:szCs w:val="20"/>
              </w:rPr>
              <w:t> </w:t>
            </w:r>
          </w:p>
        </w:tc>
        <w:tc>
          <w:tcPr>
            <w:tcW w:w="1701" w:type="dxa"/>
            <w:tcBorders>
              <w:top w:val="nil"/>
              <w:left w:val="nil"/>
              <w:bottom w:val="nil"/>
              <w:right w:val="nil"/>
            </w:tcBorders>
          </w:tcPr>
          <w:p w:rsidR="0011041A" w:rsidRPr="00CC6C18" w:rsidRDefault="00587AF7">
            <w:pPr>
              <w:widowControl w:val="0"/>
              <w:autoSpaceDE w:val="0"/>
              <w:autoSpaceDN w:val="0"/>
              <w:adjustRightInd w:val="0"/>
              <w:spacing w:after="0" w:line="240" w:lineRule="atLeast"/>
              <w:ind w:left="113" w:right="284"/>
              <w:rPr>
                <w:rFonts w:ascii="Times New Roman" w:eastAsiaTheme="minorEastAsia" w:hAnsi="Times New Roman"/>
                <w:sz w:val="20"/>
                <w:szCs w:val="20"/>
              </w:rPr>
            </w:pPr>
            <w:r w:rsidRPr="00CC6C18">
              <w:rPr>
                <w:rFonts w:ascii="Arial" w:eastAsiaTheme="minorEastAsia" w:hAnsi="Arial" w:cs="Arial"/>
                <w:color w:val="7F7F7F"/>
                <w:sz w:val="18"/>
                <w:szCs w:val="18"/>
              </w:rPr>
              <w:t>Role</w:t>
            </w:r>
          </w:p>
        </w:tc>
        <w:tc>
          <w:tcPr>
            <w:tcW w:w="6294" w:type="dxa"/>
            <w:tcBorders>
              <w:top w:val="nil"/>
              <w:left w:val="nil"/>
              <w:bottom w:val="nil"/>
              <w:right w:val="nil"/>
            </w:tcBorders>
          </w:tcPr>
          <w:p w:rsidR="0011041A" w:rsidRPr="00CC6C18" w:rsidRDefault="00587AF7">
            <w:pPr>
              <w:widowControl w:val="0"/>
              <w:autoSpaceDE w:val="0"/>
              <w:autoSpaceDN w:val="0"/>
              <w:adjustRightInd w:val="0"/>
              <w:spacing w:after="0" w:line="240" w:lineRule="atLeast"/>
              <w:ind w:left="113" w:right="284"/>
              <w:rPr>
                <w:rFonts w:ascii="Times New Roman" w:eastAsiaTheme="minorEastAsia" w:hAnsi="Times New Roman"/>
                <w:sz w:val="20"/>
                <w:szCs w:val="20"/>
              </w:rPr>
            </w:pPr>
            <w:r w:rsidRPr="00CC6C18">
              <w:rPr>
                <w:rFonts w:ascii="Arial" w:eastAsiaTheme="minorEastAsia" w:hAnsi="Arial" w:cs="Arial"/>
                <w:sz w:val="20"/>
                <w:szCs w:val="20"/>
              </w:rPr>
              <w:t>Others</w:t>
            </w:r>
          </w:p>
        </w:tc>
      </w:tr>
      <w:tr w:rsidR="0011041A" w:rsidRPr="00CC6C18">
        <w:tc>
          <w:tcPr>
            <w:tcW w:w="2495" w:type="dxa"/>
            <w:tcBorders>
              <w:top w:val="nil"/>
              <w:left w:val="nil"/>
              <w:bottom w:val="nil"/>
              <w:right w:val="nil"/>
            </w:tcBorders>
          </w:tcPr>
          <w:p w:rsidR="0011041A" w:rsidRPr="00CC6C18" w:rsidRDefault="00587AF7">
            <w:pPr>
              <w:widowControl w:val="0"/>
              <w:autoSpaceDE w:val="0"/>
              <w:autoSpaceDN w:val="0"/>
              <w:adjustRightInd w:val="0"/>
              <w:spacing w:after="0" w:line="240" w:lineRule="atLeast"/>
              <w:ind w:left="113" w:right="284"/>
              <w:rPr>
                <w:rFonts w:ascii="Times New Roman" w:eastAsiaTheme="minorEastAsia" w:hAnsi="Times New Roman"/>
                <w:sz w:val="20"/>
                <w:szCs w:val="20"/>
              </w:rPr>
            </w:pPr>
            <w:r w:rsidRPr="00CC6C18">
              <w:rPr>
                <w:rFonts w:ascii="Times New Roman" w:eastAsiaTheme="minorEastAsia" w:hAnsi="Times New Roman"/>
                <w:sz w:val="20"/>
                <w:szCs w:val="20"/>
              </w:rPr>
              <w:t> </w:t>
            </w:r>
          </w:p>
        </w:tc>
        <w:tc>
          <w:tcPr>
            <w:tcW w:w="1701" w:type="dxa"/>
            <w:tcBorders>
              <w:top w:val="nil"/>
              <w:left w:val="nil"/>
              <w:bottom w:val="nil"/>
              <w:right w:val="nil"/>
            </w:tcBorders>
          </w:tcPr>
          <w:p w:rsidR="0011041A" w:rsidRPr="00CC6C18" w:rsidRDefault="00587AF7">
            <w:pPr>
              <w:widowControl w:val="0"/>
              <w:autoSpaceDE w:val="0"/>
              <w:autoSpaceDN w:val="0"/>
              <w:adjustRightInd w:val="0"/>
              <w:spacing w:after="0" w:line="240" w:lineRule="atLeast"/>
              <w:ind w:left="113" w:right="284"/>
              <w:rPr>
                <w:rFonts w:ascii="Times New Roman" w:eastAsiaTheme="minorEastAsia" w:hAnsi="Times New Roman"/>
                <w:sz w:val="20"/>
                <w:szCs w:val="20"/>
              </w:rPr>
            </w:pPr>
            <w:r w:rsidRPr="00CC6C18">
              <w:rPr>
                <w:rFonts w:ascii="Arial" w:eastAsiaTheme="minorEastAsia" w:hAnsi="Arial" w:cs="Arial"/>
                <w:color w:val="7F7F7F"/>
                <w:sz w:val="18"/>
                <w:szCs w:val="18"/>
              </w:rPr>
              <w:t>Position Level</w:t>
            </w:r>
          </w:p>
        </w:tc>
        <w:tc>
          <w:tcPr>
            <w:tcW w:w="6294" w:type="dxa"/>
            <w:tcBorders>
              <w:top w:val="nil"/>
              <w:left w:val="nil"/>
              <w:bottom w:val="nil"/>
              <w:right w:val="nil"/>
            </w:tcBorders>
          </w:tcPr>
          <w:p w:rsidR="0011041A" w:rsidRPr="00CC6C18" w:rsidRDefault="00587AF7">
            <w:pPr>
              <w:widowControl w:val="0"/>
              <w:autoSpaceDE w:val="0"/>
              <w:autoSpaceDN w:val="0"/>
              <w:adjustRightInd w:val="0"/>
              <w:spacing w:after="0" w:line="240" w:lineRule="atLeast"/>
              <w:ind w:left="113" w:right="284"/>
              <w:rPr>
                <w:rFonts w:ascii="Times New Roman" w:eastAsiaTheme="minorEastAsia" w:hAnsi="Times New Roman"/>
                <w:sz w:val="20"/>
                <w:szCs w:val="20"/>
              </w:rPr>
            </w:pPr>
            <w:r w:rsidRPr="00CC6C18">
              <w:rPr>
                <w:rFonts w:ascii="Arial" w:eastAsiaTheme="minorEastAsia" w:hAnsi="Arial" w:cs="Arial"/>
                <w:sz w:val="20"/>
                <w:szCs w:val="20"/>
              </w:rPr>
              <w:t>Senior Executive</w:t>
            </w:r>
          </w:p>
        </w:tc>
      </w:tr>
      <w:tr w:rsidR="0011041A" w:rsidRPr="00CC6C18">
        <w:tc>
          <w:tcPr>
            <w:tcW w:w="2495" w:type="dxa"/>
            <w:tcBorders>
              <w:top w:val="nil"/>
              <w:left w:val="nil"/>
              <w:bottom w:val="nil"/>
              <w:right w:val="nil"/>
            </w:tcBorders>
          </w:tcPr>
          <w:p w:rsidR="0011041A" w:rsidRPr="00CC6C18" w:rsidRDefault="00587AF7">
            <w:pPr>
              <w:widowControl w:val="0"/>
              <w:autoSpaceDE w:val="0"/>
              <w:autoSpaceDN w:val="0"/>
              <w:adjustRightInd w:val="0"/>
              <w:spacing w:after="0" w:line="240" w:lineRule="atLeast"/>
              <w:ind w:left="113" w:right="284"/>
              <w:rPr>
                <w:rFonts w:ascii="Times New Roman" w:eastAsiaTheme="minorEastAsia" w:hAnsi="Times New Roman"/>
                <w:sz w:val="20"/>
                <w:szCs w:val="20"/>
              </w:rPr>
            </w:pPr>
            <w:r w:rsidRPr="00CC6C18">
              <w:rPr>
                <w:rFonts w:ascii="Times New Roman" w:eastAsiaTheme="minorEastAsia" w:hAnsi="Times New Roman"/>
                <w:sz w:val="20"/>
                <w:szCs w:val="20"/>
              </w:rPr>
              <w:t> </w:t>
            </w:r>
          </w:p>
        </w:tc>
        <w:tc>
          <w:tcPr>
            <w:tcW w:w="1701" w:type="dxa"/>
            <w:tcBorders>
              <w:top w:val="nil"/>
              <w:left w:val="nil"/>
              <w:bottom w:val="nil"/>
              <w:right w:val="nil"/>
            </w:tcBorders>
          </w:tcPr>
          <w:p w:rsidR="0011041A" w:rsidRPr="00CC6C18" w:rsidRDefault="0011041A">
            <w:pPr>
              <w:widowControl w:val="0"/>
              <w:autoSpaceDE w:val="0"/>
              <w:autoSpaceDN w:val="0"/>
              <w:adjustRightInd w:val="0"/>
              <w:spacing w:after="0" w:line="240" w:lineRule="atLeast"/>
              <w:ind w:left="113" w:right="284"/>
              <w:rPr>
                <w:rFonts w:ascii="Times New Roman" w:eastAsiaTheme="minorEastAsia" w:hAnsi="Times New Roman"/>
                <w:sz w:val="20"/>
                <w:szCs w:val="20"/>
              </w:rPr>
            </w:pPr>
          </w:p>
        </w:tc>
        <w:tc>
          <w:tcPr>
            <w:tcW w:w="6294" w:type="dxa"/>
            <w:tcBorders>
              <w:top w:val="nil"/>
              <w:left w:val="nil"/>
              <w:bottom w:val="nil"/>
              <w:right w:val="nil"/>
            </w:tcBorders>
          </w:tcPr>
          <w:p w:rsidR="0011041A" w:rsidRPr="00CC6C18" w:rsidRDefault="0011041A">
            <w:pPr>
              <w:widowControl w:val="0"/>
              <w:autoSpaceDE w:val="0"/>
              <w:autoSpaceDN w:val="0"/>
              <w:adjustRightInd w:val="0"/>
              <w:spacing w:after="0" w:line="240" w:lineRule="atLeast"/>
              <w:ind w:left="113" w:right="284"/>
              <w:rPr>
                <w:rFonts w:ascii="Times New Roman" w:eastAsiaTheme="minorEastAsia" w:hAnsi="Times New Roman"/>
                <w:sz w:val="20"/>
                <w:szCs w:val="20"/>
              </w:rPr>
            </w:pPr>
          </w:p>
        </w:tc>
      </w:tr>
      <w:tr w:rsidR="0011041A" w:rsidRPr="00CC6C18">
        <w:tc>
          <w:tcPr>
            <w:tcW w:w="2495" w:type="dxa"/>
            <w:tcBorders>
              <w:top w:val="nil"/>
              <w:left w:val="nil"/>
              <w:bottom w:val="nil"/>
              <w:right w:val="nil"/>
            </w:tcBorders>
          </w:tcPr>
          <w:p w:rsidR="0011041A" w:rsidRPr="00CC6C18" w:rsidRDefault="00587AF7">
            <w:pPr>
              <w:widowControl w:val="0"/>
              <w:autoSpaceDE w:val="0"/>
              <w:autoSpaceDN w:val="0"/>
              <w:adjustRightInd w:val="0"/>
              <w:spacing w:after="0" w:line="240" w:lineRule="atLeast"/>
              <w:ind w:left="113" w:right="284"/>
              <w:rPr>
                <w:rFonts w:ascii="Times New Roman" w:eastAsiaTheme="minorEastAsia" w:hAnsi="Times New Roman"/>
                <w:sz w:val="20"/>
                <w:szCs w:val="20"/>
              </w:rPr>
            </w:pPr>
            <w:r w:rsidRPr="00CC6C18">
              <w:rPr>
                <w:rFonts w:ascii="Times New Roman" w:eastAsiaTheme="minorEastAsia" w:hAnsi="Times New Roman"/>
                <w:sz w:val="20"/>
                <w:szCs w:val="20"/>
              </w:rPr>
              <w:t> </w:t>
            </w:r>
          </w:p>
        </w:tc>
        <w:tc>
          <w:tcPr>
            <w:tcW w:w="7995" w:type="dxa"/>
            <w:gridSpan w:val="2"/>
            <w:vMerge w:val="restart"/>
            <w:tcBorders>
              <w:top w:val="nil"/>
              <w:left w:val="nil"/>
              <w:bottom w:val="nil"/>
              <w:right w:val="nil"/>
            </w:tcBorders>
            <w:tcMar>
              <w:top w:w="170" w:type="dxa"/>
            </w:tcMar>
          </w:tcPr>
          <w:p w:rsidR="0011041A" w:rsidRPr="00CC6C18" w:rsidRDefault="00587AF7">
            <w:pPr>
              <w:widowControl w:val="0"/>
              <w:autoSpaceDE w:val="0"/>
              <w:autoSpaceDN w:val="0"/>
              <w:adjustRightInd w:val="0"/>
              <w:spacing w:after="0" w:line="240" w:lineRule="atLeast"/>
              <w:ind w:left="113" w:right="284"/>
              <w:rPr>
                <w:rFonts w:ascii="Times New Roman" w:eastAsiaTheme="minorEastAsia" w:hAnsi="Times New Roman"/>
                <w:sz w:val="20"/>
                <w:szCs w:val="20"/>
              </w:rPr>
            </w:pPr>
            <w:r w:rsidRPr="00CC6C18">
              <w:rPr>
                <w:rFonts w:ascii="Arial" w:eastAsiaTheme="minorEastAsia" w:hAnsi="Arial" w:cs="Arial"/>
                <w:color w:val="595959"/>
                <w:sz w:val="18"/>
                <w:szCs w:val="18"/>
              </w:rPr>
              <w:t>-Assist in preparation of cluster business plan presentation decks</w:t>
            </w:r>
            <w:r w:rsidRPr="00CC6C18">
              <w:rPr>
                <w:rFonts w:ascii="Arial" w:eastAsiaTheme="minorEastAsia" w:hAnsi="Arial" w:cs="Arial"/>
                <w:color w:val="595959"/>
                <w:sz w:val="18"/>
                <w:szCs w:val="18"/>
              </w:rPr>
              <w:br/>
              <w:t>-Coordinate and periodically update sales and P&amp;L forecasts for all SEA Business Units</w:t>
            </w:r>
            <w:r w:rsidRPr="00CC6C18">
              <w:rPr>
                <w:rFonts w:ascii="Arial" w:eastAsiaTheme="minorEastAsia" w:hAnsi="Arial" w:cs="Arial"/>
                <w:color w:val="595959"/>
                <w:sz w:val="18"/>
                <w:szCs w:val="18"/>
              </w:rPr>
              <w:br/>
              <w:t>-Consolidate Business Units related results across SEA to deliver accurate, timely and actionable reports with meaningful insights/analysis for various stakeholders.</w:t>
            </w:r>
            <w:r w:rsidRPr="00CC6C18">
              <w:rPr>
                <w:rFonts w:ascii="Arial" w:eastAsiaTheme="minorEastAsia" w:hAnsi="Arial" w:cs="Arial"/>
                <w:color w:val="595959"/>
                <w:sz w:val="18"/>
                <w:szCs w:val="18"/>
              </w:rPr>
              <w:br/>
              <w:t>-Enforce timely and quality submissions from countries to reduce the need for detailed checking</w:t>
            </w:r>
            <w:r w:rsidRPr="00CC6C18">
              <w:rPr>
                <w:rFonts w:ascii="Arial" w:eastAsiaTheme="minorEastAsia" w:hAnsi="Arial" w:cs="Arial"/>
                <w:color w:val="595959"/>
                <w:sz w:val="18"/>
                <w:szCs w:val="18"/>
              </w:rPr>
              <w:br/>
              <w:t>-Handle Regional Office requests related to assigned job scopes</w:t>
            </w:r>
            <w:r w:rsidRPr="00CC6C18">
              <w:rPr>
                <w:rFonts w:ascii="Arial" w:eastAsiaTheme="minorEastAsia" w:hAnsi="Arial" w:cs="Arial"/>
                <w:color w:val="595959"/>
                <w:sz w:val="18"/>
                <w:szCs w:val="18"/>
              </w:rPr>
              <w:br/>
              <w:t>-Provide ongoing analytical support which includes revenue drivers and margin analysis for the various Business Units for SEA and the management of Business Units and support functions related expenses versus budget or latest estimates and against prior year’s results</w:t>
            </w:r>
            <w:r w:rsidRPr="00CC6C18">
              <w:rPr>
                <w:rFonts w:ascii="Arial" w:eastAsiaTheme="minorEastAsia" w:hAnsi="Arial" w:cs="Arial"/>
                <w:color w:val="595959"/>
                <w:sz w:val="18"/>
                <w:szCs w:val="18"/>
              </w:rPr>
              <w:br/>
              <w:t xml:space="preserve">Consolidated the </w:t>
            </w:r>
            <w:proofErr w:type="spellStart"/>
            <w:r w:rsidRPr="00CC6C18">
              <w:rPr>
                <w:rFonts w:ascii="Arial" w:eastAsiaTheme="minorEastAsia" w:hAnsi="Arial" w:cs="Arial"/>
                <w:color w:val="595959"/>
                <w:sz w:val="18"/>
                <w:szCs w:val="18"/>
              </w:rPr>
              <w:t>opex</w:t>
            </w:r>
            <w:proofErr w:type="spellEnd"/>
            <w:r w:rsidRPr="00CC6C18">
              <w:rPr>
                <w:rFonts w:ascii="Arial" w:eastAsiaTheme="minorEastAsia" w:hAnsi="Arial" w:cs="Arial"/>
                <w:color w:val="595959"/>
                <w:sz w:val="18"/>
                <w:szCs w:val="18"/>
              </w:rPr>
              <w:t xml:space="preserve"> narrative report submitted by countries and sent out to HQ</w:t>
            </w:r>
            <w:r w:rsidRPr="00CC6C18">
              <w:rPr>
                <w:rFonts w:ascii="Arial" w:eastAsiaTheme="minorEastAsia" w:hAnsi="Arial" w:cs="Arial"/>
                <w:color w:val="595959"/>
                <w:sz w:val="18"/>
                <w:szCs w:val="18"/>
              </w:rPr>
              <w:br/>
              <w:t>-Do intercompany billing for any cross charge within SEA countries quarterly</w:t>
            </w:r>
            <w:r w:rsidRPr="00CC6C18">
              <w:rPr>
                <w:rFonts w:ascii="Arial" w:eastAsiaTheme="minorEastAsia" w:hAnsi="Arial" w:cs="Arial"/>
                <w:color w:val="595959"/>
                <w:sz w:val="18"/>
                <w:szCs w:val="18"/>
              </w:rPr>
              <w:br/>
              <w:t>-Created location codes</w:t>
            </w:r>
            <w:r w:rsidRPr="00CC6C18">
              <w:rPr>
                <w:rFonts w:ascii="Arial" w:eastAsiaTheme="minorEastAsia" w:hAnsi="Arial" w:cs="Arial"/>
                <w:color w:val="595959"/>
                <w:sz w:val="18"/>
                <w:szCs w:val="18"/>
              </w:rPr>
              <w:br/>
              <w:t xml:space="preserve">-Share the </w:t>
            </w:r>
            <w:proofErr w:type="spellStart"/>
            <w:r w:rsidRPr="00CC6C18">
              <w:rPr>
                <w:rFonts w:ascii="Arial" w:eastAsiaTheme="minorEastAsia" w:hAnsi="Arial" w:cs="Arial"/>
                <w:color w:val="595959"/>
                <w:sz w:val="18"/>
                <w:szCs w:val="18"/>
              </w:rPr>
              <w:t>opex</w:t>
            </w:r>
            <w:proofErr w:type="spellEnd"/>
            <w:r w:rsidRPr="00CC6C18">
              <w:rPr>
                <w:rFonts w:ascii="Arial" w:eastAsiaTheme="minorEastAsia" w:hAnsi="Arial" w:cs="Arial"/>
                <w:color w:val="595959"/>
                <w:sz w:val="18"/>
                <w:szCs w:val="18"/>
              </w:rPr>
              <w:t xml:space="preserve"> guidelines from the top management for the new financial year with the countries</w:t>
            </w:r>
            <w:r w:rsidRPr="00CC6C18">
              <w:rPr>
                <w:rFonts w:ascii="Arial" w:eastAsiaTheme="minorEastAsia" w:hAnsi="Arial" w:cs="Arial"/>
                <w:color w:val="595959"/>
                <w:sz w:val="18"/>
                <w:szCs w:val="18"/>
              </w:rPr>
              <w:br/>
              <w:t>-</w:t>
            </w:r>
            <w:proofErr w:type="spellStart"/>
            <w:r w:rsidRPr="00CC6C18">
              <w:rPr>
                <w:rFonts w:ascii="Arial" w:eastAsiaTheme="minorEastAsia" w:hAnsi="Arial" w:cs="Arial"/>
                <w:color w:val="595959"/>
                <w:sz w:val="18"/>
                <w:szCs w:val="18"/>
              </w:rPr>
              <w:t>Liase</w:t>
            </w:r>
            <w:proofErr w:type="spellEnd"/>
            <w:r w:rsidRPr="00CC6C18">
              <w:rPr>
                <w:rFonts w:ascii="Arial" w:eastAsiaTheme="minorEastAsia" w:hAnsi="Arial" w:cs="Arial"/>
                <w:color w:val="595959"/>
                <w:sz w:val="18"/>
                <w:szCs w:val="18"/>
              </w:rPr>
              <w:t xml:space="preserve"> with various departments, GEM (Global expense management), country/business analysts, sales force and my FP&amp;A team members</w:t>
            </w:r>
          </w:p>
        </w:tc>
      </w:tr>
      <w:tr w:rsidR="0011041A" w:rsidRPr="00CC6C18">
        <w:tc>
          <w:tcPr>
            <w:tcW w:w="2495" w:type="dxa"/>
            <w:tcBorders>
              <w:top w:val="nil"/>
              <w:left w:val="nil"/>
              <w:bottom w:val="nil"/>
              <w:right w:val="nil"/>
            </w:tcBorders>
          </w:tcPr>
          <w:p w:rsidR="0011041A" w:rsidRPr="00CC6C18" w:rsidRDefault="00587AF7">
            <w:pPr>
              <w:widowControl w:val="0"/>
              <w:autoSpaceDE w:val="0"/>
              <w:autoSpaceDN w:val="0"/>
              <w:adjustRightInd w:val="0"/>
              <w:spacing w:after="0" w:line="240" w:lineRule="atLeast"/>
              <w:ind w:left="113" w:right="284"/>
              <w:rPr>
                <w:rFonts w:ascii="Times New Roman" w:eastAsiaTheme="minorEastAsia" w:hAnsi="Times New Roman"/>
                <w:sz w:val="20"/>
                <w:szCs w:val="20"/>
              </w:rPr>
            </w:pPr>
            <w:r w:rsidRPr="00CC6C18">
              <w:rPr>
                <w:rFonts w:ascii="Times New Roman" w:eastAsiaTheme="minorEastAsia" w:hAnsi="Times New Roman"/>
                <w:sz w:val="20"/>
                <w:szCs w:val="20"/>
              </w:rPr>
              <w:t> </w:t>
            </w:r>
          </w:p>
        </w:tc>
        <w:tc>
          <w:tcPr>
            <w:tcW w:w="1701" w:type="dxa"/>
            <w:tcBorders>
              <w:top w:val="nil"/>
              <w:left w:val="nil"/>
              <w:bottom w:val="nil"/>
              <w:right w:val="nil"/>
            </w:tcBorders>
            <w:tcMar>
              <w:top w:w="170" w:type="dxa"/>
            </w:tcMar>
          </w:tcPr>
          <w:p w:rsidR="0011041A" w:rsidRPr="00CC6C18" w:rsidRDefault="00587AF7">
            <w:pPr>
              <w:widowControl w:val="0"/>
              <w:autoSpaceDE w:val="0"/>
              <w:autoSpaceDN w:val="0"/>
              <w:adjustRightInd w:val="0"/>
              <w:spacing w:after="0" w:line="240" w:lineRule="atLeast"/>
              <w:ind w:left="113" w:right="284"/>
              <w:rPr>
                <w:rFonts w:ascii="Times New Roman" w:eastAsiaTheme="minorEastAsia" w:hAnsi="Times New Roman"/>
                <w:sz w:val="20"/>
                <w:szCs w:val="20"/>
              </w:rPr>
            </w:pPr>
            <w:r w:rsidRPr="00CC6C18">
              <w:rPr>
                <w:rFonts w:ascii="Times New Roman" w:eastAsiaTheme="minorEastAsia" w:hAnsi="Times New Roman"/>
                <w:sz w:val="20"/>
                <w:szCs w:val="20"/>
              </w:rPr>
              <w:t> </w:t>
            </w:r>
          </w:p>
        </w:tc>
        <w:tc>
          <w:tcPr>
            <w:tcW w:w="6294" w:type="dxa"/>
            <w:tcBorders>
              <w:top w:val="nil"/>
              <w:left w:val="nil"/>
              <w:bottom w:val="nil"/>
              <w:right w:val="nil"/>
            </w:tcBorders>
          </w:tcPr>
          <w:p w:rsidR="0011041A" w:rsidRPr="00CC6C18" w:rsidRDefault="00587AF7">
            <w:pPr>
              <w:widowControl w:val="0"/>
              <w:autoSpaceDE w:val="0"/>
              <w:autoSpaceDN w:val="0"/>
              <w:adjustRightInd w:val="0"/>
              <w:spacing w:after="0" w:line="240" w:lineRule="atLeast"/>
              <w:ind w:left="113" w:right="284"/>
              <w:rPr>
                <w:rFonts w:ascii="Times New Roman" w:eastAsiaTheme="minorEastAsia" w:hAnsi="Times New Roman"/>
                <w:sz w:val="20"/>
                <w:szCs w:val="20"/>
              </w:rPr>
            </w:pPr>
            <w:r w:rsidRPr="00CC6C18">
              <w:rPr>
                <w:rFonts w:ascii="Times New Roman" w:eastAsiaTheme="minorEastAsia" w:hAnsi="Times New Roman"/>
                <w:sz w:val="20"/>
                <w:szCs w:val="20"/>
              </w:rPr>
              <w:t> </w:t>
            </w:r>
          </w:p>
        </w:tc>
      </w:tr>
      <w:tr w:rsidR="0011041A" w:rsidRPr="00CC6C18">
        <w:tc>
          <w:tcPr>
            <w:tcW w:w="2495" w:type="dxa"/>
            <w:tcBorders>
              <w:top w:val="nil"/>
              <w:left w:val="nil"/>
              <w:bottom w:val="nil"/>
              <w:right w:val="nil"/>
            </w:tcBorders>
            <w:tcMar>
              <w:left w:w="113" w:type="dxa"/>
              <w:bottom w:w="170" w:type="dxa"/>
            </w:tcMar>
          </w:tcPr>
          <w:p w:rsidR="0011041A" w:rsidRPr="00CC6C18" w:rsidRDefault="00587AF7">
            <w:pPr>
              <w:widowControl w:val="0"/>
              <w:autoSpaceDE w:val="0"/>
              <w:autoSpaceDN w:val="0"/>
              <w:adjustRightInd w:val="0"/>
              <w:spacing w:after="0" w:line="240" w:lineRule="atLeast"/>
              <w:ind w:left="113" w:right="284"/>
              <w:rPr>
                <w:rFonts w:ascii="Times New Roman" w:eastAsiaTheme="minorEastAsia" w:hAnsi="Times New Roman"/>
                <w:sz w:val="20"/>
                <w:szCs w:val="20"/>
              </w:rPr>
            </w:pPr>
            <w:r w:rsidRPr="00CC6C18">
              <w:rPr>
                <w:rFonts w:ascii="Arial" w:eastAsiaTheme="minorEastAsia" w:hAnsi="Arial" w:cs="Arial"/>
                <w:sz w:val="20"/>
                <w:szCs w:val="20"/>
              </w:rPr>
              <w:t>Jan 2005 - Dec 2007</w:t>
            </w:r>
            <w:r w:rsidRPr="00CC6C18">
              <w:rPr>
                <w:rFonts w:ascii="Arial" w:eastAsiaTheme="minorEastAsia" w:hAnsi="Arial" w:cs="Arial"/>
                <w:color w:val="7F7F7F"/>
                <w:sz w:val="18"/>
                <w:szCs w:val="18"/>
              </w:rPr>
              <w:br/>
              <w:t>(3 years)</w:t>
            </w:r>
          </w:p>
        </w:tc>
        <w:tc>
          <w:tcPr>
            <w:tcW w:w="7995" w:type="dxa"/>
            <w:gridSpan w:val="2"/>
            <w:vMerge w:val="restart"/>
            <w:tcBorders>
              <w:top w:val="nil"/>
              <w:left w:val="nil"/>
              <w:bottom w:val="nil"/>
              <w:right w:val="nil"/>
            </w:tcBorders>
          </w:tcPr>
          <w:p w:rsidR="0011041A" w:rsidRPr="00CC6C18" w:rsidRDefault="00587AF7">
            <w:pPr>
              <w:widowControl w:val="0"/>
              <w:autoSpaceDE w:val="0"/>
              <w:autoSpaceDN w:val="0"/>
              <w:adjustRightInd w:val="0"/>
              <w:spacing w:after="0" w:line="240" w:lineRule="atLeast"/>
              <w:ind w:left="113" w:right="284"/>
              <w:rPr>
                <w:rFonts w:ascii="Times New Roman" w:eastAsiaTheme="minorEastAsia" w:hAnsi="Times New Roman"/>
                <w:sz w:val="20"/>
                <w:szCs w:val="20"/>
              </w:rPr>
            </w:pPr>
            <w:r w:rsidRPr="00CC6C18">
              <w:rPr>
                <w:rFonts w:ascii="Arial" w:eastAsiaTheme="minorEastAsia" w:hAnsi="Arial" w:cs="Arial"/>
                <w:b/>
                <w:bCs/>
                <w:sz w:val="24"/>
                <w:szCs w:val="24"/>
              </w:rPr>
              <w:t>Senior Accounts Assistant</w:t>
            </w:r>
            <w:r w:rsidRPr="00CC6C18">
              <w:rPr>
                <w:rFonts w:ascii="Arial" w:eastAsiaTheme="minorEastAsia" w:hAnsi="Arial" w:cs="Arial"/>
                <w:sz w:val="20"/>
                <w:szCs w:val="20"/>
              </w:rPr>
              <w:br/>
              <w:t xml:space="preserve">BP Asia Pacific </w:t>
            </w:r>
            <w:proofErr w:type="spellStart"/>
            <w:r w:rsidRPr="00CC6C18">
              <w:rPr>
                <w:rFonts w:ascii="Arial" w:eastAsiaTheme="minorEastAsia" w:hAnsi="Arial" w:cs="Arial"/>
                <w:sz w:val="20"/>
                <w:szCs w:val="20"/>
              </w:rPr>
              <w:t>Sdn</w:t>
            </w:r>
            <w:proofErr w:type="spellEnd"/>
            <w:r w:rsidRPr="00CC6C18">
              <w:rPr>
                <w:rFonts w:ascii="Arial" w:eastAsiaTheme="minorEastAsia" w:hAnsi="Arial" w:cs="Arial"/>
                <w:sz w:val="20"/>
                <w:szCs w:val="20"/>
              </w:rPr>
              <w:t>. Bhd.</w:t>
            </w:r>
          </w:p>
        </w:tc>
      </w:tr>
      <w:tr w:rsidR="0011041A" w:rsidRPr="00CC6C18">
        <w:tc>
          <w:tcPr>
            <w:tcW w:w="2495" w:type="dxa"/>
            <w:tcBorders>
              <w:top w:val="nil"/>
              <w:left w:val="nil"/>
              <w:bottom w:val="nil"/>
              <w:right w:val="nil"/>
            </w:tcBorders>
          </w:tcPr>
          <w:p w:rsidR="0011041A" w:rsidRPr="00CC6C18" w:rsidRDefault="00587AF7">
            <w:pPr>
              <w:widowControl w:val="0"/>
              <w:autoSpaceDE w:val="0"/>
              <w:autoSpaceDN w:val="0"/>
              <w:adjustRightInd w:val="0"/>
              <w:spacing w:after="0" w:line="240" w:lineRule="atLeast"/>
              <w:ind w:left="113" w:right="284"/>
              <w:rPr>
                <w:rFonts w:ascii="Times New Roman" w:eastAsiaTheme="minorEastAsia" w:hAnsi="Times New Roman"/>
                <w:sz w:val="20"/>
                <w:szCs w:val="20"/>
              </w:rPr>
            </w:pPr>
            <w:r w:rsidRPr="00CC6C18">
              <w:rPr>
                <w:rFonts w:ascii="Times New Roman" w:eastAsiaTheme="minorEastAsia" w:hAnsi="Times New Roman"/>
                <w:sz w:val="20"/>
                <w:szCs w:val="20"/>
              </w:rPr>
              <w:t> </w:t>
            </w:r>
          </w:p>
        </w:tc>
        <w:tc>
          <w:tcPr>
            <w:tcW w:w="1701" w:type="dxa"/>
            <w:tcBorders>
              <w:top w:val="nil"/>
              <w:left w:val="nil"/>
              <w:bottom w:val="nil"/>
              <w:right w:val="nil"/>
            </w:tcBorders>
          </w:tcPr>
          <w:p w:rsidR="0011041A" w:rsidRPr="00CC6C18" w:rsidRDefault="00587AF7">
            <w:pPr>
              <w:widowControl w:val="0"/>
              <w:autoSpaceDE w:val="0"/>
              <w:autoSpaceDN w:val="0"/>
              <w:adjustRightInd w:val="0"/>
              <w:spacing w:after="0" w:line="240" w:lineRule="atLeast"/>
              <w:ind w:left="113" w:right="284"/>
              <w:rPr>
                <w:rFonts w:ascii="Times New Roman" w:eastAsiaTheme="minorEastAsia" w:hAnsi="Times New Roman"/>
                <w:sz w:val="20"/>
                <w:szCs w:val="20"/>
              </w:rPr>
            </w:pPr>
            <w:r w:rsidRPr="00CC6C18">
              <w:rPr>
                <w:rFonts w:ascii="Arial" w:eastAsiaTheme="minorEastAsia" w:hAnsi="Arial" w:cs="Arial"/>
                <w:color w:val="7F7F7F"/>
                <w:sz w:val="18"/>
                <w:szCs w:val="18"/>
              </w:rPr>
              <w:t>Industry</w:t>
            </w:r>
          </w:p>
        </w:tc>
        <w:tc>
          <w:tcPr>
            <w:tcW w:w="6294" w:type="dxa"/>
            <w:tcBorders>
              <w:top w:val="nil"/>
              <w:left w:val="nil"/>
              <w:bottom w:val="nil"/>
              <w:right w:val="nil"/>
            </w:tcBorders>
          </w:tcPr>
          <w:p w:rsidR="0011041A" w:rsidRPr="00CC6C18" w:rsidRDefault="00587AF7">
            <w:pPr>
              <w:widowControl w:val="0"/>
              <w:autoSpaceDE w:val="0"/>
              <w:autoSpaceDN w:val="0"/>
              <w:adjustRightInd w:val="0"/>
              <w:spacing w:after="0" w:line="240" w:lineRule="atLeast"/>
              <w:ind w:left="113" w:right="284"/>
              <w:rPr>
                <w:rFonts w:ascii="Times New Roman" w:eastAsiaTheme="minorEastAsia" w:hAnsi="Times New Roman"/>
                <w:sz w:val="20"/>
                <w:szCs w:val="20"/>
              </w:rPr>
            </w:pPr>
            <w:r w:rsidRPr="00CC6C18">
              <w:rPr>
                <w:rFonts w:ascii="Arial" w:eastAsiaTheme="minorEastAsia" w:hAnsi="Arial" w:cs="Arial"/>
                <w:sz w:val="20"/>
                <w:szCs w:val="20"/>
              </w:rPr>
              <w:t>Oil / Gas / Petroleum</w:t>
            </w:r>
          </w:p>
        </w:tc>
      </w:tr>
      <w:tr w:rsidR="0011041A" w:rsidRPr="00CC6C18">
        <w:tc>
          <w:tcPr>
            <w:tcW w:w="2495" w:type="dxa"/>
            <w:tcBorders>
              <w:top w:val="nil"/>
              <w:left w:val="nil"/>
              <w:bottom w:val="nil"/>
              <w:right w:val="nil"/>
            </w:tcBorders>
          </w:tcPr>
          <w:p w:rsidR="0011041A" w:rsidRPr="00CC6C18" w:rsidRDefault="00587AF7">
            <w:pPr>
              <w:widowControl w:val="0"/>
              <w:autoSpaceDE w:val="0"/>
              <w:autoSpaceDN w:val="0"/>
              <w:adjustRightInd w:val="0"/>
              <w:spacing w:after="0" w:line="240" w:lineRule="atLeast"/>
              <w:ind w:left="113" w:right="284"/>
              <w:rPr>
                <w:rFonts w:ascii="Times New Roman" w:eastAsiaTheme="minorEastAsia" w:hAnsi="Times New Roman"/>
                <w:sz w:val="20"/>
                <w:szCs w:val="20"/>
              </w:rPr>
            </w:pPr>
            <w:r w:rsidRPr="00CC6C18">
              <w:rPr>
                <w:rFonts w:ascii="Times New Roman" w:eastAsiaTheme="minorEastAsia" w:hAnsi="Times New Roman"/>
                <w:sz w:val="20"/>
                <w:szCs w:val="20"/>
              </w:rPr>
              <w:t> </w:t>
            </w:r>
          </w:p>
        </w:tc>
        <w:tc>
          <w:tcPr>
            <w:tcW w:w="1701" w:type="dxa"/>
            <w:tcBorders>
              <w:top w:val="nil"/>
              <w:left w:val="nil"/>
              <w:bottom w:val="nil"/>
              <w:right w:val="nil"/>
            </w:tcBorders>
          </w:tcPr>
          <w:p w:rsidR="0011041A" w:rsidRPr="00CC6C18" w:rsidRDefault="00587AF7">
            <w:pPr>
              <w:widowControl w:val="0"/>
              <w:autoSpaceDE w:val="0"/>
              <w:autoSpaceDN w:val="0"/>
              <w:adjustRightInd w:val="0"/>
              <w:spacing w:after="0" w:line="240" w:lineRule="atLeast"/>
              <w:ind w:left="113" w:right="284"/>
              <w:rPr>
                <w:rFonts w:ascii="Times New Roman" w:eastAsiaTheme="minorEastAsia" w:hAnsi="Times New Roman"/>
                <w:sz w:val="20"/>
                <w:szCs w:val="20"/>
              </w:rPr>
            </w:pPr>
            <w:r w:rsidRPr="00CC6C18">
              <w:rPr>
                <w:rFonts w:ascii="Arial" w:eastAsiaTheme="minorEastAsia" w:hAnsi="Arial" w:cs="Arial"/>
                <w:color w:val="7F7F7F"/>
                <w:sz w:val="18"/>
                <w:szCs w:val="18"/>
              </w:rPr>
              <w:t>Specialization</w:t>
            </w:r>
          </w:p>
        </w:tc>
        <w:tc>
          <w:tcPr>
            <w:tcW w:w="6294" w:type="dxa"/>
            <w:tcBorders>
              <w:top w:val="nil"/>
              <w:left w:val="nil"/>
              <w:bottom w:val="nil"/>
              <w:right w:val="nil"/>
            </w:tcBorders>
          </w:tcPr>
          <w:p w:rsidR="0011041A" w:rsidRPr="00CC6C18" w:rsidRDefault="00587AF7">
            <w:pPr>
              <w:widowControl w:val="0"/>
              <w:autoSpaceDE w:val="0"/>
              <w:autoSpaceDN w:val="0"/>
              <w:adjustRightInd w:val="0"/>
              <w:spacing w:after="0" w:line="240" w:lineRule="atLeast"/>
              <w:ind w:left="113" w:right="284"/>
              <w:rPr>
                <w:rFonts w:ascii="Times New Roman" w:eastAsiaTheme="minorEastAsia" w:hAnsi="Times New Roman"/>
                <w:sz w:val="20"/>
                <w:szCs w:val="20"/>
              </w:rPr>
            </w:pPr>
            <w:r w:rsidRPr="00CC6C18">
              <w:rPr>
                <w:rFonts w:ascii="Arial" w:eastAsiaTheme="minorEastAsia" w:hAnsi="Arial" w:cs="Arial"/>
                <w:sz w:val="20"/>
                <w:szCs w:val="20"/>
              </w:rPr>
              <w:t xml:space="preserve">Finance - General/Cost Accounting </w:t>
            </w:r>
          </w:p>
        </w:tc>
      </w:tr>
      <w:tr w:rsidR="0011041A" w:rsidRPr="00CC6C18">
        <w:tc>
          <w:tcPr>
            <w:tcW w:w="2495" w:type="dxa"/>
            <w:tcBorders>
              <w:top w:val="nil"/>
              <w:left w:val="nil"/>
              <w:bottom w:val="nil"/>
              <w:right w:val="nil"/>
            </w:tcBorders>
          </w:tcPr>
          <w:p w:rsidR="0011041A" w:rsidRPr="00CC6C18" w:rsidRDefault="00587AF7">
            <w:pPr>
              <w:widowControl w:val="0"/>
              <w:autoSpaceDE w:val="0"/>
              <w:autoSpaceDN w:val="0"/>
              <w:adjustRightInd w:val="0"/>
              <w:spacing w:after="0" w:line="240" w:lineRule="atLeast"/>
              <w:ind w:left="113" w:right="284"/>
              <w:rPr>
                <w:rFonts w:ascii="Times New Roman" w:eastAsiaTheme="minorEastAsia" w:hAnsi="Times New Roman"/>
                <w:sz w:val="20"/>
                <w:szCs w:val="20"/>
              </w:rPr>
            </w:pPr>
            <w:r w:rsidRPr="00CC6C18">
              <w:rPr>
                <w:rFonts w:ascii="Times New Roman" w:eastAsiaTheme="minorEastAsia" w:hAnsi="Times New Roman"/>
                <w:sz w:val="20"/>
                <w:szCs w:val="20"/>
              </w:rPr>
              <w:t> </w:t>
            </w:r>
          </w:p>
        </w:tc>
        <w:tc>
          <w:tcPr>
            <w:tcW w:w="1701" w:type="dxa"/>
            <w:tcBorders>
              <w:top w:val="nil"/>
              <w:left w:val="nil"/>
              <w:bottom w:val="nil"/>
              <w:right w:val="nil"/>
            </w:tcBorders>
          </w:tcPr>
          <w:p w:rsidR="0011041A" w:rsidRPr="00CC6C18" w:rsidRDefault="00587AF7">
            <w:pPr>
              <w:widowControl w:val="0"/>
              <w:autoSpaceDE w:val="0"/>
              <w:autoSpaceDN w:val="0"/>
              <w:adjustRightInd w:val="0"/>
              <w:spacing w:after="0" w:line="240" w:lineRule="atLeast"/>
              <w:ind w:left="113" w:right="284"/>
              <w:rPr>
                <w:rFonts w:ascii="Times New Roman" w:eastAsiaTheme="minorEastAsia" w:hAnsi="Times New Roman"/>
                <w:sz w:val="20"/>
                <w:szCs w:val="20"/>
              </w:rPr>
            </w:pPr>
            <w:r w:rsidRPr="00CC6C18">
              <w:rPr>
                <w:rFonts w:ascii="Arial" w:eastAsiaTheme="minorEastAsia" w:hAnsi="Arial" w:cs="Arial"/>
                <w:color w:val="7F7F7F"/>
                <w:sz w:val="18"/>
                <w:szCs w:val="18"/>
              </w:rPr>
              <w:t>Role</w:t>
            </w:r>
          </w:p>
        </w:tc>
        <w:tc>
          <w:tcPr>
            <w:tcW w:w="6294" w:type="dxa"/>
            <w:tcBorders>
              <w:top w:val="nil"/>
              <w:left w:val="nil"/>
              <w:bottom w:val="nil"/>
              <w:right w:val="nil"/>
            </w:tcBorders>
          </w:tcPr>
          <w:p w:rsidR="0011041A" w:rsidRPr="00CC6C18" w:rsidRDefault="00587AF7">
            <w:pPr>
              <w:widowControl w:val="0"/>
              <w:autoSpaceDE w:val="0"/>
              <w:autoSpaceDN w:val="0"/>
              <w:adjustRightInd w:val="0"/>
              <w:spacing w:after="0" w:line="240" w:lineRule="atLeast"/>
              <w:ind w:left="113" w:right="284"/>
              <w:rPr>
                <w:rFonts w:ascii="Times New Roman" w:eastAsiaTheme="minorEastAsia" w:hAnsi="Times New Roman"/>
                <w:sz w:val="20"/>
                <w:szCs w:val="20"/>
              </w:rPr>
            </w:pPr>
            <w:r w:rsidRPr="00CC6C18">
              <w:rPr>
                <w:rFonts w:ascii="Arial" w:eastAsiaTheme="minorEastAsia" w:hAnsi="Arial" w:cs="Arial"/>
                <w:sz w:val="20"/>
                <w:szCs w:val="20"/>
              </w:rPr>
              <w:t>Financial Accounting &amp; Reporting</w:t>
            </w:r>
          </w:p>
        </w:tc>
      </w:tr>
      <w:tr w:rsidR="0011041A" w:rsidRPr="00CC6C18">
        <w:tc>
          <w:tcPr>
            <w:tcW w:w="2495" w:type="dxa"/>
            <w:tcBorders>
              <w:top w:val="nil"/>
              <w:left w:val="nil"/>
              <w:bottom w:val="nil"/>
              <w:right w:val="nil"/>
            </w:tcBorders>
          </w:tcPr>
          <w:p w:rsidR="0011041A" w:rsidRPr="00CC6C18" w:rsidRDefault="00587AF7">
            <w:pPr>
              <w:widowControl w:val="0"/>
              <w:autoSpaceDE w:val="0"/>
              <w:autoSpaceDN w:val="0"/>
              <w:adjustRightInd w:val="0"/>
              <w:spacing w:after="0" w:line="240" w:lineRule="atLeast"/>
              <w:ind w:left="113" w:right="284"/>
              <w:rPr>
                <w:rFonts w:ascii="Times New Roman" w:eastAsiaTheme="minorEastAsia" w:hAnsi="Times New Roman"/>
                <w:sz w:val="20"/>
                <w:szCs w:val="20"/>
              </w:rPr>
            </w:pPr>
            <w:r w:rsidRPr="00CC6C18">
              <w:rPr>
                <w:rFonts w:ascii="Times New Roman" w:eastAsiaTheme="minorEastAsia" w:hAnsi="Times New Roman"/>
                <w:sz w:val="20"/>
                <w:szCs w:val="20"/>
              </w:rPr>
              <w:t> </w:t>
            </w:r>
          </w:p>
        </w:tc>
        <w:tc>
          <w:tcPr>
            <w:tcW w:w="1701" w:type="dxa"/>
            <w:tcBorders>
              <w:top w:val="nil"/>
              <w:left w:val="nil"/>
              <w:bottom w:val="nil"/>
              <w:right w:val="nil"/>
            </w:tcBorders>
          </w:tcPr>
          <w:p w:rsidR="0011041A" w:rsidRPr="00CC6C18" w:rsidRDefault="00587AF7">
            <w:pPr>
              <w:widowControl w:val="0"/>
              <w:autoSpaceDE w:val="0"/>
              <w:autoSpaceDN w:val="0"/>
              <w:adjustRightInd w:val="0"/>
              <w:spacing w:after="0" w:line="240" w:lineRule="atLeast"/>
              <w:ind w:left="113" w:right="284"/>
              <w:rPr>
                <w:rFonts w:ascii="Times New Roman" w:eastAsiaTheme="minorEastAsia" w:hAnsi="Times New Roman"/>
                <w:sz w:val="20"/>
                <w:szCs w:val="20"/>
              </w:rPr>
            </w:pPr>
            <w:r w:rsidRPr="00CC6C18">
              <w:rPr>
                <w:rFonts w:ascii="Arial" w:eastAsiaTheme="minorEastAsia" w:hAnsi="Arial" w:cs="Arial"/>
                <w:color w:val="7F7F7F"/>
                <w:sz w:val="18"/>
                <w:szCs w:val="18"/>
              </w:rPr>
              <w:t>Position Level</w:t>
            </w:r>
          </w:p>
        </w:tc>
        <w:tc>
          <w:tcPr>
            <w:tcW w:w="6294" w:type="dxa"/>
            <w:tcBorders>
              <w:top w:val="nil"/>
              <w:left w:val="nil"/>
              <w:bottom w:val="nil"/>
              <w:right w:val="nil"/>
            </w:tcBorders>
          </w:tcPr>
          <w:p w:rsidR="0011041A" w:rsidRPr="00CC6C18" w:rsidRDefault="00587AF7">
            <w:pPr>
              <w:widowControl w:val="0"/>
              <w:autoSpaceDE w:val="0"/>
              <w:autoSpaceDN w:val="0"/>
              <w:adjustRightInd w:val="0"/>
              <w:spacing w:after="0" w:line="240" w:lineRule="atLeast"/>
              <w:ind w:left="113" w:right="284"/>
              <w:rPr>
                <w:rFonts w:ascii="Times New Roman" w:eastAsiaTheme="minorEastAsia" w:hAnsi="Times New Roman"/>
                <w:sz w:val="20"/>
                <w:szCs w:val="20"/>
              </w:rPr>
            </w:pPr>
            <w:r w:rsidRPr="00CC6C18">
              <w:rPr>
                <w:rFonts w:ascii="Arial" w:eastAsiaTheme="minorEastAsia" w:hAnsi="Arial" w:cs="Arial"/>
                <w:sz w:val="20"/>
                <w:szCs w:val="20"/>
              </w:rPr>
              <w:t>Non-Executive</w:t>
            </w:r>
          </w:p>
        </w:tc>
      </w:tr>
      <w:tr w:rsidR="0011041A" w:rsidRPr="00CC6C18">
        <w:tc>
          <w:tcPr>
            <w:tcW w:w="2495" w:type="dxa"/>
            <w:tcBorders>
              <w:top w:val="nil"/>
              <w:left w:val="nil"/>
              <w:bottom w:val="nil"/>
              <w:right w:val="nil"/>
            </w:tcBorders>
          </w:tcPr>
          <w:p w:rsidR="0011041A" w:rsidRPr="00CC6C18" w:rsidRDefault="0011041A">
            <w:pPr>
              <w:widowControl w:val="0"/>
              <w:autoSpaceDE w:val="0"/>
              <w:autoSpaceDN w:val="0"/>
              <w:adjustRightInd w:val="0"/>
              <w:spacing w:after="0" w:line="240" w:lineRule="atLeast"/>
              <w:ind w:left="113" w:right="284"/>
              <w:rPr>
                <w:rFonts w:ascii="Times New Roman" w:eastAsiaTheme="minorEastAsia" w:hAnsi="Times New Roman"/>
                <w:sz w:val="20"/>
                <w:szCs w:val="20"/>
              </w:rPr>
            </w:pPr>
          </w:p>
        </w:tc>
        <w:tc>
          <w:tcPr>
            <w:tcW w:w="1701" w:type="dxa"/>
            <w:tcBorders>
              <w:top w:val="nil"/>
              <w:left w:val="nil"/>
              <w:bottom w:val="nil"/>
              <w:right w:val="nil"/>
            </w:tcBorders>
          </w:tcPr>
          <w:p w:rsidR="0011041A" w:rsidRPr="00CC6C18" w:rsidRDefault="0011041A">
            <w:pPr>
              <w:widowControl w:val="0"/>
              <w:autoSpaceDE w:val="0"/>
              <w:autoSpaceDN w:val="0"/>
              <w:adjustRightInd w:val="0"/>
              <w:spacing w:after="0" w:line="240" w:lineRule="atLeast"/>
              <w:ind w:left="113" w:right="284"/>
              <w:rPr>
                <w:rFonts w:ascii="Times New Roman" w:eastAsiaTheme="minorEastAsia" w:hAnsi="Times New Roman"/>
                <w:sz w:val="20"/>
                <w:szCs w:val="20"/>
              </w:rPr>
            </w:pPr>
          </w:p>
        </w:tc>
        <w:tc>
          <w:tcPr>
            <w:tcW w:w="6294" w:type="dxa"/>
            <w:tcBorders>
              <w:top w:val="nil"/>
              <w:left w:val="nil"/>
              <w:bottom w:val="nil"/>
              <w:right w:val="nil"/>
            </w:tcBorders>
          </w:tcPr>
          <w:p w:rsidR="0011041A" w:rsidRPr="00CC6C18" w:rsidRDefault="0011041A">
            <w:pPr>
              <w:widowControl w:val="0"/>
              <w:autoSpaceDE w:val="0"/>
              <w:autoSpaceDN w:val="0"/>
              <w:adjustRightInd w:val="0"/>
              <w:spacing w:after="0" w:line="240" w:lineRule="atLeast"/>
              <w:ind w:left="113" w:right="284"/>
              <w:rPr>
                <w:rFonts w:ascii="Times New Roman" w:eastAsiaTheme="minorEastAsia" w:hAnsi="Times New Roman"/>
                <w:sz w:val="20"/>
                <w:szCs w:val="20"/>
              </w:rPr>
            </w:pPr>
          </w:p>
        </w:tc>
      </w:tr>
      <w:tr w:rsidR="0011041A" w:rsidRPr="00CC6C18">
        <w:tc>
          <w:tcPr>
            <w:tcW w:w="2495" w:type="dxa"/>
            <w:tcBorders>
              <w:top w:val="nil"/>
              <w:left w:val="nil"/>
              <w:bottom w:val="nil"/>
              <w:right w:val="nil"/>
            </w:tcBorders>
          </w:tcPr>
          <w:p w:rsidR="0011041A" w:rsidRPr="00CC6C18" w:rsidRDefault="00587AF7">
            <w:pPr>
              <w:widowControl w:val="0"/>
              <w:autoSpaceDE w:val="0"/>
              <w:autoSpaceDN w:val="0"/>
              <w:adjustRightInd w:val="0"/>
              <w:spacing w:after="0" w:line="240" w:lineRule="atLeast"/>
              <w:ind w:left="113" w:right="284"/>
              <w:rPr>
                <w:rFonts w:ascii="Times New Roman" w:eastAsiaTheme="minorEastAsia" w:hAnsi="Times New Roman"/>
                <w:sz w:val="20"/>
                <w:szCs w:val="20"/>
              </w:rPr>
            </w:pPr>
            <w:r w:rsidRPr="00CC6C18">
              <w:rPr>
                <w:rFonts w:ascii="Times New Roman" w:eastAsiaTheme="minorEastAsia" w:hAnsi="Times New Roman"/>
                <w:sz w:val="20"/>
                <w:szCs w:val="20"/>
              </w:rPr>
              <w:t> </w:t>
            </w:r>
          </w:p>
        </w:tc>
        <w:tc>
          <w:tcPr>
            <w:tcW w:w="7995" w:type="dxa"/>
            <w:gridSpan w:val="2"/>
            <w:vMerge w:val="restart"/>
            <w:tcBorders>
              <w:top w:val="nil"/>
              <w:left w:val="nil"/>
              <w:bottom w:val="nil"/>
              <w:right w:val="nil"/>
            </w:tcBorders>
            <w:tcMar>
              <w:top w:w="170" w:type="dxa"/>
            </w:tcMar>
          </w:tcPr>
          <w:p w:rsidR="0011041A" w:rsidRPr="00CC6C18" w:rsidRDefault="00587AF7">
            <w:pPr>
              <w:widowControl w:val="0"/>
              <w:autoSpaceDE w:val="0"/>
              <w:autoSpaceDN w:val="0"/>
              <w:adjustRightInd w:val="0"/>
              <w:spacing w:after="0" w:line="240" w:lineRule="atLeast"/>
              <w:ind w:left="113" w:right="284"/>
              <w:rPr>
                <w:rFonts w:ascii="Times New Roman" w:eastAsiaTheme="minorEastAsia" w:hAnsi="Times New Roman"/>
                <w:sz w:val="20"/>
                <w:szCs w:val="20"/>
              </w:rPr>
            </w:pPr>
            <w:r w:rsidRPr="00CC6C18">
              <w:rPr>
                <w:rFonts w:ascii="Arial" w:eastAsiaTheme="minorEastAsia" w:hAnsi="Arial" w:cs="Arial"/>
                <w:color w:val="595959"/>
                <w:sz w:val="18"/>
                <w:szCs w:val="18"/>
              </w:rPr>
              <w:t xml:space="preserve">-Updated balance sheet reconciliations in Excel and do journals to </w:t>
            </w:r>
            <w:proofErr w:type="spellStart"/>
            <w:r w:rsidRPr="00CC6C18">
              <w:rPr>
                <w:rFonts w:ascii="Arial" w:eastAsiaTheme="minorEastAsia" w:hAnsi="Arial" w:cs="Arial"/>
                <w:color w:val="595959"/>
                <w:sz w:val="18"/>
                <w:szCs w:val="18"/>
              </w:rPr>
              <w:t>reclass</w:t>
            </w:r>
            <w:proofErr w:type="spellEnd"/>
            <w:r w:rsidRPr="00CC6C18">
              <w:rPr>
                <w:rFonts w:ascii="Arial" w:eastAsiaTheme="minorEastAsia" w:hAnsi="Arial" w:cs="Arial"/>
                <w:color w:val="595959"/>
                <w:sz w:val="18"/>
                <w:szCs w:val="18"/>
              </w:rPr>
              <w:t xml:space="preserve"> the  entries, top up/write back provision when advised by analyst through email</w:t>
            </w:r>
            <w:r w:rsidRPr="00CC6C18">
              <w:rPr>
                <w:rFonts w:ascii="Arial" w:eastAsiaTheme="minorEastAsia" w:hAnsi="Arial" w:cs="Arial"/>
                <w:color w:val="595959"/>
                <w:sz w:val="18"/>
                <w:szCs w:val="18"/>
              </w:rPr>
              <w:br/>
              <w:t xml:space="preserve">-Prepared tax schedules for tax accountant to review </w:t>
            </w:r>
            <w:r w:rsidRPr="00CC6C18">
              <w:rPr>
                <w:rFonts w:ascii="Arial" w:eastAsiaTheme="minorEastAsia" w:hAnsi="Arial" w:cs="Arial"/>
                <w:color w:val="595959"/>
                <w:sz w:val="18"/>
                <w:szCs w:val="18"/>
              </w:rPr>
              <w:br/>
              <w:t>-Day to day journals as requested by accountants</w:t>
            </w:r>
            <w:r w:rsidRPr="00CC6C18">
              <w:rPr>
                <w:rFonts w:ascii="Arial" w:eastAsiaTheme="minorEastAsia" w:hAnsi="Arial" w:cs="Arial"/>
                <w:color w:val="595959"/>
                <w:sz w:val="18"/>
                <w:szCs w:val="18"/>
              </w:rPr>
              <w:br/>
              <w:t>-Prepared audit schedule for audit purpose</w:t>
            </w:r>
            <w:r w:rsidRPr="00CC6C18">
              <w:rPr>
                <w:rFonts w:ascii="Arial" w:eastAsiaTheme="minorEastAsia" w:hAnsi="Arial" w:cs="Arial"/>
                <w:color w:val="595959"/>
                <w:sz w:val="18"/>
                <w:szCs w:val="18"/>
              </w:rPr>
              <w:br/>
              <w:t>-Handled intercompany cross charges matters, in accordance with Company policies. Prepare detailed cross charges data and supporting information and resolve any cross charging issues that may arise.</w:t>
            </w:r>
          </w:p>
        </w:tc>
      </w:tr>
      <w:tr w:rsidR="0011041A" w:rsidRPr="00CC6C18">
        <w:tc>
          <w:tcPr>
            <w:tcW w:w="2495" w:type="dxa"/>
            <w:tcBorders>
              <w:top w:val="nil"/>
              <w:left w:val="nil"/>
              <w:bottom w:val="nil"/>
              <w:right w:val="nil"/>
            </w:tcBorders>
          </w:tcPr>
          <w:p w:rsidR="0011041A" w:rsidRPr="00CC6C18" w:rsidRDefault="00587AF7">
            <w:pPr>
              <w:widowControl w:val="0"/>
              <w:autoSpaceDE w:val="0"/>
              <w:autoSpaceDN w:val="0"/>
              <w:adjustRightInd w:val="0"/>
              <w:spacing w:after="0" w:line="240" w:lineRule="atLeast"/>
              <w:ind w:left="113" w:right="284"/>
              <w:rPr>
                <w:rFonts w:ascii="Times New Roman" w:eastAsiaTheme="minorEastAsia" w:hAnsi="Times New Roman"/>
                <w:sz w:val="20"/>
                <w:szCs w:val="20"/>
              </w:rPr>
            </w:pPr>
            <w:r w:rsidRPr="00CC6C18">
              <w:rPr>
                <w:rFonts w:ascii="Times New Roman" w:eastAsiaTheme="minorEastAsia" w:hAnsi="Times New Roman"/>
                <w:sz w:val="20"/>
                <w:szCs w:val="20"/>
              </w:rPr>
              <w:t> </w:t>
            </w:r>
          </w:p>
        </w:tc>
        <w:tc>
          <w:tcPr>
            <w:tcW w:w="1701" w:type="dxa"/>
            <w:tcBorders>
              <w:top w:val="nil"/>
              <w:left w:val="nil"/>
              <w:bottom w:val="nil"/>
              <w:right w:val="nil"/>
            </w:tcBorders>
            <w:tcMar>
              <w:top w:w="170" w:type="dxa"/>
            </w:tcMar>
          </w:tcPr>
          <w:p w:rsidR="0011041A" w:rsidRPr="00CC6C18" w:rsidRDefault="00587AF7">
            <w:pPr>
              <w:widowControl w:val="0"/>
              <w:autoSpaceDE w:val="0"/>
              <w:autoSpaceDN w:val="0"/>
              <w:adjustRightInd w:val="0"/>
              <w:spacing w:after="0" w:line="240" w:lineRule="atLeast"/>
              <w:ind w:left="113" w:right="284"/>
              <w:rPr>
                <w:rFonts w:ascii="Times New Roman" w:eastAsiaTheme="minorEastAsia" w:hAnsi="Times New Roman"/>
                <w:sz w:val="20"/>
                <w:szCs w:val="20"/>
              </w:rPr>
            </w:pPr>
            <w:r w:rsidRPr="00CC6C18">
              <w:rPr>
                <w:rFonts w:ascii="Times New Roman" w:eastAsiaTheme="minorEastAsia" w:hAnsi="Times New Roman"/>
                <w:sz w:val="20"/>
                <w:szCs w:val="20"/>
              </w:rPr>
              <w:t> </w:t>
            </w:r>
          </w:p>
        </w:tc>
        <w:tc>
          <w:tcPr>
            <w:tcW w:w="6294" w:type="dxa"/>
            <w:tcBorders>
              <w:top w:val="nil"/>
              <w:left w:val="nil"/>
              <w:bottom w:val="nil"/>
              <w:right w:val="nil"/>
            </w:tcBorders>
          </w:tcPr>
          <w:p w:rsidR="0011041A" w:rsidRPr="00CC6C18" w:rsidRDefault="00587AF7">
            <w:pPr>
              <w:widowControl w:val="0"/>
              <w:autoSpaceDE w:val="0"/>
              <w:autoSpaceDN w:val="0"/>
              <w:adjustRightInd w:val="0"/>
              <w:spacing w:after="0" w:line="240" w:lineRule="atLeast"/>
              <w:ind w:left="113" w:right="284"/>
              <w:rPr>
                <w:rFonts w:ascii="Times New Roman" w:eastAsiaTheme="minorEastAsia" w:hAnsi="Times New Roman"/>
                <w:sz w:val="20"/>
                <w:szCs w:val="20"/>
              </w:rPr>
            </w:pPr>
            <w:r w:rsidRPr="00CC6C18">
              <w:rPr>
                <w:rFonts w:ascii="Times New Roman" w:eastAsiaTheme="minorEastAsia" w:hAnsi="Times New Roman"/>
                <w:sz w:val="20"/>
                <w:szCs w:val="20"/>
              </w:rPr>
              <w:t> </w:t>
            </w:r>
          </w:p>
        </w:tc>
      </w:tr>
      <w:tr w:rsidR="0011041A" w:rsidRPr="00CC6C18">
        <w:trPr>
          <w:trHeight w:val="240"/>
        </w:trPr>
        <w:tc>
          <w:tcPr>
            <w:tcW w:w="10490" w:type="dxa"/>
            <w:gridSpan w:val="3"/>
            <w:vMerge w:val="restart"/>
            <w:tcBorders>
              <w:top w:val="nil"/>
              <w:left w:val="nil"/>
              <w:bottom w:val="single" w:sz="8" w:space="0" w:color="7F7F7F"/>
              <w:right w:val="nil"/>
            </w:tcBorders>
            <w:tcMar>
              <w:top w:w="170" w:type="dxa"/>
              <w:left w:w="113" w:type="dxa"/>
              <w:bottom w:w="113" w:type="dxa"/>
            </w:tcMar>
          </w:tcPr>
          <w:p w:rsidR="0011041A" w:rsidRPr="00CC6C18" w:rsidRDefault="00587AF7">
            <w:pPr>
              <w:widowControl w:val="0"/>
              <w:autoSpaceDE w:val="0"/>
              <w:autoSpaceDN w:val="0"/>
              <w:adjustRightInd w:val="0"/>
              <w:spacing w:after="0" w:line="240" w:lineRule="atLeast"/>
              <w:ind w:left="113" w:right="284"/>
              <w:rPr>
                <w:rFonts w:ascii="Times New Roman" w:eastAsiaTheme="minorEastAsia" w:hAnsi="Times New Roman"/>
                <w:sz w:val="20"/>
                <w:szCs w:val="20"/>
              </w:rPr>
            </w:pPr>
            <w:r w:rsidRPr="00CC6C18">
              <w:rPr>
                <w:rFonts w:ascii="Arial" w:eastAsiaTheme="minorEastAsia" w:hAnsi="Arial" w:cs="Arial"/>
                <w:b/>
                <w:bCs/>
                <w:sz w:val="26"/>
                <w:szCs w:val="26"/>
              </w:rPr>
              <w:t>Education</w:t>
            </w:r>
          </w:p>
        </w:tc>
      </w:tr>
      <w:tr w:rsidR="0011041A" w:rsidRPr="00CC6C18">
        <w:tc>
          <w:tcPr>
            <w:tcW w:w="2495" w:type="dxa"/>
            <w:tcBorders>
              <w:top w:val="nil"/>
              <w:left w:val="nil"/>
              <w:bottom w:val="nil"/>
              <w:right w:val="nil"/>
            </w:tcBorders>
            <w:tcMar>
              <w:top w:w="170" w:type="dxa"/>
              <w:left w:w="113" w:type="dxa"/>
            </w:tcMar>
          </w:tcPr>
          <w:p w:rsidR="0011041A" w:rsidRPr="00CC6C18" w:rsidRDefault="00587AF7">
            <w:pPr>
              <w:widowControl w:val="0"/>
              <w:autoSpaceDE w:val="0"/>
              <w:autoSpaceDN w:val="0"/>
              <w:adjustRightInd w:val="0"/>
              <w:spacing w:after="0" w:line="240" w:lineRule="atLeast"/>
              <w:ind w:left="113" w:right="284"/>
              <w:rPr>
                <w:rFonts w:ascii="Times New Roman" w:eastAsiaTheme="minorEastAsia" w:hAnsi="Times New Roman"/>
                <w:sz w:val="20"/>
                <w:szCs w:val="20"/>
              </w:rPr>
            </w:pPr>
            <w:r w:rsidRPr="00CC6C18">
              <w:rPr>
                <w:rFonts w:ascii="Arial" w:eastAsiaTheme="minorEastAsia" w:hAnsi="Arial" w:cs="Arial"/>
                <w:color w:val="7F7F7F"/>
                <w:sz w:val="18"/>
                <w:szCs w:val="18"/>
              </w:rPr>
              <w:t>2011</w:t>
            </w:r>
          </w:p>
        </w:tc>
        <w:tc>
          <w:tcPr>
            <w:tcW w:w="7995" w:type="dxa"/>
            <w:gridSpan w:val="2"/>
            <w:vMerge w:val="restart"/>
            <w:tcBorders>
              <w:top w:val="nil"/>
              <w:left w:val="nil"/>
              <w:bottom w:val="nil"/>
              <w:right w:val="nil"/>
            </w:tcBorders>
          </w:tcPr>
          <w:p w:rsidR="0011041A" w:rsidRPr="00CC6C18" w:rsidRDefault="00587AF7">
            <w:pPr>
              <w:widowControl w:val="0"/>
              <w:autoSpaceDE w:val="0"/>
              <w:autoSpaceDN w:val="0"/>
              <w:adjustRightInd w:val="0"/>
              <w:spacing w:after="0" w:line="240" w:lineRule="atLeast"/>
              <w:ind w:left="113" w:right="284"/>
              <w:rPr>
                <w:rFonts w:ascii="Times New Roman" w:eastAsiaTheme="minorEastAsia" w:hAnsi="Times New Roman"/>
                <w:sz w:val="20"/>
                <w:szCs w:val="20"/>
              </w:rPr>
            </w:pPr>
            <w:r w:rsidRPr="00CC6C18">
              <w:rPr>
                <w:rFonts w:ascii="Arial" w:eastAsiaTheme="minorEastAsia" w:hAnsi="Arial" w:cs="Arial"/>
                <w:b/>
                <w:bCs/>
                <w:sz w:val="24"/>
                <w:szCs w:val="24"/>
              </w:rPr>
              <w:t>ACCA</w:t>
            </w:r>
            <w:r w:rsidRPr="00CC6C18">
              <w:rPr>
                <w:rFonts w:ascii="Arial" w:eastAsiaTheme="minorEastAsia" w:hAnsi="Arial" w:cs="Arial"/>
                <w:sz w:val="20"/>
                <w:szCs w:val="20"/>
              </w:rPr>
              <w:br/>
              <w:t>Professional Certificate in Business Studies/Administration/Management | Malaysia</w:t>
            </w:r>
          </w:p>
        </w:tc>
      </w:tr>
      <w:tr w:rsidR="0011041A" w:rsidRPr="00CC6C18">
        <w:tc>
          <w:tcPr>
            <w:tcW w:w="2495" w:type="dxa"/>
            <w:tcBorders>
              <w:top w:val="nil"/>
              <w:left w:val="nil"/>
              <w:bottom w:val="nil"/>
              <w:right w:val="nil"/>
            </w:tcBorders>
          </w:tcPr>
          <w:p w:rsidR="0011041A" w:rsidRPr="00CC6C18" w:rsidRDefault="00587AF7">
            <w:pPr>
              <w:widowControl w:val="0"/>
              <w:autoSpaceDE w:val="0"/>
              <w:autoSpaceDN w:val="0"/>
              <w:adjustRightInd w:val="0"/>
              <w:spacing w:after="0" w:line="240" w:lineRule="atLeast"/>
              <w:ind w:left="113" w:right="284"/>
              <w:rPr>
                <w:rFonts w:ascii="Times New Roman" w:eastAsiaTheme="minorEastAsia" w:hAnsi="Times New Roman"/>
                <w:sz w:val="20"/>
                <w:szCs w:val="20"/>
              </w:rPr>
            </w:pPr>
            <w:r w:rsidRPr="00CC6C18">
              <w:rPr>
                <w:rFonts w:ascii="Times New Roman" w:eastAsiaTheme="minorEastAsia" w:hAnsi="Times New Roman"/>
                <w:sz w:val="20"/>
                <w:szCs w:val="20"/>
              </w:rPr>
              <w:t> </w:t>
            </w:r>
          </w:p>
        </w:tc>
        <w:tc>
          <w:tcPr>
            <w:tcW w:w="1701" w:type="dxa"/>
            <w:tcBorders>
              <w:top w:val="nil"/>
              <w:left w:val="nil"/>
              <w:bottom w:val="nil"/>
              <w:right w:val="nil"/>
            </w:tcBorders>
            <w:tcMar>
              <w:top w:w="170" w:type="dxa"/>
            </w:tcMar>
          </w:tcPr>
          <w:p w:rsidR="0011041A" w:rsidRPr="00CC6C18" w:rsidRDefault="00587AF7">
            <w:pPr>
              <w:widowControl w:val="0"/>
              <w:autoSpaceDE w:val="0"/>
              <w:autoSpaceDN w:val="0"/>
              <w:adjustRightInd w:val="0"/>
              <w:spacing w:after="0" w:line="240" w:lineRule="atLeast"/>
              <w:ind w:left="113" w:right="284"/>
              <w:rPr>
                <w:rFonts w:ascii="Times New Roman" w:eastAsiaTheme="minorEastAsia" w:hAnsi="Times New Roman"/>
                <w:sz w:val="20"/>
                <w:szCs w:val="20"/>
              </w:rPr>
            </w:pPr>
            <w:r w:rsidRPr="00CC6C18">
              <w:rPr>
                <w:rFonts w:ascii="Arial" w:eastAsiaTheme="minorEastAsia" w:hAnsi="Arial" w:cs="Arial"/>
                <w:color w:val="7F7F7F"/>
                <w:sz w:val="18"/>
                <w:szCs w:val="18"/>
              </w:rPr>
              <w:t>Major</w:t>
            </w:r>
          </w:p>
        </w:tc>
        <w:tc>
          <w:tcPr>
            <w:tcW w:w="6294" w:type="dxa"/>
            <w:tcBorders>
              <w:top w:val="nil"/>
              <w:left w:val="nil"/>
              <w:bottom w:val="nil"/>
              <w:right w:val="nil"/>
            </w:tcBorders>
          </w:tcPr>
          <w:p w:rsidR="0011041A" w:rsidRPr="00CC6C18" w:rsidRDefault="00587AF7">
            <w:pPr>
              <w:widowControl w:val="0"/>
              <w:autoSpaceDE w:val="0"/>
              <w:autoSpaceDN w:val="0"/>
              <w:adjustRightInd w:val="0"/>
              <w:spacing w:after="0" w:line="240" w:lineRule="atLeast"/>
              <w:ind w:left="113" w:right="284"/>
              <w:rPr>
                <w:rFonts w:ascii="Times New Roman" w:eastAsiaTheme="minorEastAsia" w:hAnsi="Times New Roman"/>
                <w:sz w:val="20"/>
                <w:szCs w:val="20"/>
              </w:rPr>
            </w:pPr>
            <w:r w:rsidRPr="00CC6C18">
              <w:rPr>
                <w:rFonts w:ascii="Arial" w:eastAsiaTheme="minorEastAsia" w:hAnsi="Arial" w:cs="Arial"/>
                <w:sz w:val="20"/>
                <w:szCs w:val="20"/>
              </w:rPr>
              <w:t>Accounting</w:t>
            </w:r>
          </w:p>
        </w:tc>
      </w:tr>
      <w:tr w:rsidR="0011041A" w:rsidRPr="00CC6C18">
        <w:tc>
          <w:tcPr>
            <w:tcW w:w="2495" w:type="dxa"/>
            <w:tcBorders>
              <w:top w:val="nil"/>
              <w:left w:val="nil"/>
              <w:bottom w:val="nil"/>
              <w:right w:val="nil"/>
            </w:tcBorders>
          </w:tcPr>
          <w:p w:rsidR="0011041A" w:rsidRPr="00CC6C18" w:rsidRDefault="00587AF7">
            <w:pPr>
              <w:widowControl w:val="0"/>
              <w:autoSpaceDE w:val="0"/>
              <w:autoSpaceDN w:val="0"/>
              <w:adjustRightInd w:val="0"/>
              <w:spacing w:after="0" w:line="240" w:lineRule="atLeast"/>
              <w:ind w:left="113" w:right="284"/>
              <w:rPr>
                <w:rFonts w:ascii="Times New Roman" w:eastAsiaTheme="minorEastAsia" w:hAnsi="Times New Roman"/>
                <w:sz w:val="20"/>
                <w:szCs w:val="20"/>
              </w:rPr>
            </w:pPr>
            <w:r w:rsidRPr="00CC6C18">
              <w:rPr>
                <w:rFonts w:ascii="Times New Roman" w:eastAsiaTheme="minorEastAsia" w:hAnsi="Times New Roman"/>
                <w:sz w:val="20"/>
                <w:szCs w:val="20"/>
              </w:rPr>
              <w:t> </w:t>
            </w:r>
          </w:p>
        </w:tc>
        <w:tc>
          <w:tcPr>
            <w:tcW w:w="1701" w:type="dxa"/>
            <w:tcBorders>
              <w:top w:val="nil"/>
              <w:left w:val="nil"/>
              <w:bottom w:val="nil"/>
              <w:right w:val="nil"/>
            </w:tcBorders>
            <w:tcMar>
              <w:bottom w:w="170" w:type="dxa"/>
            </w:tcMar>
          </w:tcPr>
          <w:p w:rsidR="0011041A" w:rsidRPr="00CC6C18" w:rsidRDefault="00587AF7">
            <w:pPr>
              <w:widowControl w:val="0"/>
              <w:autoSpaceDE w:val="0"/>
              <w:autoSpaceDN w:val="0"/>
              <w:adjustRightInd w:val="0"/>
              <w:spacing w:after="0" w:line="240" w:lineRule="atLeast"/>
              <w:ind w:left="113" w:right="284"/>
              <w:rPr>
                <w:rFonts w:ascii="Times New Roman" w:eastAsiaTheme="minorEastAsia" w:hAnsi="Times New Roman"/>
                <w:sz w:val="20"/>
                <w:szCs w:val="20"/>
              </w:rPr>
            </w:pPr>
            <w:r w:rsidRPr="00CC6C18">
              <w:rPr>
                <w:rFonts w:ascii="Arial" w:eastAsiaTheme="minorEastAsia" w:hAnsi="Arial" w:cs="Arial"/>
                <w:color w:val="7F7F7F"/>
                <w:sz w:val="18"/>
                <w:szCs w:val="18"/>
              </w:rPr>
              <w:t>Grade</w:t>
            </w:r>
          </w:p>
        </w:tc>
        <w:tc>
          <w:tcPr>
            <w:tcW w:w="6294" w:type="dxa"/>
            <w:tcBorders>
              <w:top w:val="nil"/>
              <w:left w:val="nil"/>
              <w:bottom w:val="nil"/>
              <w:right w:val="nil"/>
            </w:tcBorders>
          </w:tcPr>
          <w:p w:rsidR="0011041A" w:rsidRPr="00CC6C18" w:rsidRDefault="00587AF7">
            <w:pPr>
              <w:widowControl w:val="0"/>
              <w:autoSpaceDE w:val="0"/>
              <w:autoSpaceDN w:val="0"/>
              <w:adjustRightInd w:val="0"/>
              <w:spacing w:after="0" w:line="240" w:lineRule="atLeast"/>
              <w:ind w:left="113" w:right="284"/>
              <w:rPr>
                <w:rFonts w:ascii="Times New Roman" w:eastAsiaTheme="minorEastAsia" w:hAnsi="Times New Roman"/>
                <w:sz w:val="20"/>
                <w:szCs w:val="20"/>
              </w:rPr>
            </w:pPr>
            <w:r w:rsidRPr="00CC6C18">
              <w:rPr>
                <w:rFonts w:ascii="Arial" w:eastAsiaTheme="minorEastAsia" w:hAnsi="Arial" w:cs="Arial"/>
                <w:sz w:val="20"/>
                <w:szCs w:val="20"/>
              </w:rPr>
              <w:t>Pass/Non-gradable</w:t>
            </w:r>
          </w:p>
        </w:tc>
      </w:tr>
      <w:tr w:rsidR="0011041A" w:rsidRPr="00CC6C18">
        <w:tc>
          <w:tcPr>
            <w:tcW w:w="2495" w:type="dxa"/>
            <w:tcBorders>
              <w:top w:val="nil"/>
              <w:left w:val="nil"/>
              <w:bottom w:val="nil"/>
              <w:right w:val="nil"/>
            </w:tcBorders>
          </w:tcPr>
          <w:p w:rsidR="0011041A" w:rsidRPr="00CC6C18" w:rsidRDefault="00587AF7">
            <w:pPr>
              <w:widowControl w:val="0"/>
              <w:autoSpaceDE w:val="0"/>
              <w:autoSpaceDN w:val="0"/>
              <w:adjustRightInd w:val="0"/>
              <w:spacing w:after="0" w:line="240" w:lineRule="atLeast"/>
              <w:ind w:left="113" w:right="284"/>
              <w:rPr>
                <w:rFonts w:ascii="Times New Roman" w:eastAsiaTheme="minorEastAsia" w:hAnsi="Times New Roman"/>
                <w:sz w:val="20"/>
                <w:szCs w:val="20"/>
              </w:rPr>
            </w:pPr>
            <w:r w:rsidRPr="00CC6C18">
              <w:rPr>
                <w:rFonts w:ascii="Times New Roman" w:eastAsiaTheme="minorEastAsia" w:hAnsi="Times New Roman"/>
                <w:sz w:val="20"/>
                <w:szCs w:val="20"/>
              </w:rPr>
              <w:t> </w:t>
            </w:r>
          </w:p>
        </w:tc>
        <w:tc>
          <w:tcPr>
            <w:tcW w:w="7995" w:type="dxa"/>
            <w:gridSpan w:val="2"/>
            <w:vMerge w:val="restart"/>
            <w:tcBorders>
              <w:top w:val="nil"/>
              <w:left w:val="nil"/>
              <w:bottom w:val="nil"/>
              <w:right w:val="nil"/>
            </w:tcBorders>
          </w:tcPr>
          <w:p w:rsidR="0011041A" w:rsidRPr="00CC6C18" w:rsidRDefault="00587AF7">
            <w:pPr>
              <w:widowControl w:val="0"/>
              <w:autoSpaceDE w:val="0"/>
              <w:autoSpaceDN w:val="0"/>
              <w:adjustRightInd w:val="0"/>
              <w:spacing w:after="0" w:line="240" w:lineRule="atLeast"/>
              <w:ind w:left="113" w:right="284"/>
              <w:rPr>
                <w:rFonts w:ascii="Times New Roman" w:eastAsiaTheme="minorEastAsia" w:hAnsi="Times New Roman"/>
                <w:sz w:val="20"/>
                <w:szCs w:val="20"/>
              </w:rPr>
            </w:pPr>
            <w:r w:rsidRPr="00CC6C18">
              <w:rPr>
                <w:rFonts w:ascii="Arial" w:eastAsiaTheme="minorEastAsia" w:hAnsi="Arial" w:cs="Arial"/>
                <w:color w:val="595959"/>
                <w:sz w:val="18"/>
                <w:szCs w:val="18"/>
              </w:rPr>
              <w:t>Passed my ACCA in year 2011 and I am an ACCA member.</w:t>
            </w:r>
          </w:p>
        </w:tc>
      </w:tr>
      <w:tr w:rsidR="0011041A" w:rsidRPr="00CC6C18">
        <w:tc>
          <w:tcPr>
            <w:tcW w:w="2495" w:type="dxa"/>
            <w:tcBorders>
              <w:top w:val="nil"/>
              <w:left w:val="nil"/>
              <w:bottom w:val="nil"/>
              <w:right w:val="nil"/>
            </w:tcBorders>
          </w:tcPr>
          <w:p w:rsidR="0011041A" w:rsidRPr="00CC6C18" w:rsidRDefault="00587AF7">
            <w:pPr>
              <w:widowControl w:val="0"/>
              <w:autoSpaceDE w:val="0"/>
              <w:autoSpaceDN w:val="0"/>
              <w:adjustRightInd w:val="0"/>
              <w:spacing w:after="0" w:line="240" w:lineRule="atLeast"/>
              <w:ind w:left="113" w:right="284"/>
              <w:rPr>
                <w:rFonts w:ascii="Times New Roman" w:eastAsiaTheme="minorEastAsia" w:hAnsi="Times New Roman"/>
                <w:sz w:val="20"/>
                <w:szCs w:val="20"/>
              </w:rPr>
            </w:pPr>
            <w:r w:rsidRPr="00CC6C18">
              <w:rPr>
                <w:rFonts w:ascii="Times New Roman" w:eastAsiaTheme="minorEastAsia" w:hAnsi="Times New Roman"/>
                <w:sz w:val="20"/>
                <w:szCs w:val="20"/>
              </w:rPr>
              <w:t> </w:t>
            </w:r>
          </w:p>
        </w:tc>
        <w:tc>
          <w:tcPr>
            <w:tcW w:w="1701" w:type="dxa"/>
            <w:tcBorders>
              <w:top w:val="nil"/>
              <w:left w:val="nil"/>
              <w:bottom w:val="nil"/>
              <w:right w:val="nil"/>
            </w:tcBorders>
            <w:tcMar>
              <w:top w:w="170" w:type="dxa"/>
            </w:tcMar>
          </w:tcPr>
          <w:p w:rsidR="0011041A" w:rsidRPr="00CC6C18" w:rsidRDefault="00587AF7">
            <w:pPr>
              <w:widowControl w:val="0"/>
              <w:autoSpaceDE w:val="0"/>
              <w:autoSpaceDN w:val="0"/>
              <w:adjustRightInd w:val="0"/>
              <w:spacing w:after="0" w:line="240" w:lineRule="atLeast"/>
              <w:ind w:left="113" w:right="284"/>
              <w:rPr>
                <w:rFonts w:ascii="Times New Roman" w:eastAsiaTheme="minorEastAsia" w:hAnsi="Times New Roman"/>
                <w:sz w:val="20"/>
                <w:szCs w:val="20"/>
              </w:rPr>
            </w:pPr>
            <w:r w:rsidRPr="00CC6C18">
              <w:rPr>
                <w:rFonts w:ascii="Times New Roman" w:eastAsiaTheme="minorEastAsia" w:hAnsi="Times New Roman"/>
                <w:sz w:val="20"/>
                <w:szCs w:val="20"/>
              </w:rPr>
              <w:t> </w:t>
            </w:r>
          </w:p>
        </w:tc>
        <w:tc>
          <w:tcPr>
            <w:tcW w:w="6294" w:type="dxa"/>
            <w:tcBorders>
              <w:top w:val="nil"/>
              <w:left w:val="nil"/>
              <w:bottom w:val="nil"/>
              <w:right w:val="nil"/>
            </w:tcBorders>
          </w:tcPr>
          <w:p w:rsidR="0011041A" w:rsidRPr="00CC6C18" w:rsidRDefault="00587AF7">
            <w:pPr>
              <w:widowControl w:val="0"/>
              <w:autoSpaceDE w:val="0"/>
              <w:autoSpaceDN w:val="0"/>
              <w:adjustRightInd w:val="0"/>
              <w:spacing w:after="0" w:line="240" w:lineRule="atLeast"/>
              <w:ind w:left="113" w:right="284"/>
              <w:rPr>
                <w:rFonts w:ascii="Times New Roman" w:eastAsiaTheme="minorEastAsia" w:hAnsi="Times New Roman"/>
                <w:sz w:val="20"/>
                <w:szCs w:val="20"/>
              </w:rPr>
            </w:pPr>
            <w:r w:rsidRPr="00CC6C18">
              <w:rPr>
                <w:rFonts w:ascii="Times New Roman" w:eastAsiaTheme="minorEastAsia" w:hAnsi="Times New Roman"/>
                <w:sz w:val="20"/>
                <w:szCs w:val="20"/>
              </w:rPr>
              <w:t> </w:t>
            </w:r>
          </w:p>
        </w:tc>
      </w:tr>
      <w:tr w:rsidR="0011041A" w:rsidRPr="00CC6C18">
        <w:trPr>
          <w:trHeight w:val="240"/>
        </w:trPr>
        <w:tc>
          <w:tcPr>
            <w:tcW w:w="10490" w:type="dxa"/>
            <w:gridSpan w:val="3"/>
            <w:vMerge w:val="restart"/>
            <w:tcBorders>
              <w:top w:val="nil"/>
              <w:left w:val="nil"/>
              <w:bottom w:val="single" w:sz="8" w:space="0" w:color="7F7F7F"/>
              <w:right w:val="nil"/>
            </w:tcBorders>
            <w:tcMar>
              <w:top w:w="170" w:type="dxa"/>
              <w:left w:w="113" w:type="dxa"/>
              <w:bottom w:w="113" w:type="dxa"/>
            </w:tcMar>
          </w:tcPr>
          <w:p w:rsidR="0011041A" w:rsidRPr="00CC6C18" w:rsidRDefault="00587AF7">
            <w:pPr>
              <w:widowControl w:val="0"/>
              <w:autoSpaceDE w:val="0"/>
              <w:autoSpaceDN w:val="0"/>
              <w:adjustRightInd w:val="0"/>
              <w:spacing w:after="0" w:line="240" w:lineRule="atLeast"/>
              <w:ind w:left="113" w:right="284"/>
              <w:rPr>
                <w:rFonts w:ascii="Times New Roman" w:eastAsiaTheme="minorEastAsia" w:hAnsi="Times New Roman"/>
                <w:sz w:val="20"/>
                <w:szCs w:val="20"/>
              </w:rPr>
            </w:pPr>
            <w:r w:rsidRPr="00CC6C18">
              <w:rPr>
                <w:rFonts w:ascii="Arial" w:eastAsiaTheme="minorEastAsia" w:hAnsi="Arial" w:cs="Arial"/>
                <w:b/>
                <w:bCs/>
                <w:sz w:val="26"/>
                <w:szCs w:val="26"/>
              </w:rPr>
              <w:t>Skills</w:t>
            </w:r>
          </w:p>
        </w:tc>
      </w:tr>
      <w:tr w:rsidR="0011041A" w:rsidRPr="00CC6C18">
        <w:tc>
          <w:tcPr>
            <w:tcW w:w="2495" w:type="dxa"/>
            <w:tcBorders>
              <w:top w:val="nil"/>
              <w:left w:val="nil"/>
              <w:bottom w:val="nil"/>
              <w:right w:val="nil"/>
            </w:tcBorders>
            <w:tcMar>
              <w:top w:w="170" w:type="dxa"/>
              <w:left w:w="113" w:type="dxa"/>
            </w:tcMar>
          </w:tcPr>
          <w:p w:rsidR="0011041A" w:rsidRPr="00CC6C18" w:rsidRDefault="00587AF7">
            <w:pPr>
              <w:widowControl w:val="0"/>
              <w:autoSpaceDE w:val="0"/>
              <w:autoSpaceDN w:val="0"/>
              <w:adjustRightInd w:val="0"/>
              <w:spacing w:after="0" w:line="240" w:lineRule="atLeast"/>
              <w:ind w:left="113" w:right="284"/>
              <w:rPr>
                <w:rFonts w:ascii="Times New Roman" w:eastAsiaTheme="minorEastAsia" w:hAnsi="Times New Roman"/>
                <w:sz w:val="20"/>
                <w:szCs w:val="20"/>
              </w:rPr>
            </w:pPr>
            <w:r w:rsidRPr="00CC6C18">
              <w:rPr>
                <w:rFonts w:ascii="Arial" w:eastAsiaTheme="minorEastAsia" w:hAnsi="Arial" w:cs="Arial"/>
                <w:color w:val="7F7F7F"/>
                <w:sz w:val="18"/>
                <w:szCs w:val="18"/>
              </w:rPr>
              <w:t>Advanced</w:t>
            </w:r>
          </w:p>
        </w:tc>
        <w:tc>
          <w:tcPr>
            <w:tcW w:w="7995" w:type="dxa"/>
            <w:gridSpan w:val="2"/>
            <w:vMerge w:val="restart"/>
            <w:tcBorders>
              <w:top w:val="nil"/>
              <w:left w:val="nil"/>
              <w:bottom w:val="nil"/>
              <w:right w:val="nil"/>
            </w:tcBorders>
          </w:tcPr>
          <w:p w:rsidR="0011041A" w:rsidRPr="00CC6C18" w:rsidRDefault="00587AF7">
            <w:pPr>
              <w:widowControl w:val="0"/>
              <w:autoSpaceDE w:val="0"/>
              <w:autoSpaceDN w:val="0"/>
              <w:adjustRightInd w:val="0"/>
              <w:spacing w:after="0" w:line="240" w:lineRule="atLeast"/>
              <w:ind w:left="113" w:right="284"/>
              <w:rPr>
                <w:rFonts w:ascii="Times New Roman" w:eastAsiaTheme="minorEastAsia" w:hAnsi="Times New Roman"/>
                <w:sz w:val="20"/>
                <w:szCs w:val="20"/>
              </w:rPr>
            </w:pPr>
            <w:r w:rsidRPr="00CC6C18">
              <w:rPr>
                <w:rFonts w:ascii="Arial" w:eastAsiaTheme="minorEastAsia" w:hAnsi="Arial" w:cs="Arial"/>
                <w:sz w:val="20"/>
                <w:szCs w:val="20"/>
              </w:rPr>
              <w:t xml:space="preserve">JDE accounting system (ERP), SAP end user support skills, </w:t>
            </w:r>
            <w:proofErr w:type="spellStart"/>
            <w:r w:rsidRPr="00CC6C18">
              <w:rPr>
                <w:rFonts w:ascii="Arial" w:eastAsiaTheme="minorEastAsia" w:hAnsi="Arial" w:cs="Arial"/>
                <w:sz w:val="20"/>
                <w:szCs w:val="20"/>
              </w:rPr>
              <w:t>Essbase</w:t>
            </w:r>
            <w:proofErr w:type="spellEnd"/>
            <w:r w:rsidRPr="00CC6C18">
              <w:rPr>
                <w:rFonts w:ascii="Arial" w:eastAsiaTheme="minorEastAsia" w:hAnsi="Arial" w:cs="Arial"/>
                <w:sz w:val="20"/>
                <w:szCs w:val="20"/>
              </w:rPr>
              <w:t xml:space="preserve"> Hyperion, </w:t>
            </w:r>
            <w:proofErr w:type="spellStart"/>
            <w:r w:rsidRPr="00CC6C18">
              <w:rPr>
                <w:rFonts w:ascii="Arial" w:eastAsiaTheme="minorEastAsia" w:hAnsi="Arial" w:cs="Arial"/>
                <w:sz w:val="20"/>
                <w:szCs w:val="20"/>
              </w:rPr>
              <w:t>Sharepoint</w:t>
            </w:r>
            <w:proofErr w:type="spellEnd"/>
            <w:r w:rsidRPr="00CC6C18">
              <w:rPr>
                <w:rFonts w:ascii="Arial" w:eastAsiaTheme="minorEastAsia" w:hAnsi="Arial" w:cs="Arial"/>
                <w:sz w:val="20"/>
                <w:szCs w:val="20"/>
              </w:rPr>
              <w:t>, Business Warehouse, ACCPAC, SAP Accounting System, UBS Accounting System, NAVISION</w:t>
            </w:r>
          </w:p>
        </w:tc>
      </w:tr>
      <w:tr w:rsidR="0011041A" w:rsidRPr="00CC6C18">
        <w:tc>
          <w:tcPr>
            <w:tcW w:w="2495" w:type="dxa"/>
            <w:tcBorders>
              <w:top w:val="nil"/>
              <w:left w:val="nil"/>
              <w:bottom w:val="nil"/>
              <w:right w:val="nil"/>
            </w:tcBorders>
          </w:tcPr>
          <w:p w:rsidR="0011041A" w:rsidRPr="00CC6C18" w:rsidRDefault="00587AF7">
            <w:pPr>
              <w:widowControl w:val="0"/>
              <w:autoSpaceDE w:val="0"/>
              <w:autoSpaceDN w:val="0"/>
              <w:adjustRightInd w:val="0"/>
              <w:spacing w:after="0" w:line="240" w:lineRule="atLeast"/>
              <w:ind w:left="113" w:right="284"/>
              <w:rPr>
                <w:rFonts w:ascii="Times New Roman" w:eastAsiaTheme="minorEastAsia" w:hAnsi="Times New Roman"/>
                <w:sz w:val="20"/>
                <w:szCs w:val="20"/>
              </w:rPr>
            </w:pPr>
            <w:r w:rsidRPr="00CC6C18">
              <w:rPr>
                <w:rFonts w:ascii="Times New Roman" w:eastAsiaTheme="minorEastAsia" w:hAnsi="Times New Roman"/>
                <w:sz w:val="20"/>
                <w:szCs w:val="20"/>
              </w:rPr>
              <w:t> </w:t>
            </w:r>
          </w:p>
        </w:tc>
        <w:tc>
          <w:tcPr>
            <w:tcW w:w="1701" w:type="dxa"/>
            <w:tcBorders>
              <w:top w:val="nil"/>
              <w:left w:val="nil"/>
              <w:bottom w:val="nil"/>
              <w:right w:val="nil"/>
            </w:tcBorders>
            <w:tcMar>
              <w:top w:w="170" w:type="dxa"/>
            </w:tcMar>
          </w:tcPr>
          <w:p w:rsidR="0011041A" w:rsidRPr="00CC6C18" w:rsidRDefault="00587AF7">
            <w:pPr>
              <w:widowControl w:val="0"/>
              <w:autoSpaceDE w:val="0"/>
              <w:autoSpaceDN w:val="0"/>
              <w:adjustRightInd w:val="0"/>
              <w:spacing w:after="0" w:line="240" w:lineRule="atLeast"/>
              <w:ind w:left="113" w:right="284"/>
              <w:rPr>
                <w:rFonts w:ascii="Times New Roman" w:eastAsiaTheme="minorEastAsia" w:hAnsi="Times New Roman"/>
                <w:sz w:val="20"/>
                <w:szCs w:val="20"/>
              </w:rPr>
            </w:pPr>
            <w:r w:rsidRPr="00CC6C18">
              <w:rPr>
                <w:rFonts w:ascii="Times New Roman" w:eastAsiaTheme="minorEastAsia" w:hAnsi="Times New Roman"/>
                <w:sz w:val="20"/>
                <w:szCs w:val="20"/>
              </w:rPr>
              <w:t> </w:t>
            </w:r>
          </w:p>
        </w:tc>
        <w:tc>
          <w:tcPr>
            <w:tcW w:w="6294" w:type="dxa"/>
            <w:tcBorders>
              <w:top w:val="nil"/>
              <w:left w:val="nil"/>
              <w:bottom w:val="nil"/>
              <w:right w:val="nil"/>
            </w:tcBorders>
          </w:tcPr>
          <w:p w:rsidR="0011041A" w:rsidRPr="00CC6C18" w:rsidRDefault="00587AF7">
            <w:pPr>
              <w:widowControl w:val="0"/>
              <w:autoSpaceDE w:val="0"/>
              <w:autoSpaceDN w:val="0"/>
              <w:adjustRightInd w:val="0"/>
              <w:spacing w:after="0" w:line="240" w:lineRule="atLeast"/>
              <w:ind w:left="113" w:right="284"/>
              <w:rPr>
                <w:rFonts w:ascii="Times New Roman" w:eastAsiaTheme="minorEastAsia" w:hAnsi="Times New Roman"/>
                <w:sz w:val="20"/>
                <w:szCs w:val="20"/>
              </w:rPr>
            </w:pPr>
            <w:r w:rsidRPr="00CC6C18">
              <w:rPr>
                <w:rFonts w:ascii="Times New Roman" w:eastAsiaTheme="minorEastAsia" w:hAnsi="Times New Roman"/>
                <w:sz w:val="20"/>
                <w:szCs w:val="20"/>
              </w:rPr>
              <w:t> </w:t>
            </w:r>
          </w:p>
        </w:tc>
      </w:tr>
      <w:tr w:rsidR="0011041A" w:rsidRPr="00CC6C18">
        <w:trPr>
          <w:trHeight w:val="240"/>
        </w:trPr>
        <w:tc>
          <w:tcPr>
            <w:tcW w:w="10490" w:type="dxa"/>
            <w:gridSpan w:val="3"/>
            <w:vMerge w:val="restart"/>
            <w:tcBorders>
              <w:top w:val="nil"/>
              <w:left w:val="nil"/>
              <w:bottom w:val="single" w:sz="8" w:space="0" w:color="7F7F7F"/>
              <w:right w:val="nil"/>
            </w:tcBorders>
            <w:tcMar>
              <w:top w:w="170" w:type="dxa"/>
              <w:left w:w="113" w:type="dxa"/>
              <w:bottom w:w="113" w:type="dxa"/>
            </w:tcMar>
          </w:tcPr>
          <w:p w:rsidR="0011041A" w:rsidRPr="00CC6C18" w:rsidRDefault="00587AF7">
            <w:pPr>
              <w:widowControl w:val="0"/>
              <w:autoSpaceDE w:val="0"/>
              <w:autoSpaceDN w:val="0"/>
              <w:adjustRightInd w:val="0"/>
              <w:spacing w:after="0" w:line="240" w:lineRule="atLeast"/>
              <w:ind w:left="113" w:right="284"/>
              <w:rPr>
                <w:rFonts w:ascii="Times New Roman" w:eastAsiaTheme="minorEastAsia" w:hAnsi="Times New Roman"/>
                <w:sz w:val="20"/>
                <w:szCs w:val="20"/>
              </w:rPr>
            </w:pPr>
            <w:r w:rsidRPr="00CC6C18">
              <w:rPr>
                <w:rFonts w:ascii="Arial" w:eastAsiaTheme="minorEastAsia" w:hAnsi="Arial" w:cs="Arial"/>
                <w:b/>
                <w:bCs/>
                <w:sz w:val="26"/>
                <w:szCs w:val="26"/>
              </w:rPr>
              <w:t>Languages</w:t>
            </w:r>
          </w:p>
        </w:tc>
      </w:tr>
      <w:tr w:rsidR="0011041A" w:rsidRPr="00CC6C18">
        <w:trPr>
          <w:trHeight w:val="240"/>
        </w:trPr>
        <w:tc>
          <w:tcPr>
            <w:tcW w:w="10490" w:type="dxa"/>
            <w:gridSpan w:val="3"/>
            <w:vMerge w:val="restart"/>
            <w:tcBorders>
              <w:top w:val="nil"/>
              <w:left w:val="nil"/>
              <w:bottom w:val="nil"/>
              <w:right w:val="nil"/>
            </w:tcBorders>
            <w:tcMar>
              <w:top w:w="113" w:type="dxa"/>
              <w:left w:w="113" w:type="dxa"/>
              <w:bottom w:w="113" w:type="dxa"/>
            </w:tcMar>
          </w:tcPr>
          <w:p w:rsidR="0011041A" w:rsidRPr="00CC6C18" w:rsidRDefault="00587AF7">
            <w:pPr>
              <w:widowControl w:val="0"/>
              <w:autoSpaceDE w:val="0"/>
              <w:autoSpaceDN w:val="0"/>
              <w:adjustRightInd w:val="0"/>
              <w:spacing w:after="0" w:line="240" w:lineRule="atLeast"/>
              <w:ind w:left="113" w:right="284"/>
              <w:rPr>
                <w:rFonts w:ascii="Times New Roman" w:eastAsiaTheme="minorEastAsia" w:hAnsi="Times New Roman"/>
                <w:sz w:val="20"/>
                <w:szCs w:val="20"/>
              </w:rPr>
            </w:pPr>
            <w:r w:rsidRPr="00CC6C18">
              <w:rPr>
                <w:rFonts w:ascii="Arial" w:eastAsiaTheme="minorEastAsia" w:hAnsi="Arial" w:cs="Arial"/>
                <w:i/>
                <w:iCs/>
                <w:color w:val="7F7F7F"/>
                <w:sz w:val="18"/>
                <w:szCs w:val="18"/>
              </w:rPr>
              <w:t>Proficiency level: 0 - Poor, 10 - Excellent</w:t>
            </w:r>
          </w:p>
        </w:tc>
      </w:tr>
      <w:tr w:rsidR="0011041A" w:rsidRPr="00CC6C18">
        <w:tc>
          <w:tcPr>
            <w:tcW w:w="2495" w:type="dxa"/>
            <w:tcBorders>
              <w:top w:val="nil"/>
              <w:left w:val="nil"/>
              <w:bottom w:val="nil"/>
              <w:right w:val="nil"/>
            </w:tcBorders>
            <w:tcMar>
              <w:left w:w="113" w:type="dxa"/>
            </w:tcMar>
          </w:tcPr>
          <w:p w:rsidR="0011041A" w:rsidRPr="00CC6C18" w:rsidRDefault="00587AF7">
            <w:pPr>
              <w:widowControl w:val="0"/>
              <w:autoSpaceDE w:val="0"/>
              <w:autoSpaceDN w:val="0"/>
              <w:adjustRightInd w:val="0"/>
              <w:spacing w:after="0" w:line="240" w:lineRule="atLeast"/>
              <w:ind w:left="113" w:right="284"/>
              <w:rPr>
                <w:rFonts w:ascii="Times New Roman" w:eastAsiaTheme="minorEastAsia" w:hAnsi="Times New Roman"/>
                <w:sz w:val="20"/>
                <w:szCs w:val="20"/>
              </w:rPr>
            </w:pPr>
            <w:r w:rsidRPr="00CC6C18">
              <w:rPr>
                <w:rFonts w:ascii="Arial" w:eastAsiaTheme="minorEastAsia" w:hAnsi="Arial" w:cs="Arial"/>
                <w:color w:val="7F7F7F"/>
                <w:sz w:val="18"/>
                <w:szCs w:val="18"/>
              </w:rPr>
              <w:t>Language</w:t>
            </w:r>
          </w:p>
        </w:tc>
        <w:tc>
          <w:tcPr>
            <w:tcW w:w="7995" w:type="dxa"/>
            <w:gridSpan w:val="2"/>
            <w:vMerge w:val="restart"/>
            <w:tcBorders>
              <w:top w:val="nil"/>
              <w:left w:val="nil"/>
              <w:bottom w:val="nil"/>
              <w:right w:val="nil"/>
            </w:tcBorders>
          </w:tcPr>
          <w:p w:rsidR="0011041A" w:rsidRPr="00CC6C18" w:rsidRDefault="00587AF7">
            <w:pPr>
              <w:widowControl w:val="0"/>
              <w:autoSpaceDE w:val="0"/>
              <w:autoSpaceDN w:val="0"/>
              <w:adjustRightInd w:val="0"/>
              <w:spacing w:after="0" w:line="240" w:lineRule="atLeast"/>
              <w:ind w:left="113" w:right="284"/>
              <w:rPr>
                <w:rFonts w:ascii="Times New Roman" w:eastAsiaTheme="minorEastAsia" w:hAnsi="Times New Roman"/>
                <w:sz w:val="20"/>
                <w:szCs w:val="20"/>
              </w:rPr>
            </w:pPr>
            <w:r w:rsidRPr="00CC6C18">
              <w:rPr>
                <w:rFonts w:ascii="Arial" w:eastAsiaTheme="minorEastAsia" w:hAnsi="Arial" w:cs="Arial"/>
                <w:color w:val="7F7F7F"/>
                <w:sz w:val="18"/>
                <w:szCs w:val="18"/>
              </w:rPr>
              <w:t xml:space="preserve">Spoken </w:t>
            </w:r>
            <w:r w:rsidRPr="00CC6C18">
              <w:rPr>
                <w:rFonts w:ascii="Arial" w:eastAsiaTheme="minorEastAsia" w:hAnsi="Arial" w:cs="Arial"/>
                <w:color w:val="7F7F7F"/>
                <w:sz w:val="18"/>
                <w:szCs w:val="18"/>
              </w:rPr>
              <w:tab/>
              <w:t xml:space="preserve">Written </w:t>
            </w:r>
          </w:p>
        </w:tc>
      </w:tr>
      <w:tr w:rsidR="0011041A" w:rsidRPr="00CC6C18">
        <w:tc>
          <w:tcPr>
            <w:tcW w:w="2495" w:type="dxa"/>
            <w:tcBorders>
              <w:top w:val="nil"/>
              <w:left w:val="nil"/>
              <w:bottom w:val="nil"/>
              <w:right w:val="nil"/>
            </w:tcBorders>
            <w:tcMar>
              <w:left w:w="113" w:type="dxa"/>
            </w:tcMar>
          </w:tcPr>
          <w:p w:rsidR="0011041A" w:rsidRPr="00CC6C18" w:rsidRDefault="00587AF7">
            <w:pPr>
              <w:widowControl w:val="0"/>
              <w:autoSpaceDE w:val="0"/>
              <w:autoSpaceDN w:val="0"/>
              <w:adjustRightInd w:val="0"/>
              <w:spacing w:after="0" w:line="240" w:lineRule="atLeast"/>
              <w:ind w:left="113" w:right="284"/>
              <w:rPr>
                <w:rFonts w:ascii="Times New Roman" w:eastAsiaTheme="minorEastAsia" w:hAnsi="Times New Roman"/>
                <w:sz w:val="20"/>
                <w:szCs w:val="20"/>
              </w:rPr>
            </w:pPr>
            <w:r w:rsidRPr="00CC6C18">
              <w:rPr>
                <w:rFonts w:ascii="Arial" w:eastAsiaTheme="minorEastAsia" w:hAnsi="Arial" w:cs="Arial"/>
                <w:sz w:val="20"/>
                <w:szCs w:val="20"/>
              </w:rPr>
              <w:t>Chinese</w:t>
            </w:r>
          </w:p>
        </w:tc>
        <w:tc>
          <w:tcPr>
            <w:tcW w:w="7995" w:type="dxa"/>
            <w:gridSpan w:val="2"/>
            <w:vMerge w:val="restart"/>
            <w:tcBorders>
              <w:top w:val="nil"/>
              <w:left w:val="nil"/>
              <w:bottom w:val="nil"/>
              <w:right w:val="nil"/>
            </w:tcBorders>
          </w:tcPr>
          <w:p w:rsidR="0011041A" w:rsidRPr="00CC6C18" w:rsidRDefault="00587AF7">
            <w:pPr>
              <w:widowControl w:val="0"/>
              <w:autoSpaceDE w:val="0"/>
              <w:autoSpaceDN w:val="0"/>
              <w:adjustRightInd w:val="0"/>
              <w:spacing w:after="0" w:line="240" w:lineRule="atLeast"/>
              <w:ind w:left="113" w:right="284"/>
              <w:rPr>
                <w:rFonts w:ascii="Times New Roman" w:eastAsiaTheme="minorEastAsia" w:hAnsi="Times New Roman"/>
                <w:sz w:val="20"/>
                <w:szCs w:val="20"/>
              </w:rPr>
            </w:pPr>
            <w:r w:rsidRPr="00CC6C18">
              <w:rPr>
                <w:rFonts w:ascii="Arial" w:eastAsiaTheme="minorEastAsia" w:hAnsi="Arial" w:cs="Arial"/>
                <w:sz w:val="20"/>
                <w:szCs w:val="20"/>
              </w:rPr>
              <w:t xml:space="preserve">   10 </w:t>
            </w:r>
            <w:r w:rsidRPr="00CC6C18">
              <w:rPr>
                <w:rFonts w:ascii="Arial" w:eastAsiaTheme="minorEastAsia" w:hAnsi="Arial" w:cs="Arial"/>
                <w:sz w:val="20"/>
                <w:szCs w:val="20"/>
              </w:rPr>
              <w:tab/>
              <w:t xml:space="preserve">   10</w:t>
            </w:r>
          </w:p>
        </w:tc>
      </w:tr>
      <w:tr w:rsidR="0011041A" w:rsidRPr="00CC6C18">
        <w:tc>
          <w:tcPr>
            <w:tcW w:w="2495" w:type="dxa"/>
            <w:tcBorders>
              <w:top w:val="nil"/>
              <w:left w:val="nil"/>
              <w:bottom w:val="nil"/>
              <w:right w:val="nil"/>
            </w:tcBorders>
            <w:tcMar>
              <w:left w:w="113" w:type="dxa"/>
            </w:tcMar>
          </w:tcPr>
          <w:p w:rsidR="0011041A" w:rsidRPr="00CC6C18" w:rsidRDefault="00587AF7">
            <w:pPr>
              <w:widowControl w:val="0"/>
              <w:autoSpaceDE w:val="0"/>
              <w:autoSpaceDN w:val="0"/>
              <w:adjustRightInd w:val="0"/>
              <w:spacing w:after="0" w:line="240" w:lineRule="atLeast"/>
              <w:ind w:left="113" w:right="284"/>
              <w:rPr>
                <w:rFonts w:ascii="Times New Roman" w:eastAsiaTheme="minorEastAsia" w:hAnsi="Times New Roman"/>
                <w:sz w:val="20"/>
                <w:szCs w:val="20"/>
              </w:rPr>
            </w:pPr>
            <w:r w:rsidRPr="00CC6C18">
              <w:rPr>
                <w:rFonts w:ascii="Arial" w:eastAsiaTheme="minorEastAsia" w:hAnsi="Arial" w:cs="Arial"/>
                <w:sz w:val="20"/>
                <w:szCs w:val="20"/>
              </w:rPr>
              <w:t>English</w:t>
            </w:r>
          </w:p>
        </w:tc>
        <w:tc>
          <w:tcPr>
            <w:tcW w:w="7995" w:type="dxa"/>
            <w:gridSpan w:val="2"/>
            <w:vMerge w:val="restart"/>
            <w:tcBorders>
              <w:top w:val="nil"/>
              <w:left w:val="nil"/>
              <w:bottom w:val="nil"/>
              <w:right w:val="nil"/>
            </w:tcBorders>
          </w:tcPr>
          <w:p w:rsidR="0011041A" w:rsidRPr="00CC6C18" w:rsidRDefault="00587AF7">
            <w:pPr>
              <w:widowControl w:val="0"/>
              <w:autoSpaceDE w:val="0"/>
              <w:autoSpaceDN w:val="0"/>
              <w:adjustRightInd w:val="0"/>
              <w:spacing w:after="0" w:line="240" w:lineRule="atLeast"/>
              <w:ind w:left="113" w:right="284"/>
              <w:rPr>
                <w:rFonts w:ascii="Times New Roman" w:eastAsiaTheme="minorEastAsia" w:hAnsi="Times New Roman"/>
                <w:sz w:val="20"/>
                <w:szCs w:val="20"/>
              </w:rPr>
            </w:pPr>
            <w:r w:rsidRPr="00CC6C18">
              <w:rPr>
                <w:rFonts w:ascii="Arial" w:eastAsiaTheme="minorEastAsia" w:hAnsi="Arial" w:cs="Arial"/>
                <w:sz w:val="20"/>
                <w:szCs w:val="20"/>
              </w:rPr>
              <w:t xml:space="preserve">   7 </w:t>
            </w:r>
            <w:r w:rsidRPr="00CC6C18">
              <w:rPr>
                <w:rFonts w:ascii="Arial" w:eastAsiaTheme="minorEastAsia" w:hAnsi="Arial" w:cs="Arial"/>
                <w:sz w:val="20"/>
                <w:szCs w:val="20"/>
              </w:rPr>
              <w:tab/>
              <w:t xml:space="preserve">   8</w:t>
            </w:r>
          </w:p>
        </w:tc>
      </w:tr>
      <w:tr w:rsidR="0011041A" w:rsidRPr="00CC6C18">
        <w:tc>
          <w:tcPr>
            <w:tcW w:w="2495" w:type="dxa"/>
            <w:tcBorders>
              <w:top w:val="nil"/>
              <w:left w:val="nil"/>
              <w:bottom w:val="nil"/>
              <w:right w:val="nil"/>
            </w:tcBorders>
            <w:tcMar>
              <w:left w:w="113" w:type="dxa"/>
            </w:tcMar>
          </w:tcPr>
          <w:p w:rsidR="0011041A" w:rsidRPr="00CC6C18" w:rsidRDefault="00587AF7">
            <w:pPr>
              <w:widowControl w:val="0"/>
              <w:autoSpaceDE w:val="0"/>
              <w:autoSpaceDN w:val="0"/>
              <w:adjustRightInd w:val="0"/>
              <w:spacing w:after="0" w:line="240" w:lineRule="atLeast"/>
              <w:ind w:left="113" w:right="284"/>
              <w:rPr>
                <w:rFonts w:ascii="Times New Roman" w:eastAsiaTheme="minorEastAsia" w:hAnsi="Times New Roman"/>
                <w:sz w:val="20"/>
                <w:szCs w:val="20"/>
              </w:rPr>
            </w:pPr>
            <w:proofErr w:type="spellStart"/>
            <w:r w:rsidRPr="00CC6C18">
              <w:rPr>
                <w:rFonts w:ascii="Arial" w:eastAsiaTheme="minorEastAsia" w:hAnsi="Arial" w:cs="Arial"/>
                <w:sz w:val="20"/>
                <w:szCs w:val="20"/>
              </w:rPr>
              <w:t>Bahasa</w:t>
            </w:r>
            <w:proofErr w:type="spellEnd"/>
            <w:r w:rsidRPr="00CC6C18">
              <w:rPr>
                <w:rFonts w:ascii="Arial" w:eastAsiaTheme="minorEastAsia" w:hAnsi="Arial" w:cs="Arial"/>
                <w:sz w:val="20"/>
                <w:szCs w:val="20"/>
              </w:rPr>
              <w:t xml:space="preserve"> Malaysia</w:t>
            </w:r>
          </w:p>
        </w:tc>
        <w:tc>
          <w:tcPr>
            <w:tcW w:w="7995" w:type="dxa"/>
            <w:gridSpan w:val="2"/>
            <w:vMerge w:val="restart"/>
            <w:tcBorders>
              <w:top w:val="nil"/>
              <w:left w:val="nil"/>
              <w:bottom w:val="nil"/>
              <w:right w:val="nil"/>
            </w:tcBorders>
          </w:tcPr>
          <w:p w:rsidR="0011041A" w:rsidRPr="00CC6C18" w:rsidRDefault="00587AF7">
            <w:pPr>
              <w:widowControl w:val="0"/>
              <w:autoSpaceDE w:val="0"/>
              <w:autoSpaceDN w:val="0"/>
              <w:adjustRightInd w:val="0"/>
              <w:spacing w:after="0" w:line="240" w:lineRule="atLeast"/>
              <w:ind w:left="113" w:right="284"/>
              <w:rPr>
                <w:rFonts w:ascii="Times New Roman" w:eastAsiaTheme="minorEastAsia" w:hAnsi="Times New Roman"/>
                <w:sz w:val="20"/>
                <w:szCs w:val="20"/>
              </w:rPr>
            </w:pPr>
            <w:r w:rsidRPr="00CC6C18">
              <w:rPr>
                <w:rFonts w:ascii="Arial" w:eastAsiaTheme="minorEastAsia" w:hAnsi="Arial" w:cs="Arial"/>
                <w:sz w:val="20"/>
                <w:szCs w:val="20"/>
              </w:rPr>
              <w:t xml:space="preserve">   6 </w:t>
            </w:r>
            <w:r w:rsidRPr="00CC6C18">
              <w:rPr>
                <w:rFonts w:ascii="Arial" w:eastAsiaTheme="minorEastAsia" w:hAnsi="Arial" w:cs="Arial"/>
                <w:sz w:val="20"/>
                <w:szCs w:val="20"/>
              </w:rPr>
              <w:tab/>
              <w:t xml:space="preserve">   7</w:t>
            </w:r>
          </w:p>
        </w:tc>
      </w:tr>
      <w:tr w:rsidR="0011041A" w:rsidRPr="00CC6C18">
        <w:tc>
          <w:tcPr>
            <w:tcW w:w="2495" w:type="dxa"/>
            <w:tcBorders>
              <w:top w:val="nil"/>
              <w:left w:val="nil"/>
              <w:bottom w:val="nil"/>
              <w:right w:val="nil"/>
            </w:tcBorders>
          </w:tcPr>
          <w:p w:rsidR="0011041A" w:rsidRPr="00CC6C18" w:rsidRDefault="00587AF7">
            <w:pPr>
              <w:widowControl w:val="0"/>
              <w:autoSpaceDE w:val="0"/>
              <w:autoSpaceDN w:val="0"/>
              <w:adjustRightInd w:val="0"/>
              <w:spacing w:after="0" w:line="240" w:lineRule="atLeast"/>
              <w:ind w:left="113" w:right="284"/>
              <w:rPr>
                <w:rFonts w:ascii="Times New Roman" w:eastAsiaTheme="minorEastAsia" w:hAnsi="Times New Roman"/>
                <w:sz w:val="20"/>
                <w:szCs w:val="20"/>
              </w:rPr>
            </w:pPr>
            <w:r w:rsidRPr="00CC6C18">
              <w:rPr>
                <w:rFonts w:ascii="Times New Roman" w:eastAsiaTheme="minorEastAsia" w:hAnsi="Times New Roman"/>
                <w:sz w:val="20"/>
                <w:szCs w:val="20"/>
              </w:rPr>
              <w:t> </w:t>
            </w:r>
          </w:p>
        </w:tc>
        <w:tc>
          <w:tcPr>
            <w:tcW w:w="1701" w:type="dxa"/>
            <w:tcBorders>
              <w:top w:val="nil"/>
              <w:left w:val="nil"/>
              <w:bottom w:val="nil"/>
              <w:right w:val="nil"/>
            </w:tcBorders>
          </w:tcPr>
          <w:p w:rsidR="0011041A" w:rsidRPr="00CC6C18" w:rsidRDefault="00587AF7">
            <w:pPr>
              <w:widowControl w:val="0"/>
              <w:autoSpaceDE w:val="0"/>
              <w:autoSpaceDN w:val="0"/>
              <w:adjustRightInd w:val="0"/>
              <w:spacing w:after="0" w:line="240" w:lineRule="atLeast"/>
              <w:ind w:left="113" w:right="284"/>
              <w:rPr>
                <w:rFonts w:ascii="Times New Roman" w:eastAsiaTheme="minorEastAsia" w:hAnsi="Times New Roman"/>
                <w:sz w:val="20"/>
                <w:szCs w:val="20"/>
              </w:rPr>
            </w:pPr>
            <w:r w:rsidRPr="00CC6C18">
              <w:rPr>
                <w:rFonts w:ascii="Times New Roman" w:eastAsiaTheme="minorEastAsia" w:hAnsi="Times New Roman"/>
                <w:sz w:val="20"/>
                <w:szCs w:val="20"/>
              </w:rPr>
              <w:t> </w:t>
            </w:r>
          </w:p>
        </w:tc>
        <w:tc>
          <w:tcPr>
            <w:tcW w:w="6294" w:type="dxa"/>
            <w:tcBorders>
              <w:top w:val="nil"/>
              <w:left w:val="nil"/>
              <w:bottom w:val="nil"/>
              <w:right w:val="nil"/>
            </w:tcBorders>
          </w:tcPr>
          <w:p w:rsidR="0011041A" w:rsidRPr="00CC6C18" w:rsidRDefault="00587AF7">
            <w:pPr>
              <w:widowControl w:val="0"/>
              <w:autoSpaceDE w:val="0"/>
              <w:autoSpaceDN w:val="0"/>
              <w:adjustRightInd w:val="0"/>
              <w:spacing w:after="0" w:line="240" w:lineRule="atLeast"/>
              <w:ind w:left="113" w:right="284"/>
              <w:rPr>
                <w:rFonts w:ascii="Times New Roman" w:eastAsiaTheme="minorEastAsia" w:hAnsi="Times New Roman"/>
                <w:sz w:val="20"/>
                <w:szCs w:val="20"/>
              </w:rPr>
            </w:pPr>
            <w:r w:rsidRPr="00CC6C18">
              <w:rPr>
                <w:rFonts w:ascii="Times New Roman" w:eastAsiaTheme="minorEastAsia" w:hAnsi="Times New Roman"/>
                <w:sz w:val="20"/>
                <w:szCs w:val="20"/>
              </w:rPr>
              <w:t> </w:t>
            </w:r>
          </w:p>
        </w:tc>
      </w:tr>
      <w:tr w:rsidR="0011041A" w:rsidRPr="00CC6C18">
        <w:trPr>
          <w:trHeight w:val="240"/>
        </w:trPr>
        <w:tc>
          <w:tcPr>
            <w:tcW w:w="10490" w:type="dxa"/>
            <w:gridSpan w:val="3"/>
            <w:vMerge w:val="restart"/>
            <w:tcBorders>
              <w:top w:val="nil"/>
              <w:left w:val="nil"/>
              <w:bottom w:val="nil"/>
              <w:right w:val="nil"/>
            </w:tcBorders>
            <w:tcMar>
              <w:left w:w="113" w:type="dxa"/>
            </w:tcMar>
          </w:tcPr>
          <w:p w:rsidR="0011041A" w:rsidRPr="00CC6C18" w:rsidRDefault="00587AF7">
            <w:pPr>
              <w:widowControl w:val="0"/>
              <w:autoSpaceDE w:val="0"/>
              <w:autoSpaceDN w:val="0"/>
              <w:adjustRightInd w:val="0"/>
              <w:spacing w:after="0" w:line="240" w:lineRule="atLeast"/>
              <w:ind w:left="113" w:right="284"/>
              <w:rPr>
                <w:rFonts w:ascii="Times New Roman" w:eastAsiaTheme="minorEastAsia" w:hAnsi="Times New Roman"/>
                <w:sz w:val="20"/>
                <w:szCs w:val="20"/>
              </w:rPr>
            </w:pPr>
            <w:proofErr w:type="spellStart"/>
            <w:r w:rsidRPr="00CC6C18">
              <w:rPr>
                <w:rFonts w:ascii="Arial" w:eastAsiaTheme="minorEastAsia" w:hAnsi="Arial" w:cs="Arial"/>
                <w:color w:val="7F7F7F"/>
                <w:sz w:val="18"/>
                <w:szCs w:val="18"/>
              </w:rPr>
              <w:t>Jobstreet</w:t>
            </w:r>
            <w:proofErr w:type="spellEnd"/>
            <w:r w:rsidRPr="00CC6C18">
              <w:rPr>
                <w:rFonts w:ascii="Arial" w:eastAsiaTheme="minorEastAsia" w:hAnsi="Arial" w:cs="Arial"/>
                <w:color w:val="7F7F7F"/>
                <w:sz w:val="18"/>
                <w:szCs w:val="18"/>
              </w:rPr>
              <w:t xml:space="preserve"> English Language Assessment (JELA)</w:t>
            </w:r>
          </w:p>
        </w:tc>
      </w:tr>
      <w:tr w:rsidR="0011041A" w:rsidRPr="00CC6C18">
        <w:tc>
          <w:tcPr>
            <w:tcW w:w="2495" w:type="dxa"/>
            <w:tcBorders>
              <w:top w:val="nil"/>
              <w:left w:val="nil"/>
              <w:bottom w:val="nil"/>
              <w:right w:val="nil"/>
            </w:tcBorders>
            <w:tcMar>
              <w:left w:w="113" w:type="dxa"/>
            </w:tcMar>
          </w:tcPr>
          <w:p w:rsidR="0011041A" w:rsidRPr="00CC6C18" w:rsidRDefault="00587AF7">
            <w:pPr>
              <w:widowControl w:val="0"/>
              <w:autoSpaceDE w:val="0"/>
              <w:autoSpaceDN w:val="0"/>
              <w:adjustRightInd w:val="0"/>
              <w:spacing w:after="0" w:line="240" w:lineRule="atLeast"/>
              <w:ind w:left="113" w:right="284"/>
              <w:rPr>
                <w:rFonts w:ascii="Times New Roman" w:eastAsiaTheme="minorEastAsia" w:hAnsi="Times New Roman"/>
                <w:sz w:val="20"/>
                <w:szCs w:val="20"/>
              </w:rPr>
            </w:pPr>
            <w:r w:rsidRPr="00CC6C18">
              <w:rPr>
                <w:rFonts w:ascii="Arial" w:eastAsiaTheme="minorEastAsia" w:hAnsi="Arial" w:cs="Arial"/>
                <w:color w:val="7F7F7F"/>
                <w:sz w:val="18"/>
                <w:szCs w:val="18"/>
              </w:rPr>
              <w:t>Date Taken</w:t>
            </w:r>
          </w:p>
        </w:tc>
        <w:tc>
          <w:tcPr>
            <w:tcW w:w="7995" w:type="dxa"/>
            <w:gridSpan w:val="2"/>
            <w:vMerge w:val="restart"/>
            <w:tcBorders>
              <w:top w:val="nil"/>
              <w:left w:val="nil"/>
              <w:bottom w:val="nil"/>
              <w:right w:val="nil"/>
            </w:tcBorders>
          </w:tcPr>
          <w:p w:rsidR="0011041A" w:rsidRPr="00CC6C18" w:rsidRDefault="00587AF7">
            <w:pPr>
              <w:widowControl w:val="0"/>
              <w:autoSpaceDE w:val="0"/>
              <w:autoSpaceDN w:val="0"/>
              <w:adjustRightInd w:val="0"/>
              <w:spacing w:after="0" w:line="240" w:lineRule="atLeast"/>
              <w:ind w:left="113" w:right="284"/>
              <w:rPr>
                <w:rFonts w:ascii="Times New Roman" w:eastAsiaTheme="minorEastAsia" w:hAnsi="Times New Roman"/>
                <w:sz w:val="20"/>
                <w:szCs w:val="20"/>
              </w:rPr>
            </w:pPr>
            <w:r w:rsidRPr="00CC6C18">
              <w:rPr>
                <w:rFonts w:ascii="Arial" w:eastAsiaTheme="minorEastAsia" w:hAnsi="Arial" w:cs="Arial"/>
                <w:sz w:val="20"/>
                <w:szCs w:val="20"/>
              </w:rPr>
              <w:t>15 Apr 2010</w:t>
            </w:r>
          </w:p>
        </w:tc>
      </w:tr>
      <w:tr w:rsidR="0011041A" w:rsidRPr="00CC6C18">
        <w:tc>
          <w:tcPr>
            <w:tcW w:w="2495" w:type="dxa"/>
            <w:tcBorders>
              <w:top w:val="nil"/>
              <w:left w:val="nil"/>
              <w:bottom w:val="nil"/>
              <w:right w:val="nil"/>
            </w:tcBorders>
            <w:tcMar>
              <w:left w:w="113" w:type="dxa"/>
            </w:tcMar>
          </w:tcPr>
          <w:p w:rsidR="0011041A" w:rsidRPr="00CC6C18" w:rsidRDefault="00587AF7">
            <w:pPr>
              <w:widowControl w:val="0"/>
              <w:autoSpaceDE w:val="0"/>
              <w:autoSpaceDN w:val="0"/>
              <w:adjustRightInd w:val="0"/>
              <w:spacing w:after="0" w:line="240" w:lineRule="atLeast"/>
              <w:ind w:left="113" w:right="284"/>
              <w:rPr>
                <w:rFonts w:ascii="Times New Roman" w:eastAsiaTheme="minorEastAsia" w:hAnsi="Times New Roman"/>
                <w:sz w:val="20"/>
                <w:szCs w:val="20"/>
              </w:rPr>
            </w:pPr>
            <w:r w:rsidRPr="00CC6C18">
              <w:rPr>
                <w:rFonts w:ascii="Arial" w:eastAsiaTheme="minorEastAsia" w:hAnsi="Arial" w:cs="Arial"/>
                <w:color w:val="7F7F7F"/>
                <w:sz w:val="18"/>
                <w:szCs w:val="18"/>
              </w:rPr>
              <w:t>Score</w:t>
            </w:r>
          </w:p>
        </w:tc>
        <w:tc>
          <w:tcPr>
            <w:tcW w:w="7995" w:type="dxa"/>
            <w:gridSpan w:val="2"/>
            <w:vMerge w:val="restart"/>
            <w:tcBorders>
              <w:top w:val="nil"/>
              <w:left w:val="nil"/>
              <w:bottom w:val="nil"/>
              <w:right w:val="nil"/>
            </w:tcBorders>
          </w:tcPr>
          <w:p w:rsidR="0011041A" w:rsidRPr="00CC6C18" w:rsidRDefault="00587AF7">
            <w:pPr>
              <w:widowControl w:val="0"/>
              <w:autoSpaceDE w:val="0"/>
              <w:autoSpaceDN w:val="0"/>
              <w:adjustRightInd w:val="0"/>
              <w:spacing w:after="0" w:line="240" w:lineRule="atLeast"/>
              <w:ind w:left="113" w:right="284"/>
              <w:rPr>
                <w:rFonts w:ascii="Times New Roman" w:eastAsiaTheme="minorEastAsia" w:hAnsi="Times New Roman"/>
                <w:sz w:val="20"/>
                <w:szCs w:val="20"/>
              </w:rPr>
            </w:pPr>
            <w:r w:rsidRPr="00CC6C18">
              <w:rPr>
                <w:rFonts w:ascii="Arial" w:eastAsiaTheme="minorEastAsia" w:hAnsi="Arial" w:cs="Arial"/>
                <w:sz w:val="20"/>
                <w:szCs w:val="20"/>
              </w:rPr>
              <w:t>36/40</w:t>
            </w:r>
          </w:p>
        </w:tc>
      </w:tr>
      <w:tr w:rsidR="0011041A" w:rsidRPr="00CC6C18">
        <w:tc>
          <w:tcPr>
            <w:tcW w:w="2495" w:type="dxa"/>
            <w:tcBorders>
              <w:top w:val="nil"/>
              <w:left w:val="nil"/>
              <w:bottom w:val="nil"/>
              <w:right w:val="nil"/>
            </w:tcBorders>
          </w:tcPr>
          <w:p w:rsidR="0011041A" w:rsidRPr="00CC6C18" w:rsidRDefault="00587AF7">
            <w:pPr>
              <w:widowControl w:val="0"/>
              <w:autoSpaceDE w:val="0"/>
              <w:autoSpaceDN w:val="0"/>
              <w:adjustRightInd w:val="0"/>
              <w:spacing w:after="0" w:line="240" w:lineRule="atLeast"/>
              <w:ind w:left="113" w:right="284"/>
              <w:rPr>
                <w:rFonts w:ascii="Times New Roman" w:eastAsiaTheme="minorEastAsia" w:hAnsi="Times New Roman"/>
                <w:sz w:val="20"/>
                <w:szCs w:val="20"/>
              </w:rPr>
            </w:pPr>
            <w:r w:rsidRPr="00CC6C18">
              <w:rPr>
                <w:rFonts w:ascii="Times New Roman" w:eastAsiaTheme="minorEastAsia" w:hAnsi="Times New Roman"/>
                <w:sz w:val="20"/>
                <w:szCs w:val="20"/>
              </w:rPr>
              <w:t> </w:t>
            </w:r>
          </w:p>
        </w:tc>
        <w:tc>
          <w:tcPr>
            <w:tcW w:w="1701" w:type="dxa"/>
            <w:tcBorders>
              <w:top w:val="nil"/>
              <w:left w:val="nil"/>
              <w:bottom w:val="nil"/>
              <w:right w:val="nil"/>
            </w:tcBorders>
            <w:tcMar>
              <w:top w:w="170" w:type="dxa"/>
            </w:tcMar>
          </w:tcPr>
          <w:p w:rsidR="0011041A" w:rsidRPr="00CC6C18" w:rsidRDefault="00587AF7">
            <w:pPr>
              <w:widowControl w:val="0"/>
              <w:autoSpaceDE w:val="0"/>
              <w:autoSpaceDN w:val="0"/>
              <w:adjustRightInd w:val="0"/>
              <w:spacing w:after="0" w:line="240" w:lineRule="atLeast"/>
              <w:ind w:left="113" w:right="284"/>
              <w:rPr>
                <w:rFonts w:ascii="Times New Roman" w:eastAsiaTheme="minorEastAsia" w:hAnsi="Times New Roman"/>
                <w:sz w:val="20"/>
                <w:szCs w:val="20"/>
              </w:rPr>
            </w:pPr>
            <w:r w:rsidRPr="00CC6C18">
              <w:rPr>
                <w:rFonts w:ascii="Times New Roman" w:eastAsiaTheme="minorEastAsia" w:hAnsi="Times New Roman"/>
                <w:sz w:val="20"/>
                <w:szCs w:val="20"/>
              </w:rPr>
              <w:t> </w:t>
            </w:r>
          </w:p>
        </w:tc>
        <w:tc>
          <w:tcPr>
            <w:tcW w:w="6294" w:type="dxa"/>
            <w:tcBorders>
              <w:top w:val="nil"/>
              <w:left w:val="nil"/>
              <w:bottom w:val="nil"/>
              <w:right w:val="nil"/>
            </w:tcBorders>
          </w:tcPr>
          <w:p w:rsidR="0011041A" w:rsidRPr="00CC6C18" w:rsidRDefault="00587AF7">
            <w:pPr>
              <w:widowControl w:val="0"/>
              <w:autoSpaceDE w:val="0"/>
              <w:autoSpaceDN w:val="0"/>
              <w:adjustRightInd w:val="0"/>
              <w:spacing w:after="0" w:line="240" w:lineRule="atLeast"/>
              <w:ind w:left="113" w:right="284"/>
              <w:rPr>
                <w:rFonts w:ascii="Times New Roman" w:eastAsiaTheme="minorEastAsia" w:hAnsi="Times New Roman"/>
                <w:sz w:val="20"/>
                <w:szCs w:val="20"/>
              </w:rPr>
            </w:pPr>
            <w:r w:rsidRPr="00CC6C18">
              <w:rPr>
                <w:rFonts w:ascii="Times New Roman" w:eastAsiaTheme="minorEastAsia" w:hAnsi="Times New Roman"/>
                <w:sz w:val="20"/>
                <w:szCs w:val="20"/>
              </w:rPr>
              <w:t> </w:t>
            </w:r>
          </w:p>
        </w:tc>
      </w:tr>
      <w:tr w:rsidR="0011041A" w:rsidRPr="00CC6C18">
        <w:trPr>
          <w:trHeight w:val="240"/>
        </w:trPr>
        <w:tc>
          <w:tcPr>
            <w:tcW w:w="10490" w:type="dxa"/>
            <w:gridSpan w:val="3"/>
            <w:vMerge w:val="restart"/>
            <w:tcBorders>
              <w:top w:val="nil"/>
              <w:left w:val="nil"/>
              <w:bottom w:val="single" w:sz="8" w:space="0" w:color="7F7F7F"/>
              <w:right w:val="nil"/>
            </w:tcBorders>
            <w:tcMar>
              <w:top w:w="170" w:type="dxa"/>
              <w:left w:w="113" w:type="dxa"/>
              <w:bottom w:w="113" w:type="dxa"/>
            </w:tcMar>
          </w:tcPr>
          <w:p w:rsidR="0011041A" w:rsidRPr="00CC6C18" w:rsidRDefault="00587AF7">
            <w:pPr>
              <w:widowControl w:val="0"/>
              <w:autoSpaceDE w:val="0"/>
              <w:autoSpaceDN w:val="0"/>
              <w:adjustRightInd w:val="0"/>
              <w:spacing w:after="0" w:line="240" w:lineRule="atLeast"/>
              <w:ind w:left="113" w:right="284"/>
              <w:rPr>
                <w:rFonts w:ascii="Times New Roman" w:eastAsiaTheme="minorEastAsia" w:hAnsi="Times New Roman"/>
                <w:sz w:val="20"/>
                <w:szCs w:val="20"/>
              </w:rPr>
            </w:pPr>
            <w:r w:rsidRPr="00CC6C18">
              <w:rPr>
                <w:rFonts w:ascii="Arial" w:eastAsiaTheme="minorEastAsia" w:hAnsi="Arial" w:cs="Arial"/>
                <w:b/>
                <w:bCs/>
                <w:sz w:val="26"/>
                <w:szCs w:val="26"/>
              </w:rPr>
              <w:t>Additional Info</w:t>
            </w:r>
          </w:p>
        </w:tc>
      </w:tr>
      <w:tr w:rsidR="0011041A" w:rsidRPr="00CC6C18">
        <w:tc>
          <w:tcPr>
            <w:tcW w:w="2495" w:type="dxa"/>
            <w:tcBorders>
              <w:top w:val="nil"/>
              <w:left w:val="nil"/>
              <w:bottom w:val="nil"/>
              <w:right w:val="nil"/>
            </w:tcBorders>
            <w:tcMar>
              <w:top w:w="170" w:type="dxa"/>
              <w:left w:w="113" w:type="dxa"/>
            </w:tcMar>
          </w:tcPr>
          <w:p w:rsidR="0011041A" w:rsidRPr="00CC6C18" w:rsidRDefault="00587AF7">
            <w:pPr>
              <w:widowControl w:val="0"/>
              <w:autoSpaceDE w:val="0"/>
              <w:autoSpaceDN w:val="0"/>
              <w:adjustRightInd w:val="0"/>
              <w:spacing w:after="0" w:line="240" w:lineRule="atLeast"/>
              <w:ind w:left="113" w:right="284"/>
              <w:rPr>
                <w:rFonts w:ascii="Times New Roman" w:eastAsiaTheme="minorEastAsia" w:hAnsi="Times New Roman"/>
                <w:sz w:val="20"/>
                <w:szCs w:val="20"/>
              </w:rPr>
            </w:pPr>
            <w:r w:rsidRPr="00CC6C18">
              <w:rPr>
                <w:rFonts w:ascii="Arial" w:eastAsiaTheme="minorEastAsia" w:hAnsi="Arial" w:cs="Arial"/>
                <w:color w:val="7F7F7F"/>
                <w:sz w:val="18"/>
                <w:szCs w:val="18"/>
              </w:rPr>
              <w:t>Expected Salary</w:t>
            </w:r>
          </w:p>
        </w:tc>
        <w:tc>
          <w:tcPr>
            <w:tcW w:w="7995" w:type="dxa"/>
            <w:gridSpan w:val="2"/>
            <w:vMerge w:val="restart"/>
            <w:tcBorders>
              <w:top w:val="nil"/>
              <w:left w:val="nil"/>
              <w:bottom w:val="nil"/>
              <w:right w:val="nil"/>
            </w:tcBorders>
          </w:tcPr>
          <w:p w:rsidR="0011041A" w:rsidRPr="00CC6C18" w:rsidRDefault="00587AF7" w:rsidP="00F00A18">
            <w:pPr>
              <w:widowControl w:val="0"/>
              <w:autoSpaceDE w:val="0"/>
              <w:autoSpaceDN w:val="0"/>
              <w:adjustRightInd w:val="0"/>
              <w:spacing w:after="0" w:line="240" w:lineRule="atLeast"/>
              <w:ind w:left="113" w:right="284"/>
              <w:rPr>
                <w:rFonts w:ascii="Times New Roman" w:eastAsiaTheme="minorEastAsia" w:hAnsi="Times New Roman"/>
                <w:sz w:val="20"/>
                <w:szCs w:val="20"/>
              </w:rPr>
            </w:pPr>
            <w:r w:rsidRPr="00CC6C18">
              <w:rPr>
                <w:rFonts w:ascii="Arial" w:eastAsiaTheme="minorEastAsia" w:hAnsi="Arial" w:cs="Arial"/>
                <w:sz w:val="20"/>
                <w:szCs w:val="20"/>
              </w:rPr>
              <w:t xml:space="preserve">MYR </w:t>
            </w:r>
            <w:r w:rsidR="00F00A18">
              <w:rPr>
                <w:rFonts w:ascii="Arial" w:eastAsiaTheme="minorEastAsia" w:hAnsi="Arial" w:cs="Arial"/>
                <w:sz w:val="20"/>
                <w:szCs w:val="20"/>
              </w:rPr>
              <w:t>8</w:t>
            </w:r>
            <w:r w:rsidRPr="00CC6C18">
              <w:rPr>
                <w:rFonts w:ascii="Arial" w:eastAsiaTheme="minorEastAsia" w:hAnsi="Arial" w:cs="Arial"/>
                <w:sz w:val="20"/>
                <w:szCs w:val="20"/>
              </w:rPr>
              <w:t>,500</w:t>
            </w:r>
          </w:p>
        </w:tc>
      </w:tr>
      <w:tr w:rsidR="0011041A" w:rsidRPr="00CC6C18">
        <w:tc>
          <w:tcPr>
            <w:tcW w:w="2495" w:type="dxa"/>
            <w:tcBorders>
              <w:top w:val="nil"/>
              <w:left w:val="nil"/>
              <w:bottom w:val="nil"/>
              <w:right w:val="nil"/>
            </w:tcBorders>
            <w:tcMar>
              <w:left w:w="113" w:type="dxa"/>
              <w:bottom w:w="170" w:type="dxa"/>
            </w:tcMar>
          </w:tcPr>
          <w:p w:rsidR="0011041A" w:rsidRPr="00CC6C18" w:rsidRDefault="00587AF7">
            <w:pPr>
              <w:widowControl w:val="0"/>
              <w:autoSpaceDE w:val="0"/>
              <w:autoSpaceDN w:val="0"/>
              <w:adjustRightInd w:val="0"/>
              <w:spacing w:after="0" w:line="240" w:lineRule="atLeast"/>
              <w:ind w:left="113" w:right="284"/>
              <w:rPr>
                <w:rFonts w:ascii="Times New Roman" w:eastAsiaTheme="minorEastAsia" w:hAnsi="Times New Roman"/>
                <w:sz w:val="20"/>
                <w:szCs w:val="20"/>
              </w:rPr>
            </w:pPr>
            <w:r w:rsidRPr="00CC6C18">
              <w:rPr>
                <w:rFonts w:ascii="Arial" w:eastAsiaTheme="minorEastAsia" w:hAnsi="Arial" w:cs="Arial"/>
                <w:color w:val="7F7F7F"/>
                <w:sz w:val="18"/>
                <w:szCs w:val="18"/>
              </w:rPr>
              <w:t>Preferred Work Location</w:t>
            </w:r>
          </w:p>
        </w:tc>
        <w:tc>
          <w:tcPr>
            <w:tcW w:w="7995" w:type="dxa"/>
            <w:gridSpan w:val="2"/>
            <w:vMerge w:val="restart"/>
            <w:tcBorders>
              <w:top w:val="nil"/>
              <w:left w:val="nil"/>
              <w:bottom w:val="nil"/>
              <w:right w:val="nil"/>
            </w:tcBorders>
          </w:tcPr>
          <w:p w:rsidR="0011041A" w:rsidRPr="00CC6C18" w:rsidRDefault="00587AF7">
            <w:pPr>
              <w:widowControl w:val="0"/>
              <w:autoSpaceDE w:val="0"/>
              <w:autoSpaceDN w:val="0"/>
              <w:adjustRightInd w:val="0"/>
              <w:spacing w:after="0" w:line="240" w:lineRule="atLeast"/>
              <w:ind w:left="113" w:right="284"/>
              <w:rPr>
                <w:rFonts w:ascii="Times New Roman" w:eastAsiaTheme="minorEastAsia" w:hAnsi="Times New Roman"/>
                <w:sz w:val="20"/>
                <w:szCs w:val="20"/>
              </w:rPr>
            </w:pPr>
            <w:r w:rsidRPr="00CC6C18">
              <w:rPr>
                <w:rFonts w:ascii="Arial" w:eastAsiaTheme="minorEastAsia" w:hAnsi="Arial" w:cs="Arial"/>
                <w:sz w:val="20"/>
                <w:szCs w:val="20"/>
              </w:rPr>
              <w:t>Kuala Lumpur, Selangor</w:t>
            </w:r>
          </w:p>
        </w:tc>
      </w:tr>
      <w:tr w:rsidR="0011041A" w:rsidRPr="00CC6C18">
        <w:tc>
          <w:tcPr>
            <w:tcW w:w="2495" w:type="dxa"/>
            <w:tcBorders>
              <w:top w:val="nil"/>
              <w:left w:val="nil"/>
              <w:bottom w:val="nil"/>
              <w:right w:val="nil"/>
            </w:tcBorders>
            <w:tcMar>
              <w:left w:w="113" w:type="dxa"/>
            </w:tcMar>
          </w:tcPr>
          <w:p w:rsidR="0011041A" w:rsidRPr="00CC6C18" w:rsidRDefault="00587AF7">
            <w:pPr>
              <w:widowControl w:val="0"/>
              <w:autoSpaceDE w:val="0"/>
              <w:autoSpaceDN w:val="0"/>
              <w:adjustRightInd w:val="0"/>
              <w:spacing w:after="0" w:line="240" w:lineRule="atLeast"/>
              <w:ind w:left="113" w:right="284"/>
              <w:rPr>
                <w:rFonts w:ascii="Times New Roman" w:eastAsiaTheme="minorEastAsia" w:hAnsi="Times New Roman"/>
                <w:sz w:val="20"/>
                <w:szCs w:val="20"/>
              </w:rPr>
            </w:pPr>
            <w:r w:rsidRPr="00CC6C18">
              <w:rPr>
                <w:rFonts w:ascii="Arial" w:eastAsiaTheme="minorEastAsia" w:hAnsi="Arial" w:cs="Arial"/>
                <w:color w:val="7F7F7F"/>
                <w:sz w:val="18"/>
                <w:szCs w:val="18"/>
              </w:rPr>
              <w:t>Other Information</w:t>
            </w:r>
          </w:p>
        </w:tc>
        <w:tc>
          <w:tcPr>
            <w:tcW w:w="1701" w:type="dxa"/>
            <w:tcBorders>
              <w:top w:val="nil"/>
              <w:left w:val="nil"/>
              <w:bottom w:val="nil"/>
              <w:right w:val="nil"/>
            </w:tcBorders>
          </w:tcPr>
          <w:p w:rsidR="0011041A" w:rsidRPr="00CC6C18" w:rsidRDefault="00587AF7">
            <w:pPr>
              <w:widowControl w:val="0"/>
              <w:autoSpaceDE w:val="0"/>
              <w:autoSpaceDN w:val="0"/>
              <w:adjustRightInd w:val="0"/>
              <w:spacing w:after="0" w:line="240" w:lineRule="atLeast"/>
              <w:ind w:left="113" w:right="284"/>
              <w:rPr>
                <w:rFonts w:ascii="Times New Roman" w:eastAsiaTheme="minorEastAsia" w:hAnsi="Times New Roman"/>
                <w:sz w:val="20"/>
                <w:szCs w:val="20"/>
              </w:rPr>
            </w:pPr>
            <w:r w:rsidRPr="00CC6C18">
              <w:rPr>
                <w:rFonts w:ascii="Times New Roman" w:eastAsiaTheme="minorEastAsia" w:hAnsi="Times New Roman"/>
                <w:sz w:val="20"/>
                <w:szCs w:val="20"/>
              </w:rPr>
              <w:t> </w:t>
            </w:r>
          </w:p>
        </w:tc>
        <w:tc>
          <w:tcPr>
            <w:tcW w:w="6294" w:type="dxa"/>
            <w:tcBorders>
              <w:top w:val="nil"/>
              <w:left w:val="nil"/>
              <w:bottom w:val="nil"/>
              <w:right w:val="nil"/>
            </w:tcBorders>
          </w:tcPr>
          <w:p w:rsidR="0011041A" w:rsidRPr="00CC6C18" w:rsidRDefault="00587AF7">
            <w:pPr>
              <w:widowControl w:val="0"/>
              <w:autoSpaceDE w:val="0"/>
              <w:autoSpaceDN w:val="0"/>
              <w:adjustRightInd w:val="0"/>
              <w:spacing w:after="0" w:line="240" w:lineRule="atLeast"/>
              <w:ind w:left="113" w:right="284"/>
              <w:rPr>
                <w:rFonts w:ascii="Times New Roman" w:eastAsiaTheme="minorEastAsia" w:hAnsi="Times New Roman"/>
                <w:sz w:val="20"/>
                <w:szCs w:val="20"/>
              </w:rPr>
            </w:pPr>
            <w:r w:rsidRPr="00CC6C18">
              <w:rPr>
                <w:rFonts w:ascii="Times New Roman" w:eastAsiaTheme="minorEastAsia" w:hAnsi="Times New Roman"/>
                <w:sz w:val="20"/>
                <w:szCs w:val="20"/>
              </w:rPr>
              <w:t> </w:t>
            </w:r>
          </w:p>
        </w:tc>
      </w:tr>
      <w:tr w:rsidR="0011041A" w:rsidRPr="00CC6C18">
        <w:trPr>
          <w:trHeight w:val="240"/>
        </w:trPr>
        <w:tc>
          <w:tcPr>
            <w:tcW w:w="10490" w:type="dxa"/>
            <w:gridSpan w:val="3"/>
            <w:vMerge w:val="restart"/>
            <w:tcBorders>
              <w:top w:val="nil"/>
              <w:left w:val="nil"/>
              <w:bottom w:val="nil"/>
              <w:right w:val="nil"/>
            </w:tcBorders>
            <w:tcMar>
              <w:left w:w="113" w:type="dxa"/>
            </w:tcMar>
          </w:tcPr>
          <w:p w:rsidR="0011041A" w:rsidRDefault="00587AF7" w:rsidP="00F00A18">
            <w:pPr>
              <w:widowControl w:val="0"/>
              <w:autoSpaceDE w:val="0"/>
              <w:autoSpaceDN w:val="0"/>
              <w:adjustRightInd w:val="0"/>
              <w:spacing w:after="0" w:line="240" w:lineRule="atLeast"/>
              <w:ind w:left="113" w:right="284"/>
              <w:rPr>
                <w:rFonts w:ascii="Arial" w:eastAsiaTheme="minorEastAsia" w:hAnsi="Arial" w:cs="Arial"/>
                <w:color w:val="595959"/>
                <w:sz w:val="18"/>
                <w:szCs w:val="18"/>
              </w:rPr>
            </w:pPr>
            <w:r w:rsidRPr="00CC6C18">
              <w:rPr>
                <w:rFonts w:ascii="Arial" w:eastAsiaTheme="minorEastAsia" w:hAnsi="Arial" w:cs="Arial"/>
                <w:color w:val="595959"/>
                <w:sz w:val="18"/>
                <w:szCs w:val="18"/>
              </w:rPr>
              <w:t>STRENGTHS/CHARACTERISTICS</w:t>
            </w:r>
            <w:r w:rsidRPr="00CC6C18">
              <w:rPr>
                <w:rFonts w:ascii="Arial" w:eastAsiaTheme="minorEastAsia" w:hAnsi="Arial" w:cs="Arial"/>
                <w:color w:val="595959"/>
                <w:sz w:val="18"/>
                <w:szCs w:val="18"/>
              </w:rPr>
              <w:br/>
            </w:r>
            <w:r w:rsidRPr="00CC6C18">
              <w:rPr>
                <w:rFonts w:ascii="Arial" w:eastAsiaTheme="minorEastAsia" w:hAnsi="Arial" w:cs="Arial"/>
                <w:color w:val="595959"/>
                <w:sz w:val="18"/>
                <w:szCs w:val="18"/>
              </w:rPr>
              <w:br/>
              <w:t>Hardworking</w:t>
            </w:r>
            <w:r w:rsidRPr="00CC6C18">
              <w:rPr>
                <w:rFonts w:ascii="Arial" w:eastAsiaTheme="minorEastAsia" w:hAnsi="Arial" w:cs="Arial"/>
                <w:color w:val="595959"/>
                <w:sz w:val="18"/>
                <w:szCs w:val="18"/>
              </w:rPr>
              <w:br/>
              <w:t>Willing to learn</w:t>
            </w:r>
            <w:r w:rsidRPr="00CC6C18">
              <w:rPr>
                <w:rFonts w:ascii="Arial" w:eastAsiaTheme="minorEastAsia" w:hAnsi="Arial" w:cs="Arial"/>
                <w:color w:val="595959"/>
                <w:sz w:val="18"/>
                <w:szCs w:val="18"/>
              </w:rPr>
              <w:br/>
              <w:t>Independent</w:t>
            </w:r>
            <w:r w:rsidRPr="00CC6C18">
              <w:rPr>
                <w:rFonts w:ascii="Arial" w:eastAsiaTheme="minorEastAsia" w:hAnsi="Arial" w:cs="Arial"/>
                <w:color w:val="595959"/>
                <w:sz w:val="18"/>
                <w:szCs w:val="18"/>
              </w:rPr>
              <w:br/>
              <w:t>Presentable</w:t>
            </w:r>
            <w:r w:rsidRPr="00CC6C18">
              <w:rPr>
                <w:rFonts w:ascii="Arial" w:eastAsiaTheme="minorEastAsia" w:hAnsi="Arial" w:cs="Arial"/>
                <w:color w:val="595959"/>
                <w:sz w:val="18"/>
                <w:szCs w:val="18"/>
              </w:rPr>
              <w:br/>
              <w:t>Fast learner</w:t>
            </w:r>
            <w:r w:rsidRPr="00CC6C18">
              <w:rPr>
                <w:rFonts w:ascii="Arial" w:eastAsiaTheme="minorEastAsia" w:hAnsi="Arial" w:cs="Arial"/>
                <w:color w:val="595959"/>
                <w:sz w:val="18"/>
                <w:szCs w:val="18"/>
              </w:rPr>
              <w:br/>
            </w:r>
            <w:r w:rsidRPr="00CC6C18">
              <w:rPr>
                <w:rFonts w:ascii="Arial" w:eastAsiaTheme="minorEastAsia" w:hAnsi="Arial" w:cs="Arial"/>
                <w:color w:val="595959"/>
                <w:sz w:val="18"/>
                <w:szCs w:val="18"/>
              </w:rPr>
              <w:lastRenderedPageBreak/>
              <w:t>Helpful</w:t>
            </w:r>
            <w:r w:rsidRPr="00CC6C18">
              <w:rPr>
                <w:rFonts w:ascii="Arial" w:eastAsiaTheme="minorEastAsia" w:hAnsi="Arial" w:cs="Arial"/>
                <w:color w:val="595959"/>
                <w:sz w:val="18"/>
                <w:szCs w:val="18"/>
              </w:rPr>
              <w:br/>
              <w:t>Self-improvement</w:t>
            </w:r>
            <w:r w:rsidRPr="00CC6C18">
              <w:rPr>
                <w:rFonts w:ascii="Arial" w:eastAsiaTheme="minorEastAsia" w:hAnsi="Arial" w:cs="Arial"/>
                <w:color w:val="595959"/>
                <w:sz w:val="18"/>
                <w:szCs w:val="18"/>
              </w:rPr>
              <w:br/>
              <w:t>A team player</w:t>
            </w:r>
          </w:p>
          <w:p w:rsidR="00F444FD" w:rsidRPr="00CC6C18" w:rsidRDefault="00F444FD" w:rsidP="00F00A18">
            <w:pPr>
              <w:widowControl w:val="0"/>
              <w:autoSpaceDE w:val="0"/>
              <w:autoSpaceDN w:val="0"/>
              <w:adjustRightInd w:val="0"/>
              <w:spacing w:after="0" w:line="240" w:lineRule="atLeast"/>
              <w:ind w:left="113" w:right="284"/>
              <w:rPr>
                <w:rFonts w:ascii="Times New Roman" w:eastAsiaTheme="minorEastAsia" w:hAnsi="Times New Roman"/>
                <w:sz w:val="20"/>
                <w:szCs w:val="20"/>
              </w:rPr>
            </w:pPr>
            <w:r>
              <w:rPr>
                <w:rFonts w:ascii="Arial" w:eastAsiaTheme="minorEastAsia" w:hAnsi="Arial" w:cs="Arial"/>
                <w:color w:val="595959"/>
                <w:sz w:val="18"/>
                <w:szCs w:val="18"/>
              </w:rPr>
              <w:t>Can start work in June2017</w:t>
            </w:r>
          </w:p>
        </w:tc>
      </w:tr>
      <w:tr w:rsidR="0011041A" w:rsidRPr="00CC6C18">
        <w:tc>
          <w:tcPr>
            <w:tcW w:w="2495" w:type="dxa"/>
            <w:tcBorders>
              <w:top w:val="nil"/>
              <w:left w:val="nil"/>
              <w:bottom w:val="nil"/>
              <w:right w:val="nil"/>
            </w:tcBorders>
          </w:tcPr>
          <w:p w:rsidR="0011041A" w:rsidRPr="00CC6C18" w:rsidRDefault="00587AF7">
            <w:pPr>
              <w:widowControl w:val="0"/>
              <w:autoSpaceDE w:val="0"/>
              <w:autoSpaceDN w:val="0"/>
              <w:adjustRightInd w:val="0"/>
              <w:spacing w:after="0" w:line="240" w:lineRule="atLeast"/>
              <w:ind w:left="113" w:right="284"/>
              <w:rPr>
                <w:rFonts w:ascii="Times New Roman" w:eastAsiaTheme="minorEastAsia" w:hAnsi="Times New Roman"/>
                <w:sz w:val="20"/>
                <w:szCs w:val="20"/>
              </w:rPr>
            </w:pPr>
            <w:r w:rsidRPr="00CC6C18">
              <w:rPr>
                <w:rFonts w:ascii="Times New Roman" w:eastAsiaTheme="minorEastAsia" w:hAnsi="Times New Roman"/>
                <w:sz w:val="20"/>
                <w:szCs w:val="20"/>
              </w:rPr>
              <w:lastRenderedPageBreak/>
              <w:t> </w:t>
            </w:r>
          </w:p>
        </w:tc>
        <w:tc>
          <w:tcPr>
            <w:tcW w:w="1701" w:type="dxa"/>
            <w:tcBorders>
              <w:top w:val="nil"/>
              <w:left w:val="nil"/>
              <w:bottom w:val="nil"/>
              <w:right w:val="nil"/>
            </w:tcBorders>
            <w:tcMar>
              <w:top w:w="170" w:type="dxa"/>
            </w:tcMar>
          </w:tcPr>
          <w:p w:rsidR="0011041A" w:rsidRPr="00CC6C18" w:rsidRDefault="00587AF7">
            <w:pPr>
              <w:widowControl w:val="0"/>
              <w:autoSpaceDE w:val="0"/>
              <w:autoSpaceDN w:val="0"/>
              <w:adjustRightInd w:val="0"/>
              <w:spacing w:after="0" w:line="240" w:lineRule="atLeast"/>
              <w:ind w:left="113" w:right="284"/>
              <w:rPr>
                <w:rFonts w:ascii="Times New Roman" w:eastAsiaTheme="minorEastAsia" w:hAnsi="Times New Roman"/>
                <w:sz w:val="20"/>
                <w:szCs w:val="20"/>
              </w:rPr>
            </w:pPr>
            <w:r w:rsidRPr="00CC6C18">
              <w:rPr>
                <w:rFonts w:ascii="Times New Roman" w:eastAsiaTheme="minorEastAsia" w:hAnsi="Times New Roman"/>
                <w:sz w:val="20"/>
                <w:szCs w:val="20"/>
              </w:rPr>
              <w:t> </w:t>
            </w:r>
          </w:p>
        </w:tc>
        <w:tc>
          <w:tcPr>
            <w:tcW w:w="6294" w:type="dxa"/>
            <w:tcBorders>
              <w:top w:val="nil"/>
              <w:left w:val="nil"/>
              <w:bottom w:val="nil"/>
              <w:right w:val="nil"/>
            </w:tcBorders>
          </w:tcPr>
          <w:p w:rsidR="0011041A" w:rsidRPr="00CC6C18" w:rsidRDefault="00587AF7">
            <w:pPr>
              <w:widowControl w:val="0"/>
              <w:autoSpaceDE w:val="0"/>
              <w:autoSpaceDN w:val="0"/>
              <w:adjustRightInd w:val="0"/>
              <w:spacing w:after="0" w:line="240" w:lineRule="atLeast"/>
              <w:ind w:left="113" w:right="284"/>
              <w:rPr>
                <w:rFonts w:ascii="Times New Roman" w:eastAsiaTheme="minorEastAsia" w:hAnsi="Times New Roman"/>
                <w:sz w:val="20"/>
                <w:szCs w:val="20"/>
              </w:rPr>
            </w:pPr>
            <w:r w:rsidRPr="00CC6C18">
              <w:rPr>
                <w:rFonts w:ascii="Times New Roman" w:eastAsiaTheme="minorEastAsia" w:hAnsi="Times New Roman"/>
                <w:sz w:val="20"/>
                <w:szCs w:val="20"/>
              </w:rPr>
              <w:t> </w:t>
            </w:r>
          </w:p>
        </w:tc>
      </w:tr>
      <w:tr w:rsidR="0011041A" w:rsidRPr="00CC6C18">
        <w:trPr>
          <w:trHeight w:val="240"/>
        </w:trPr>
        <w:tc>
          <w:tcPr>
            <w:tcW w:w="10490" w:type="dxa"/>
            <w:gridSpan w:val="3"/>
            <w:vMerge w:val="restart"/>
            <w:tcBorders>
              <w:top w:val="nil"/>
              <w:left w:val="nil"/>
              <w:bottom w:val="single" w:sz="8" w:space="0" w:color="7F7F7F"/>
              <w:right w:val="nil"/>
            </w:tcBorders>
            <w:tcMar>
              <w:top w:w="170" w:type="dxa"/>
              <w:left w:w="113" w:type="dxa"/>
              <w:bottom w:w="113" w:type="dxa"/>
            </w:tcMar>
          </w:tcPr>
          <w:p w:rsidR="0011041A" w:rsidRPr="00CC6C18" w:rsidRDefault="00587AF7">
            <w:pPr>
              <w:widowControl w:val="0"/>
              <w:autoSpaceDE w:val="0"/>
              <w:autoSpaceDN w:val="0"/>
              <w:adjustRightInd w:val="0"/>
              <w:spacing w:after="0" w:line="240" w:lineRule="atLeast"/>
              <w:ind w:left="113" w:right="284"/>
              <w:rPr>
                <w:rFonts w:ascii="Times New Roman" w:eastAsiaTheme="minorEastAsia" w:hAnsi="Times New Roman"/>
                <w:sz w:val="20"/>
                <w:szCs w:val="20"/>
              </w:rPr>
            </w:pPr>
            <w:r w:rsidRPr="00CC6C18">
              <w:rPr>
                <w:rFonts w:ascii="Arial" w:eastAsiaTheme="minorEastAsia" w:hAnsi="Arial" w:cs="Arial"/>
                <w:b/>
                <w:bCs/>
                <w:sz w:val="26"/>
                <w:szCs w:val="26"/>
              </w:rPr>
              <w:t>About Me</w:t>
            </w:r>
          </w:p>
        </w:tc>
      </w:tr>
      <w:tr w:rsidR="0011041A" w:rsidRPr="00CC6C18">
        <w:tc>
          <w:tcPr>
            <w:tcW w:w="2495" w:type="dxa"/>
            <w:tcBorders>
              <w:top w:val="nil"/>
              <w:left w:val="nil"/>
              <w:bottom w:val="nil"/>
              <w:right w:val="nil"/>
            </w:tcBorders>
            <w:tcMar>
              <w:top w:w="170" w:type="dxa"/>
              <w:left w:w="113" w:type="dxa"/>
            </w:tcMar>
          </w:tcPr>
          <w:p w:rsidR="0011041A" w:rsidRPr="00CC6C18" w:rsidRDefault="00587AF7">
            <w:pPr>
              <w:widowControl w:val="0"/>
              <w:autoSpaceDE w:val="0"/>
              <w:autoSpaceDN w:val="0"/>
              <w:adjustRightInd w:val="0"/>
              <w:spacing w:after="0" w:line="240" w:lineRule="atLeast"/>
              <w:ind w:left="113" w:right="284"/>
              <w:rPr>
                <w:rFonts w:ascii="Times New Roman" w:eastAsiaTheme="minorEastAsia" w:hAnsi="Times New Roman"/>
                <w:sz w:val="20"/>
                <w:szCs w:val="20"/>
              </w:rPr>
            </w:pPr>
            <w:r w:rsidRPr="00CC6C18">
              <w:rPr>
                <w:rFonts w:ascii="Arial" w:eastAsiaTheme="minorEastAsia" w:hAnsi="Arial" w:cs="Arial"/>
                <w:color w:val="7F7F7F"/>
                <w:sz w:val="18"/>
                <w:szCs w:val="18"/>
              </w:rPr>
              <w:t>Gender</w:t>
            </w:r>
          </w:p>
        </w:tc>
        <w:tc>
          <w:tcPr>
            <w:tcW w:w="7995" w:type="dxa"/>
            <w:gridSpan w:val="2"/>
            <w:vMerge w:val="restart"/>
            <w:tcBorders>
              <w:top w:val="nil"/>
              <w:left w:val="nil"/>
              <w:bottom w:val="nil"/>
              <w:right w:val="nil"/>
            </w:tcBorders>
          </w:tcPr>
          <w:p w:rsidR="0011041A" w:rsidRPr="00CC6C18" w:rsidRDefault="00587AF7">
            <w:pPr>
              <w:widowControl w:val="0"/>
              <w:autoSpaceDE w:val="0"/>
              <w:autoSpaceDN w:val="0"/>
              <w:adjustRightInd w:val="0"/>
              <w:spacing w:after="0" w:line="240" w:lineRule="atLeast"/>
              <w:ind w:left="113" w:right="284"/>
              <w:rPr>
                <w:rFonts w:ascii="Times New Roman" w:eastAsiaTheme="minorEastAsia" w:hAnsi="Times New Roman"/>
                <w:sz w:val="20"/>
                <w:szCs w:val="20"/>
              </w:rPr>
            </w:pPr>
            <w:r w:rsidRPr="00CC6C18">
              <w:rPr>
                <w:rFonts w:ascii="Arial" w:eastAsiaTheme="minorEastAsia" w:hAnsi="Arial" w:cs="Arial"/>
                <w:sz w:val="20"/>
                <w:szCs w:val="20"/>
              </w:rPr>
              <w:t>Female</w:t>
            </w:r>
          </w:p>
        </w:tc>
      </w:tr>
      <w:tr w:rsidR="0011041A" w:rsidRPr="00CC6C18">
        <w:tc>
          <w:tcPr>
            <w:tcW w:w="2495" w:type="dxa"/>
            <w:tcBorders>
              <w:top w:val="nil"/>
              <w:left w:val="nil"/>
              <w:bottom w:val="nil"/>
              <w:right w:val="nil"/>
            </w:tcBorders>
            <w:tcMar>
              <w:left w:w="113" w:type="dxa"/>
            </w:tcMar>
          </w:tcPr>
          <w:p w:rsidR="0011041A" w:rsidRPr="00CC6C18" w:rsidRDefault="00587AF7">
            <w:pPr>
              <w:widowControl w:val="0"/>
              <w:autoSpaceDE w:val="0"/>
              <w:autoSpaceDN w:val="0"/>
              <w:adjustRightInd w:val="0"/>
              <w:spacing w:after="0" w:line="240" w:lineRule="atLeast"/>
              <w:ind w:left="113" w:right="284"/>
              <w:rPr>
                <w:rFonts w:ascii="Times New Roman" w:eastAsiaTheme="minorEastAsia" w:hAnsi="Times New Roman"/>
                <w:sz w:val="20"/>
                <w:szCs w:val="20"/>
              </w:rPr>
            </w:pPr>
            <w:r w:rsidRPr="00CC6C18">
              <w:rPr>
                <w:rFonts w:ascii="Arial" w:eastAsiaTheme="minorEastAsia" w:hAnsi="Arial" w:cs="Arial"/>
                <w:color w:val="7F7F7F"/>
                <w:sz w:val="18"/>
                <w:szCs w:val="18"/>
              </w:rPr>
              <w:t>Age</w:t>
            </w:r>
          </w:p>
        </w:tc>
        <w:tc>
          <w:tcPr>
            <w:tcW w:w="7995" w:type="dxa"/>
            <w:gridSpan w:val="2"/>
            <w:vMerge w:val="restart"/>
            <w:tcBorders>
              <w:top w:val="nil"/>
              <w:left w:val="nil"/>
              <w:bottom w:val="nil"/>
              <w:right w:val="nil"/>
            </w:tcBorders>
          </w:tcPr>
          <w:p w:rsidR="0011041A" w:rsidRPr="00CC6C18" w:rsidRDefault="00587AF7" w:rsidP="00F00A18">
            <w:pPr>
              <w:widowControl w:val="0"/>
              <w:autoSpaceDE w:val="0"/>
              <w:autoSpaceDN w:val="0"/>
              <w:adjustRightInd w:val="0"/>
              <w:spacing w:after="0" w:line="240" w:lineRule="atLeast"/>
              <w:ind w:left="113" w:right="284"/>
              <w:rPr>
                <w:rFonts w:ascii="Times New Roman" w:eastAsiaTheme="minorEastAsia" w:hAnsi="Times New Roman"/>
                <w:sz w:val="20"/>
                <w:szCs w:val="20"/>
              </w:rPr>
            </w:pPr>
            <w:r w:rsidRPr="00CC6C18">
              <w:rPr>
                <w:rFonts w:ascii="Arial" w:eastAsiaTheme="minorEastAsia" w:hAnsi="Arial" w:cs="Arial"/>
                <w:sz w:val="20"/>
                <w:szCs w:val="20"/>
              </w:rPr>
              <w:t>3</w:t>
            </w:r>
            <w:r w:rsidR="00F00A18">
              <w:rPr>
                <w:rFonts w:ascii="Arial" w:eastAsiaTheme="minorEastAsia" w:hAnsi="Arial" w:cs="Arial"/>
                <w:sz w:val="20"/>
                <w:szCs w:val="20"/>
              </w:rPr>
              <w:t>4</w:t>
            </w:r>
            <w:r w:rsidRPr="00CC6C18">
              <w:rPr>
                <w:rFonts w:ascii="Arial" w:eastAsiaTheme="minorEastAsia" w:hAnsi="Arial" w:cs="Arial"/>
                <w:sz w:val="20"/>
                <w:szCs w:val="20"/>
              </w:rPr>
              <w:t xml:space="preserve"> years</w:t>
            </w:r>
          </w:p>
        </w:tc>
      </w:tr>
      <w:tr w:rsidR="0011041A" w:rsidRPr="00CC6C18">
        <w:tc>
          <w:tcPr>
            <w:tcW w:w="2495" w:type="dxa"/>
            <w:tcBorders>
              <w:top w:val="nil"/>
              <w:left w:val="nil"/>
              <w:bottom w:val="nil"/>
              <w:right w:val="nil"/>
            </w:tcBorders>
            <w:tcMar>
              <w:left w:w="113" w:type="dxa"/>
            </w:tcMar>
          </w:tcPr>
          <w:p w:rsidR="0011041A" w:rsidRPr="00CC6C18" w:rsidRDefault="00587AF7">
            <w:pPr>
              <w:widowControl w:val="0"/>
              <w:autoSpaceDE w:val="0"/>
              <w:autoSpaceDN w:val="0"/>
              <w:adjustRightInd w:val="0"/>
              <w:spacing w:after="0" w:line="240" w:lineRule="atLeast"/>
              <w:ind w:left="113" w:right="284"/>
              <w:rPr>
                <w:rFonts w:ascii="Times New Roman" w:eastAsiaTheme="minorEastAsia" w:hAnsi="Times New Roman"/>
                <w:sz w:val="20"/>
                <w:szCs w:val="20"/>
              </w:rPr>
            </w:pPr>
            <w:r w:rsidRPr="00CC6C18">
              <w:rPr>
                <w:rFonts w:ascii="Arial" w:eastAsiaTheme="minorEastAsia" w:hAnsi="Arial" w:cs="Arial"/>
                <w:color w:val="7F7F7F"/>
                <w:sz w:val="18"/>
                <w:szCs w:val="18"/>
              </w:rPr>
              <w:t>Address</w:t>
            </w:r>
          </w:p>
        </w:tc>
        <w:tc>
          <w:tcPr>
            <w:tcW w:w="7995" w:type="dxa"/>
            <w:gridSpan w:val="2"/>
            <w:vMerge w:val="restart"/>
            <w:tcBorders>
              <w:top w:val="nil"/>
              <w:left w:val="nil"/>
              <w:bottom w:val="nil"/>
              <w:right w:val="nil"/>
            </w:tcBorders>
          </w:tcPr>
          <w:p w:rsidR="0011041A" w:rsidRPr="00CC6C18" w:rsidRDefault="00587AF7">
            <w:pPr>
              <w:widowControl w:val="0"/>
              <w:autoSpaceDE w:val="0"/>
              <w:autoSpaceDN w:val="0"/>
              <w:adjustRightInd w:val="0"/>
              <w:spacing w:after="0" w:line="240" w:lineRule="atLeast"/>
              <w:ind w:left="113" w:right="284"/>
              <w:rPr>
                <w:rFonts w:ascii="Times New Roman" w:eastAsiaTheme="minorEastAsia" w:hAnsi="Times New Roman"/>
                <w:sz w:val="20"/>
                <w:szCs w:val="20"/>
              </w:rPr>
            </w:pPr>
            <w:r w:rsidRPr="00CC6C18">
              <w:rPr>
                <w:rFonts w:ascii="Arial" w:eastAsiaTheme="minorEastAsia" w:hAnsi="Arial" w:cs="Arial"/>
                <w:sz w:val="20"/>
                <w:szCs w:val="20"/>
              </w:rPr>
              <w:t xml:space="preserve">B-2-1,Menara </w:t>
            </w:r>
            <w:proofErr w:type="spellStart"/>
            <w:r w:rsidRPr="00CC6C18">
              <w:rPr>
                <w:rFonts w:ascii="Arial" w:eastAsiaTheme="minorEastAsia" w:hAnsi="Arial" w:cs="Arial"/>
                <w:sz w:val="20"/>
                <w:szCs w:val="20"/>
              </w:rPr>
              <w:t>Alpha,Section</w:t>
            </w:r>
            <w:proofErr w:type="spellEnd"/>
            <w:r w:rsidRPr="00CC6C18">
              <w:rPr>
                <w:rFonts w:ascii="Arial" w:eastAsiaTheme="minorEastAsia" w:hAnsi="Arial" w:cs="Arial"/>
                <w:sz w:val="20"/>
                <w:szCs w:val="20"/>
              </w:rPr>
              <w:t xml:space="preserve"> 2,Wangsa </w:t>
            </w:r>
            <w:proofErr w:type="spellStart"/>
            <w:r w:rsidRPr="00CC6C18">
              <w:rPr>
                <w:rFonts w:ascii="Arial" w:eastAsiaTheme="minorEastAsia" w:hAnsi="Arial" w:cs="Arial"/>
                <w:sz w:val="20"/>
                <w:szCs w:val="20"/>
              </w:rPr>
              <w:t>Maju</w:t>
            </w:r>
            <w:proofErr w:type="spellEnd"/>
            <w:r w:rsidRPr="00CC6C18">
              <w:rPr>
                <w:rFonts w:ascii="Arial" w:eastAsiaTheme="minorEastAsia" w:hAnsi="Arial" w:cs="Arial"/>
                <w:sz w:val="20"/>
                <w:szCs w:val="20"/>
              </w:rPr>
              <w:t xml:space="preserve">, 53300, </w:t>
            </w:r>
            <w:proofErr w:type="spellStart"/>
            <w:r w:rsidRPr="00CC6C18">
              <w:rPr>
                <w:rFonts w:ascii="Arial" w:eastAsiaTheme="minorEastAsia" w:hAnsi="Arial" w:cs="Arial"/>
                <w:sz w:val="20"/>
                <w:szCs w:val="20"/>
              </w:rPr>
              <w:t>Setapak</w:t>
            </w:r>
            <w:proofErr w:type="spellEnd"/>
            <w:r w:rsidRPr="00CC6C18">
              <w:rPr>
                <w:rFonts w:ascii="Arial" w:eastAsiaTheme="minorEastAsia" w:hAnsi="Arial" w:cs="Arial"/>
                <w:sz w:val="20"/>
                <w:szCs w:val="20"/>
              </w:rPr>
              <w:t>, Kuala Lumpur, Malaysia</w:t>
            </w:r>
          </w:p>
        </w:tc>
      </w:tr>
      <w:tr w:rsidR="0011041A" w:rsidRPr="00CC6C18">
        <w:tc>
          <w:tcPr>
            <w:tcW w:w="2495" w:type="dxa"/>
            <w:tcBorders>
              <w:top w:val="nil"/>
              <w:left w:val="nil"/>
              <w:bottom w:val="nil"/>
              <w:right w:val="nil"/>
            </w:tcBorders>
            <w:tcMar>
              <w:left w:w="113" w:type="dxa"/>
            </w:tcMar>
          </w:tcPr>
          <w:p w:rsidR="0011041A" w:rsidRPr="00CC6C18" w:rsidRDefault="00587AF7">
            <w:pPr>
              <w:widowControl w:val="0"/>
              <w:autoSpaceDE w:val="0"/>
              <w:autoSpaceDN w:val="0"/>
              <w:adjustRightInd w:val="0"/>
              <w:spacing w:after="0" w:line="240" w:lineRule="atLeast"/>
              <w:ind w:left="113" w:right="284"/>
              <w:rPr>
                <w:rFonts w:ascii="Times New Roman" w:eastAsiaTheme="minorEastAsia" w:hAnsi="Times New Roman"/>
                <w:sz w:val="20"/>
                <w:szCs w:val="20"/>
              </w:rPr>
            </w:pPr>
            <w:r w:rsidRPr="00CC6C18">
              <w:rPr>
                <w:rFonts w:ascii="Arial" w:eastAsiaTheme="minorEastAsia" w:hAnsi="Arial" w:cs="Arial"/>
                <w:color w:val="7F7F7F"/>
                <w:sz w:val="18"/>
                <w:szCs w:val="18"/>
              </w:rPr>
              <w:t>Nationality</w:t>
            </w:r>
          </w:p>
        </w:tc>
        <w:tc>
          <w:tcPr>
            <w:tcW w:w="7995" w:type="dxa"/>
            <w:gridSpan w:val="2"/>
            <w:vMerge w:val="restart"/>
            <w:tcBorders>
              <w:top w:val="nil"/>
              <w:left w:val="nil"/>
              <w:bottom w:val="nil"/>
              <w:right w:val="nil"/>
            </w:tcBorders>
          </w:tcPr>
          <w:p w:rsidR="0011041A" w:rsidRPr="00CC6C18" w:rsidRDefault="00587AF7">
            <w:pPr>
              <w:widowControl w:val="0"/>
              <w:autoSpaceDE w:val="0"/>
              <w:autoSpaceDN w:val="0"/>
              <w:adjustRightInd w:val="0"/>
              <w:spacing w:after="0" w:line="240" w:lineRule="atLeast"/>
              <w:ind w:left="113" w:right="284"/>
              <w:rPr>
                <w:rFonts w:ascii="Times New Roman" w:eastAsiaTheme="minorEastAsia" w:hAnsi="Times New Roman"/>
                <w:sz w:val="20"/>
                <w:szCs w:val="20"/>
              </w:rPr>
            </w:pPr>
            <w:r w:rsidRPr="00CC6C18">
              <w:rPr>
                <w:rFonts w:ascii="Arial" w:eastAsiaTheme="minorEastAsia" w:hAnsi="Arial" w:cs="Arial"/>
                <w:sz w:val="20"/>
                <w:szCs w:val="20"/>
              </w:rPr>
              <w:t>Malaysia</w:t>
            </w:r>
          </w:p>
        </w:tc>
      </w:tr>
      <w:tr w:rsidR="0011041A" w:rsidRPr="00CC6C18">
        <w:tc>
          <w:tcPr>
            <w:tcW w:w="2495" w:type="dxa"/>
            <w:tcBorders>
              <w:top w:val="nil"/>
              <w:left w:val="nil"/>
              <w:bottom w:val="nil"/>
              <w:right w:val="nil"/>
            </w:tcBorders>
            <w:tcMar>
              <w:left w:w="113" w:type="dxa"/>
            </w:tcMar>
          </w:tcPr>
          <w:p w:rsidR="0011041A" w:rsidRPr="00CC6C18" w:rsidRDefault="0011041A">
            <w:pPr>
              <w:widowControl w:val="0"/>
              <w:autoSpaceDE w:val="0"/>
              <w:autoSpaceDN w:val="0"/>
              <w:adjustRightInd w:val="0"/>
              <w:spacing w:after="0" w:line="240" w:lineRule="atLeast"/>
              <w:ind w:left="113" w:right="284"/>
              <w:rPr>
                <w:rFonts w:ascii="Times New Roman" w:eastAsiaTheme="minorEastAsia" w:hAnsi="Times New Roman"/>
                <w:sz w:val="20"/>
                <w:szCs w:val="20"/>
              </w:rPr>
            </w:pPr>
          </w:p>
        </w:tc>
        <w:tc>
          <w:tcPr>
            <w:tcW w:w="7995" w:type="dxa"/>
            <w:gridSpan w:val="2"/>
            <w:vMerge w:val="restart"/>
            <w:tcBorders>
              <w:top w:val="nil"/>
              <w:left w:val="nil"/>
              <w:bottom w:val="nil"/>
              <w:right w:val="nil"/>
            </w:tcBorders>
          </w:tcPr>
          <w:p w:rsidR="0011041A" w:rsidRPr="00CC6C18" w:rsidRDefault="0011041A">
            <w:pPr>
              <w:widowControl w:val="0"/>
              <w:autoSpaceDE w:val="0"/>
              <w:autoSpaceDN w:val="0"/>
              <w:adjustRightInd w:val="0"/>
              <w:spacing w:after="0" w:line="240" w:lineRule="atLeast"/>
              <w:ind w:left="113" w:right="284"/>
              <w:rPr>
                <w:rFonts w:ascii="Times New Roman" w:eastAsiaTheme="minorEastAsia" w:hAnsi="Times New Roman"/>
                <w:sz w:val="20"/>
                <w:szCs w:val="20"/>
              </w:rPr>
            </w:pPr>
          </w:p>
        </w:tc>
      </w:tr>
      <w:tr w:rsidR="0011041A" w:rsidRPr="00CC6C18">
        <w:tc>
          <w:tcPr>
            <w:tcW w:w="2495" w:type="dxa"/>
            <w:tcBorders>
              <w:top w:val="nil"/>
              <w:left w:val="nil"/>
              <w:bottom w:val="nil"/>
              <w:right w:val="nil"/>
            </w:tcBorders>
          </w:tcPr>
          <w:p w:rsidR="0011041A" w:rsidRPr="00CC6C18" w:rsidRDefault="0011041A">
            <w:pPr>
              <w:widowControl w:val="0"/>
              <w:autoSpaceDE w:val="0"/>
              <w:autoSpaceDN w:val="0"/>
              <w:adjustRightInd w:val="0"/>
              <w:spacing w:after="0" w:line="240" w:lineRule="atLeast"/>
              <w:ind w:left="113" w:right="284"/>
              <w:rPr>
                <w:rFonts w:ascii="Times New Roman" w:eastAsiaTheme="minorEastAsia" w:hAnsi="Times New Roman"/>
                <w:sz w:val="20"/>
                <w:szCs w:val="20"/>
              </w:rPr>
            </w:pPr>
          </w:p>
        </w:tc>
        <w:tc>
          <w:tcPr>
            <w:tcW w:w="1701" w:type="dxa"/>
            <w:tcBorders>
              <w:top w:val="nil"/>
              <w:left w:val="nil"/>
              <w:bottom w:val="nil"/>
              <w:right w:val="nil"/>
            </w:tcBorders>
            <w:tcMar>
              <w:top w:w="170" w:type="dxa"/>
            </w:tcMar>
          </w:tcPr>
          <w:p w:rsidR="0011041A" w:rsidRPr="00CC6C18" w:rsidRDefault="0011041A">
            <w:pPr>
              <w:widowControl w:val="0"/>
              <w:autoSpaceDE w:val="0"/>
              <w:autoSpaceDN w:val="0"/>
              <w:adjustRightInd w:val="0"/>
              <w:spacing w:after="0" w:line="240" w:lineRule="atLeast"/>
              <w:ind w:left="113" w:right="284"/>
              <w:rPr>
                <w:rFonts w:ascii="Times New Roman" w:eastAsiaTheme="minorEastAsia" w:hAnsi="Times New Roman"/>
                <w:sz w:val="20"/>
                <w:szCs w:val="20"/>
              </w:rPr>
            </w:pPr>
          </w:p>
        </w:tc>
        <w:tc>
          <w:tcPr>
            <w:tcW w:w="6294" w:type="dxa"/>
            <w:tcBorders>
              <w:top w:val="nil"/>
              <w:left w:val="nil"/>
              <w:bottom w:val="nil"/>
              <w:right w:val="nil"/>
            </w:tcBorders>
          </w:tcPr>
          <w:p w:rsidR="0011041A" w:rsidRPr="00CC6C18" w:rsidRDefault="0011041A">
            <w:pPr>
              <w:widowControl w:val="0"/>
              <w:autoSpaceDE w:val="0"/>
              <w:autoSpaceDN w:val="0"/>
              <w:adjustRightInd w:val="0"/>
              <w:spacing w:after="0" w:line="240" w:lineRule="atLeast"/>
              <w:ind w:left="113" w:right="284"/>
              <w:rPr>
                <w:rFonts w:ascii="Times New Roman" w:eastAsiaTheme="minorEastAsia" w:hAnsi="Times New Roman"/>
                <w:sz w:val="20"/>
                <w:szCs w:val="20"/>
              </w:rPr>
            </w:pPr>
          </w:p>
        </w:tc>
      </w:tr>
    </w:tbl>
    <w:p w:rsidR="0011041A" w:rsidRDefault="0011041A"/>
    <w:sectPr w:rsidR="0011041A" w:rsidSect="0011041A">
      <w:headerReference w:type="default" r:id="rId8"/>
      <w:footerReference w:type="default" r:id="rId9"/>
      <w:pgSz w:w="11907" w:h="16840"/>
      <w:pgMar w:top="1134" w:right="567" w:bottom="1134" w:left="851" w:header="720" w:footer="720" w:gutter="0"/>
      <w:pgNumType w:start="1"/>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D2C4D" w:rsidRDefault="00BD2C4D">
      <w:pPr>
        <w:spacing w:after="0" w:line="240" w:lineRule="auto"/>
      </w:pPr>
      <w:r>
        <w:separator/>
      </w:r>
    </w:p>
  </w:endnote>
  <w:endnote w:type="continuationSeparator" w:id="0">
    <w:p w:rsidR="00BD2C4D" w:rsidRDefault="00BD2C4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041A" w:rsidRDefault="00587AF7">
    <w:r>
      <w:rPr>
        <w:rFonts w:ascii="Arial" w:hAnsi="Arial" w:cs="Arial"/>
        <w:sz w:val="20"/>
        <w:szCs w:val="20"/>
      </w:rPr>
      <w:br/>
      <w:t>Copyright @ 2017 JobStreet.com</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D2C4D" w:rsidRDefault="00BD2C4D">
      <w:pPr>
        <w:spacing w:after="0" w:line="240" w:lineRule="auto"/>
      </w:pPr>
      <w:r>
        <w:separator/>
      </w:r>
    </w:p>
  </w:footnote>
  <w:footnote w:type="continuationSeparator" w:id="0">
    <w:p w:rsidR="00BD2C4D" w:rsidRDefault="00BD2C4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041A" w:rsidRDefault="0011041A">
    <w:pPr>
      <w:widowControl w:val="0"/>
      <w:autoSpaceDE w:val="0"/>
      <w:autoSpaceDN w:val="0"/>
      <w:adjustRightInd w:val="0"/>
      <w:spacing w:after="0" w:line="240" w:lineRule="auto"/>
      <w:rPr>
        <w:rFonts w:ascii="Times New Roman" w:hAnsi="Times New Roman"/>
        <w:sz w:val="24"/>
        <w:szCs w:val="24"/>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8"/>
  <w:embedSystemFonts/>
  <w:bordersDoNotSurroundHeader/>
  <w:bordersDoNotSurroundFooter/>
  <w:proofState w:spelling="clean"/>
  <w:doNotTrackMoves/>
  <w:defaultTabStop w:val="1298"/>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02791F"/>
    <w:rsid w:val="0002791F"/>
    <w:rsid w:val="000C1BEE"/>
    <w:rsid w:val="0011041A"/>
    <w:rsid w:val="001853E8"/>
    <w:rsid w:val="00384154"/>
    <w:rsid w:val="00446F4D"/>
    <w:rsid w:val="00587AF7"/>
    <w:rsid w:val="00856541"/>
    <w:rsid w:val="00BD2C4D"/>
    <w:rsid w:val="00BE2F42"/>
    <w:rsid w:val="00C43C2F"/>
    <w:rsid w:val="00CC6C18"/>
    <w:rsid w:val="00F00A18"/>
    <w:rsid w:val="00F444FD"/>
  </w:rsids>
  <m:mathPr>
    <m:mathFont m:val="Cambria Math"/>
    <m:brkBin m:val="before"/>
    <m:brkBinSub m:val="--"/>
    <m:smallFrac m:val="off"/>
    <m:dispDef/>
    <m:lMargin m:val="0"/>
    <m:rMargin m:val="0"/>
    <m:defJc m:val="centerGroup"/>
    <m:wrapIndent m:val="1440"/>
    <m:intLim m:val="subSup"/>
    <m:naryLim m:val="undOvr"/>
  </m:mathPr>
  <w:uiCompat97To2003/>
  <w:themeFontLang w:val="en-MY"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SimSun" w:hAnsi="Calibri" w:cs="Times New Roman"/>
        <w:lang w:val="en-MY"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041A"/>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4E847F8-1C4F-468E-A9F9-DD7BBCBCA3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922</Words>
  <Characters>5261</Characters>
  <Application>Microsoft Office Word</Application>
  <DocSecurity>0</DocSecurity>
  <Lines>43</Lines>
  <Paragraphs>12</Paragraphs>
  <ScaleCrop>false</ScaleCrop>
  <Company/>
  <LinksUpToDate>false</LinksUpToDate>
  <CharactersWithSpaces>6171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ace</cp:lastModifiedBy>
  <cp:revision>10</cp:revision>
  <dcterms:created xsi:type="dcterms:W3CDTF">2017-03-30T13:22:00Z</dcterms:created>
  <dcterms:modified xsi:type="dcterms:W3CDTF">2017-05-24T13:33:00Z</dcterms:modified>
</cp:coreProperties>
</file>