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both"/>
      </w:pPr>
      <w:r>
        <w:rPr>
          <w:rtl w:val="0"/>
          <w:lang w:val="en-US"/>
        </w:rPr>
        <w:t>21 May</w:t>
      </w:r>
      <w:r>
        <w:rPr>
          <w:rtl w:val="0"/>
          <w:lang w:val="en-US"/>
        </w:rPr>
        <w:t xml:space="preserve"> 2017</w:t>
      </w:r>
    </w:p>
    <w:p>
      <w:pPr>
        <w:pStyle w:val="Normal.0"/>
        <w:jc w:val="both"/>
      </w:pPr>
    </w:p>
    <w:p>
      <w:pPr>
        <w:pStyle w:val="Normal.0"/>
        <w:jc w:val="both"/>
      </w:pPr>
      <w:r>
        <w:rPr>
          <w:rtl w:val="0"/>
          <w:lang w:val="en-US"/>
        </w:rPr>
        <w:t>Attention: To Whom It May Concern</w:t>
      </w:r>
    </w:p>
    <w:p>
      <w:pPr>
        <w:pStyle w:val="Normal.0"/>
        <w:jc w:val="both"/>
      </w:pPr>
    </w:p>
    <w:p>
      <w:pPr>
        <w:pStyle w:val="Normal.0"/>
        <w:jc w:val="both"/>
      </w:pPr>
      <w:r>
        <w:rPr>
          <w:rtl w:val="0"/>
          <w:lang w:val="en-US"/>
        </w:rPr>
        <w:t>Dear Sir/Madam,</w:t>
      </w:r>
    </w:p>
    <w:p>
      <w:pPr>
        <w:pStyle w:val="Normal.0"/>
        <w:jc w:val="both"/>
      </w:pPr>
    </w:p>
    <w:p>
      <w:pPr>
        <w:pStyle w:val="Normal.0"/>
        <w:jc w:val="both"/>
      </w:pPr>
      <w:r>
        <w:rPr>
          <w:rtl w:val="0"/>
          <w:lang w:val="en-US"/>
        </w:rPr>
        <w:t>With the capability of handling full set of accounts, assessing and preparing financial reports, sales analysis reports, cash flow reports, co-ordinate Company</w:t>
      </w:r>
      <w:r>
        <w:rPr>
          <w:rtl w:val="0"/>
          <w:lang w:val="en-US"/>
        </w:rPr>
        <w:t>’</w:t>
      </w:r>
      <w:r>
        <w:rPr>
          <w:rtl w:val="0"/>
          <w:lang w:val="en-US"/>
        </w:rPr>
        <w:t>s working capital requirement, bank reconciliations and internal reports to head office, I believe that I am able to pick up the job quickly and reduce the resources for training.</w:t>
      </w:r>
    </w:p>
    <w:p>
      <w:pPr>
        <w:pStyle w:val="Normal.0"/>
        <w:jc w:val="both"/>
      </w:pPr>
    </w:p>
    <w:p>
      <w:pPr>
        <w:pStyle w:val="Normal.0"/>
        <w:jc w:val="both"/>
      </w:pPr>
      <w:r>
        <w:rPr>
          <w:rtl w:val="0"/>
          <w:lang w:val="en-US"/>
        </w:rPr>
        <w:t>Aside from specializing in accounting, I have well knowledge of International Trade Finance. This has given me an insight to understand various workflows and maintain well coordination between different departments. My good communication skills are further enhanced liaising with external parties such as bankers, auditors and Monetary Authority of Singapore throughout my tenure in my present and past companies.</w:t>
      </w:r>
    </w:p>
    <w:p>
      <w:pPr>
        <w:pStyle w:val="Normal.0"/>
        <w:jc w:val="both"/>
      </w:pPr>
    </w:p>
    <w:p>
      <w:pPr>
        <w:pStyle w:val="Normal.0"/>
        <w:jc w:val="both"/>
      </w:pPr>
      <w:r>
        <w:rPr>
          <w:rtl w:val="0"/>
          <w:lang w:val="en-US"/>
        </w:rPr>
        <w:t>My experience in the Banking Industry has enhanced my ability to meet tight schedules and has provided me with more knowledge to ensure all procedures and documentations are in compliance to company and regulatory requirement. Furthermore, with the many years of work experience, I have become meticulous in my work and I am fully aware that attentiveness to small details is crucial especially in the accounting field.</w:t>
      </w:r>
    </w:p>
    <w:p>
      <w:pPr>
        <w:pStyle w:val="Normal.0"/>
        <w:jc w:val="both"/>
      </w:pPr>
    </w:p>
    <w:p>
      <w:pPr>
        <w:pStyle w:val="Normal.0"/>
        <w:jc w:val="both"/>
      </w:pPr>
      <w:r>
        <w:rPr>
          <w:rtl w:val="0"/>
          <w:lang w:val="en-US"/>
        </w:rPr>
        <w:t>With the experience that I possess, I am confident that I am able to add value and become an asset to your dynamic organization in the near future. I have enclosed my resume, which will furnish you with additional information regarding my qualifications and experiences. I hope you will consider my application and allow me to have the chance to have an interview with you.</w:t>
      </w:r>
    </w:p>
    <w:p>
      <w:pPr>
        <w:pStyle w:val="Normal.0"/>
        <w:jc w:val="both"/>
      </w:pPr>
    </w:p>
    <w:p>
      <w:pPr>
        <w:pStyle w:val="Normal.0"/>
        <w:jc w:val="both"/>
        <w:outlineLvl w:val="0"/>
      </w:pPr>
      <w:r>
        <w:rPr>
          <w:rtl w:val="0"/>
          <w:lang w:val="en-US"/>
        </w:rPr>
        <w:t xml:space="preserve">Thank you for your kind attention. </w:t>
      </w:r>
    </w:p>
    <w:p>
      <w:pPr>
        <w:pStyle w:val="Normal.0"/>
        <w:jc w:val="both"/>
      </w:pPr>
    </w:p>
    <w:p>
      <w:pPr>
        <w:pStyle w:val="Normal.0"/>
        <w:jc w:val="both"/>
      </w:pPr>
    </w:p>
    <w:p>
      <w:pPr>
        <w:pStyle w:val="Normal.0"/>
        <w:jc w:val="both"/>
      </w:pPr>
      <w:r>
        <w:rPr>
          <w:rtl w:val="0"/>
          <w:lang w:val="en-US"/>
        </w:rPr>
        <w:t>Yours faithfully,</w:t>
      </w:r>
    </w:p>
    <w:p>
      <w:pPr>
        <w:pStyle w:val="Normal.0"/>
        <w:jc w:val="both"/>
        <w:rPr>
          <w:i w:val="1"/>
          <w:iCs w:val="1"/>
        </w:rPr>
      </w:pPr>
      <w:r>
        <w:rPr>
          <w:i w:val="1"/>
          <w:iCs w:val="1"/>
          <w:rtl w:val="0"/>
          <w:lang w:val="en-US"/>
        </w:rPr>
        <w:t>Adeline Goh</w:t>
      </w:r>
    </w:p>
    <w:p>
      <w:pPr>
        <w:pStyle w:val="Normal.0"/>
        <w:tabs>
          <w:tab w:val="left" w:pos="374"/>
        </w:tabs>
        <w:rPr>
          <w:b w:val="1"/>
          <w:bCs w:val="1"/>
          <w:caps w:val="1"/>
          <w:sz w:val="28"/>
          <w:szCs w:val="28"/>
        </w:rPr>
      </w:pPr>
    </w:p>
    <w:p>
      <w:pPr>
        <w:pStyle w:val="Normal.0"/>
        <w:tabs>
          <w:tab w:val="left" w:pos="374"/>
        </w:tabs>
      </w:pPr>
      <w:r>
        <w:rPr>
          <w:rFonts w:ascii="Arial Unicode MS" w:cs="Arial Unicode MS" w:hAnsi="Arial Unicode MS" w:eastAsia="Arial Unicode MS"/>
          <w:b w:val="0"/>
          <w:bCs w:val="0"/>
          <w:i w:val="0"/>
          <w:iCs w:val="0"/>
          <w:caps w:val="1"/>
          <w:sz w:val="28"/>
          <w:szCs w:val="28"/>
        </w:rPr>
        <w:br w:type="page"/>
      </w:r>
    </w:p>
    <w:p>
      <w:pPr>
        <w:pStyle w:val="Normal.0"/>
        <w:tabs>
          <w:tab w:val="left" w:pos="374"/>
        </w:tabs>
        <w:rPr>
          <w:b w:val="1"/>
          <w:bCs w:val="1"/>
          <w:caps w:val="1"/>
          <w:sz w:val="28"/>
          <w:szCs w:val="28"/>
        </w:rPr>
      </w:pPr>
      <w:r>
        <w:rPr>
          <w:b w:val="1"/>
          <w:bCs w:val="1"/>
          <w:caps w:val="1"/>
          <w:sz w:val="28"/>
          <w:szCs w:val="28"/>
          <w:rtl w:val="0"/>
          <w:lang w:val="en-US"/>
        </w:rPr>
        <w:t>Personal Particulars</w:t>
      </w:r>
    </w:p>
    <w:p>
      <w:pPr>
        <w:pStyle w:val="Normal.0"/>
        <w:tabs>
          <w:tab w:val="left" w:pos="374"/>
        </w:tabs>
        <w:rPr>
          <w:caps w:val="1"/>
        </w:rPr>
      </w:pPr>
    </w:p>
    <w:tbl>
      <w:tblPr>
        <w:tblW w:w="863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56"/>
        <w:gridCol w:w="263"/>
        <w:gridCol w:w="6520"/>
      </w:tblGrid>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Name</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Goh Kia</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Alias</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Adeline</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Address</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353 Ang Mo Kio Street 32 #15-137 Singapore 560353</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Contact No</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 xml:space="preserve">8157 4555 </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e mail</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adelinegohkia@gmail.com</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Birth Date</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08 September 1978</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Race</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Chinese</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Gender</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Female</w:t>
            </w:r>
          </w:p>
        </w:tc>
      </w:tr>
      <w:tr>
        <w:tblPrEx>
          <w:shd w:val="clear" w:color="auto" w:fill="ced7e7"/>
        </w:tblPrEx>
        <w:trPr>
          <w:trHeight w:val="310" w:hRule="atLeast"/>
        </w:trPr>
        <w:tc>
          <w:tcPr>
            <w:tcW w:type="dxa" w:w="1856"/>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Citizenship</w:t>
            </w:r>
          </w:p>
        </w:tc>
        <w:tc>
          <w:tcPr>
            <w:tcW w:type="dxa" w:w="263"/>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6520"/>
            <w:tcBorders>
              <w:top w:val="nil"/>
              <w:left w:val="nil"/>
              <w:bottom w:val="nil"/>
              <w:right w:val="nil"/>
            </w:tcBorders>
            <w:shd w:val="clear" w:color="auto" w:fill="auto"/>
            <w:tcMar>
              <w:top w:type="dxa" w:w="80"/>
              <w:left w:type="dxa" w:w="80"/>
              <w:bottom w:type="dxa" w:w="80"/>
              <w:right w:type="dxa" w:w="80"/>
            </w:tcMar>
            <w:vAlign w:val="top"/>
          </w:tcPr>
          <w:p>
            <w:pPr>
              <w:pStyle w:val="Normal.0"/>
              <w:tabs>
                <w:tab w:val="left" w:pos="374"/>
              </w:tabs>
            </w:pPr>
            <w:r>
              <w:rPr>
                <w:caps w:val="0"/>
                <w:smallCaps w:val="0"/>
                <w:strike w:val="0"/>
                <w:dstrike w:val="0"/>
                <w:outline w:val="0"/>
                <w:color w:val="000000"/>
                <w:spacing w:val="0"/>
                <w:kern w:val="0"/>
                <w:position w:val="0"/>
                <w:sz w:val="24"/>
                <w:szCs w:val="24"/>
                <w:u w:val="none" w:color="000000"/>
                <w:vertAlign w:val="baseline"/>
                <w:rtl w:val="0"/>
                <w:lang w:val="en-US"/>
              </w:rPr>
              <w:t>Singaporean</w:t>
            </w:r>
          </w:p>
        </w:tc>
      </w:tr>
    </w:tbl>
    <w:p>
      <w:pPr>
        <w:pStyle w:val="Normal.0"/>
        <w:widowControl w:val="0"/>
        <w:tabs>
          <w:tab w:val="left" w:pos="374"/>
        </w:tabs>
        <w:ind w:left="648" w:hanging="648"/>
        <w:rPr>
          <w:caps w:val="1"/>
        </w:rPr>
      </w:pPr>
    </w:p>
    <w:p>
      <w:pPr>
        <w:pStyle w:val="Normal.0"/>
        <w:widowControl w:val="0"/>
        <w:tabs>
          <w:tab w:val="left" w:pos="374"/>
        </w:tabs>
        <w:ind w:left="540" w:hanging="540"/>
        <w:rPr>
          <w:caps w:val="1"/>
        </w:rPr>
      </w:pPr>
    </w:p>
    <w:p>
      <w:pPr>
        <w:pStyle w:val="Normal.0"/>
        <w:widowControl w:val="0"/>
        <w:tabs>
          <w:tab w:val="left" w:pos="374"/>
        </w:tabs>
        <w:ind w:left="432" w:hanging="432"/>
        <w:rPr>
          <w:caps w:val="1"/>
        </w:rPr>
      </w:pPr>
    </w:p>
    <w:p>
      <w:pPr>
        <w:pStyle w:val="Normal.0"/>
        <w:widowControl w:val="0"/>
        <w:tabs>
          <w:tab w:val="left" w:pos="374"/>
        </w:tabs>
        <w:ind w:left="324" w:hanging="324"/>
        <w:rPr>
          <w:caps w:val="1"/>
        </w:rPr>
      </w:pPr>
    </w:p>
    <w:p>
      <w:pPr>
        <w:pStyle w:val="Normal.0"/>
        <w:widowControl w:val="0"/>
        <w:tabs>
          <w:tab w:val="left" w:pos="374"/>
        </w:tabs>
        <w:ind w:left="216" w:hanging="216"/>
        <w:rPr>
          <w:caps w:val="1"/>
        </w:rPr>
      </w:pPr>
    </w:p>
    <w:p>
      <w:pPr>
        <w:pStyle w:val="Normal.0"/>
        <w:widowControl w:val="0"/>
        <w:tabs>
          <w:tab w:val="left" w:pos="374"/>
        </w:tabs>
        <w:ind w:left="108" w:hanging="108"/>
        <w:rPr>
          <w:caps w:val="1"/>
        </w:rPr>
      </w:pPr>
    </w:p>
    <w:p>
      <w:pPr>
        <w:pStyle w:val="Normal.0"/>
        <w:widowControl w:val="0"/>
        <w:tabs>
          <w:tab w:val="left" w:pos="374"/>
        </w:tabs>
        <w:rPr>
          <w:caps w:val="1"/>
        </w:rPr>
      </w:pPr>
    </w:p>
    <w:p>
      <w:pPr>
        <w:pStyle w:val="Normal.0"/>
        <w:tabs>
          <w:tab w:val="left" w:pos="374"/>
        </w:tabs>
      </w:pPr>
    </w:p>
    <w:p>
      <w:pPr>
        <w:pStyle w:val="Normal.0"/>
        <w:tabs>
          <w:tab w:val="left" w:pos="374"/>
        </w:tabs>
      </w:pPr>
    </w:p>
    <w:p>
      <w:pPr>
        <w:pStyle w:val="Normal.0"/>
        <w:tabs>
          <w:tab w:val="left" w:pos="374"/>
        </w:tabs>
      </w:pPr>
    </w:p>
    <w:p>
      <w:pPr>
        <w:pStyle w:val="Normal.0"/>
        <w:tabs>
          <w:tab w:val="left" w:pos="374"/>
        </w:tabs>
        <w:spacing w:line="360" w:lineRule="auto"/>
        <w:rPr>
          <w:b w:val="1"/>
          <w:bCs w:val="1"/>
          <w:caps w:val="1"/>
          <w:sz w:val="28"/>
          <w:szCs w:val="28"/>
          <w:lang w:val="en-US"/>
        </w:rPr>
      </w:pPr>
      <w:r>
        <w:rPr>
          <w:b w:val="1"/>
          <w:bCs w:val="1"/>
          <w:caps w:val="1"/>
          <w:sz w:val="28"/>
          <w:szCs w:val="28"/>
          <w:rtl w:val="0"/>
          <w:lang w:val="en-US"/>
        </w:rPr>
        <w:t>Working Experience</w:t>
      </w:r>
    </w:p>
    <w:p>
      <w:pPr>
        <w:pStyle w:val="Normal.0"/>
        <w:tabs>
          <w:tab w:val="left" w:pos="374"/>
        </w:tabs>
        <w:spacing w:line="360" w:lineRule="auto"/>
        <w:rPr>
          <w:b w:val="1"/>
          <w:bCs w:val="1"/>
          <w:caps w:val="1"/>
          <w:sz w:val="28"/>
          <w:szCs w:val="28"/>
          <w:lang w:val="en-US"/>
        </w:rPr>
      </w:pPr>
    </w:p>
    <w:p>
      <w:pPr>
        <w:pStyle w:val="Normal.0"/>
        <w:spacing w:line="360" w:lineRule="auto"/>
      </w:pPr>
      <w:r>
        <w:rPr>
          <w:b w:val="1"/>
          <w:bCs w:val="1"/>
          <w:rtl w:val="0"/>
          <w:lang w:val="en-US"/>
        </w:rPr>
        <w:t>Bank Julius Baer &amp; Co Ltd</w:t>
      </w:r>
      <w:r>
        <w:rPr>
          <w:rtl w:val="0"/>
          <w:lang w:val="en-US"/>
        </w:rPr>
        <w:t>, Project Finance Officer (Contract Position)</w:t>
      </w:r>
    </w:p>
    <w:p>
      <w:pPr>
        <w:pStyle w:val="Normal.0"/>
        <w:spacing w:line="360" w:lineRule="auto"/>
      </w:pPr>
      <w:r>
        <w:rPr>
          <w:rtl w:val="0"/>
          <w:lang w:val="en-US"/>
        </w:rPr>
        <w:t>Year 2017 Apr till current</w:t>
      </w:r>
    </w:p>
    <w:p>
      <w:pPr>
        <w:pStyle w:val="Normal.0"/>
        <w:tabs>
          <w:tab w:val="left" w:pos="374"/>
        </w:tabs>
        <w:spacing w:line="360" w:lineRule="auto"/>
      </w:pPr>
    </w:p>
    <w:p>
      <w:pPr>
        <w:pStyle w:val="Normal.0"/>
        <w:tabs>
          <w:tab w:val="left" w:pos="374"/>
        </w:tabs>
        <w:spacing w:line="360" w:lineRule="auto"/>
        <w:rPr>
          <w:caps w:val="1"/>
        </w:rPr>
      </w:pPr>
      <w:r>
        <w:rPr>
          <w:rtl w:val="0"/>
          <w:lang w:val="en-US"/>
        </w:rPr>
        <w:t>Job scope includes:</w:t>
      </w:r>
    </w:p>
    <w:p>
      <w:pPr>
        <w:pStyle w:val="Normal.0"/>
        <w:numPr>
          <w:ilvl w:val="0"/>
          <w:numId w:val="2"/>
        </w:numPr>
        <w:bidi w:val="0"/>
        <w:spacing w:line="360" w:lineRule="auto"/>
        <w:ind w:right="0"/>
        <w:jc w:val="both"/>
        <w:rPr>
          <w:rtl w:val="0"/>
          <w:lang w:val="en-US"/>
        </w:rPr>
      </w:pPr>
      <w:r>
        <w:rPr>
          <w:rtl w:val="0"/>
          <w:lang w:val="en-US"/>
        </w:rPr>
        <w:t>Preparing monthly project Profit and Loss costing.</w:t>
      </w:r>
    </w:p>
    <w:p>
      <w:pPr>
        <w:pStyle w:val="Normal.0"/>
        <w:numPr>
          <w:ilvl w:val="0"/>
          <w:numId w:val="2"/>
        </w:numPr>
        <w:bidi w:val="0"/>
        <w:spacing w:line="360" w:lineRule="auto"/>
        <w:ind w:right="0"/>
        <w:jc w:val="both"/>
        <w:rPr>
          <w:rtl w:val="0"/>
          <w:lang w:val="en-US"/>
        </w:rPr>
      </w:pPr>
      <w:r>
        <w:rPr>
          <w:rtl w:val="0"/>
          <w:lang w:val="en-US"/>
        </w:rPr>
        <w:t>Monitor and listing vendor invoices for payment.</w:t>
      </w:r>
    </w:p>
    <w:p>
      <w:pPr>
        <w:pStyle w:val="Normal.0"/>
        <w:numPr>
          <w:ilvl w:val="0"/>
          <w:numId w:val="2"/>
        </w:numPr>
        <w:bidi w:val="0"/>
        <w:spacing w:line="360" w:lineRule="auto"/>
        <w:ind w:right="0"/>
        <w:jc w:val="both"/>
        <w:rPr>
          <w:rtl w:val="0"/>
          <w:lang w:val="en-US"/>
        </w:rPr>
      </w:pPr>
      <w:r>
        <w:rPr>
          <w:rtl w:val="0"/>
          <w:lang w:val="en-US"/>
        </w:rPr>
        <w:t>Updating monthly Accruals schedule.</w:t>
      </w:r>
    </w:p>
    <w:p>
      <w:pPr>
        <w:pStyle w:val="Normal.0"/>
        <w:numPr>
          <w:ilvl w:val="0"/>
          <w:numId w:val="2"/>
        </w:numPr>
        <w:bidi w:val="0"/>
        <w:spacing w:line="360" w:lineRule="auto"/>
        <w:ind w:right="0"/>
        <w:jc w:val="both"/>
        <w:rPr>
          <w:rtl w:val="0"/>
          <w:lang w:val="en-US"/>
        </w:rPr>
      </w:pPr>
      <w:r>
        <w:rPr>
          <w:rtl w:val="0"/>
          <w:lang w:val="en-US"/>
        </w:rPr>
        <w:t>Monitoring Man hours for project costing</w:t>
      </w:r>
    </w:p>
    <w:p>
      <w:pPr>
        <w:pStyle w:val="Normal.0"/>
        <w:numPr>
          <w:ilvl w:val="0"/>
          <w:numId w:val="3"/>
        </w:numPr>
        <w:bidi w:val="0"/>
        <w:spacing w:line="360" w:lineRule="auto"/>
        <w:ind w:right="0"/>
        <w:jc w:val="both"/>
        <w:rPr>
          <w:b w:val="1"/>
          <w:bCs w:val="1"/>
          <w:caps w:val="1"/>
          <w:sz w:val="28"/>
          <w:szCs w:val="28"/>
          <w:rtl w:val="0"/>
          <w:lang w:val="en-US"/>
        </w:rPr>
      </w:pPr>
      <w:r>
        <w:rPr>
          <w:b w:val="0"/>
          <w:bCs w:val="0"/>
          <w:sz w:val="24"/>
          <w:szCs w:val="24"/>
          <w:rtl w:val="0"/>
          <w:lang w:val="en-US"/>
        </w:rPr>
        <w:t>Reporting actual cost to forecast and budgeted figures.</w:t>
      </w:r>
    </w:p>
    <w:p>
      <w:pPr>
        <w:pStyle w:val="Normal.0"/>
        <w:tabs>
          <w:tab w:val="left" w:pos="374"/>
        </w:tabs>
        <w:spacing w:line="360" w:lineRule="auto"/>
        <w:rPr>
          <w:i w:val="1"/>
          <w:iCs w:val="1"/>
          <w:caps w:val="1"/>
        </w:rPr>
      </w:pPr>
      <w:r>
        <w:rPr>
          <w:i w:val="1"/>
          <w:iCs w:val="1"/>
          <w:rtl w:val="0"/>
        </w:rPr>
        <w:tab/>
        <w:t>Achievements:</w:t>
      </w:r>
    </w:p>
    <w:p>
      <w:pPr>
        <w:pStyle w:val="Normal.0"/>
        <w:numPr>
          <w:ilvl w:val="0"/>
          <w:numId w:val="4"/>
        </w:numPr>
        <w:bidi w:val="0"/>
        <w:spacing w:line="360" w:lineRule="auto"/>
        <w:ind w:right="0"/>
        <w:jc w:val="both"/>
        <w:rPr>
          <w:b w:val="1"/>
          <w:bCs w:val="1"/>
          <w:i w:val="1"/>
          <w:iCs w:val="1"/>
          <w:caps w:val="1"/>
          <w:sz w:val="28"/>
          <w:szCs w:val="28"/>
          <w:rtl w:val="0"/>
          <w:lang w:val="en-US"/>
        </w:rPr>
      </w:pPr>
      <w:r>
        <w:rPr>
          <w:b w:val="0"/>
          <w:bCs w:val="0"/>
          <w:i w:val="1"/>
          <w:iCs w:val="1"/>
          <w:sz w:val="24"/>
          <w:szCs w:val="24"/>
          <w:rtl w:val="0"/>
          <w:lang w:val="en-US"/>
        </w:rPr>
        <w:t xml:space="preserve">Ensuring each project line stays within budgeted figures. </w:t>
      </w:r>
    </w:p>
    <w:p>
      <w:pPr>
        <w:pStyle w:val="Normal.0"/>
        <w:tabs>
          <w:tab w:val="left" w:pos="374"/>
        </w:tabs>
        <w:spacing w:line="360" w:lineRule="auto"/>
        <w:rPr>
          <w:b w:val="1"/>
          <w:bCs w:val="1"/>
          <w:caps w:val="1"/>
          <w:sz w:val="28"/>
          <w:szCs w:val="28"/>
          <w:lang w:val="en-US"/>
        </w:rPr>
      </w:pPr>
    </w:p>
    <w:p>
      <w:pPr>
        <w:pStyle w:val="Normal.0"/>
        <w:tabs>
          <w:tab w:val="left" w:pos="374"/>
        </w:tabs>
        <w:spacing w:line="360" w:lineRule="auto"/>
        <w:rPr>
          <w:b w:val="1"/>
          <w:bCs w:val="1"/>
          <w:caps w:val="1"/>
          <w:sz w:val="28"/>
          <w:szCs w:val="28"/>
          <w:lang w:val="en-US"/>
        </w:rPr>
      </w:pPr>
    </w:p>
    <w:p>
      <w:pPr>
        <w:pStyle w:val="Normal.0"/>
        <w:tabs>
          <w:tab w:val="left" w:pos="374"/>
        </w:tabs>
        <w:spacing w:line="360" w:lineRule="auto"/>
        <w:rPr>
          <w:b w:val="1"/>
          <w:bCs w:val="1"/>
          <w:caps w:val="1"/>
          <w:sz w:val="28"/>
          <w:szCs w:val="28"/>
        </w:rPr>
      </w:pPr>
    </w:p>
    <w:p>
      <w:pPr>
        <w:pStyle w:val="Normal.0"/>
        <w:tabs>
          <w:tab w:val="left" w:pos="374"/>
        </w:tabs>
        <w:spacing w:line="360" w:lineRule="auto"/>
        <w:rPr>
          <w:i w:val="1"/>
          <w:iCs w:val="1"/>
          <w:sz w:val="28"/>
          <w:szCs w:val="28"/>
          <w:lang w:val="en-US"/>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pPr>
    </w:p>
    <w:p>
      <w:pPr>
        <w:pStyle w:val="Normal.0"/>
        <w:spacing w:line="360" w:lineRule="auto"/>
      </w:pPr>
      <w:r>
        <w:rPr>
          <w:b w:val="1"/>
          <w:bCs w:val="1"/>
          <w:rtl w:val="0"/>
          <w:lang w:val="en-US"/>
        </w:rPr>
        <w:t>State Street Bank and Trust Company</w:t>
      </w:r>
      <w:r>
        <w:rPr>
          <w:rtl w:val="0"/>
          <w:lang w:val="en-US"/>
        </w:rPr>
        <w:t>, Senior Associate</w:t>
      </w:r>
    </w:p>
    <w:p>
      <w:pPr>
        <w:pStyle w:val="Normal.0"/>
        <w:spacing w:line="360" w:lineRule="auto"/>
      </w:pPr>
      <w:r>
        <w:rPr>
          <w:rtl w:val="0"/>
          <w:lang w:val="en-US"/>
        </w:rPr>
        <w:t>Year 2015 May till Year 2016 Feb</w:t>
      </w:r>
    </w:p>
    <w:p>
      <w:pPr>
        <w:pStyle w:val="Normal.0"/>
        <w:tabs>
          <w:tab w:val="left" w:pos="374"/>
        </w:tabs>
        <w:spacing w:line="360" w:lineRule="auto"/>
      </w:pPr>
    </w:p>
    <w:p>
      <w:pPr>
        <w:pStyle w:val="Normal.0"/>
        <w:tabs>
          <w:tab w:val="left" w:pos="374"/>
        </w:tabs>
        <w:spacing w:line="360" w:lineRule="auto"/>
        <w:rPr>
          <w:caps w:val="1"/>
        </w:rPr>
      </w:pPr>
      <w:r>
        <w:rPr>
          <w:rtl w:val="0"/>
          <w:lang w:val="en-US"/>
        </w:rPr>
        <w:t>Job scope includes:</w:t>
      </w:r>
    </w:p>
    <w:p>
      <w:pPr>
        <w:pStyle w:val="Normal.0"/>
        <w:numPr>
          <w:ilvl w:val="0"/>
          <w:numId w:val="2"/>
        </w:numPr>
        <w:bidi w:val="0"/>
        <w:spacing w:line="360" w:lineRule="auto"/>
        <w:ind w:right="0"/>
        <w:jc w:val="both"/>
        <w:rPr>
          <w:rtl w:val="0"/>
          <w:lang w:val="en-US"/>
        </w:rPr>
      </w:pPr>
      <w:r>
        <w:rPr>
          <w:rtl w:val="0"/>
          <w:lang w:val="en-US"/>
        </w:rPr>
        <w:t>Preparing monthly and quarterly Offshore Bank reports for Monetary Authority of Singapore (MAS).</w:t>
      </w:r>
    </w:p>
    <w:p>
      <w:pPr>
        <w:pStyle w:val="Normal.0"/>
        <w:numPr>
          <w:ilvl w:val="0"/>
          <w:numId w:val="2"/>
        </w:numPr>
        <w:bidi w:val="0"/>
        <w:spacing w:line="360" w:lineRule="auto"/>
        <w:ind w:right="0"/>
        <w:jc w:val="both"/>
        <w:rPr>
          <w:rtl w:val="0"/>
          <w:lang w:val="en-US"/>
        </w:rPr>
      </w:pPr>
      <w:r>
        <w:rPr>
          <w:rtl w:val="0"/>
          <w:lang w:val="en-US"/>
        </w:rPr>
        <w:t>Monitor daily MAS limits reports to ensure all compliance requirements are met.</w:t>
      </w:r>
    </w:p>
    <w:p>
      <w:pPr>
        <w:pStyle w:val="Normal.0"/>
        <w:numPr>
          <w:ilvl w:val="0"/>
          <w:numId w:val="2"/>
        </w:numPr>
        <w:bidi w:val="0"/>
        <w:spacing w:line="360" w:lineRule="auto"/>
        <w:ind w:right="0"/>
        <w:jc w:val="both"/>
        <w:rPr>
          <w:rtl w:val="0"/>
          <w:lang w:val="en-US"/>
        </w:rPr>
      </w:pPr>
      <w:r>
        <w:rPr>
          <w:rtl w:val="0"/>
          <w:lang w:val="en-US"/>
        </w:rPr>
        <w:t>Preparing full sets of accounts for 2 offices, Singapore and Malaysia, handling from account receivable, account payable to general ledger. Presenting monthly management financial report and schedules.</w:t>
      </w:r>
    </w:p>
    <w:p>
      <w:pPr>
        <w:pStyle w:val="Normal.0"/>
        <w:numPr>
          <w:ilvl w:val="0"/>
          <w:numId w:val="2"/>
        </w:numPr>
        <w:bidi w:val="0"/>
        <w:spacing w:line="360" w:lineRule="auto"/>
        <w:ind w:right="0"/>
        <w:jc w:val="both"/>
        <w:rPr>
          <w:rtl w:val="0"/>
          <w:lang w:val="en-US"/>
        </w:rPr>
      </w:pPr>
      <w:r>
        <w:rPr>
          <w:rtl w:val="0"/>
          <w:lang w:val="en-US"/>
        </w:rPr>
        <w:t>Arranging for payments, including foreign exchange remittances, Goods and Services Tax submission, bank reconciliation.</w:t>
      </w:r>
    </w:p>
    <w:p>
      <w:pPr>
        <w:pStyle w:val="Normal.0"/>
        <w:numPr>
          <w:ilvl w:val="0"/>
          <w:numId w:val="2"/>
        </w:numPr>
        <w:bidi w:val="0"/>
        <w:spacing w:line="360" w:lineRule="auto"/>
        <w:ind w:right="0"/>
        <w:jc w:val="both"/>
        <w:rPr>
          <w:rtl w:val="0"/>
          <w:lang w:val="en-US"/>
        </w:rPr>
      </w:pPr>
      <w:r>
        <w:rPr>
          <w:rtl w:val="0"/>
          <w:lang w:val="en-US"/>
        </w:rPr>
        <w:t>Preparing staff reimbursement for local and overseas claim.</w:t>
      </w:r>
    </w:p>
    <w:p>
      <w:pPr>
        <w:pStyle w:val="Normal.0"/>
        <w:numPr>
          <w:ilvl w:val="0"/>
          <w:numId w:val="2"/>
        </w:numPr>
        <w:bidi w:val="0"/>
        <w:spacing w:line="360" w:lineRule="auto"/>
        <w:ind w:right="0"/>
        <w:jc w:val="both"/>
        <w:rPr>
          <w:rtl w:val="0"/>
          <w:lang w:val="en-US"/>
        </w:rPr>
      </w:pPr>
      <w:r>
        <w:rPr>
          <w:rtl w:val="0"/>
          <w:lang w:val="en-US"/>
        </w:rPr>
        <w:t>Preparation of yearend audit schedules.</w:t>
      </w:r>
    </w:p>
    <w:p>
      <w:pPr>
        <w:pStyle w:val="Normal.0"/>
        <w:numPr>
          <w:ilvl w:val="0"/>
          <w:numId w:val="2"/>
        </w:numPr>
        <w:bidi w:val="0"/>
        <w:spacing w:line="360" w:lineRule="auto"/>
        <w:ind w:right="0"/>
        <w:jc w:val="both"/>
        <w:rPr>
          <w:rtl w:val="0"/>
          <w:lang w:val="en-US"/>
        </w:rPr>
      </w:pPr>
      <w:r>
        <w:rPr>
          <w:rtl w:val="0"/>
          <w:lang w:val="en-US"/>
        </w:rPr>
        <w:t>Liaising with tax officers for tax matters and submission of Form C.</w:t>
      </w:r>
    </w:p>
    <w:p>
      <w:pPr>
        <w:pStyle w:val="Normal.0"/>
        <w:tabs>
          <w:tab w:val="left" w:pos="748"/>
        </w:tabs>
        <w:spacing w:line="360" w:lineRule="auto"/>
        <w:jc w:val="both"/>
        <w:rPr>
          <w:rFonts w:ascii="Arial Unicode MS" w:cs="Arial Unicode MS" w:hAnsi="Arial Unicode MS" w:eastAsia="Arial Unicode MS"/>
        </w:rPr>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5"/>
        </w:numPr>
        <w:bidi w:val="0"/>
        <w:spacing w:line="360" w:lineRule="auto"/>
        <w:ind w:right="0"/>
        <w:jc w:val="both"/>
        <w:rPr>
          <w:i w:val="1"/>
          <w:iCs w:val="1"/>
          <w:rtl w:val="0"/>
          <w:lang w:val="en-US"/>
        </w:rPr>
      </w:pPr>
      <w:r>
        <w:rPr>
          <w:i w:val="1"/>
          <w:iCs w:val="1"/>
          <w:rtl w:val="0"/>
          <w:lang w:val="en-US"/>
        </w:rPr>
        <w:t>Independently handle full sets of account upon take over. Liaison with various departments to obtain approval and process for payments and claim.</w:t>
      </w:r>
    </w:p>
    <w:p>
      <w:pPr>
        <w:pStyle w:val="Normal.0"/>
        <w:numPr>
          <w:ilvl w:val="0"/>
          <w:numId w:val="5"/>
        </w:numPr>
        <w:bidi w:val="0"/>
        <w:spacing w:line="360" w:lineRule="auto"/>
        <w:ind w:right="0"/>
        <w:jc w:val="both"/>
        <w:rPr>
          <w:i w:val="1"/>
          <w:iCs w:val="1"/>
          <w:rtl w:val="0"/>
          <w:lang w:val="en-US"/>
        </w:rPr>
      </w:pPr>
      <w:r>
        <w:rPr>
          <w:i w:val="1"/>
          <w:iCs w:val="1"/>
          <w:rtl w:val="0"/>
          <w:lang w:val="en-US"/>
        </w:rPr>
        <w:t>Setting up new formula using excel in MAS reporting from manual input data.</w:t>
      </w: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p>
    <w:p>
      <w:pPr>
        <w:pStyle w:val="Normal.0"/>
        <w:tabs>
          <w:tab w:val="left" w:pos="374"/>
        </w:tabs>
        <w:spacing w:line="360" w:lineRule="auto"/>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pPr>
    </w:p>
    <w:p>
      <w:pPr>
        <w:pStyle w:val="Normal.0"/>
        <w:spacing w:line="360" w:lineRule="auto"/>
      </w:pPr>
      <w:r>
        <w:rPr>
          <w:b w:val="1"/>
          <w:bCs w:val="1"/>
          <w:rtl w:val="0"/>
          <w:lang w:val="en-US"/>
        </w:rPr>
        <w:t>Mitsubishi UFJ Trust And Banking Corporation</w:t>
      </w:r>
      <w:r>
        <w:rPr>
          <w:rtl w:val="0"/>
          <w:lang w:val="en-US"/>
        </w:rPr>
        <w:t>, Senior Officer</w:t>
      </w:r>
    </w:p>
    <w:p>
      <w:pPr>
        <w:pStyle w:val="Normal.0"/>
        <w:spacing w:line="360" w:lineRule="auto"/>
      </w:pPr>
      <w:r>
        <w:rPr>
          <w:rtl w:val="0"/>
          <w:lang w:val="en-US"/>
        </w:rPr>
        <w:t xml:space="preserve">Year 2013 May till Year 2015 May </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2"/>
        </w:numPr>
        <w:bidi w:val="0"/>
        <w:spacing w:line="360" w:lineRule="auto"/>
        <w:ind w:right="0"/>
        <w:jc w:val="both"/>
        <w:rPr>
          <w:rtl w:val="0"/>
          <w:lang w:val="en-US"/>
        </w:rPr>
      </w:pPr>
      <w:r>
        <w:rPr>
          <w:rtl w:val="0"/>
          <w:lang w:val="en-US"/>
        </w:rPr>
        <w:t>Preparing monthly and quarterly Offshore Bank reports for Monetary Authority of Singapore (MAS).</w:t>
      </w:r>
    </w:p>
    <w:p>
      <w:pPr>
        <w:pStyle w:val="Normal.0"/>
        <w:numPr>
          <w:ilvl w:val="0"/>
          <w:numId w:val="2"/>
        </w:numPr>
        <w:bidi w:val="0"/>
        <w:spacing w:line="360" w:lineRule="auto"/>
        <w:ind w:right="0"/>
        <w:jc w:val="both"/>
        <w:rPr>
          <w:rtl w:val="0"/>
          <w:lang w:val="en-US"/>
        </w:rPr>
      </w:pPr>
      <w:r>
        <w:rPr>
          <w:rtl w:val="0"/>
          <w:lang w:val="en-US"/>
        </w:rPr>
        <w:t>Monitor daily MAS limits reports to ensure all compliance requirements are met.</w:t>
      </w:r>
    </w:p>
    <w:p>
      <w:pPr>
        <w:pStyle w:val="Normal.0"/>
        <w:numPr>
          <w:ilvl w:val="0"/>
          <w:numId w:val="2"/>
        </w:numPr>
        <w:bidi w:val="0"/>
        <w:spacing w:line="360" w:lineRule="auto"/>
        <w:ind w:right="0"/>
        <w:jc w:val="both"/>
        <w:rPr>
          <w:rtl w:val="0"/>
          <w:lang w:val="en-US"/>
        </w:rPr>
      </w:pPr>
      <w:r>
        <w:rPr>
          <w:rtl w:val="0"/>
          <w:lang w:val="en-US"/>
        </w:rPr>
        <w:t>Reconciling Nostro statement to reflect cash position. Matching and analyzing items to ensure no significant or overdue amounts outstanding.</w:t>
      </w:r>
    </w:p>
    <w:p>
      <w:pPr>
        <w:pStyle w:val="Normal.0"/>
        <w:numPr>
          <w:ilvl w:val="0"/>
          <w:numId w:val="2"/>
        </w:numPr>
        <w:bidi w:val="0"/>
        <w:spacing w:line="360" w:lineRule="auto"/>
        <w:ind w:right="0"/>
        <w:jc w:val="both"/>
        <w:rPr>
          <w:rtl w:val="0"/>
          <w:lang w:val="en-US"/>
        </w:rPr>
      </w:pPr>
      <w:r>
        <w:rPr>
          <w:rtl w:val="0"/>
          <w:lang w:val="en-US"/>
        </w:rPr>
        <w:t>Preparation of Goods and Services Tax submission</w:t>
      </w:r>
    </w:p>
    <w:p>
      <w:pPr>
        <w:pStyle w:val="Normal.0"/>
        <w:numPr>
          <w:ilvl w:val="0"/>
          <w:numId w:val="2"/>
        </w:numPr>
        <w:bidi w:val="0"/>
        <w:spacing w:line="360" w:lineRule="auto"/>
        <w:ind w:right="0"/>
        <w:jc w:val="both"/>
        <w:rPr>
          <w:rtl w:val="0"/>
          <w:lang w:val="en-US"/>
        </w:rPr>
      </w:pPr>
      <w:r>
        <w:rPr>
          <w:rtl w:val="0"/>
          <w:lang w:val="en-US"/>
        </w:rPr>
        <w:t>Handling mainframe accounting system for daily operations and term end closing.</w:t>
      </w:r>
    </w:p>
    <w:p>
      <w:pPr>
        <w:pStyle w:val="Normal.0"/>
        <w:spacing w:line="360" w:lineRule="auto"/>
        <w:jc w:val="both"/>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5"/>
        </w:numPr>
        <w:bidi w:val="0"/>
        <w:spacing w:line="360" w:lineRule="auto"/>
        <w:ind w:right="0"/>
        <w:jc w:val="both"/>
        <w:rPr>
          <w:i w:val="1"/>
          <w:iCs w:val="1"/>
          <w:rtl w:val="0"/>
          <w:lang w:val="en-US"/>
        </w:rPr>
      </w:pPr>
      <w:r>
        <w:rPr>
          <w:i w:val="1"/>
          <w:iCs w:val="1"/>
          <w:rtl w:val="0"/>
          <w:lang w:val="en-US"/>
        </w:rPr>
        <w:t>Able to handle work load and mainframe accounting system independently within a short period of time</w:t>
      </w:r>
    </w:p>
    <w:p>
      <w:pPr>
        <w:pStyle w:val="Normal.0"/>
        <w:tabs>
          <w:tab w:val="left" w:pos="374"/>
        </w:tabs>
        <w:spacing w:line="360" w:lineRule="auto"/>
      </w:pPr>
    </w:p>
    <w:p>
      <w:pPr>
        <w:pStyle w:val="Normal.0"/>
        <w:tabs>
          <w:tab w:val="left" w:pos="374"/>
        </w:tabs>
        <w:spacing w:line="360" w:lineRule="auto"/>
      </w:pPr>
      <w:r>
        <w:rPr>
          <w:rFonts w:ascii="Arial Unicode MS" w:cs="Arial Unicode MS" w:hAnsi="Arial Unicode MS" w:eastAsia="Arial Unicode MS"/>
          <w:b w:val="0"/>
          <w:bCs w:val="0"/>
          <w:i w:val="0"/>
          <w:iCs w:val="0"/>
        </w:rPr>
        <w:br w:type="page"/>
      </w:r>
    </w:p>
    <w:p>
      <w:pPr>
        <w:pStyle w:val="Normal.0"/>
        <w:tabs>
          <w:tab w:val="left" w:pos="374"/>
        </w:tabs>
        <w:spacing w:line="360" w:lineRule="auto"/>
        <w:rPr>
          <w:b w:val="1"/>
          <w:bCs w:val="1"/>
          <w:sz w:val="28"/>
          <w:szCs w:val="28"/>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rPr>
          <w:caps w:val="1"/>
        </w:rPr>
      </w:pPr>
    </w:p>
    <w:p>
      <w:pPr>
        <w:pStyle w:val="Normal.0"/>
        <w:tabs>
          <w:tab w:val="left" w:pos="374"/>
        </w:tabs>
        <w:spacing w:line="360" w:lineRule="auto"/>
      </w:pPr>
      <w:r>
        <w:rPr>
          <w:b w:val="1"/>
          <w:bCs w:val="1"/>
          <w:rtl w:val="0"/>
          <w:lang w:val="en-US"/>
        </w:rPr>
        <w:t xml:space="preserve">DNB Asia Ltd, </w:t>
      </w:r>
      <w:r>
        <w:rPr>
          <w:rtl w:val="0"/>
          <w:lang w:val="en-US"/>
        </w:rPr>
        <w:t>Assistant Treasurer (Temp Position)</w:t>
      </w:r>
    </w:p>
    <w:p>
      <w:pPr>
        <w:pStyle w:val="Normal.0"/>
        <w:spacing w:line="360" w:lineRule="auto"/>
        <w:rPr>
          <w:caps w:val="1"/>
        </w:rPr>
      </w:pPr>
      <w:r>
        <w:rPr>
          <w:rtl w:val="0"/>
          <w:lang w:val="en-US"/>
        </w:rPr>
        <w:t>Year 2012 June till Year 2013 January</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2"/>
        </w:numPr>
        <w:bidi w:val="0"/>
        <w:spacing w:line="360" w:lineRule="auto"/>
        <w:ind w:right="0"/>
        <w:jc w:val="both"/>
        <w:rPr>
          <w:rtl w:val="0"/>
          <w:lang w:val="en-US"/>
        </w:rPr>
      </w:pPr>
      <w:r>
        <w:rPr>
          <w:rtl w:val="0"/>
          <w:lang w:val="en-US"/>
        </w:rPr>
        <w:t>Preparing monthly and quarterly Merchant Bank reports for Monetary Authority of Singapore.</w:t>
      </w:r>
    </w:p>
    <w:p>
      <w:pPr>
        <w:pStyle w:val="Normal.0"/>
        <w:numPr>
          <w:ilvl w:val="0"/>
          <w:numId w:val="2"/>
        </w:numPr>
        <w:bidi w:val="0"/>
        <w:spacing w:line="360" w:lineRule="auto"/>
        <w:ind w:right="0"/>
        <w:jc w:val="both"/>
        <w:rPr>
          <w:rtl w:val="0"/>
          <w:lang w:val="en-US"/>
        </w:rPr>
      </w:pPr>
      <w:r>
        <w:rPr>
          <w:rtl w:val="0"/>
          <w:lang w:val="en-US"/>
        </w:rPr>
        <w:t>Reconciling Nostro statement to reflect cash position. Matching and analyzing items to ensure no significant or overdue amounts outstanding.</w:t>
      </w:r>
    </w:p>
    <w:p>
      <w:pPr>
        <w:pStyle w:val="Normal.0"/>
        <w:numPr>
          <w:ilvl w:val="0"/>
          <w:numId w:val="2"/>
        </w:numPr>
        <w:bidi w:val="0"/>
        <w:spacing w:line="360" w:lineRule="auto"/>
        <w:ind w:right="0"/>
        <w:jc w:val="both"/>
        <w:rPr>
          <w:rtl w:val="0"/>
          <w:lang w:val="en-US"/>
        </w:rPr>
      </w:pPr>
      <w:r>
        <w:rPr>
          <w:rtl w:val="0"/>
          <w:lang w:val="en-US"/>
        </w:rPr>
        <w:t>Processing company corporate card expenses and related journal entries.</w:t>
      </w:r>
    </w:p>
    <w:p>
      <w:pPr>
        <w:pStyle w:val="Normal.0"/>
        <w:numPr>
          <w:ilvl w:val="0"/>
          <w:numId w:val="2"/>
        </w:numPr>
        <w:bidi w:val="0"/>
        <w:spacing w:line="360" w:lineRule="auto"/>
        <w:ind w:right="0"/>
        <w:jc w:val="both"/>
        <w:rPr>
          <w:rtl w:val="0"/>
          <w:lang w:val="en-US"/>
        </w:rPr>
      </w:pPr>
      <w:r>
        <w:rPr>
          <w:rtl w:val="0"/>
          <w:lang w:val="en-US"/>
        </w:rPr>
        <w:t>Arranging audit confirmation fee on each client for payment.</w:t>
      </w:r>
    </w:p>
    <w:p>
      <w:pPr>
        <w:pStyle w:val="Normal.0"/>
        <w:spacing w:line="360" w:lineRule="auto"/>
        <w:jc w:val="both"/>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6"/>
        </w:numPr>
        <w:bidi w:val="0"/>
        <w:spacing w:line="360" w:lineRule="auto"/>
        <w:ind w:right="0"/>
        <w:jc w:val="both"/>
        <w:rPr>
          <w:i w:val="1"/>
          <w:iCs w:val="1"/>
          <w:rtl w:val="0"/>
          <w:lang w:val="en-US"/>
        </w:rPr>
      </w:pPr>
      <w:r>
        <w:rPr>
          <w:i w:val="1"/>
          <w:iCs w:val="1"/>
          <w:rtl w:val="0"/>
          <w:lang w:val="en-US"/>
        </w:rPr>
        <w:t>Gain better insights on bank procedures and workflow</w:t>
      </w:r>
    </w:p>
    <w:p>
      <w:pPr>
        <w:pStyle w:val="Normal.0"/>
        <w:numPr>
          <w:ilvl w:val="0"/>
          <w:numId w:val="6"/>
        </w:numPr>
        <w:bidi w:val="0"/>
        <w:spacing w:line="360" w:lineRule="auto"/>
        <w:ind w:right="0"/>
        <w:jc w:val="both"/>
        <w:rPr>
          <w:i w:val="1"/>
          <w:iCs w:val="1"/>
          <w:rtl w:val="0"/>
          <w:lang w:val="en-US"/>
        </w:rPr>
      </w:pPr>
      <w:r>
        <w:rPr>
          <w:i w:val="1"/>
          <w:iCs w:val="1"/>
          <w:rtl w:val="0"/>
          <w:lang w:val="en-US"/>
        </w:rPr>
        <w:t>Build an cohesive communication line between different departments</w:t>
      </w:r>
    </w:p>
    <w:p>
      <w:pPr>
        <w:pStyle w:val="Normal.0"/>
        <w:tabs>
          <w:tab w:val="left" w:pos="374"/>
        </w:tabs>
        <w:spacing w:line="360" w:lineRule="auto"/>
        <w:rPr>
          <w:caps w:val="1"/>
        </w:rPr>
      </w:pPr>
    </w:p>
    <w:p>
      <w:pPr>
        <w:pStyle w:val="Normal.0"/>
        <w:tabs>
          <w:tab w:val="left" w:pos="374"/>
        </w:tabs>
        <w:spacing w:line="360" w:lineRule="auto"/>
      </w:pPr>
      <w:r>
        <w:rPr>
          <w:rFonts w:ascii="Arial Unicode MS" w:cs="Arial Unicode MS" w:hAnsi="Arial Unicode MS" w:eastAsia="Arial Unicode MS"/>
          <w:b w:val="0"/>
          <w:bCs w:val="0"/>
          <w:i w:val="0"/>
          <w:iCs w:val="0"/>
          <w:caps w:val="1"/>
        </w:rPr>
        <w:br w:type="page"/>
      </w:r>
    </w:p>
    <w:p>
      <w:pPr>
        <w:pStyle w:val="Normal.0"/>
        <w:tabs>
          <w:tab w:val="left" w:pos="374"/>
        </w:tabs>
        <w:spacing w:line="360" w:lineRule="auto"/>
        <w:rPr>
          <w:b w:val="1"/>
          <w:bCs w:val="1"/>
          <w:sz w:val="28"/>
          <w:szCs w:val="28"/>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rPr>
          <w:caps w:val="1"/>
        </w:rPr>
      </w:pPr>
    </w:p>
    <w:p>
      <w:pPr>
        <w:pStyle w:val="Normal.0"/>
        <w:spacing w:line="360" w:lineRule="auto"/>
      </w:pPr>
      <w:r>
        <w:rPr>
          <w:b w:val="1"/>
          <w:bCs w:val="1"/>
          <w:rtl w:val="0"/>
          <w:lang w:val="en-US"/>
        </w:rPr>
        <w:t xml:space="preserve">Ecquaria Technologies Pte Ltd, </w:t>
      </w:r>
      <w:r>
        <w:rPr>
          <w:rtl w:val="0"/>
          <w:lang w:val="en-US"/>
        </w:rPr>
        <w:t>Senior Finance Executive</w:t>
      </w:r>
    </w:p>
    <w:p>
      <w:pPr>
        <w:pStyle w:val="Normal.0"/>
        <w:spacing w:line="360" w:lineRule="auto"/>
        <w:rPr>
          <w:caps w:val="1"/>
        </w:rPr>
      </w:pPr>
      <w:r>
        <w:rPr>
          <w:rtl w:val="0"/>
          <w:lang w:val="en-US"/>
        </w:rPr>
        <w:t>Year 2011 April till Year 2012 May</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2"/>
        </w:numPr>
        <w:bidi w:val="0"/>
        <w:spacing w:line="360" w:lineRule="auto"/>
        <w:ind w:right="0"/>
        <w:jc w:val="both"/>
        <w:rPr>
          <w:rtl w:val="0"/>
          <w:lang w:val="en-US"/>
        </w:rPr>
      </w:pPr>
      <w:r>
        <w:rPr>
          <w:rtl w:val="0"/>
          <w:lang w:val="en-US"/>
        </w:rPr>
        <w:t xml:space="preserve">Handling and presenting consolidated financial reports for Holding Company including Singapore and China subsidiary to management and shareholders. </w:t>
      </w:r>
    </w:p>
    <w:p>
      <w:pPr>
        <w:pStyle w:val="Normal.0"/>
        <w:numPr>
          <w:ilvl w:val="0"/>
          <w:numId w:val="2"/>
        </w:numPr>
        <w:bidi w:val="0"/>
        <w:spacing w:line="360" w:lineRule="auto"/>
        <w:ind w:right="0"/>
        <w:jc w:val="both"/>
        <w:rPr>
          <w:rtl w:val="0"/>
          <w:lang w:val="en-US"/>
        </w:rPr>
      </w:pPr>
      <w:r>
        <w:rPr>
          <w:rtl w:val="0"/>
          <w:lang w:val="en-US"/>
        </w:rPr>
        <w:t>Overseeing project financial progress, closely tracking revenue and expenses, producing project profit and loss report for monthly presentation.</w:t>
      </w:r>
    </w:p>
    <w:p>
      <w:pPr>
        <w:pStyle w:val="Normal.0"/>
        <w:numPr>
          <w:ilvl w:val="0"/>
          <w:numId w:val="2"/>
        </w:numPr>
        <w:bidi w:val="0"/>
        <w:spacing w:line="360" w:lineRule="auto"/>
        <w:ind w:right="0"/>
        <w:jc w:val="both"/>
        <w:rPr>
          <w:rtl w:val="0"/>
          <w:lang w:val="en-US"/>
        </w:rPr>
      </w:pPr>
      <w:r>
        <w:rPr>
          <w:rtl w:val="0"/>
          <w:lang w:val="en-US"/>
        </w:rPr>
        <w:t>Coordinating financial information between internal departments to ensure information are consolidated and communicated at require stages during build up till completion of projects.</w:t>
      </w:r>
    </w:p>
    <w:p>
      <w:pPr>
        <w:pStyle w:val="Normal.0"/>
        <w:numPr>
          <w:ilvl w:val="0"/>
          <w:numId w:val="2"/>
        </w:numPr>
        <w:bidi w:val="0"/>
        <w:spacing w:line="360" w:lineRule="auto"/>
        <w:ind w:right="0"/>
        <w:jc w:val="both"/>
        <w:rPr>
          <w:rtl w:val="0"/>
          <w:lang w:val="en-US"/>
        </w:rPr>
      </w:pPr>
      <w:r>
        <w:rPr>
          <w:rtl w:val="0"/>
          <w:lang w:val="en-US"/>
        </w:rPr>
        <w:t>Monitoring and forecasting cash flow, ensuring sufficient working capital available for monthly and future turnovers. Liaising with Banks for interest rates and foreign currencies exchange.</w:t>
      </w:r>
    </w:p>
    <w:p>
      <w:pPr>
        <w:pStyle w:val="Normal.0"/>
        <w:numPr>
          <w:ilvl w:val="0"/>
          <w:numId w:val="2"/>
        </w:numPr>
        <w:bidi w:val="0"/>
        <w:spacing w:line="360" w:lineRule="auto"/>
        <w:ind w:right="0"/>
        <w:jc w:val="both"/>
        <w:rPr>
          <w:caps w:val="1"/>
          <w:rtl w:val="0"/>
          <w:lang w:val="en-US"/>
        </w:rPr>
      </w:pPr>
      <w:r>
        <w:rPr>
          <w:rtl w:val="0"/>
          <w:lang w:val="en-US"/>
        </w:rPr>
        <w:t>Preparing variances report and assessing material differences.</w:t>
      </w:r>
    </w:p>
    <w:p>
      <w:pPr>
        <w:pStyle w:val="Normal.0"/>
        <w:numPr>
          <w:ilvl w:val="0"/>
          <w:numId w:val="2"/>
        </w:numPr>
        <w:bidi w:val="0"/>
        <w:spacing w:line="360" w:lineRule="auto"/>
        <w:ind w:right="0"/>
        <w:jc w:val="both"/>
        <w:rPr>
          <w:rtl w:val="0"/>
          <w:lang w:val="en-US"/>
        </w:rPr>
      </w:pPr>
      <w:r>
        <w:rPr>
          <w:rtl w:val="0"/>
          <w:lang w:val="en-US"/>
        </w:rPr>
        <w:t>Supervising overall department</w:t>
      </w:r>
      <w:r>
        <w:rPr>
          <w:rtl w:val="0"/>
          <w:lang w:val="en-US"/>
        </w:rPr>
        <w:t>’</w:t>
      </w:r>
      <w:r>
        <w:rPr>
          <w:rtl w:val="0"/>
          <w:lang w:val="en-US"/>
        </w:rPr>
        <w:t>s matters such as daily workflows, monthly expenses, internal reports, Finance</w:t>
      </w:r>
      <w:r>
        <w:rPr>
          <w:rtl w:val="0"/>
          <w:lang w:val="en-US"/>
        </w:rPr>
        <w:t>’</w:t>
      </w:r>
      <w:r>
        <w:rPr>
          <w:rtl w:val="0"/>
          <w:lang w:val="en-US"/>
        </w:rPr>
        <w:t xml:space="preserve">s SOP, ensuring proper records and require regulatory reporting to government are completed in due time. </w:t>
      </w:r>
    </w:p>
    <w:p>
      <w:pPr>
        <w:pStyle w:val="Normal.0"/>
        <w:numPr>
          <w:ilvl w:val="0"/>
          <w:numId w:val="2"/>
        </w:numPr>
        <w:bidi w:val="0"/>
        <w:spacing w:line="360" w:lineRule="auto"/>
        <w:ind w:right="0"/>
        <w:jc w:val="both"/>
        <w:rPr>
          <w:rtl w:val="0"/>
          <w:lang w:val="en-US"/>
        </w:rPr>
      </w:pPr>
      <w:r>
        <w:rPr>
          <w:rtl w:val="0"/>
          <w:lang w:val="en-US"/>
        </w:rPr>
        <w:t>Preparation of yearend audit schedules, liaising with auditors for audited reports, arranging director</w:t>
      </w:r>
      <w:r>
        <w:rPr>
          <w:rtl w:val="0"/>
          <w:lang w:val="en-US"/>
        </w:rPr>
        <w:t>’</w:t>
      </w:r>
      <w:r>
        <w:rPr>
          <w:rtl w:val="0"/>
          <w:lang w:val="en-US"/>
        </w:rPr>
        <w:t>s resolution for submission to authorities.</w:t>
      </w:r>
    </w:p>
    <w:p>
      <w:pPr>
        <w:pStyle w:val="Normal.0"/>
        <w:numPr>
          <w:ilvl w:val="0"/>
          <w:numId w:val="2"/>
        </w:numPr>
        <w:bidi w:val="0"/>
        <w:spacing w:line="360" w:lineRule="auto"/>
        <w:ind w:right="0"/>
        <w:jc w:val="both"/>
        <w:rPr>
          <w:rtl w:val="0"/>
          <w:lang w:val="en-US"/>
        </w:rPr>
      </w:pPr>
      <w:r>
        <w:rPr>
          <w:rtl w:val="0"/>
          <w:lang w:val="en-US"/>
        </w:rPr>
        <w:t>Liaising with tax officers for tax matters and submission of Form C.</w:t>
      </w:r>
    </w:p>
    <w:p>
      <w:pPr>
        <w:pStyle w:val="Normal.0"/>
        <w:tabs>
          <w:tab w:val="left" w:pos="374"/>
        </w:tabs>
        <w:spacing w:line="360" w:lineRule="auto"/>
        <w:rPr>
          <w:caps w:val="1"/>
        </w:rPr>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7"/>
        </w:numPr>
        <w:bidi w:val="0"/>
        <w:spacing w:line="360" w:lineRule="auto"/>
        <w:ind w:right="0"/>
        <w:jc w:val="both"/>
        <w:rPr>
          <w:i w:val="1"/>
          <w:iCs w:val="1"/>
          <w:rtl w:val="0"/>
          <w:lang w:val="en-US"/>
        </w:rPr>
      </w:pPr>
      <w:r>
        <w:rPr>
          <w:i w:val="1"/>
          <w:iCs w:val="1"/>
          <w:rtl w:val="0"/>
          <w:lang w:val="en-US"/>
        </w:rPr>
        <w:t>Managing whole operations of finance department well and in order</w:t>
      </w:r>
    </w:p>
    <w:p>
      <w:pPr>
        <w:pStyle w:val="Normal.0"/>
        <w:numPr>
          <w:ilvl w:val="0"/>
          <w:numId w:val="7"/>
        </w:numPr>
        <w:bidi w:val="0"/>
        <w:spacing w:line="360" w:lineRule="auto"/>
        <w:ind w:right="0"/>
        <w:jc w:val="both"/>
        <w:rPr>
          <w:i w:val="1"/>
          <w:iCs w:val="1"/>
          <w:rtl w:val="0"/>
          <w:lang w:val="en-US"/>
        </w:rPr>
      </w:pPr>
      <w:r>
        <w:rPr>
          <w:i w:val="1"/>
          <w:iCs w:val="1"/>
          <w:rtl w:val="0"/>
          <w:lang w:val="en-US"/>
        </w:rPr>
        <w:t>Successfully complied profit and loss on each project</w:t>
      </w:r>
    </w:p>
    <w:p>
      <w:pPr>
        <w:pStyle w:val="Normal.0"/>
        <w:numPr>
          <w:ilvl w:val="0"/>
          <w:numId w:val="7"/>
        </w:numPr>
        <w:bidi w:val="0"/>
        <w:spacing w:line="360" w:lineRule="auto"/>
        <w:ind w:right="0"/>
        <w:jc w:val="both"/>
        <w:rPr>
          <w:i w:val="1"/>
          <w:iCs w:val="1"/>
          <w:rtl w:val="0"/>
          <w:lang w:val="en-US"/>
        </w:rPr>
      </w:pPr>
      <w:r>
        <w:rPr>
          <w:i w:val="1"/>
          <w:iCs w:val="1"/>
          <w:rtl w:val="0"/>
          <w:lang w:val="en-US"/>
        </w:rPr>
        <w:t>Effectively gather information from respective departments and consolidate into summary for management and required personnel</w:t>
      </w:r>
    </w:p>
    <w:p>
      <w:pPr>
        <w:pStyle w:val="Normal.0"/>
        <w:numPr>
          <w:ilvl w:val="0"/>
          <w:numId w:val="7"/>
        </w:numPr>
        <w:bidi w:val="0"/>
        <w:spacing w:line="360" w:lineRule="auto"/>
        <w:ind w:right="0"/>
        <w:jc w:val="both"/>
        <w:rPr>
          <w:i w:val="1"/>
          <w:iCs w:val="1"/>
          <w:rtl w:val="0"/>
          <w:lang w:val="en-US"/>
        </w:rPr>
      </w:pPr>
      <w:r>
        <w:rPr>
          <w:i w:val="1"/>
          <w:iCs w:val="1"/>
          <w:rtl w:val="0"/>
          <w:lang w:val="en-US"/>
        </w:rPr>
        <w:t>Stabilizing new accounting system for retrieving, generating monthly, adhoc reports and enhancing department</w:t>
      </w:r>
      <w:r>
        <w:rPr>
          <w:i w:val="1"/>
          <w:iCs w:val="1"/>
          <w:rtl w:val="0"/>
          <w:lang w:val="en-US"/>
        </w:rPr>
        <w:t>’</w:t>
      </w:r>
      <w:r>
        <w:rPr>
          <w:i w:val="1"/>
          <w:iCs w:val="1"/>
          <w:rtl w:val="0"/>
          <w:lang w:val="en-US"/>
        </w:rPr>
        <w:t>s SOP</w:t>
      </w:r>
    </w:p>
    <w:p>
      <w:pPr>
        <w:pStyle w:val="Normal.0"/>
        <w:tabs>
          <w:tab w:val="left" w:pos="374"/>
        </w:tabs>
        <w:spacing w:line="360" w:lineRule="auto"/>
      </w:pPr>
      <w:r>
        <w:rPr>
          <w:rFonts w:ascii="Arial Unicode MS" w:cs="Arial Unicode MS" w:hAnsi="Arial Unicode MS" w:eastAsia="Arial Unicode MS"/>
          <w:b w:val="0"/>
          <w:bCs w:val="0"/>
          <w:i w:val="0"/>
          <w:iCs w:val="0"/>
          <w:caps w:val="1"/>
        </w:rPr>
        <w:br w:type="page"/>
      </w:r>
    </w:p>
    <w:p>
      <w:pPr>
        <w:pStyle w:val="Normal.0"/>
        <w:tabs>
          <w:tab w:val="left" w:pos="374"/>
        </w:tabs>
        <w:spacing w:line="360" w:lineRule="auto"/>
        <w:rPr>
          <w:b w:val="1"/>
          <w:bCs w:val="1"/>
          <w:sz w:val="28"/>
          <w:szCs w:val="28"/>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rPr>
          <w:caps w:val="1"/>
        </w:rPr>
      </w:pPr>
    </w:p>
    <w:p>
      <w:pPr>
        <w:pStyle w:val="Normal.0"/>
        <w:spacing w:line="360" w:lineRule="auto"/>
      </w:pPr>
      <w:r>
        <w:rPr>
          <w:b w:val="1"/>
          <w:bCs w:val="1"/>
          <w:rtl w:val="0"/>
          <w:lang w:val="en-US"/>
        </w:rPr>
        <w:t xml:space="preserve">Toronto Dominion (South East Asia) Limited, </w:t>
      </w:r>
      <w:r>
        <w:rPr>
          <w:rtl w:val="0"/>
          <w:lang w:val="en-US"/>
        </w:rPr>
        <w:t xml:space="preserve">Accounting Officer </w:t>
      </w:r>
    </w:p>
    <w:p>
      <w:pPr>
        <w:pStyle w:val="Normal.0"/>
        <w:spacing w:line="360" w:lineRule="auto"/>
        <w:rPr>
          <w:caps w:val="1"/>
        </w:rPr>
      </w:pPr>
      <w:r>
        <w:rPr>
          <w:rtl w:val="0"/>
          <w:lang w:val="en-US"/>
        </w:rPr>
        <w:t>Year 2008 August till Year 2011 April</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8"/>
        </w:numPr>
        <w:bidi w:val="0"/>
        <w:spacing w:line="360" w:lineRule="auto"/>
        <w:ind w:right="0"/>
        <w:jc w:val="both"/>
        <w:rPr>
          <w:rtl w:val="0"/>
          <w:lang w:val="en-US"/>
        </w:rPr>
      </w:pPr>
      <w:r>
        <w:rPr>
          <w:rtl w:val="0"/>
          <w:lang w:val="en-US"/>
        </w:rPr>
        <w:t>Preparing monthly, quarterly and annual reports for head office and regulatory authority such as Monetary Authority of Singapore.</w:t>
      </w:r>
    </w:p>
    <w:p>
      <w:pPr>
        <w:pStyle w:val="Normal.0"/>
        <w:numPr>
          <w:ilvl w:val="0"/>
          <w:numId w:val="8"/>
        </w:numPr>
        <w:bidi w:val="0"/>
        <w:spacing w:line="360" w:lineRule="auto"/>
        <w:ind w:right="0"/>
        <w:jc w:val="both"/>
        <w:rPr>
          <w:rtl w:val="0"/>
          <w:lang w:val="en-US"/>
        </w:rPr>
      </w:pPr>
      <w:r>
        <w:rPr>
          <w:rtl w:val="0"/>
          <w:lang w:val="en-US"/>
        </w:rPr>
        <w:t>Daily updates on bank reconciliation to reflect cash position. Matching and analyzing reconciliation items to ensure no significant or overdue amounts outstanding.</w:t>
      </w:r>
    </w:p>
    <w:p>
      <w:pPr>
        <w:pStyle w:val="Normal.0"/>
        <w:numPr>
          <w:ilvl w:val="0"/>
          <w:numId w:val="8"/>
        </w:numPr>
        <w:bidi w:val="0"/>
        <w:spacing w:line="360" w:lineRule="auto"/>
        <w:ind w:right="0"/>
        <w:jc w:val="both"/>
        <w:rPr>
          <w:rtl w:val="0"/>
          <w:lang w:val="en-US"/>
        </w:rPr>
      </w:pPr>
      <w:r>
        <w:rPr>
          <w:rtl w:val="0"/>
          <w:lang w:val="en-US"/>
        </w:rPr>
        <w:t>Monitor daily limits reports to ensure all compliance requirements are met.</w:t>
      </w:r>
    </w:p>
    <w:p>
      <w:pPr>
        <w:pStyle w:val="Normal.0"/>
        <w:numPr>
          <w:ilvl w:val="0"/>
          <w:numId w:val="8"/>
        </w:numPr>
        <w:bidi w:val="0"/>
        <w:spacing w:line="360" w:lineRule="auto"/>
        <w:ind w:right="0"/>
        <w:jc w:val="both"/>
        <w:rPr>
          <w:rtl w:val="0"/>
          <w:lang w:val="en-US"/>
        </w:rPr>
      </w:pPr>
      <w:r>
        <w:rPr>
          <w:rtl w:val="0"/>
          <w:lang w:val="en-US"/>
        </w:rPr>
        <w:t>Processing company expenses and related journal entries. Ensuring expenses are allocated correctly to various business lines.</w:t>
      </w:r>
    </w:p>
    <w:p>
      <w:pPr>
        <w:pStyle w:val="Normal.0"/>
        <w:numPr>
          <w:ilvl w:val="0"/>
          <w:numId w:val="8"/>
        </w:numPr>
        <w:bidi w:val="0"/>
        <w:spacing w:line="360" w:lineRule="auto"/>
        <w:ind w:right="0"/>
        <w:jc w:val="both"/>
        <w:rPr>
          <w:rtl w:val="0"/>
          <w:lang w:val="en-US"/>
        </w:rPr>
      </w:pPr>
      <w:r>
        <w:rPr>
          <w:rtl w:val="0"/>
          <w:lang w:val="en-US"/>
        </w:rPr>
        <w:t>Preparation of Goods and Services Tax submission.</w:t>
      </w:r>
    </w:p>
    <w:p>
      <w:pPr>
        <w:pStyle w:val="Normal.0"/>
        <w:numPr>
          <w:ilvl w:val="0"/>
          <w:numId w:val="8"/>
        </w:numPr>
        <w:bidi w:val="0"/>
        <w:spacing w:line="360" w:lineRule="auto"/>
        <w:ind w:right="0"/>
        <w:jc w:val="both"/>
        <w:rPr>
          <w:rtl w:val="0"/>
          <w:lang w:val="en-US"/>
        </w:rPr>
      </w:pPr>
      <w:r>
        <w:rPr>
          <w:rtl w:val="0"/>
          <w:lang w:val="en-US"/>
        </w:rPr>
        <w:t>Handling projects such as automation of MAS reports and generating Representative Office Policy and Procedures.</w:t>
      </w:r>
    </w:p>
    <w:p>
      <w:pPr>
        <w:pStyle w:val="Normal.0"/>
        <w:spacing w:line="360" w:lineRule="auto"/>
        <w:jc w:val="both"/>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9"/>
        </w:numPr>
        <w:bidi w:val="0"/>
        <w:spacing w:line="360" w:lineRule="auto"/>
        <w:ind w:right="0"/>
        <w:jc w:val="both"/>
        <w:rPr>
          <w:i w:val="1"/>
          <w:iCs w:val="1"/>
          <w:rtl w:val="0"/>
          <w:lang w:val="en-US"/>
        </w:rPr>
      </w:pPr>
      <w:r>
        <w:rPr>
          <w:i w:val="1"/>
          <w:iCs w:val="1"/>
          <w:rtl w:val="0"/>
          <w:lang w:val="en-US"/>
        </w:rPr>
        <w:t>Successfully transited MAS reports into fully automated process</w:t>
      </w:r>
    </w:p>
    <w:p>
      <w:pPr>
        <w:pStyle w:val="Normal.0"/>
        <w:numPr>
          <w:ilvl w:val="0"/>
          <w:numId w:val="9"/>
        </w:numPr>
        <w:bidi w:val="0"/>
        <w:spacing w:line="360" w:lineRule="auto"/>
        <w:ind w:right="0"/>
        <w:jc w:val="both"/>
        <w:rPr>
          <w:i w:val="1"/>
          <w:iCs w:val="1"/>
          <w:rtl w:val="0"/>
          <w:lang w:val="en-US"/>
        </w:rPr>
      </w:pPr>
      <w:r>
        <w:rPr>
          <w:i w:val="1"/>
          <w:iCs w:val="1"/>
          <w:rtl w:val="0"/>
          <w:lang w:val="en-US"/>
        </w:rPr>
        <w:t>Ensuring all MAS regulations applicable to are fully comply</w:t>
      </w:r>
    </w:p>
    <w:p>
      <w:pPr>
        <w:pStyle w:val="Normal.0"/>
        <w:numPr>
          <w:ilvl w:val="0"/>
          <w:numId w:val="9"/>
        </w:numPr>
        <w:bidi w:val="0"/>
        <w:spacing w:line="360" w:lineRule="auto"/>
        <w:ind w:right="0"/>
        <w:jc w:val="both"/>
        <w:rPr>
          <w:i w:val="1"/>
          <w:iCs w:val="1"/>
          <w:rtl w:val="0"/>
          <w:lang w:val="en-US"/>
        </w:rPr>
      </w:pPr>
      <w:r>
        <w:rPr>
          <w:i w:val="1"/>
          <w:iCs w:val="1"/>
          <w:rtl w:val="0"/>
          <w:lang w:val="en-US"/>
        </w:rPr>
        <w:t>Ability to meet tight deadlines for both Government and internal bodies</w:t>
      </w:r>
    </w:p>
    <w:p>
      <w:pPr>
        <w:pStyle w:val="Normal.0"/>
        <w:numPr>
          <w:ilvl w:val="0"/>
          <w:numId w:val="9"/>
        </w:numPr>
        <w:bidi w:val="0"/>
        <w:spacing w:line="360" w:lineRule="auto"/>
        <w:ind w:right="0"/>
        <w:jc w:val="both"/>
        <w:rPr>
          <w:i w:val="1"/>
          <w:iCs w:val="1"/>
          <w:rtl w:val="0"/>
          <w:lang w:val="en-US"/>
        </w:rPr>
      </w:pPr>
      <w:r>
        <w:rPr>
          <w:i w:val="1"/>
          <w:iCs w:val="1"/>
          <w:rtl w:val="0"/>
          <w:lang w:val="en-US"/>
        </w:rPr>
        <w:t>Build an cohesive communication line between different departments</w:t>
      </w:r>
    </w:p>
    <w:p>
      <w:pPr>
        <w:pStyle w:val="Normal.0"/>
        <w:spacing w:line="360" w:lineRule="auto"/>
        <w:jc w:val="both"/>
      </w:pPr>
    </w:p>
    <w:p>
      <w:pPr>
        <w:pStyle w:val="Normal.0"/>
        <w:tabs>
          <w:tab w:val="left" w:pos="374"/>
        </w:tabs>
        <w:spacing w:line="360" w:lineRule="auto"/>
      </w:pPr>
      <w:r>
        <w:rPr>
          <w:rFonts w:ascii="Arial Unicode MS" w:cs="Arial Unicode MS" w:hAnsi="Arial Unicode MS" w:eastAsia="Arial Unicode MS"/>
          <w:b w:val="0"/>
          <w:bCs w:val="0"/>
          <w:i w:val="0"/>
          <w:iCs w:val="0"/>
          <w:caps w:val="1"/>
        </w:rPr>
        <w:br w:type="page"/>
      </w:r>
    </w:p>
    <w:p>
      <w:pPr>
        <w:pStyle w:val="Normal.0"/>
        <w:tabs>
          <w:tab w:val="left" w:pos="374"/>
        </w:tabs>
        <w:spacing w:line="360" w:lineRule="auto"/>
        <w:rPr>
          <w:b w:val="1"/>
          <w:bCs w:val="1"/>
          <w:sz w:val="28"/>
          <w:szCs w:val="28"/>
        </w:rPr>
      </w:pPr>
      <w:r>
        <w:rPr>
          <w:b w:val="1"/>
          <w:bCs w:val="1"/>
          <w:caps w:val="1"/>
          <w:sz w:val="28"/>
          <w:szCs w:val="28"/>
          <w:rtl w:val="0"/>
          <w:lang w:val="en-US"/>
        </w:rPr>
        <w:t xml:space="preserve">Working Experience </w:t>
      </w:r>
      <w:r>
        <w:rPr>
          <w:i w:val="1"/>
          <w:iCs w:val="1"/>
          <w:caps w:val="1"/>
          <w:sz w:val="28"/>
          <w:szCs w:val="28"/>
          <w:rtl w:val="0"/>
          <w:lang w:val="en-US"/>
        </w:rPr>
        <w:t>(</w:t>
      </w:r>
      <w:r>
        <w:rPr>
          <w:i w:val="1"/>
          <w:iCs w:val="1"/>
          <w:sz w:val="28"/>
          <w:szCs w:val="28"/>
          <w:rtl w:val="0"/>
          <w:lang w:val="en-US"/>
        </w:rPr>
        <w:t>continued)</w:t>
      </w:r>
    </w:p>
    <w:p>
      <w:pPr>
        <w:pStyle w:val="Normal.0"/>
        <w:tabs>
          <w:tab w:val="left" w:pos="374"/>
        </w:tabs>
        <w:spacing w:line="360" w:lineRule="auto"/>
        <w:rPr>
          <w:caps w:val="1"/>
        </w:rPr>
      </w:pPr>
    </w:p>
    <w:p>
      <w:pPr>
        <w:pStyle w:val="Normal.0"/>
        <w:spacing w:line="360" w:lineRule="auto"/>
      </w:pPr>
      <w:r>
        <w:rPr>
          <w:b w:val="1"/>
          <w:bCs w:val="1"/>
          <w:rtl w:val="0"/>
          <w:lang w:val="en-US"/>
        </w:rPr>
        <w:t xml:space="preserve">Sing Chye Heng Investment Holdings Pte Ltd, </w:t>
      </w:r>
      <w:r>
        <w:rPr>
          <w:rtl w:val="0"/>
          <w:lang w:val="en-US"/>
        </w:rPr>
        <w:t>Accountant</w:t>
      </w:r>
    </w:p>
    <w:p>
      <w:pPr>
        <w:pStyle w:val="Normal.0"/>
        <w:spacing w:line="360" w:lineRule="auto"/>
        <w:rPr>
          <w:caps w:val="1"/>
        </w:rPr>
      </w:pPr>
      <w:r>
        <w:rPr>
          <w:rtl w:val="0"/>
          <w:lang w:val="en-US"/>
        </w:rPr>
        <w:t>Year 1999 till Year 2008 April</w:t>
      </w:r>
    </w:p>
    <w:p>
      <w:pPr>
        <w:pStyle w:val="Normal.0"/>
        <w:tabs>
          <w:tab w:val="left" w:pos="374"/>
        </w:tabs>
        <w:spacing w:line="360" w:lineRule="auto"/>
        <w:rPr>
          <w:caps w:val="1"/>
        </w:rPr>
      </w:pPr>
    </w:p>
    <w:p>
      <w:pPr>
        <w:pStyle w:val="Normal.0"/>
        <w:tabs>
          <w:tab w:val="left" w:pos="374"/>
        </w:tabs>
        <w:spacing w:line="360" w:lineRule="auto"/>
        <w:rPr>
          <w:caps w:val="1"/>
        </w:rPr>
      </w:pPr>
      <w:r>
        <w:rPr>
          <w:rtl w:val="0"/>
          <w:lang w:val="en-US"/>
        </w:rPr>
        <w:t>Job scope includes:</w:t>
      </w:r>
    </w:p>
    <w:p>
      <w:pPr>
        <w:pStyle w:val="Normal.0"/>
        <w:numPr>
          <w:ilvl w:val="0"/>
          <w:numId w:val="2"/>
        </w:numPr>
        <w:bidi w:val="0"/>
        <w:spacing w:line="360" w:lineRule="auto"/>
        <w:ind w:right="0"/>
        <w:jc w:val="both"/>
        <w:rPr>
          <w:rtl w:val="0"/>
          <w:lang w:val="en-US"/>
        </w:rPr>
      </w:pPr>
      <w:r>
        <w:rPr>
          <w:rtl w:val="0"/>
          <w:lang w:val="en-US"/>
        </w:rPr>
        <w:t>Preparing full sets of accounts for 3 local offices handling from account receivable, account payable to general ledger. Presenting monthly management financial report, sales analysis and debtors schedules.</w:t>
      </w:r>
    </w:p>
    <w:p>
      <w:pPr>
        <w:pStyle w:val="Normal.0"/>
        <w:numPr>
          <w:ilvl w:val="0"/>
          <w:numId w:val="2"/>
        </w:numPr>
        <w:bidi w:val="0"/>
        <w:spacing w:line="360" w:lineRule="auto"/>
        <w:ind w:right="0"/>
        <w:jc w:val="both"/>
        <w:rPr>
          <w:rtl w:val="0"/>
          <w:lang w:val="en-US"/>
        </w:rPr>
      </w:pPr>
      <w:r>
        <w:rPr>
          <w:rtl w:val="0"/>
          <w:lang w:val="en-US"/>
        </w:rPr>
        <w:t>Arranging for payments, including foreign exchange remittances, petty cash reimbursement, Goods and Services Tax submission, bank reconciliation and keeping close updates on debtor ageing.</w:t>
      </w:r>
    </w:p>
    <w:p>
      <w:pPr>
        <w:pStyle w:val="Normal.0"/>
        <w:numPr>
          <w:ilvl w:val="0"/>
          <w:numId w:val="2"/>
        </w:numPr>
        <w:bidi w:val="0"/>
        <w:spacing w:line="360" w:lineRule="auto"/>
        <w:ind w:right="0"/>
        <w:jc w:val="both"/>
        <w:rPr>
          <w:rtl w:val="0"/>
          <w:lang w:val="en-US"/>
        </w:rPr>
      </w:pPr>
      <w:r>
        <w:rPr>
          <w:rtl w:val="0"/>
          <w:lang w:val="en-US"/>
        </w:rPr>
        <w:t>Preparing working capital schedules, making arrangements with banks for short term Invoice Financing and reviewing timing of these requirements.</w:t>
      </w:r>
    </w:p>
    <w:p>
      <w:pPr>
        <w:pStyle w:val="Normal.0"/>
        <w:numPr>
          <w:ilvl w:val="0"/>
          <w:numId w:val="2"/>
        </w:numPr>
        <w:bidi w:val="0"/>
        <w:spacing w:line="360" w:lineRule="auto"/>
        <w:ind w:right="0"/>
        <w:jc w:val="both"/>
        <w:rPr>
          <w:rtl w:val="0"/>
          <w:lang w:val="en-US"/>
        </w:rPr>
      </w:pPr>
      <w:r>
        <w:rPr>
          <w:rtl w:val="0"/>
          <w:lang w:val="en-US"/>
        </w:rPr>
        <w:t>Making preparation of yearend audit schedules.</w:t>
      </w:r>
    </w:p>
    <w:p>
      <w:pPr>
        <w:pStyle w:val="Normal.0"/>
        <w:numPr>
          <w:ilvl w:val="0"/>
          <w:numId w:val="2"/>
        </w:numPr>
        <w:bidi w:val="0"/>
        <w:spacing w:line="360" w:lineRule="auto"/>
        <w:ind w:right="0"/>
        <w:jc w:val="both"/>
        <w:rPr>
          <w:rtl w:val="0"/>
          <w:lang w:val="en-US"/>
        </w:rPr>
      </w:pPr>
      <w:r>
        <w:rPr>
          <w:rtl w:val="0"/>
          <w:lang w:val="en-US"/>
        </w:rPr>
        <w:t>Overlooking full sets of account and internal audit for regional office. Reviewing its financial accounts and ensuring proper documentation. Collect, analyze evidence and review third party documents thru site visits. Check stocks and valuation are in order and accurate.</w:t>
      </w:r>
    </w:p>
    <w:p>
      <w:pPr>
        <w:pStyle w:val="Normal.0"/>
        <w:numPr>
          <w:ilvl w:val="0"/>
          <w:numId w:val="10"/>
        </w:numPr>
        <w:bidi w:val="0"/>
        <w:spacing w:line="360" w:lineRule="auto"/>
        <w:ind w:right="0"/>
        <w:jc w:val="both"/>
        <w:rPr>
          <w:rtl w:val="0"/>
          <w:lang w:val="en-US"/>
        </w:rPr>
      </w:pPr>
      <w:r>
        <w:rPr>
          <w:rtl w:val="0"/>
          <w:lang w:val="en-US"/>
        </w:rPr>
        <w:t>Supervising closely on logistics matters such as importation and exportation of goods from overseas countries via sea and air shipments. Coordinate work between different locations for allocation of goods.</w:t>
      </w:r>
    </w:p>
    <w:p>
      <w:pPr>
        <w:pStyle w:val="Normal.0"/>
        <w:numPr>
          <w:ilvl w:val="0"/>
          <w:numId w:val="10"/>
        </w:numPr>
        <w:bidi w:val="0"/>
        <w:spacing w:line="360" w:lineRule="auto"/>
        <w:ind w:right="0"/>
        <w:jc w:val="both"/>
        <w:rPr>
          <w:rtl w:val="0"/>
          <w:lang w:val="en-US"/>
        </w:rPr>
      </w:pPr>
      <w:r>
        <w:rPr>
          <w:rtl w:val="0"/>
          <w:lang w:val="en-US"/>
        </w:rPr>
        <w:t>Arranging letter of credit, trust receipts and shipping guarantees.</w:t>
      </w:r>
    </w:p>
    <w:p>
      <w:pPr>
        <w:pStyle w:val="Normal.0"/>
        <w:numPr>
          <w:ilvl w:val="0"/>
          <w:numId w:val="2"/>
        </w:numPr>
        <w:bidi w:val="0"/>
        <w:spacing w:line="360" w:lineRule="auto"/>
        <w:ind w:right="0"/>
        <w:jc w:val="both"/>
        <w:rPr>
          <w:rtl w:val="0"/>
          <w:lang w:val="en-US"/>
        </w:rPr>
      </w:pPr>
      <w:r>
        <w:rPr>
          <w:rtl w:val="0"/>
          <w:lang w:val="en-US"/>
        </w:rPr>
        <w:t>Supervising subordinate's day to day duties.</w:t>
      </w:r>
    </w:p>
    <w:p>
      <w:pPr>
        <w:pStyle w:val="Normal.0"/>
        <w:tabs>
          <w:tab w:val="left" w:pos="374"/>
        </w:tabs>
        <w:spacing w:line="312" w:lineRule="auto"/>
      </w:pPr>
    </w:p>
    <w:p>
      <w:pPr>
        <w:pStyle w:val="Normal.0"/>
        <w:tabs>
          <w:tab w:val="left" w:pos="374"/>
        </w:tabs>
        <w:spacing w:line="360" w:lineRule="auto"/>
        <w:rPr>
          <w:i w:val="1"/>
          <w:iCs w:val="1"/>
          <w:caps w:val="1"/>
        </w:rPr>
      </w:pPr>
      <w:r>
        <w:rPr>
          <w:i w:val="1"/>
          <w:iCs w:val="1"/>
          <w:rtl w:val="0"/>
        </w:rPr>
        <w:tab/>
        <w:t>Achievements:</w:t>
      </w:r>
    </w:p>
    <w:p>
      <w:pPr>
        <w:pStyle w:val="Normal.0"/>
        <w:numPr>
          <w:ilvl w:val="0"/>
          <w:numId w:val="11"/>
        </w:numPr>
        <w:bidi w:val="0"/>
        <w:spacing w:line="360" w:lineRule="auto"/>
        <w:ind w:right="0"/>
        <w:jc w:val="both"/>
        <w:rPr>
          <w:i w:val="1"/>
          <w:iCs w:val="1"/>
          <w:rtl w:val="0"/>
          <w:lang w:val="en-US"/>
        </w:rPr>
      </w:pPr>
      <w:r>
        <w:rPr>
          <w:i w:val="1"/>
          <w:iCs w:val="1"/>
          <w:rtl w:val="0"/>
          <w:lang w:val="en-US"/>
        </w:rPr>
        <w:t>Completing full sets of accounts</w:t>
      </w:r>
    </w:p>
    <w:p>
      <w:pPr>
        <w:pStyle w:val="Normal.0"/>
        <w:numPr>
          <w:ilvl w:val="0"/>
          <w:numId w:val="11"/>
        </w:numPr>
        <w:bidi w:val="0"/>
        <w:spacing w:line="360" w:lineRule="auto"/>
        <w:ind w:right="0"/>
        <w:jc w:val="both"/>
        <w:rPr>
          <w:i w:val="1"/>
          <w:iCs w:val="1"/>
          <w:rtl w:val="0"/>
          <w:lang w:val="en-US"/>
        </w:rPr>
      </w:pPr>
      <w:r>
        <w:rPr>
          <w:i w:val="1"/>
          <w:iCs w:val="1"/>
          <w:rtl w:val="0"/>
          <w:lang w:val="en-US"/>
        </w:rPr>
        <w:t>Capable in handle international trade terms and meeting logistic schedules</w:t>
      </w:r>
    </w:p>
    <w:p>
      <w:pPr>
        <w:pStyle w:val="Normal.0"/>
        <w:tabs>
          <w:tab w:val="left" w:pos="374"/>
        </w:tabs>
        <w:spacing w:line="312" w:lineRule="auto"/>
      </w:pPr>
    </w:p>
    <w:p>
      <w:pPr>
        <w:pStyle w:val="Normal.0"/>
        <w:tabs>
          <w:tab w:val="left" w:pos="374"/>
        </w:tabs>
      </w:pPr>
      <w:r>
        <w:rPr>
          <w:rFonts w:ascii="Arial Unicode MS" w:cs="Arial Unicode MS" w:hAnsi="Arial Unicode MS" w:eastAsia="Arial Unicode MS"/>
          <w:b w:val="0"/>
          <w:bCs w:val="0"/>
          <w:i w:val="0"/>
          <w:iCs w:val="0"/>
          <w:caps w:val="1"/>
          <w:sz w:val="28"/>
          <w:szCs w:val="28"/>
        </w:rPr>
        <w:br w:type="page"/>
      </w:r>
    </w:p>
    <w:p>
      <w:pPr>
        <w:pStyle w:val="Normal.0"/>
        <w:tabs>
          <w:tab w:val="left" w:pos="374"/>
        </w:tabs>
        <w:rPr>
          <w:b w:val="1"/>
          <w:bCs w:val="1"/>
          <w:caps w:val="1"/>
          <w:sz w:val="28"/>
          <w:szCs w:val="28"/>
        </w:rPr>
      </w:pPr>
      <w:r>
        <w:rPr>
          <w:b w:val="1"/>
          <w:bCs w:val="1"/>
          <w:caps w:val="1"/>
          <w:sz w:val="28"/>
          <w:szCs w:val="28"/>
          <w:rtl w:val="0"/>
          <w:lang w:val="en-US"/>
        </w:rPr>
        <w:t>Academic Qualification</w:t>
      </w:r>
    </w:p>
    <w:p>
      <w:pPr>
        <w:pStyle w:val="Normal.0"/>
        <w:tabs>
          <w:tab w:val="left" w:pos="374"/>
        </w:tabs>
      </w:pPr>
    </w:p>
    <w:p>
      <w:pPr>
        <w:pStyle w:val="Normal.0"/>
        <w:rPr>
          <w:caps w:val="1"/>
        </w:rPr>
      </w:pPr>
      <w:r>
        <w:rPr>
          <w:b w:val="1"/>
          <w:bCs w:val="1"/>
          <w:rtl w:val="0"/>
          <w:lang w:val="en-US"/>
        </w:rPr>
        <w:t xml:space="preserve">The Financial Training Company, </w:t>
      </w:r>
      <w:r>
        <w:rPr>
          <w:rtl w:val="0"/>
        </w:rPr>
        <w:t>ACCA, 2007</w:t>
      </w:r>
    </w:p>
    <w:p>
      <w:pPr>
        <w:pStyle w:val="Normal.0"/>
        <w:rPr>
          <w:caps w:val="1"/>
        </w:rPr>
      </w:pPr>
    </w:p>
    <w:p>
      <w:pPr>
        <w:pStyle w:val="Normal.0"/>
        <w:spacing w:line="360" w:lineRule="auto"/>
        <w:rPr>
          <w:caps w:val="1"/>
        </w:rPr>
      </w:pPr>
      <w:r>
        <w:rPr>
          <w:b w:val="1"/>
          <w:bCs w:val="1"/>
          <w:rtl w:val="0"/>
          <w:lang w:val="en-US"/>
        </w:rPr>
        <w:t xml:space="preserve">Ngee Ann Polytechnic, </w:t>
      </w:r>
      <w:r>
        <w:rPr>
          <w:rtl w:val="0"/>
          <w:lang w:val="en-US"/>
        </w:rPr>
        <w:t xml:space="preserve">Diploma in Accountancy, 1996 </w:t>
      </w:r>
      <w:r>
        <w:rPr>
          <w:rtl w:val="0"/>
          <w:lang w:val="en-US"/>
        </w:rPr>
        <w:t xml:space="preserve">– </w:t>
      </w:r>
      <w:r>
        <w:rPr>
          <w:rtl w:val="0"/>
          <w:lang w:val="en-US"/>
        </w:rPr>
        <w:t>1999</w:t>
      </w:r>
    </w:p>
    <w:p>
      <w:pPr>
        <w:pStyle w:val="Normal.0"/>
        <w:numPr>
          <w:ilvl w:val="0"/>
          <w:numId w:val="12"/>
        </w:numPr>
        <w:bidi w:val="0"/>
        <w:spacing w:line="360" w:lineRule="auto"/>
        <w:ind w:right="0"/>
        <w:jc w:val="both"/>
        <w:rPr>
          <w:rtl w:val="0"/>
          <w:lang w:val="en-US"/>
        </w:rPr>
      </w:pPr>
      <w:r>
        <w:rPr>
          <w:rtl w:val="0"/>
          <w:lang w:val="en-US"/>
        </w:rPr>
        <w:t>Awarded with 3rd most outstanding performance in level 1.2</w:t>
      </w:r>
    </w:p>
    <w:p>
      <w:pPr>
        <w:pStyle w:val="Normal.0"/>
      </w:pPr>
    </w:p>
    <w:p>
      <w:pPr>
        <w:pStyle w:val="Normal.0"/>
      </w:pPr>
    </w:p>
    <w:p>
      <w:pPr>
        <w:pStyle w:val="Normal.0"/>
      </w:pPr>
    </w:p>
    <w:p>
      <w:pPr>
        <w:pStyle w:val="Normal.0"/>
        <w:rPr>
          <w:b w:val="1"/>
          <w:bCs w:val="1"/>
          <w:caps w:val="1"/>
          <w:sz w:val="28"/>
          <w:szCs w:val="28"/>
        </w:rPr>
      </w:pPr>
      <w:r>
        <w:rPr>
          <w:b w:val="1"/>
          <w:bCs w:val="1"/>
          <w:caps w:val="1"/>
          <w:sz w:val="28"/>
          <w:szCs w:val="28"/>
          <w:rtl w:val="0"/>
          <w:lang w:val="en-US"/>
        </w:rPr>
        <w:t>SKILLS</w:t>
      </w:r>
    </w:p>
    <w:p>
      <w:pPr>
        <w:pStyle w:val="Normal.0"/>
        <w:rPr>
          <w:b w:val="1"/>
          <w:bCs w:val="1"/>
          <w:caps w:val="1"/>
          <w:sz w:val="28"/>
          <w:szCs w:val="28"/>
        </w:rPr>
      </w:pPr>
    </w:p>
    <w:p>
      <w:pPr>
        <w:pStyle w:val="Normal.0"/>
        <w:rPr>
          <w:caps w:val="1"/>
        </w:rPr>
      </w:pPr>
      <w:r>
        <w:rPr>
          <w:rtl w:val="0"/>
        </w:rPr>
        <w:t>Proficient in Microsoft Office, Accpac Windows, Peoplesoft GL, Autocount, AS400, Sun and Oracle</w:t>
      </w:r>
    </w:p>
    <w:p>
      <w:pPr>
        <w:pStyle w:val="Normal.0"/>
        <w:rPr>
          <w:b w:val="1"/>
          <w:bCs w:val="1"/>
        </w:rPr>
      </w:pPr>
    </w:p>
    <w:p>
      <w:pPr>
        <w:pStyle w:val="Normal.0"/>
        <w:rPr>
          <w:b w:val="1"/>
          <w:bCs w:val="1"/>
        </w:rPr>
      </w:pPr>
    </w:p>
    <w:p>
      <w:pPr>
        <w:pStyle w:val="Normal.0"/>
        <w:rPr>
          <w:b w:val="1"/>
          <w:bCs w:val="1"/>
        </w:rPr>
      </w:pPr>
    </w:p>
    <w:p>
      <w:pPr>
        <w:pStyle w:val="Normal.0"/>
        <w:rPr>
          <w:b w:val="1"/>
          <w:bCs w:val="1"/>
          <w:caps w:val="1"/>
          <w:sz w:val="28"/>
          <w:szCs w:val="28"/>
        </w:rPr>
      </w:pPr>
      <w:r>
        <w:rPr>
          <w:b w:val="1"/>
          <w:bCs w:val="1"/>
          <w:caps w:val="1"/>
          <w:sz w:val="28"/>
          <w:szCs w:val="28"/>
          <w:rtl w:val="0"/>
          <w:lang w:val="en-US"/>
        </w:rPr>
        <w:t>LANGUAGES</w:t>
      </w:r>
    </w:p>
    <w:p>
      <w:pPr>
        <w:pStyle w:val="Normal.0"/>
        <w:rPr>
          <w:b w:val="1"/>
          <w:bCs w:val="1"/>
          <w:caps w:val="1"/>
          <w:sz w:val="28"/>
          <w:szCs w:val="28"/>
        </w:rPr>
      </w:pPr>
    </w:p>
    <w:p>
      <w:pPr>
        <w:pStyle w:val="Normal.0"/>
      </w:pPr>
      <w:r>
        <w:rPr>
          <w:rtl w:val="0"/>
        </w:rPr>
        <w:t>Proficient in English, Chinese and Japanese, currently at level JLPT 3</w:t>
      </w:r>
    </w:p>
    <w:p>
      <w:pPr>
        <w:pStyle w:val="Normal.0"/>
        <w:rPr>
          <w:b w:val="1"/>
          <w:bCs w:val="1"/>
        </w:rPr>
      </w:pPr>
    </w:p>
    <w:p>
      <w:pPr>
        <w:pStyle w:val="Normal.0"/>
        <w:rPr>
          <w:b w:val="1"/>
          <w:bCs w:val="1"/>
        </w:rPr>
      </w:pPr>
    </w:p>
    <w:p>
      <w:pPr>
        <w:pStyle w:val="Normal.0"/>
        <w:rPr>
          <w:b w:val="1"/>
          <w:bCs w:val="1"/>
        </w:rPr>
      </w:pPr>
    </w:p>
    <w:p>
      <w:pPr>
        <w:pStyle w:val="Normal.0"/>
        <w:rPr>
          <w:b w:val="1"/>
          <w:bCs w:val="1"/>
        </w:rPr>
      </w:pPr>
      <w:r>
        <w:rPr>
          <w:b w:val="1"/>
          <w:bCs w:val="1"/>
          <w:rtl w:val="0"/>
          <w:lang w:val="en-US"/>
        </w:rPr>
        <w:t>AVAILABILITY</w:t>
      </w:r>
    </w:p>
    <w:p>
      <w:pPr>
        <w:pStyle w:val="Normal.0"/>
      </w:pPr>
    </w:p>
    <w:p>
      <w:pPr>
        <w:pStyle w:val="Normal.0"/>
      </w:pPr>
      <w:r>
        <w:rPr>
          <w:rtl w:val="0"/>
        </w:rPr>
        <w:t>One month notice</w:t>
      </w:r>
    </w:p>
    <w:sectPr>
      <w:headerReference w:type="default" r:id="rId4"/>
      <w:headerReference w:type="first" r:id="rId5"/>
      <w:footerReference w:type="default" r:id="rId6"/>
      <w:footerReference w:type="first" r:id="rId7"/>
      <w:pgSz w:w="12240" w:h="15840" w:orient="portrait"/>
      <w:pgMar w:top="1080" w:right="1800" w:bottom="36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Bdr>
        <w:top w:val="nil"/>
        <w:left w:val="nil"/>
        <w:bottom w:val="single" w:color="000000" w:sz="12" w:space="0" w:shadow="0" w:frame="0"/>
        <w:right w:val="nil"/>
      </w:pBdr>
      <w:tabs>
        <w:tab w:val="left" w:pos="374"/>
      </w:tabs>
    </w:pPr>
    <w:r>
      <w:rPr>
        <w:sz w:val="36"/>
        <w:szCs w:val="36"/>
        <w:rtl w:val="0"/>
        <w:lang w:val="en-US"/>
      </w:rPr>
      <w:t>RESUME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48"/>
        </w:tabs>
        <w:ind w:left="4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48"/>
        </w:tabs>
        <w:ind w:left="186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48"/>
        </w:tabs>
        <w:ind w:left="258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48"/>
        </w:tabs>
        <w:ind w:left="330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48"/>
        </w:tabs>
        <w:ind w:left="402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48"/>
        </w:tabs>
        <w:ind w:left="474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48"/>
        </w:tabs>
        <w:ind w:left="546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48"/>
        </w:tabs>
        <w:ind w:left="618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748"/>
          </w:tabs>
          <w:ind w:left="497" w:hanging="4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bullet"/>
        <w:suff w:val="tab"/>
        <w:lvlText w:val="o"/>
        <w:lvlJc w:val="left"/>
        <w:pPr>
          <w:ind w:left="1324" w:hanging="1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left" w:pos="748"/>
          </w:tabs>
          <w:ind w:left="2044" w:hanging="1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tabs>
            <w:tab w:val="left" w:pos="748"/>
          </w:tabs>
          <w:ind w:left="2764" w:hanging="1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o"/>
        <w:lvlJc w:val="left"/>
        <w:pPr>
          <w:tabs>
            <w:tab w:val="left" w:pos="748"/>
          </w:tabs>
          <w:ind w:left="3484" w:hanging="1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tabs>
            <w:tab w:val="left" w:pos="748"/>
          </w:tabs>
          <w:ind w:left="4204" w:hanging="1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tabs>
            <w:tab w:val="left" w:pos="748"/>
          </w:tabs>
          <w:ind w:left="4924" w:hanging="1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o"/>
        <w:lvlJc w:val="left"/>
        <w:pPr>
          <w:tabs>
            <w:tab w:val="left" w:pos="748"/>
          </w:tabs>
          <w:ind w:left="5644" w:hanging="1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tabs>
            <w:tab w:val="left" w:pos="748"/>
          </w:tabs>
          <w:ind w:left="6364" w:hanging="124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4">
    <w:abstractNumId w:val="0"/>
    <w:lvlOverride w:ilvl="0">
      <w:lvl w:ilvl="0">
        <w:start w:val="1"/>
        <w:numFmt w:val="bullet"/>
        <w:suff w:val="tab"/>
        <w:lvlText w:val="-"/>
        <w:lvlJc w:val="left"/>
        <w:pPr>
          <w:ind w:left="756"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bullet"/>
        <w:suff w:val="tab"/>
        <w:lvlText w:val="o"/>
        <w:lvlJc w:val="left"/>
        <w:pPr>
          <w:tabs>
            <w:tab w:val="left" w:pos="748"/>
          </w:tabs>
          <w:ind w:left="1536" w:hanging="7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left" w:pos="748"/>
          </w:tabs>
          <w:ind w:left="2256" w:hanging="7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tabs>
            <w:tab w:val="left" w:pos="748"/>
          </w:tabs>
          <w:ind w:left="2976" w:hanging="7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o"/>
        <w:lvlJc w:val="left"/>
        <w:pPr>
          <w:tabs>
            <w:tab w:val="left" w:pos="748"/>
          </w:tabs>
          <w:ind w:left="3696" w:hanging="7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tabs>
            <w:tab w:val="left" w:pos="748"/>
          </w:tabs>
          <w:ind w:left="4416" w:hanging="7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tabs>
            <w:tab w:val="left" w:pos="748"/>
          </w:tabs>
          <w:ind w:left="5136" w:hanging="7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o"/>
        <w:lvlJc w:val="left"/>
        <w:pPr>
          <w:tabs>
            <w:tab w:val="left" w:pos="748"/>
          </w:tabs>
          <w:ind w:left="5856" w:hanging="7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tabs>
            <w:tab w:val="left" w:pos="748"/>
          </w:tabs>
          <w:ind w:left="6576" w:hanging="74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5">
    <w:abstractNumId w:val="0"/>
    <w:lvlOverride w:ilvl="0">
      <w:lvl w:ilvl="0">
        <w:start w:val="1"/>
        <w:numFmt w:val="bullet"/>
        <w:suff w:val="tab"/>
        <w:lvlText w:val="-"/>
        <w:lvlJc w:val="left"/>
        <w:pPr>
          <w:tabs>
            <w:tab w:val="left" w:pos="748"/>
          </w:tabs>
          <w:ind w:left="709"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48"/>
          </w:tabs>
          <w:ind w:left="142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8"/>
          </w:tabs>
          <w:ind w:left="214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8"/>
          </w:tabs>
          <w:ind w:left="286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48"/>
          </w:tabs>
          <w:ind w:left="358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8"/>
          </w:tabs>
          <w:ind w:left="430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8"/>
          </w:tabs>
          <w:ind w:left="502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48"/>
          </w:tabs>
          <w:ind w:left="574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8"/>
          </w:tabs>
          <w:ind w:left="646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tabs>
            <w:tab w:val="num" w:pos="709"/>
            <w:tab w:val="left" w:pos="748"/>
          </w:tabs>
          <w:ind w:left="1066"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left" w:pos="748"/>
            <w:tab w:val="num" w:pos="1786"/>
          </w:tabs>
          <w:ind w:left="214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748"/>
            <w:tab w:val="num" w:pos="2506"/>
          </w:tabs>
          <w:ind w:left="286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748"/>
            <w:tab w:val="num" w:pos="3226"/>
          </w:tabs>
          <w:ind w:left="358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748"/>
            <w:tab w:val="num" w:pos="3946"/>
          </w:tabs>
          <w:ind w:left="430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748"/>
            <w:tab w:val="num" w:pos="4666"/>
          </w:tabs>
          <w:ind w:left="502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748"/>
            <w:tab w:val="num" w:pos="5386"/>
          </w:tabs>
          <w:ind w:left="574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748"/>
            <w:tab w:val="num" w:pos="6106"/>
          </w:tabs>
          <w:ind w:left="646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748"/>
            <w:tab w:val="num" w:pos="6826"/>
          </w:tabs>
          <w:ind w:left="7183" w:hanging="9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709"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2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4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6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8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0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2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4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69"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4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0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6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6"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tabs>
            <w:tab w:val="num" w:pos="748"/>
          </w:tabs>
          <w:ind w:left="1066"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48"/>
            <w:tab w:val="num" w:pos="1786"/>
          </w:tabs>
          <w:ind w:left="210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8"/>
            <w:tab w:val="num" w:pos="2506"/>
          </w:tabs>
          <w:ind w:left="282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8"/>
            <w:tab w:val="num" w:pos="3226"/>
          </w:tabs>
          <w:ind w:left="354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48"/>
            <w:tab w:val="num" w:pos="3946"/>
          </w:tabs>
          <w:ind w:left="426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8"/>
            <w:tab w:val="num" w:pos="4666"/>
          </w:tabs>
          <w:ind w:left="498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8"/>
            <w:tab w:val="num" w:pos="5386"/>
          </w:tabs>
          <w:ind w:left="570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48"/>
            <w:tab w:val="num" w:pos="6106"/>
          </w:tabs>
          <w:ind w:left="642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8"/>
            <w:tab w:val="num" w:pos="6826"/>
          </w:tabs>
          <w:ind w:left="714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bullet"/>
        <w:suff w:val="tab"/>
        <w:lvlText w:val="-"/>
        <w:lvlJc w:val="left"/>
        <w:pPr>
          <w:tabs>
            <w:tab w:val="left" w:pos="748"/>
          </w:tabs>
          <w:ind w:left="4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8"/>
          </w:tabs>
          <w:ind w:left="186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8"/>
          </w:tabs>
          <w:ind w:left="258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48"/>
          </w:tabs>
          <w:ind w:left="330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8"/>
          </w:tabs>
          <w:ind w:left="402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8"/>
          </w:tabs>
          <w:ind w:left="474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48"/>
          </w:tabs>
          <w:ind w:left="546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8"/>
          </w:tabs>
          <w:ind w:left="6185" w:hanging="10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bullet"/>
        <w:suff w:val="tab"/>
        <w:lvlText w:val="-"/>
        <w:lvlJc w:val="left"/>
        <w:pPr>
          <w:tabs>
            <w:tab w:val="num" w:pos="748"/>
            <w:tab w:val="left" w:pos="1066"/>
          </w:tabs>
          <w:ind w:left="1066" w:hanging="6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48"/>
            <w:tab w:val="left" w:pos="1066"/>
            <w:tab w:val="num" w:pos="1786"/>
          </w:tabs>
          <w:ind w:left="210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8"/>
            <w:tab w:val="left" w:pos="1066"/>
            <w:tab w:val="num" w:pos="2506"/>
          </w:tabs>
          <w:ind w:left="282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8"/>
            <w:tab w:val="left" w:pos="1066"/>
            <w:tab w:val="num" w:pos="3226"/>
          </w:tabs>
          <w:ind w:left="354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48"/>
            <w:tab w:val="left" w:pos="1066"/>
            <w:tab w:val="num" w:pos="3946"/>
          </w:tabs>
          <w:ind w:left="426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8"/>
            <w:tab w:val="left" w:pos="1066"/>
            <w:tab w:val="num" w:pos="4666"/>
          </w:tabs>
          <w:ind w:left="498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8"/>
            <w:tab w:val="left" w:pos="1066"/>
            <w:tab w:val="num" w:pos="5386"/>
          </w:tabs>
          <w:ind w:left="570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48"/>
            <w:tab w:val="left" w:pos="1066"/>
            <w:tab w:val="num" w:pos="6106"/>
          </w:tabs>
          <w:ind w:left="642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8"/>
            <w:tab w:val="left" w:pos="1066"/>
            <w:tab w:val="num" w:pos="6826"/>
          </w:tabs>
          <w:ind w:left="7144" w:hanging="9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bullet"/>
        <w:suff w:val="tab"/>
        <w:lvlText w:val="-"/>
        <w:lvlJc w:val="left"/>
        <w:pPr>
          <w:ind w:left="426" w:hanging="3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14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30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6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6" w:hanging="98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