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120" w:rsidRDefault="00D34120">
      <w:pPr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u w:val="single"/>
        </w:rPr>
        <w:t>CHUA</w:t>
      </w:r>
      <w:r>
        <w:rPr>
          <w:rFonts w:ascii="Arial" w:hAnsi="Arial" w:cs="Arial"/>
          <w:b/>
          <w:bCs/>
          <w:color w:val="000000"/>
        </w:rPr>
        <w:t xml:space="preserve"> YI HONG (MISS)</w:t>
      </w:r>
    </w:p>
    <w:p w:rsidR="00D34120" w:rsidRDefault="00D34120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="00263A22">
        <w:rPr>
          <w:rFonts w:ascii="Arial" w:hAnsi="Arial" w:cs="Arial"/>
          <w:color w:val="000000"/>
          <w:sz w:val="20"/>
          <w:szCs w:val="20"/>
        </w:rPr>
        <w:t>693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63A22">
        <w:rPr>
          <w:rFonts w:ascii="Arial" w:hAnsi="Arial" w:cs="Arial"/>
          <w:color w:val="000000"/>
          <w:sz w:val="20"/>
          <w:szCs w:val="20"/>
        </w:rPr>
        <w:t>Jurong</w:t>
      </w:r>
      <w:proofErr w:type="spellEnd"/>
      <w:r w:rsidR="00263A22">
        <w:rPr>
          <w:rFonts w:ascii="Arial" w:hAnsi="Arial" w:cs="Arial"/>
          <w:color w:val="000000"/>
          <w:sz w:val="20"/>
          <w:szCs w:val="20"/>
        </w:rPr>
        <w:t xml:space="preserve"> West Central 1 #05-87 Singapore 64</w:t>
      </w:r>
      <w:r>
        <w:rPr>
          <w:rFonts w:ascii="Arial" w:hAnsi="Arial" w:cs="Arial"/>
          <w:color w:val="000000"/>
          <w:sz w:val="20"/>
          <w:szCs w:val="20"/>
        </w:rPr>
        <w:t>0</w:t>
      </w:r>
      <w:r w:rsidR="00263A22">
        <w:rPr>
          <w:rFonts w:ascii="Arial" w:hAnsi="Arial" w:cs="Arial"/>
          <w:color w:val="000000"/>
          <w:sz w:val="20"/>
          <w:szCs w:val="20"/>
        </w:rPr>
        <w:t>693</w:t>
      </w:r>
      <w:r w:rsidR="00263A22">
        <w:rPr>
          <w:rFonts w:ascii="Arial" w:hAnsi="Arial" w:cs="Arial"/>
          <w:color w:val="000000"/>
          <w:sz w:val="20"/>
          <w:szCs w:val="20"/>
        </w:rPr>
        <w:br/>
        <w:t>(Home) 62006564</w:t>
      </w:r>
      <w:r>
        <w:rPr>
          <w:rFonts w:ascii="Arial" w:hAnsi="Arial" w:cs="Arial"/>
          <w:color w:val="000000"/>
          <w:sz w:val="20"/>
          <w:szCs w:val="20"/>
        </w:rPr>
        <w:t xml:space="preserve"> (Mobile) 91735447 (Email) jinachua@gmail.com</w:t>
      </w:r>
    </w:p>
    <w:p w:rsidR="00D34120" w:rsidRDefault="00D34120">
      <w:pPr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D34120" w:rsidRDefault="00D34120">
      <w:pPr>
        <w:pBdr>
          <w:bottom w:val="single" w:sz="8" w:space="1" w:color="auto"/>
        </w:pBdr>
        <w:tabs>
          <w:tab w:val="center" w:pos="4320"/>
        </w:tabs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Education and Qualification</w:t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</w:p>
    <w:p w:rsidR="00D34120" w:rsidRDefault="00D34120">
      <w:pPr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D34120" w:rsidRDefault="00D34120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2009-2011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University of London (UOL), Singapore Institute of Management</w:t>
      </w:r>
    </w:p>
    <w:p w:rsidR="00D34120" w:rsidRDefault="00D34120">
      <w:pPr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Bachelor of Science in Accounting and Finance (Second Lower Class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Honours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D34120" w:rsidRDefault="00D3412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First class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honours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financial reporting, banking and finance </w:t>
      </w:r>
    </w:p>
    <w:p w:rsidR="00D34120" w:rsidRDefault="00D3412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Second upper class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honours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financial management</w:t>
      </w:r>
    </w:p>
    <w:p w:rsidR="00D34120" w:rsidRDefault="00D3412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Second lower class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honours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Auditing and Assurance</w:t>
      </w:r>
    </w:p>
    <w:p w:rsidR="00D34120" w:rsidRDefault="00D34120">
      <w:pPr>
        <w:rPr>
          <w:rFonts w:ascii="Arial" w:hAnsi="Arial" w:cs="Arial"/>
          <w:color w:val="000000"/>
          <w:sz w:val="20"/>
          <w:szCs w:val="20"/>
        </w:rPr>
      </w:pPr>
    </w:p>
    <w:p w:rsidR="00D34120" w:rsidRDefault="00D34120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2006-2009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Ngee Ann Polytechnic</w:t>
      </w:r>
    </w:p>
    <w:p w:rsidR="00D34120" w:rsidRDefault="00D34120">
      <w:pPr>
        <w:ind w:left="1440"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Diploma in Accountancy</w:t>
      </w:r>
    </w:p>
    <w:p w:rsidR="00D34120" w:rsidRDefault="00D34120">
      <w:pPr>
        <w:rPr>
          <w:rFonts w:ascii="Arial" w:hAnsi="Arial" w:cs="Arial"/>
          <w:color w:val="000000"/>
          <w:sz w:val="20"/>
          <w:szCs w:val="20"/>
        </w:rPr>
      </w:pPr>
    </w:p>
    <w:p w:rsidR="00D34120" w:rsidRDefault="00D34120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2002-2005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Chua Chu Kang Secondary School</w:t>
      </w:r>
    </w:p>
    <w:p w:rsidR="00D34120" w:rsidRDefault="00D34120">
      <w:pPr>
        <w:ind w:left="1440"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GCE “O” Level</w:t>
      </w:r>
    </w:p>
    <w:p w:rsidR="00D34120" w:rsidRDefault="00D34120">
      <w:pPr>
        <w:pBdr>
          <w:bottom w:val="single" w:sz="8" w:space="1" w:color="auto"/>
        </w:pBdr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D34120" w:rsidRDefault="00D34120">
      <w:pPr>
        <w:pBdr>
          <w:bottom w:val="single" w:sz="8" w:space="1" w:color="auto"/>
        </w:pBd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Work Experience</w:t>
      </w:r>
    </w:p>
    <w:p w:rsidR="0042429F" w:rsidRDefault="0042429F">
      <w:pPr>
        <w:rPr>
          <w:rFonts w:ascii="Arial" w:eastAsia="PMingLiU" w:hAnsi="Arial" w:cs="Arial"/>
          <w:color w:val="000000"/>
          <w:sz w:val="20"/>
          <w:szCs w:val="20"/>
          <w:lang w:eastAsia="zh-HK"/>
        </w:rPr>
      </w:pPr>
    </w:p>
    <w:p w:rsidR="008A1A85" w:rsidRDefault="009B3597" w:rsidP="00C2049E">
      <w:pPr>
        <w:ind w:left="2160" w:hanging="2160"/>
        <w:rPr>
          <w:rFonts w:ascii="Arial" w:eastAsia="PMingLiU" w:hAnsi="Arial" w:cs="Arial"/>
          <w:b/>
          <w:color w:val="000000"/>
          <w:sz w:val="20"/>
          <w:szCs w:val="20"/>
          <w:lang w:eastAsia="zh-HK"/>
        </w:rPr>
      </w:pPr>
      <w:r>
        <w:rPr>
          <w:rFonts w:ascii="Arial" w:eastAsia="PMingLiU" w:hAnsi="Arial" w:cs="Arial"/>
          <w:color w:val="000000"/>
          <w:sz w:val="20"/>
          <w:szCs w:val="20"/>
          <w:lang w:eastAsia="zh-HK"/>
        </w:rPr>
        <w:t>May</w:t>
      </w:r>
      <w:r w:rsidR="00DF7E96">
        <w:rPr>
          <w:rFonts w:ascii="Arial" w:eastAsia="PMingLiU" w:hAnsi="Arial" w:cs="Arial" w:hint="eastAsia"/>
          <w:color w:val="000000"/>
          <w:sz w:val="20"/>
          <w:szCs w:val="20"/>
          <w:lang w:eastAsia="zh-HK"/>
        </w:rPr>
        <w:t xml:space="preserve"> </w:t>
      </w:r>
      <w:r>
        <w:rPr>
          <w:rFonts w:ascii="Arial" w:eastAsia="PMingLiU" w:hAnsi="Arial" w:cs="Arial"/>
          <w:color w:val="000000"/>
          <w:sz w:val="20"/>
          <w:szCs w:val="20"/>
          <w:lang w:eastAsia="zh-HK"/>
        </w:rPr>
        <w:t>14</w:t>
      </w:r>
      <w:r w:rsidR="008A1A85">
        <w:rPr>
          <w:rFonts w:ascii="Arial" w:eastAsia="PMingLiU" w:hAnsi="Arial" w:cs="Arial" w:hint="eastAsia"/>
          <w:color w:val="000000"/>
          <w:sz w:val="20"/>
          <w:szCs w:val="20"/>
          <w:lang w:eastAsia="zh-HK"/>
        </w:rPr>
        <w:t xml:space="preserve"> </w:t>
      </w:r>
      <w:r w:rsidR="008A1A85">
        <w:rPr>
          <w:rFonts w:ascii="Arial" w:eastAsia="PMingLiU" w:hAnsi="Arial" w:cs="Arial"/>
          <w:color w:val="000000"/>
          <w:sz w:val="20"/>
          <w:szCs w:val="20"/>
          <w:lang w:eastAsia="zh-HK"/>
        </w:rPr>
        <w:t>–</w:t>
      </w:r>
      <w:r w:rsidR="008A1A85">
        <w:rPr>
          <w:rFonts w:ascii="Arial" w:eastAsia="PMingLiU" w:hAnsi="Arial" w:cs="Arial" w:hint="eastAsia"/>
          <w:color w:val="000000"/>
          <w:sz w:val="20"/>
          <w:szCs w:val="20"/>
          <w:lang w:eastAsia="zh-HK"/>
        </w:rPr>
        <w:t xml:space="preserve"> </w:t>
      </w:r>
      <w:r w:rsidR="00263A22">
        <w:rPr>
          <w:rFonts w:ascii="Arial" w:eastAsia="PMingLiU" w:hAnsi="Arial" w:cs="Arial"/>
          <w:color w:val="000000"/>
          <w:sz w:val="20"/>
          <w:szCs w:val="20"/>
          <w:lang w:eastAsia="zh-HK"/>
        </w:rPr>
        <w:t>Feb 17</w:t>
      </w:r>
      <w:r>
        <w:rPr>
          <w:rFonts w:ascii="Arial" w:eastAsia="PMingLiU" w:hAnsi="Arial" w:cs="Arial"/>
          <w:color w:val="000000"/>
          <w:sz w:val="20"/>
          <w:szCs w:val="20"/>
          <w:lang w:eastAsia="zh-HK"/>
        </w:rPr>
        <w:t xml:space="preserve"> </w:t>
      </w:r>
      <w:r w:rsidR="008A1A85">
        <w:rPr>
          <w:rFonts w:ascii="Arial" w:eastAsia="PMingLiU" w:hAnsi="Arial" w:cs="Arial" w:hint="eastAsia"/>
          <w:color w:val="000000"/>
          <w:sz w:val="20"/>
          <w:szCs w:val="20"/>
          <w:lang w:eastAsia="zh-HK"/>
        </w:rPr>
        <w:tab/>
      </w:r>
      <w:proofErr w:type="spellStart"/>
      <w:r w:rsidR="00C2049E">
        <w:rPr>
          <w:rFonts w:ascii="Arial" w:eastAsia="PMingLiU" w:hAnsi="Arial" w:cs="Arial"/>
          <w:b/>
          <w:color w:val="000000"/>
          <w:sz w:val="20"/>
          <w:szCs w:val="20"/>
          <w:lang w:eastAsia="zh-HK"/>
        </w:rPr>
        <w:t>TechnipFMC</w:t>
      </w:r>
      <w:proofErr w:type="spellEnd"/>
      <w:r w:rsidR="00263A22">
        <w:rPr>
          <w:rFonts w:ascii="Arial" w:eastAsia="PMingLiU" w:hAnsi="Arial" w:cs="Arial"/>
          <w:b/>
          <w:color w:val="000000"/>
          <w:sz w:val="20"/>
          <w:szCs w:val="20"/>
          <w:lang w:eastAsia="zh-HK"/>
        </w:rPr>
        <w:t xml:space="preserve"> Singapore</w:t>
      </w:r>
      <w:r w:rsidR="00C2049E">
        <w:rPr>
          <w:rFonts w:ascii="Arial" w:eastAsia="PMingLiU" w:hAnsi="Arial" w:cs="Arial"/>
          <w:b/>
          <w:color w:val="000000"/>
          <w:sz w:val="20"/>
          <w:szCs w:val="20"/>
          <w:lang w:eastAsia="zh-HK"/>
        </w:rPr>
        <w:t xml:space="preserve"> (Formerly known as </w:t>
      </w:r>
      <w:r w:rsidR="008A1A85" w:rsidRPr="008A1A85">
        <w:rPr>
          <w:rFonts w:ascii="Arial" w:eastAsia="PMingLiU" w:hAnsi="Arial" w:cs="Arial" w:hint="eastAsia"/>
          <w:b/>
          <w:color w:val="000000"/>
          <w:sz w:val="20"/>
          <w:szCs w:val="20"/>
          <w:lang w:eastAsia="zh-HK"/>
        </w:rPr>
        <w:t>FMC Technologies Singapore Pte</w:t>
      </w:r>
      <w:r>
        <w:rPr>
          <w:rFonts w:ascii="Arial" w:eastAsia="PMingLiU" w:hAnsi="Arial" w:cs="Arial"/>
          <w:b/>
          <w:color w:val="000000"/>
          <w:sz w:val="20"/>
          <w:szCs w:val="20"/>
          <w:lang w:eastAsia="zh-HK"/>
        </w:rPr>
        <w:t>.</w:t>
      </w:r>
      <w:r w:rsidR="008A1A85" w:rsidRPr="008A1A85">
        <w:rPr>
          <w:rFonts w:ascii="Arial" w:eastAsia="PMingLiU" w:hAnsi="Arial" w:cs="Arial" w:hint="eastAsia"/>
          <w:b/>
          <w:color w:val="000000"/>
          <w:sz w:val="20"/>
          <w:szCs w:val="20"/>
          <w:lang w:eastAsia="zh-HK"/>
        </w:rPr>
        <w:t xml:space="preserve"> Ltd</w:t>
      </w:r>
      <w:r>
        <w:rPr>
          <w:rFonts w:ascii="Arial" w:eastAsia="PMingLiU" w:hAnsi="Arial" w:cs="Arial"/>
          <w:b/>
          <w:color w:val="000000"/>
          <w:sz w:val="20"/>
          <w:szCs w:val="20"/>
          <w:lang w:eastAsia="zh-HK"/>
        </w:rPr>
        <w:t>.</w:t>
      </w:r>
      <w:r w:rsidR="00C2049E">
        <w:rPr>
          <w:rFonts w:ascii="Arial" w:eastAsia="PMingLiU" w:hAnsi="Arial" w:cs="Arial"/>
          <w:b/>
          <w:color w:val="000000"/>
          <w:sz w:val="20"/>
          <w:szCs w:val="20"/>
          <w:lang w:eastAsia="zh-HK"/>
        </w:rPr>
        <w:t>)</w:t>
      </w:r>
    </w:p>
    <w:p w:rsidR="008A1A85" w:rsidRPr="008A1A85" w:rsidRDefault="008A1A85">
      <w:pPr>
        <w:rPr>
          <w:rFonts w:ascii="Arial" w:eastAsia="PMingLiU" w:hAnsi="Arial" w:cs="Arial"/>
          <w:color w:val="000000"/>
          <w:sz w:val="20"/>
          <w:szCs w:val="20"/>
          <w:lang w:eastAsia="zh-HK"/>
        </w:rPr>
      </w:pPr>
      <w:r>
        <w:rPr>
          <w:rFonts w:ascii="Arial" w:eastAsia="PMingLiU" w:hAnsi="Arial" w:cs="Arial" w:hint="eastAsia"/>
          <w:b/>
          <w:color w:val="000000"/>
          <w:sz w:val="20"/>
          <w:szCs w:val="20"/>
          <w:lang w:eastAsia="zh-HK"/>
        </w:rPr>
        <w:tab/>
      </w:r>
      <w:r>
        <w:rPr>
          <w:rFonts w:ascii="Arial" w:eastAsia="PMingLiU" w:hAnsi="Arial" w:cs="Arial" w:hint="eastAsia"/>
          <w:b/>
          <w:color w:val="000000"/>
          <w:sz w:val="20"/>
          <w:szCs w:val="20"/>
          <w:lang w:eastAsia="zh-HK"/>
        </w:rPr>
        <w:tab/>
      </w:r>
      <w:r>
        <w:rPr>
          <w:rFonts w:ascii="Arial" w:eastAsia="PMingLiU" w:hAnsi="Arial" w:cs="Arial" w:hint="eastAsia"/>
          <w:b/>
          <w:color w:val="000000"/>
          <w:sz w:val="20"/>
          <w:szCs w:val="20"/>
          <w:lang w:eastAsia="zh-HK"/>
        </w:rPr>
        <w:tab/>
      </w:r>
      <w:r w:rsidRPr="008A1A85">
        <w:rPr>
          <w:rFonts w:ascii="Arial" w:eastAsia="PMingLiU" w:hAnsi="Arial" w:cs="Arial" w:hint="eastAsia"/>
          <w:color w:val="000000"/>
          <w:sz w:val="20"/>
          <w:szCs w:val="20"/>
          <w:lang w:eastAsia="zh-HK"/>
        </w:rPr>
        <w:t>Accountant</w:t>
      </w:r>
    </w:p>
    <w:p w:rsidR="008A1A85" w:rsidRDefault="008A1A85" w:rsidP="008A1A85">
      <w:pPr>
        <w:pStyle w:val="ListParagraph"/>
        <w:numPr>
          <w:ilvl w:val="0"/>
          <w:numId w:val="1"/>
        </w:numPr>
        <w:rPr>
          <w:rFonts w:ascii="Arial" w:eastAsia="PMingLiU" w:hAnsi="Arial" w:cs="Arial"/>
          <w:color w:val="000000"/>
          <w:sz w:val="20"/>
          <w:szCs w:val="20"/>
          <w:lang w:eastAsia="zh-HK"/>
        </w:rPr>
      </w:pPr>
      <w:r>
        <w:rPr>
          <w:rFonts w:ascii="Arial" w:eastAsia="PMingLiU" w:hAnsi="Arial" w:cs="Arial" w:hint="eastAsia"/>
          <w:color w:val="000000"/>
          <w:sz w:val="20"/>
          <w:szCs w:val="20"/>
          <w:lang w:eastAsia="zh-HK"/>
        </w:rPr>
        <w:t>Perform month-end closing</w:t>
      </w:r>
      <w:r w:rsidR="00E70894">
        <w:rPr>
          <w:rFonts w:ascii="Arial" w:eastAsia="PMingLiU" w:hAnsi="Arial" w:cs="Arial" w:hint="eastAsia"/>
          <w:color w:val="000000"/>
          <w:sz w:val="20"/>
          <w:szCs w:val="20"/>
          <w:lang w:eastAsia="zh-HK"/>
        </w:rPr>
        <w:t xml:space="preserve"> and reporting roles such as sales and gross margin report</w:t>
      </w:r>
      <w:r w:rsidR="00E70894">
        <w:rPr>
          <w:rFonts w:ascii="Arial" w:eastAsia="PMingLiU" w:hAnsi="Arial" w:cs="Arial"/>
          <w:color w:val="000000"/>
          <w:sz w:val="20"/>
          <w:szCs w:val="20"/>
          <w:lang w:eastAsia="zh-HK"/>
        </w:rPr>
        <w:t>s</w:t>
      </w:r>
      <w:r w:rsidR="00E70894">
        <w:rPr>
          <w:rFonts w:ascii="Arial" w:eastAsia="PMingLiU" w:hAnsi="Arial" w:cs="Arial" w:hint="eastAsia"/>
          <w:color w:val="000000"/>
          <w:sz w:val="20"/>
          <w:szCs w:val="20"/>
          <w:lang w:eastAsia="zh-HK"/>
        </w:rPr>
        <w:t>, analysis reports</w:t>
      </w:r>
    </w:p>
    <w:p w:rsidR="008A1A85" w:rsidRDefault="00E70894" w:rsidP="00E70894">
      <w:pPr>
        <w:pStyle w:val="ListParagraph"/>
        <w:numPr>
          <w:ilvl w:val="0"/>
          <w:numId w:val="1"/>
        </w:numPr>
        <w:rPr>
          <w:rFonts w:ascii="Arial" w:eastAsia="PMingLiU" w:hAnsi="Arial" w:cs="Arial"/>
          <w:color w:val="000000"/>
          <w:sz w:val="20"/>
          <w:szCs w:val="20"/>
          <w:lang w:eastAsia="zh-HK"/>
        </w:rPr>
      </w:pPr>
      <w:r>
        <w:rPr>
          <w:rFonts w:ascii="Arial" w:eastAsia="PMingLiU" w:hAnsi="Arial" w:cs="Arial"/>
          <w:color w:val="000000"/>
          <w:sz w:val="20"/>
          <w:szCs w:val="20"/>
          <w:lang w:eastAsia="zh-HK"/>
        </w:rPr>
        <w:t xml:space="preserve">Assist in preparing monthly forecast and yearly budget </w:t>
      </w:r>
    </w:p>
    <w:p w:rsidR="00F17DCC" w:rsidRDefault="00F17DCC" w:rsidP="00E70894">
      <w:pPr>
        <w:pStyle w:val="ListParagraph"/>
        <w:numPr>
          <w:ilvl w:val="0"/>
          <w:numId w:val="1"/>
        </w:numPr>
        <w:rPr>
          <w:rFonts w:ascii="Arial" w:eastAsia="PMingLiU" w:hAnsi="Arial" w:cs="Arial"/>
          <w:color w:val="000000"/>
          <w:sz w:val="20"/>
          <w:szCs w:val="20"/>
          <w:lang w:eastAsia="zh-HK"/>
        </w:rPr>
      </w:pPr>
      <w:r>
        <w:rPr>
          <w:rFonts w:ascii="Arial" w:eastAsia="PMingLiU" w:hAnsi="Arial" w:cs="Arial"/>
          <w:color w:val="000000"/>
          <w:sz w:val="20"/>
          <w:szCs w:val="20"/>
          <w:lang w:eastAsia="zh-HK"/>
        </w:rPr>
        <w:t xml:space="preserve">Prepare monthly tax provision and yearly </w:t>
      </w:r>
      <w:r w:rsidR="00AB786C">
        <w:rPr>
          <w:rFonts w:ascii="Arial" w:eastAsia="PMingLiU" w:hAnsi="Arial" w:cs="Arial"/>
          <w:color w:val="000000"/>
          <w:sz w:val="20"/>
          <w:szCs w:val="20"/>
          <w:lang w:eastAsia="zh-HK"/>
        </w:rPr>
        <w:t xml:space="preserve">Corporate </w:t>
      </w:r>
      <w:r>
        <w:rPr>
          <w:rFonts w:ascii="Arial" w:eastAsia="PMingLiU" w:hAnsi="Arial" w:cs="Arial"/>
          <w:color w:val="000000"/>
          <w:sz w:val="20"/>
          <w:szCs w:val="20"/>
          <w:lang w:eastAsia="zh-HK"/>
        </w:rPr>
        <w:t>tax computation</w:t>
      </w:r>
      <w:r w:rsidR="00AB786C">
        <w:rPr>
          <w:rFonts w:ascii="Arial" w:eastAsia="PMingLiU" w:hAnsi="Arial" w:cs="Arial"/>
          <w:color w:val="000000"/>
          <w:sz w:val="20"/>
          <w:szCs w:val="20"/>
          <w:lang w:eastAsia="zh-HK"/>
        </w:rPr>
        <w:t xml:space="preserve"> for tax filing purpose</w:t>
      </w:r>
    </w:p>
    <w:p w:rsidR="009B3597" w:rsidRDefault="009B3597" w:rsidP="00E70894">
      <w:pPr>
        <w:pStyle w:val="ListParagraph"/>
        <w:numPr>
          <w:ilvl w:val="0"/>
          <w:numId w:val="1"/>
        </w:numPr>
        <w:rPr>
          <w:rFonts w:ascii="Arial" w:eastAsia="PMingLiU" w:hAnsi="Arial" w:cs="Arial"/>
          <w:color w:val="000000"/>
          <w:sz w:val="20"/>
          <w:szCs w:val="20"/>
          <w:lang w:eastAsia="zh-HK"/>
        </w:rPr>
      </w:pPr>
      <w:r>
        <w:rPr>
          <w:rFonts w:ascii="Arial" w:eastAsia="PMingLiU" w:hAnsi="Arial" w:cs="Arial"/>
          <w:color w:val="000000"/>
          <w:sz w:val="20"/>
          <w:szCs w:val="20"/>
          <w:lang w:eastAsia="zh-HK"/>
        </w:rPr>
        <w:t>Prepare and file monthly GST return, including imports and exports</w:t>
      </w:r>
    </w:p>
    <w:p w:rsidR="00F17DCC" w:rsidRDefault="00F17DCC" w:rsidP="008A1A85">
      <w:pPr>
        <w:pStyle w:val="ListParagraph"/>
        <w:numPr>
          <w:ilvl w:val="0"/>
          <w:numId w:val="1"/>
        </w:numPr>
        <w:rPr>
          <w:rFonts w:ascii="Arial" w:eastAsia="PMingLiU" w:hAnsi="Arial" w:cs="Arial"/>
          <w:color w:val="000000"/>
          <w:sz w:val="20"/>
          <w:szCs w:val="20"/>
          <w:lang w:eastAsia="zh-HK"/>
        </w:rPr>
      </w:pPr>
      <w:r w:rsidRPr="00F17DCC">
        <w:rPr>
          <w:rFonts w:ascii="Arial" w:eastAsia="PMingLiU" w:hAnsi="Arial" w:cs="Arial"/>
          <w:color w:val="000000"/>
          <w:sz w:val="20"/>
          <w:szCs w:val="20"/>
          <w:lang w:eastAsia="zh-HK"/>
        </w:rPr>
        <w:t>Perform Transfer pricing compliance chec</w:t>
      </w:r>
      <w:r w:rsidR="00263A22">
        <w:rPr>
          <w:rFonts w:ascii="Arial" w:eastAsia="PMingLiU" w:hAnsi="Arial" w:cs="Arial"/>
          <w:color w:val="000000"/>
          <w:sz w:val="20"/>
          <w:szCs w:val="20"/>
          <w:lang w:eastAsia="zh-HK"/>
        </w:rPr>
        <w:t>k and make necessary adjustment</w:t>
      </w:r>
    </w:p>
    <w:p w:rsidR="00F17DCC" w:rsidRDefault="00F17DCC" w:rsidP="00F17DCC">
      <w:pPr>
        <w:pStyle w:val="ListParagraph"/>
        <w:numPr>
          <w:ilvl w:val="0"/>
          <w:numId w:val="1"/>
        </w:numPr>
        <w:rPr>
          <w:rFonts w:ascii="Arial" w:eastAsia="PMingLiU" w:hAnsi="Arial" w:cs="Arial"/>
          <w:color w:val="000000"/>
          <w:sz w:val="20"/>
          <w:szCs w:val="20"/>
          <w:lang w:eastAsia="zh-HK"/>
        </w:rPr>
      </w:pPr>
      <w:r w:rsidRPr="00F17DCC">
        <w:rPr>
          <w:rFonts w:ascii="Arial" w:eastAsia="PMingLiU" w:hAnsi="Arial" w:cs="Arial" w:hint="eastAsia"/>
          <w:color w:val="000000"/>
          <w:sz w:val="20"/>
          <w:szCs w:val="20"/>
          <w:lang w:eastAsia="zh-HK"/>
        </w:rPr>
        <w:t>P</w:t>
      </w:r>
      <w:r w:rsidRPr="00F17DCC">
        <w:rPr>
          <w:rFonts w:ascii="Arial" w:eastAsia="PMingLiU" w:hAnsi="Arial" w:cs="Arial"/>
          <w:color w:val="000000"/>
          <w:sz w:val="20"/>
          <w:szCs w:val="20"/>
          <w:lang w:eastAsia="zh-HK"/>
        </w:rPr>
        <w:t>repare SOX narratives for</w:t>
      </w:r>
      <w:r w:rsidR="00136E18" w:rsidRPr="00F17DCC">
        <w:rPr>
          <w:rFonts w:ascii="Arial" w:eastAsia="PMingLiU" w:hAnsi="Arial" w:cs="Arial" w:hint="eastAsia"/>
          <w:color w:val="000000"/>
          <w:sz w:val="20"/>
          <w:szCs w:val="20"/>
          <w:lang w:eastAsia="zh-HK"/>
        </w:rPr>
        <w:t xml:space="preserve"> </w:t>
      </w:r>
      <w:r w:rsidRPr="00F17DCC">
        <w:rPr>
          <w:rFonts w:ascii="Arial" w:eastAsia="PMingLiU" w:hAnsi="Arial" w:cs="Arial"/>
          <w:color w:val="000000"/>
          <w:sz w:val="20"/>
          <w:szCs w:val="20"/>
          <w:lang w:eastAsia="zh-HK"/>
        </w:rPr>
        <w:t>all cycles, such as order to cash, procure to pay, Fixed Assets, General Accounting, Taxes, Employee Compensation and Inventories</w:t>
      </w:r>
      <w:r>
        <w:rPr>
          <w:rFonts w:ascii="Arial" w:eastAsia="PMingLiU" w:hAnsi="Arial" w:cs="Arial"/>
          <w:color w:val="000000"/>
          <w:sz w:val="20"/>
          <w:szCs w:val="20"/>
          <w:lang w:eastAsia="zh-HK"/>
        </w:rPr>
        <w:t xml:space="preserve"> </w:t>
      </w:r>
    </w:p>
    <w:p w:rsidR="00F17DCC" w:rsidRDefault="00F17DCC" w:rsidP="00F17DCC">
      <w:pPr>
        <w:pStyle w:val="ListParagraph"/>
        <w:numPr>
          <w:ilvl w:val="0"/>
          <w:numId w:val="1"/>
        </w:numPr>
        <w:rPr>
          <w:rFonts w:ascii="Arial" w:eastAsia="PMingLiU" w:hAnsi="Arial" w:cs="Arial"/>
          <w:color w:val="000000"/>
          <w:sz w:val="20"/>
          <w:szCs w:val="20"/>
          <w:lang w:eastAsia="zh-HK"/>
        </w:rPr>
      </w:pPr>
      <w:r>
        <w:rPr>
          <w:rFonts w:ascii="Arial" w:eastAsia="PMingLiU" w:hAnsi="Arial" w:cs="Arial"/>
          <w:color w:val="000000"/>
          <w:sz w:val="20"/>
          <w:szCs w:val="20"/>
          <w:lang w:eastAsia="zh-HK"/>
        </w:rPr>
        <w:t>Perform and supervise on SOX testing for</w:t>
      </w:r>
      <w:r w:rsidR="009E718D">
        <w:rPr>
          <w:rFonts w:ascii="Arial" w:eastAsia="PMingLiU" w:hAnsi="Arial" w:cs="Arial"/>
          <w:color w:val="000000"/>
          <w:sz w:val="20"/>
          <w:szCs w:val="20"/>
          <w:lang w:eastAsia="zh-HK"/>
        </w:rPr>
        <w:t xml:space="preserve"> all cycles</w:t>
      </w:r>
    </w:p>
    <w:p w:rsidR="008A1A85" w:rsidRPr="00F17DCC" w:rsidRDefault="008A1A85" w:rsidP="00F17DCC">
      <w:pPr>
        <w:pStyle w:val="ListParagraph"/>
        <w:ind w:left="2520"/>
        <w:rPr>
          <w:rFonts w:ascii="Arial" w:eastAsia="PMingLiU" w:hAnsi="Arial" w:cs="Arial"/>
          <w:color w:val="000000"/>
          <w:sz w:val="20"/>
          <w:szCs w:val="20"/>
          <w:lang w:eastAsia="zh-HK"/>
        </w:rPr>
      </w:pPr>
      <w:r w:rsidRPr="00F17DCC">
        <w:rPr>
          <w:rFonts w:ascii="Arial" w:eastAsia="PMingLiU" w:hAnsi="Arial" w:cs="Arial" w:hint="eastAsia"/>
          <w:color w:val="000000"/>
          <w:sz w:val="20"/>
          <w:szCs w:val="20"/>
          <w:lang w:eastAsia="zh-HK"/>
        </w:rPr>
        <w:tab/>
      </w:r>
      <w:r w:rsidRPr="00F17DCC">
        <w:rPr>
          <w:rFonts w:ascii="Arial" w:eastAsia="PMingLiU" w:hAnsi="Arial" w:cs="Arial" w:hint="eastAsia"/>
          <w:color w:val="000000"/>
          <w:sz w:val="20"/>
          <w:szCs w:val="20"/>
          <w:lang w:eastAsia="zh-HK"/>
        </w:rPr>
        <w:tab/>
      </w:r>
    </w:p>
    <w:p w:rsidR="00D34120" w:rsidRDefault="00A55403" w:rsidP="00C2049E">
      <w:pPr>
        <w:ind w:left="2160" w:hanging="21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Dec 11 – Mar 14</w:t>
      </w:r>
      <w:r w:rsidR="00D34120">
        <w:rPr>
          <w:rFonts w:ascii="Arial" w:hAnsi="Arial" w:cs="Arial"/>
          <w:color w:val="000000"/>
          <w:sz w:val="20"/>
          <w:szCs w:val="20"/>
        </w:rPr>
        <w:tab/>
      </w:r>
      <w:r w:rsidR="00D34120">
        <w:rPr>
          <w:rFonts w:ascii="Arial" w:hAnsi="Arial" w:cs="Arial"/>
          <w:b/>
          <w:bCs/>
          <w:color w:val="000000"/>
          <w:sz w:val="20"/>
          <w:szCs w:val="20"/>
        </w:rPr>
        <w:t xml:space="preserve">Foo </w:t>
      </w:r>
      <w:proofErr w:type="spellStart"/>
      <w:r w:rsidR="00D34120">
        <w:rPr>
          <w:rFonts w:ascii="Arial" w:hAnsi="Arial" w:cs="Arial"/>
          <w:b/>
          <w:bCs/>
          <w:color w:val="000000"/>
          <w:sz w:val="20"/>
          <w:szCs w:val="20"/>
        </w:rPr>
        <w:t>Kon</w:t>
      </w:r>
      <w:proofErr w:type="spellEnd"/>
      <w:r w:rsidR="00D34120">
        <w:rPr>
          <w:rFonts w:ascii="Arial" w:hAnsi="Arial" w:cs="Arial"/>
          <w:b/>
          <w:bCs/>
          <w:color w:val="000000"/>
          <w:sz w:val="20"/>
          <w:szCs w:val="20"/>
        </w:rPr>
        <w:t xml:space="preserve"> Tan </w:t>
      </w:r>
      <w:r w:rsidR="00C2049E">
        <w:rPr>
          <w:rFonts w:ascii="Arial" w:hAnsi="Arial" w:cs="Arial"/>
          <w:b/>
          <w:bCs/>
          <w:color w:val="000000"/>
          <w:sz w:val="20"/>
          <w:szCs w:val="20"/>
        </w:rPr>
        <w:t>LLP (Form</w:t>
      </w:r>
      <w:r w:rsidR="00263A22">
        <w:rPr>
          <w:rFonts w:ascii="Arial" w:hAnsi="Arial" w:cs="Arial"/>
          <w:b/>
          <w:bCs/>
          <w:color w:val="000000"/>
          <w:sz w:val="20"/>
          <w:szCs w:val="20"/>
        </w:rPr>
        <w:t>er</w:t>
      </w:r>
      <w:r w:rsidR="00C2049E">
        <w:rPr>
          <w:rFonts w:ascii="Arial" w:hAnsi="Arial" w:cs="Arial"/>
          <w:b/>
          <w:bCs/>
          <w:color w:val="000000"/>
          <w:sz w:val="20"/>
          <w:szCs w:val="20"/>
        </w:rPr>
        <w:t xml:space="preserve">ly known as Foo </w:t>
      </w:r>
      <w:proofErr w:type="spellStart"/>
      <w:r w:rsidR="00C2049E">
        <w:rPr>
          <w:rFonts w:ascii="Arial" w:hAnsi="Arial" w:cs="Arial"/>
          <w:b/>
          <w:bCs/>
          <w:color w:val="000000"/>
          <w:sz w:val="20"/>
          <w:szCs w:val="20"/>
        </w:rPr>
        <w:t>Kon</w:t>
      </w:r>
      <w:proofErr w:type="spellEnd"/>
      <w:r w:rsidR="00C2049E">
        <w:rPr>
          <w:rFonts w:ascii="Arial" w:hAnsi="Arial" w:cs="Arial"/>
          <w:b/>
          <w:bCs/>
          <w:color w:val="000000"/>
          <w:sz w:val="20"/>
          <w:szCs w:val="20"/>
        </w:rPr>
        <w:t xml:space="preserve"> Tan </w:t>
      </w:r>
      <w:r w:rsidR="00D34120">
        <w:rPr>
          <w:rFonts w:ascii="Arial" w:hAnsi="Arial" w:cs="Arial"/>
          <w:b/>
          <w:bCs/>
          <w:color w:val="000000"/>
          <w:sz w:val="20"/>
          <w:szCs w:val="20"/>
        </w:rPr>
        <w:t>Grant Thornton LLP</w:t>
      </w:r>
      <w:r w:rsidR="00C2049E">
        <w:rPr>
          <w:rFonts w:ascii="Arial" w:hAnsi="Arial" w:cs="Arial"/>
          <w:b/>
          <w:bCs/>
          <w:color w:val="000000"/>
          <w:sz w:val="20"/>
          <w:szCs w:val="20"/>
        </w:rPr>
        <w:t>)</w:t>
      </w:r>
    </w:p>
    <w:p w:rsidR="00D34120" w:rsidRDefault="00D34120">
      <w:pPr>
        <w:rPr>
          <w:rFonts w:ascii="Arial" w:eastAsia="PMingLiU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Audit </w:t>
      </w:r>
      <w:r>
        <w:rPr>
          <w:rFonts w:ascii="Arial" w:eastAsia="PMingLiU" w:hAnsi="Arial" w:cs="Arial"/>
          <w:color w:val="000000"/>
          <w:sz w:val="20"/>
          <w:szCs w:val="20"/>
        </w:rPr>
        <w:t>Senior</w:t>
      </w:r>
    </w:p>
    <w:p w:rsidR="00D34120" w:rsidRDefault="00D34120">
      <w:pPr>
        <w:tabs>
          <w:tab w:val="left" w:pos="2520"/>
        </w:tabs>
        <w:ind w:left="25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Review client accounting and operating procedures and systems of internal control</w:t>
      </w:r>
    </w:p>
    <w:p w:rsidR="00D34120" w:rsidRDefault="00D34120">
      <w:pPr>
        <w:tabs>
          <w:tab w:val="left" w:pos="2520"/>
        </w:tabs>
        <w:ind w:left="25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Provide recommendations for improved controls and enhanced business efficiency</w:t>
      </w:r>
    </w:p>
    <w:p w:rsidR="00D34120" w:rsidRDefault="00D34120">
      <w:pPr>
        <w:tabs>
          <w:tab w:val="left" w:pos="2520"/>
        </w:tabs>
        <w:ind w:left="25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Perform comprehensive variance analysis and determine root-cause for each significant variance</w:t>
      </w:r>
    </w:p>
    <w:p w:rsidR="00D34120" w:rsidRDefault="00D34120">
      <w:pPr>
        <w:tabs>
          <w:tab w:val="left" w:pos="2520"/>
        </w:tabs>
        <w:ind w:left="25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Establish good working relationship with client and work closely with the audit team and client to identify and resolve potential and existing issues</w:t>
      </w:r>
    </w:p>
    <w:p w:rsidR="00D34120" w:rsidRDefault="00D34120">
      <w:pPr>
        <w:tabs>
          <w:tab w:val="left" w:pos="2520"/>
        </w:tabs>
        <w:ind w:left="25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Manage and supervise engagement teams</w:t>
      </w:r>
    </w:p>
    <w:p w:rsidR="009B3597" w:rsidRDefault="009B3597">
      <w:pPr>
        <w:rPr>
          <w:rFonts w:ascii="Arial" w:hAnsi="Arial" w:cs="Arial"/>
          <w:color w:val="000000"/>
          <w:sz w:val="20"/>
          <w:szCs w:val="20"/>
        </w:rPr>
      </w:pPr>
    </w:p>
    <w:p w:rsidR="00263A22" w:rsidRDefault="00263A22">
      <w:pPr>
        <w:rPr>
          <w:rFonts w:ascii="Arial" w:hAnsi="Arial" w:cs="Arial"/>
          <w:color w:val="000000"/>
          <w:sz w:val="20"/>
          <w:szCs w:val="20"/>
        </w:rPr>
      </w:pPr>
    </w:p>
    <w:p w:rsidR="00263A22" w:rsidRDefault="00263A22">
      <w:pPr>
        <w:rPr>
          <w:rFonts w:ascii="Arial" w:hAnsi="Arial" w:cs="Arial"/>
          <w:color w:val="000000"/>
          <w:sz w:val="20"/>
          <w:szCs w:val="20"/>
        </w:rPr>
      </w:pPr>
    </w:p>
    <w:p w:rsidR="00D34120" w:rsidRDefault="00D34120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Jul 11 – Nov 11</w:t>
      </w:r>
      <w:r w:rsidR="00375BA6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375BA6"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Building and Construction Authority</w:t>
      </w:r>
    </w:p>
    <w:p w:rsidR="00D34120" w:rsidRDefault="00D34120">
      <w:pPr>
        <w:ind w:left="1440"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Temporary Assistant Finance Officer </w:t>
      </w:r>
    </w:p>
    <w:p w:rsidR="00D34120" w:rsidRDefault="00D34120">
      <w:pPr>
        <w:tabs>
          <w:tab w:val="left" w:pos="2520"/>
        </w:tabs>
        <w:ind w:left="25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Make payments to respective vendors and staff</w:t>
      </w:r>
    </w:p>
    <w:p w:rsidR="00D34120" w:rsidRDefault="00D34120">
      <w:pPr>
        <w:tabs>
          <w:tab w:val="left" w:pos="2520"/>
        </w:tabs>
        <w:ind w:left="25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Assist in preparation and compilation of budget </w:t>
      </w:r>
    </w:p>
    <w:p w:rsidR="00D34120" w:rsidRDefault="00D34120">
      <w:pPr>
        <w:tabs>
          <w:tab w:val="left" w:pos="2520"/>
        </w:tabs>
        <w:ind w:left="25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Provide general administrative duties</w:t>
      </w:r>
    </w:p>
    <w:p w:rsidR="00776DD8" w:rsidRDefault="00776DD8">
      <w:pPr>
        <w:jc w:val="both"/>
        <w:rPr>
          <w:rFonts w:ascii="Arial" w:eastAsia="PMingLiU" w:hAnsi="Arial" w:cs="Arial"/>
          <w:color w:val="000000"/>
          <w:sz w:val="20"/>
          <w:szCs w:val="20"/>
          <w:lang w:eastAsia="zh-HK"/>
        </w:rPr>
      </w:pPr>
    </w:p>
    <w:p w:rsidR="00D34120" w:rsidRDefault="00D34120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June 10 – Aug 11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American International Assurance (AIA) </w:t>
      </w:r>
    </w:p>
    <w:p w:rsidR="00D34120" w:rsidRDefault="00D34120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Financial Service Consultant</w:t>
      </w:r>
    </w:p>
    <w:p w:rsidR="00D34120" w:rsidRDefault="00D34120">
      <w:pPr>
        <w:tabs>
          <w:tab w:val="left" w:pos="2520"/>
        </w:tabs>
        <w:ind w:left="25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Management of client relationship</w:t>
      </w:r>
    </w:p>
    <w:p w:rsidR="00D34120" w:rsidRDefault="00D34120">
      <w:pPr>
        <w:tabs>
          <w:tab w:val="left" w:pos="2520"/>
        </w:tabs>
        <w:ind w:left="25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Analyse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client’s portfolio and their needs</w:t>
      </w:r>
    </w:p>
    <w:p w:rsidR="00D34120" w:rsidRDefault="00D34120">
      <w:pPr>
        <w:tabs>
          <w:tab w:val="left" w:pos="2520"/>
        </w:tabs>
        <w:ind w:left="25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Provide professional financial advice to client </w:t>
      </w:r>
    </w:p>
    <w:p w:rsidR="00D34120" w:rsidRDefault="00D34120">
      <w:pPr>
        <w:tabs>
          <w:tab w:val="left" w:pos="2520"/>
        </w:tabs>
        <w:ind w:left="25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Develop and implement financial plans and solutions for clients</w:t>
      </w:r>
    </w:p>
    <w:p w:rsidR="00D34120" w:rsidRDefault="00D34120">
      <w:pPr>
        <w:jc w:val="both"/>
        <w:rPr>
          <w:rFonts w:ascii="Arial" w:eastAsia="PMingLiU" w:hAnsi="Arial" w:cs="Arial"/>
          <w:color w:val="000000"/>
          <w:sz w:val="20"/>
          <w:szCs w:val="20"/>
        </w:rPr>
      </w:pPr>
    </w:p>
    <w:p w:rsidR="00D34120" w:rsidRDefault="000B67B5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Sep 08 - July 09</w:t>
      </w:r>
      <w:r>
        <w:rPr>
          <w:rFonts w:ascii="Arial" w:hAnsi="Arial" w:cs="Arial"/>
          <w:color w:val="000000"/>
          <w:sz w:val="20"/>
          <w:szCs w:val="20"/>
        </w:rPr>
        <w:tab/>
      </w:r>
      <w:r w:rsidR="00D34120">
        <w:rPr>
          <w:rFonts w:ascii="Arial" w:hAnsi="Arial" w:cs="Arial"/>
          <w:b/>
          <w:bCs/>
          <w:color w:val="000000"/>
          <w:sz w:val="20"/>
          <w:szCs w:val="20"/>
        </w:rPr>
        <w:t xml:space="preserve">Government of Singapore Investment Corporation </w:t>
      </w:r>
      <w:proofErr w:type="spellStart"/>
      <w:r w:rsidR="00D34120">
        <w:rPr>
          <w:rFonts w:ascii="Arial" w:hAnsi="Arial" w:cs="Arial"/>
          <w:b/>
          <w:bCs/>
          <w:color w:val="000000"/>
          <w:sz w:val="20"/>
          <w:szCs w:val="20"/>
        </w:rPr>
        <w:t>Pte</w:t>
      </w:r>
      <w:proofErr w:type="spellEnd"/>
      <w:r w:rsidR="00D34120">
        <w:rPr>
          <w:rFonts w:ascii="Arial" w:hAnsi="Arial" w:cs="Arial"/>
          <w:b/>
          <w:bCs/>
          <w:color w:val="000000"/>
          <w:sz w:val="20"/>
          <w:szCs w:val="20"/>
        </w:rPr>
        <w:t xml:space="preserve"> Ltd</w:t>
      </w:r>
    </w:p>
    <w:p w:rsidR="00D34120" w:rsidRDefault="00D34120">
      <w:pPr>
        <w:ind w:left="1440"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Accounts Assistant </w:t>
      </w:r>
    </w:p>
    <w:p w:rsidR="00D34120" w:rsidRDefault="00D34120">
      <w:pPr>
        <w:tabs>
          <w:tab w:val="left" w:pos="2520"/>
        </w:tabs>
        <w:ind w:left="25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Record supplier invoices into the system – Payables ledger</w:t>
      </w:r>
    </w:p>
    <w:p w:rsidR="00D34120" w:rsidRDefault="00D34120">
      <w:pPr>
        <w:tabs>
          <w:tab w:val="left" w:pos="2520"/>
        </w:tabs>
        <w:ind w:left="25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Record asset movements</w:t>
      </w:r>
    </w:p>
    <w:p w:rsidR="00D34120" w:rsidRDefault="00D34120">
      <w:pPr>
        <w:tabs>
          <w:tab w:val="left" w:pos="2520"/>
        </w:tabs>
        <w:ind w:left="25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Provide general administrative duties</w:t>
      </w:r>
    </w:p>
    <w:p w:rsidR="00D34120" w:rsidRDefault="00D34120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D34120" w:rsidRDefault="00D34120">
      <w:pPr>
        <w:pBdr>
          <w:bottom w:val="single" w:sz="8" w:space="1" w:color="auto"/>
        </w:pBd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Awards and Achievements</w:t>
      </w:r>
    </w:p>
    <w:p w:rsidR="00D34120" w:rsidRDefault="00D34120">
      <w:pPr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:rsidR="00D34120" w:rsidRDefault="00D34120">
      <w:pPr>
        <w:ind w:left="2160" w:hanging="21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Feb 10</w:t>
      </w:r>
    </w:p>
    <w:p w:rsidR="00D34120" w:rsidRDefault="00D34120">
      <w:pPr>
        <w:ind w:left="25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Awarded Certificate in Module 5 Rules and Regulation for Financial Advisory Services, </w:t>
      </w:r>
    </w:p>
    <w:p w:rsidR="00D34120" w:rsidRDefault="00D34120">
      <w:pPr>
        <w:ind w:left="25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Awarded Certificate in Module 9 </w:t>
      </w:r>
      <w:r>
        <w:rPr>
          <w:rFonts w:ascii="Arial" w:hAnsi="Arial" w:cs="Arial"/>
          <w:sz w:val="20"/>
          <w:szCs w:val="20"/>
        </w:rPr>
        <w:t>Life Insurance and Investment-Linked Policies</w:t>
      </w:r>
    </w:p>
    <w:p w:rsidR="00D34120" w:rsidRDefault="00D34120">
      <w:pPr>
        <w:ind w:left="25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Awarded Certificate in</w:t>
      </w:r>
      <w:r>
        <w:rPr>
          <w:rFonts w:ascii="Arial" w:hAnsi="Arial" w:cs="Arial"/>
          <w:color w:val="000000"/>
          <w:sz w:val="20"/>
          <w:szCs w:val="20"/>
        </w:rPr>
        <w:t xml:space="preserve"> Health Insurance </w:t>
      </w:r>
    </w:p>
    <w:p w:rsidR="00D34120" w:rsidRDefault="00D34120">
      <w:pPr>
        <w:tabs>
          <w:tab w:val="left" w:pos="2520"/>
        </w:tabs>
        <w:ind w:left="25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Awarded Certificate in General Insurance and Basic Competency Examination </w:t>
      </w:r>
    </w:p>
    <w:p w:rsidR="00D34120" w:rsidRDefault="00D34120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34120" w:rsidRDefault="00D34120">
      <w:pPr>
        <w:pBdr>
          <w:bottom w:val="single" w:sz="8" w:space="1" w:color="auto"/>
        </w:pBd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Co-curricular Activities</w:t>
      </w:r>
    </w:p>
    <w:p w:rsidR="00D34120" w:rsidRDefault="00D34120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D34120" w:rsidRDefault="00D34120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2006-2009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Ngee Ann Polytechnic</w:t>
      </w:r>
    </w:p>
    <w:p w:rsidR="00D34120" w:rsidRDefault="00D34120">
      <w:pPr>
        <w:tabs>
          <w:tab w:val="left" w:pos="2520"/>
        </w:tabs>
        <w:ind w:left="25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Participated in NAPFA Test and achieved Gold (2008)</w:t>
      </w:r>
    </w:p>
    <w:p w:rsidR="00D34120" w:rsidRDefault="00D34120">
      <w:pPr>
        <w:tabs>
          <w:tab w:val="left" w:pos="2520"/>
        </w:tabs>
        <w:ind w:left="25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Freshmen Orientation Camp- participated as Student Buddy and Student Coordinator (2007, 2008)</w:t>
      </w:r>
    </w:p>
    <w:p w:rsidR="00D34120" w:rsidRDefault="00D34120">
      <w:pPr>
        <w:tabs>
          <w:tab w:val="left" w:pos="2520"/>
        </w:tabs>
        <w:ind w:left="25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National Accounting Quiz- participated as an Invigilator and Usher (2008)</w:t>
      </w:r>
    </w:p>
    <w:p w:rsidR="00D34120" w:rsidRDefault="00D34120">
      <w:pPr>
        <w:tabs>
          <w:tab w:val="left" w:pos="2520"/>
        </w:tabs>
        <w:ind w:left="25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Hearing Impaired Club – Learn basic sign language</w:t>
      </w:r>
    </w:p>
    <w:p w:rsidR="00D34120" w:rsidRDefault="00D34120">
      <w:pPr>
        <w:tabs>
          <w:tab w:val="left" w:pos="2520"/>
        </w:tabs>
        <w:ind w:left="25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XBRL Seminar held in SGX – volunteered as a Student usher (2007)</w:t>
      </w:r>
    </w:p>
    <w:p w:rsidR="00D34120" w:rsidRDefault="00D34120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D34120" w:rsidRDefault="00D34120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2002-2005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Chua Chu Kang Secondary School</w:t>
      </w:r>
    </w:p>
    <w:p w:rsidR="00D34120" w:rsidRDefault="00D34120">
      <w:pPr>
        <w:tabs>
          <w:tab w:val="left" w:pos="2520"/>
        </w:tabs>
        <w:ind w:left="2520" w:hanging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Netball – represented school for zone level</w:t>
      </w:r>
    </w:p>
    <w:p w:rsidR="00D34120" w:rsidRDefault="00D34120">
      <w:pPr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:rsidR="00D34120" w:rsidRDefault="00D34120">
      <w:pPr>
        <w:pBdr>
          <w:bottom w:val="single" w:sz="8" w:space="1" w:color="auto"/>
        </w:pBdr>
        <w:rPr>
          <w:rFonts w:ascii="Arial" w:eastAsia="PMingLiU" w:hAnsi="Arial" w:cs="Arial"/>
          <w:b/>
          <w:bCs/>
          <w:color w:val="000000"/>
          <w:sz w:val="22"/>
          <w:szCs w:val="22"/>
        </w:rPr>
      </w:pPr>
      <w:r>
        <w:rPr>
          <w:rFonts w:ascii="Arial" w:eastAsia="PMingLiU" w:hAnsi="Arial" w:cs="Arial"/>
          <w:b/>
          <w:bCs/>
          <w:color w:val="000000"/>
          <w:sz w:val="22"/>
          <w:szCs w:val="22"/>
        </w:rPr>
        <w:t>Skills</w:t>
      </w:r>
    </w:p>
    <w:p w:rsidR="00D34120" w:rsidRDefault="00D34120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D34120" w:rsidRDefault="00D34120">
      <w:pPr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Skills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Microsoft Office</w:t>
      </w:r>
    </w:p>
    <w:p w:rsidR="00D34120" w:rsidRDefault="00D34120">
      <w:pPr>
        <w:ind w:left="2160"/>
        <w:jc w:val="both"/>
        <w:rPr>
          <w:rFonts w:ascii="Arial" w:eastAsia="PMingLiU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Able to handle accounting software such as </w:t>
      </w:r>
      <w:r w:rsidR="009B3597">
        <w:rPr>
          <w:rFonts w:ascii="Arial" w:hAnsi="Arial" w:cs="Arial"/>
          <w:color w:val="000000"/>
          <w:sz w:val="20"/>
          <w:szCs w:val="20"/>
        </w:rPr>
        <w:t xml:space="preserve">SAP, </w:t>
      </w:r>
      <w:r>
        <w:rPr>
          <w:rFonts w:ascii="Arial" w:hAnsi="Arial" w:cs="Arial"/>
          <w:color w:val="000000"/>
          <w:sz w:val="20"/>
          <w:szCs w:val="20"/>
        </w:rPr>
        <w:t>ACCPAC, ORACLE</w:t>
      </w:r>
    </w:p>
    <w:p w:rsidR="00D34120" w:rsidRDefault="00D34120">
      <w:pPr>
        <w:jc w:val="both"/>
        <w:rPr>
          <w:rFonts w:ascii="Arial" w:hAnsi="Arial" w:cs="Arial"/>
          <w:sz w:val="20"/>
          <w:szCs w:val="20"/>
        </w:rPr>
      </w:pPr>
    </w:p>
    <w:p w:rsidR="00D34120" w:rsidRDefault="00AA503D" w:rsidP="00AB786C">
      <w:pPr>
        <w:ind w:left="4320" w:hanging="4320"/>
        <w:jc w:val="both"/>
        <w:rPr>
          <w:rFonts w:ascii="Arial" w:eastAsia="PMingLiU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Language Skills       </w:t>
      </w:r>
      <w:r w:rsidR="00D34120">
        <w:rPr>
          <w:rFonts w:ascii="Arial" w:eastAsia="PMingLiU" w:hAnsi="Arial" w:cs="Arial"/>
          <w:color w:val="000000"/>
          <w:sz w:val="20"/>
          <w:szCs w:val="20"/>
        </w:rPr>
        <w:t>Fluent in English and Chinese, both written and spoken</w:t>
      </w:r>
    </w:p>
    <w:p w:rsidR="00263A22" w:rsidRDefault="00263A22" w:rsidP="00AB786C">
      <w:pPr>
        <w:ind w:left="4320" w:hanging="4320"/>
        <w:jc w:val="both"/>
        <w:rPr>
          <w:rFonts w:ascii="Arial" w:eastAsia="PMingLiU" w:hAnsi="Arial" w:cs="Arial"/>
          <w:color w:val="000000"/>
          <w:sz w:val="20"/>
          <w:szCs w:val="20"/>
        </w:rPr>
      </w:pPr>
    </w:p>
    <w:p w:rsidR="00263A22" w:rsidRDefault="00263A22" w:rsidP="00AB786C">
      <w:pPr>
        <w:ind w:left="4320" w:hanging="4320"/>
        <w:jc w:val="both"/>
        <w:rPr>
          <w:rFonts w:ascii="Arial" w:eastAsia="PMingLiU" w:hAnsi="Arial" w:cs="Arial"/>
          <w:color w:val="000000"/>
          <w:sz w:val="20"/>
          <w:szCs w:val="20"/>
        </w:rPr>
      </w:pPr>
    </w:p>
    <w:p w:rsidR="00263A22" w:rsidRDefault="00263A22" w:rsidP="00AB786C">
      <w:pPr>
        <w:ind w:left="4320" w:hanging="4320"/>
        <w:jc w:val="both"/>
        <w:rPr>
          <w:rFonts w:ascii="Arial" w:eastAsia="PMingLiU" w:hAnsi="Arial" w:cs="Arial"/>
          <w:color w:val="000000"/>
          <w:sz w:val="20"/>
          <w:szCs w:val="20"/>
        </w:rPr>
      </w:pPr>
      <w:bookmarkStart w:id="0" w:name="_GoBack"/>
      <w:bookmarkEnd w:id="0"/>
    </w:p>
    <w:sectPr w:rsidR="00263A22" w:rsidSect="00D3412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659" w:rsidRDefault="007C5659" w:rsidP="00D34120">
      <w:r>
        <w:separator/>
      </w:r>
    </w:p>
  </w:endnote>
  <w:endnote w:type="continuationSeparator" w:id="0">
    <w:p w:rsidR="007C5659" w:rsidRDefault="007C5659" w:rsidP="00D34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120" w:rsidRDefault="00D34120">
    <w:pPr>
      <w:tabs>
        <w:tab w:val="center" w:pos="4320"/>
        <w:tab w:val="right" w:pos="8640"/>
      </w:tabs>
      <w:rPr>
        <w:rFonts w:eastAsia="Times New Roman"/>
        <w:kern w:val="0"/>
      </w:rPr>
    </w:pPr>
  </w:p>
  <w:p w:rsidR="00D34120" w:rsidRDefault="00D34120">
    <w:pPr>
      <w:tabs>
        <w:tab w:val="center" w:pos="4320"/>
        <w:tab w:val="right" w:pos="8640"/>
      </w:tabs>
      <w:rPr>
        <w:rFonts w:eastAsiaTheme="minorEastAsia" w:cstheme="minorBidi"/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659" w:rsidRDefault="007C5659" w:rsidP="00D34120">
      <w:r>
        <w:separator/>
      </w:r>
    </w:p>
  </w:footnote>
  <w:footnote w:type="continuationSeparator" w:id="0">
    <w:p w:rsidR="007C5659" w:rsidRDefault="007C5659" w:rsidP="00D341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120" w:rsidRDefault="00D34120">
    <w:pPr>
      <w:tabs>
        <w:tab w:val="center" w:pos="4320"/>
        <w:tab w:val="right" w:pos="8640"/>
      </w:tabs>
      <w:rPr>
        <w:rFonts w:eastAsia="Times New Roman"/>
        <w:kern w:val="0"/>
      </w:rPr>
    </w:pPr>
  </w:p>
  <w:p w:rsidR="00D34120" w:rsidRDefault="00D34120">
    <w:pPr>
      <w:tabs>
        <w:tab w:val="center" w:pos="4320"/>
        <w:tab w:val="right" w:pos="8640"/>
      </w:tabs>
      <w:rPr>
        <w:rFonts w:eastAsiaTheme="minorEastAsia" w:cstheme="minorBidi"/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642886"/>
    <w:multiLevelType w:val="hybridMultilevel"/>
    <w:tmpl w:val="478C32E0"/>
    <w:lvl w:ilvl="0" w:tplc="5DDC3D2C">
      <w:numFmt w:val="bullet"/>
      <w:lvlText w:val=""/>
      <w:lvlJc w:val="left"/>
      <w:pPr>
        <w:ind w:left="2520" w:hanging="360"/>
      </w:pPr>
      <w:rPr>
        <w:rFonts w:ascii="Symbol" w:eastAsia="SimSu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D34120"/>
    <w:rsid w:val="000357D3"/>
    <w:rsid w:val="000B67B5"/>
    <w:rsid w:val="000E4312"/>
    <w:rsid w:val="0012080A"/>
    <w:rsid w:val="00133679"/>
    <w:rsid w:val="00136E18"/>
    <w:rsid w:val="00196EB2"/>
    <w:rsid w:val="001D7F4C"/>
    <w:rsid w:val="00256D04"/>
    <w:rsid w:val="00263A22"/>
    <w:rsid w:val="002D0F23"/>
    <w:rsid w:val="002D1A08"/>
    <w:rsid w:val="00317CF2"/>
    <w:rsid w:val="003753E8"/>
    <w:rsid w:val="00375BA6"/>
    <w:rsid w:val="003D411A"/>
    <w:rsid w:val="003D77E0"/>
    <w:rsid w:val="0042429F"/>
    <w:rsid w:val="004C4743"/>
    <w:rsid w:val="005064E4"/>
    <w:rsid w:val="005347EB"/>
    <w:rsid w:val="00595CAB"/>
    <w:rsid w:val="00630EF6"/>
    <w:rsid w:val="00773B76"/>
    <w:rsid w:val="00776DD8"/>
    <w:rsid w:val="0078621C"/>
    <w:rsid w:val="007B2EA3"/>
    <w:rsid w:val="007C5659"/>
    <w:rsid w:val="007C78A8"/>
    <w:rsid w:val="007D2FA0"/>
    <w:rsid w:val="007E62AB"/>
    <w:rsid w:val="008362DB"/>
    <w:rsid w:val="008A1A85"/>
    <w:rsid w:val="009648F8"/>
    <w:rsid w:val="00976EA4"/>
    <w:rsid w:val="009B3597"/>
    <w:rsid w:val="009E718D"/>
    <w:rsid w:val="00A03B67"/>
    <w:rsid w:val="00A24267"/>
    <w:rsid w:val="00A55403"/>
    <w:rsid w:val="00A746BA"/>
    <w:rsid w:val="00AA503D"/>
    <w:rsid w:val="00AB786C"/>
    <w:rsid w:val="00B478C0"/>
    <w:rsid w:val="00C001EB"/>
    <w:rsid w:val="00C2049E"/>
    <w:rsid w:val="00C70493"/>
    <w:rsid w:val="00C872ED"/>
    <w:rsid w:val="00CE377C"/>
    <w:rsid w:val="00D06C29"/>
    <w:rsid w:val="00D34120"/>
    <w:rsid w:val="00D4596F"/>
    <w:rsid w:val="00D64871"/>
    <w:rsid w:val="00D90B6D"/>
    <w:rsid w:val="00DE0A44"/>
    <w:rsid w:val="00DF7E96"/>
    <w:rsid w:val="00E70894"/>
    <w:rsid w:val="00EF15B2"/>
    <w:rsid w:val="00F17DCC"/>
    <w:rsid w:val="00F24D40"/>
    <w:rsid w:val="00FA2C5D"/>
    <w:rsid w:val="00FD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45BF9E4-2D81-463F-9FEE-7EB3064B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eastAsia="SimSu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FMC Technologies</Company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 Shing Mak</dc:creator>
  <cp:lastModifiedBy>Chi Shing Mak</cp:lastModifiedBy>
  <cp:revision>3</cp:revision>
  <dcterms:created xsi:type="dcterms:W3CDTF">2017-05-02T02:36:00Z</dcterms:created>
  <dcterms:modified xsi:type="dcterms:W3CDTF">2017-05-02T02:36:00Z</dcterms:modified>
</cp:coreProperties>
</file>