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94" w:rsidRPr="00B70761" w:rsidRDefault="00A13794" w:rsidP="00006466">
      <w:pPr>
        <w:ind w:right="2721"/>
        <w:jc w:val="left"/>
        <w:rPr>
          <w:rFonts w:asciiTheme="minorHAnsi" w:hAnsiTheme="minorHAnsi" w:cstheme="minorHAnsi"/>
          <w:b/>
          <w:sz w:val="32"/>
          <w:szCs w:val="30"/>
        </w:rPr>
      </w:pPr>
      <w:r w:rsidRPr="00B70761">
        <w:rPr>
          <w:rFonts w:asciiTheme="minorHAnsi" w:hAnsiTheme="minorHAnsi" w:cstheme="minorHAnsi"/>
          <w:b/>
          <w:sz w:val="32"/>
          <w:szCs w:val="30"/>
        </w:rPr>
        <w:t>CAREER OBJECTIVE</w:t>
      </w:r>
    </w:p>
    <w:p w:rsidR="008D3D8A" w:rsidRDefault="008D3D8A" w:rsidP="008D3D8A">
      <w:pPr>
        <w:tabs>
          <w:tab w:val="center" w:pos="9639"/>
        </w:tabs>
        <w:ind w:right="907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8D3D8A" w:rsidRPr="0084704E" w:rsidRDefault="00D16D2B" w:rsidP="008D3D8A">
      <w:pPr>
        <w:tabs>
          <w:tab w:val="center" w:pos="9639"/>
        </w:tabs>
        <w:ind w:right="90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experienced CPA </w:t>
      </w:r>
      <w:r w:rsidR="008D3D8A">
        <w:rPr>
          <w:rFonts w:asciiTheme="minorHAnsi" w:hAnsiTheme="minorHAnsi" w:cstheme="minorHAnsi"/>
        </w:rPr>
        <w:t xml:space="preserve">in Financial Services Industry, with </w:t>
      </w:r>
      <w:r>
        <w:rPr>
          <w:rFonts w:asciiTheme="minorHAnsi" w:hAnsiTheme="minorHAnsi" w:cstheme="minorHAnsi"/>
        </w:rPr>
        <w:t xml:space="preserve">a </w:t>
      </w:r>
      <w:r w:rsidR="008D3D8A">
        <w:rPr>
          <w:rFonts w:asciiTheme="minorHAnsi" w:hAnsiTheme="minorHAnsi" w:cstheme="minorHAnsi"/>
        </w:rPr>
        <w:t>proven track record</w:t>
      </w:r>
      <w:r w:rsidR="008D3D8A" w:rsidRPr="0084704E">
        <w:rPr>
          <w:rFonts w:asciiTheme="minorHAnsi" w:hAnsiTheme="minorHAnsi" w:cstheme="minorHAnsi"/>
        </w:rPr>
        <w:t xml:space="preserve"> in </w:t>
      </w:r>
      <w:r w:rsidR="008D3D8A">
        <w:rPr>
          <w:rFonts w:asciiTheme="minorHAnsi" w:hAnsiTheme="minorHAnsi" w:cstheme="minorHAnsi"/>
        </w:rPr>
        <w:t xml:space="preserve">managing regulatory reporting functions and stakeholder management, is </w:t>
      </w:r>
      <w:r w:rsidR="008D3D8A" w:rsidRPr="0084704E">
        <w:rPr>
          <w:rFonts w:asciiTheme="minorHAnsi" w:hAnsiTheme="minorHAnsi" w:cstheme="minorHAnsi"/>
        </w:rPr>
        <w:t>seeking</w:t>
      </w:r>
      <w:r w:rsidR="008D3D8A">
        <w:rPr>
          <w:rFonts w:asciiTheme="minorHAnsi" w:hAnsiTheme="minorHAnsi" w:cstheme="minorHAnsi"/>
        </w:rPr>
        <w:t xml:space="preserve"> to extend my passion </w:t>
      </w:r>
      <w:r w:rsidR="008D3D8A">
        <w:rPr>
          <w:rFonts w:asciiTheme="minorHAnsi" w:hAnsiTheme="minorHAnsi" w:cstheme="minorHAnsi"/>
        </w:rPr>
        <w:t>in regulatory and operational compliance.</w:t>
      </w:r>
      <w:r w:rsidR="008D3D8A" w:rsidRPr="0084704E">
        <w:rPr>
          <w:rFonts w:asciiTheme="minorHAnsi" w:hAnsiTheme="minorHAnsi" w:cstheme="minorHAnsi"/>
        </w:rPr>
        <w:t xml:space="preserve"> </w:t>
      </w:r>
    </w:p>
    <w:p w:rsidR="003B6E0C" w:rsidRPr="0084704E" w:rsidRDefault="003B6E0C" w:rsidP="003B6E0C">
      <w:pPr>
        <w:tabs>
          <w:tab w:val="center" w:pos="9639"/>
        </w:tabs>
        <w:ind w:left="720" w:right="907"/>
        <w:jc w:val="left"/>
        <w:rPr>
          <w:rFonts w:asciiTheme="minorHAnsi" w:hAnsiTheme="minorHAnsi" w:cstheme="minorHAnsi"/>
          <w:b/>
          <w:sz w:val="28"/>
          <w:szCs w:val="22"/>
        </w:rPr>
      </w:pPr>
    </w:p>
    <w:p w:rsidR="00841392" w:rsidRDefault="00841392" w:rsidP="00841392">
      <w:pPr>
        <w:ind w:right="2721"/>
        <w:jc w:val="left"/>
        <w:rPr>
          <w:rFonts w:asciiTheme="minorHAnsi" w:hAnsiTheme="minorHAnsi" w:cstheme="minorHAnsi"/>
          <w:b/>
          <w:sz w:val="32"/>
          <w:szCs w:val="30"/>
        </w:rPr>
      </w:pPr>
      <w:r w:rsidRPr="00B70761">
        <w:rPr>
          <w:rFonts w:asciiTheme="minorHAnsi" w:hAnsiTheme="minorHAnsi" w:cstheme="minorHAnsi"/>
          <w:b/>
          <w:sz w:val="32"/>
          <w:szCs w:val="30"/>
        </w:rPr>
        <w:t>Core Competencies</w:t>
      </w:r>
    </w:p>
    <w:p w:rsidR="008D3D8A" w:rsidRPr="0084704E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 w:rsidRPr="0084704E">
        <w:rPr>
          <w:rFonts w:asciiTheme="minorHAnsi" w:hAnsiTheme="minorHAnsi" w:cstheme="minorHAnsi"/>
          <w:b/>
        </w:rPr>
        <w:t xml:space="preserve">Effective </w:t>
      </w:r>
      <w:r>
        <w:rPr>
          <w:rFonts w:asciiTheme="minorHAnsi" w:hAnsiTheme="minorHAnsi" w:cstheme="minorHAnsi"/>
          <w:b/>
        </w:rPr>
        <w:t>communicator</w:t>
      </w:r>
      <w:r>
        <w:rPr>
          <w:rFonts w:asciiTheme="minorHAnsi" w:hAnsiTheme="minorHAnsi" w:cstheme="minorHAnsi"/>
        </w:rPr>
        <w:t xml:space="preserve"> with the ability</w:t>
      </w:r>
      <w:r w:rsidRPr="0084704E">
        <w:rPr>
          <w:rFonts w:asciiTheme="minorHAnsi" w:hAnsiTheme="minorHAnsi" w:cstheme="minorHAnsi"/>
        </w:rPr>
        <w:t xml:space="preserve"> to interact with stakeholders</w:t>
      </w:r>
      <w:r>
        <w:rPr>
          <w:rFonts w:asciiTheme="minorHAnsi" w:hAnsiTheme="minorHAnsi" w:cstheme="minorHAnsi"/>
        </w:rPr>
        <w:t>, with excellent written and verbal communication skills.</w:t>
      </w:r>
    </w:p>
    <w:p w:rsidR="008D3D8A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 w:rsidRPr="00371756">
        <w:rPr>
          <w:rFonts w:asciiTheme="minorHAnsi" w:hAnsiTheme="minorHAnsi" w:cstheme="minorHAnsi"/>
          <w:b/>
        </w:rPr>
        <w:t xml:space="preserve">Proficient </w:t>
      </w:r>
      <w:r>
        <w:rPr>
          <w:rFonts w:asciiTheme="minorHAnsi" w:hAnsiTheme="minorHAnsi" w:cstheme="minorHAnsi"/>
          <w:b/>
        </w:rPr>
        <w:t>in analyzing data</w:t>
      </w:r>
      <w:r w:rsidRPr="00371756">
        <w:rPr>
          <w:rFonts w:asciiTheme="minorHAnsi" w:hAnsiTheme="minorHAnsi" w:cstheme="minorHAnsi"/>
        </w:rPr>
        <w:t xml:space="preserve"> with comprehensive knowledge of </w:t>
      </w:r>
      <w:r>
        <w:rPr>
          <w:rFonts w:asciiTheme="minorHAnsi" w:hAnsiTheme="minorHAnsi" w:cstheme="minorHAnsi"/>
        </w:rPr>
        <w:t>i</w:t>
      </w:r>
      <w:r w:rsidRPr="00371756">
        <w:rPr>
          <w:rFonts w:asciiTheme="minorHAnsi" w:hAnsiTheme="minorHAnsi" w:cstheme="minorHAnsi"/>
        </w:rPr>
        <w:t>nsurance business</w:t>
      </w:r>
      <w:r>
        <w:rPr>
          <w:rFonts w:asciiTheme="minorHAnsi" w:hAnsiTheme="minorHAnsi" w:cstheme="minorHAnsi"/>
        </w:rPr>
        <w:t>.</w:t>
      </w:r>
    </w:p>
    <w:p w:rsidR="008D3D8A" w:rsidRPr="00371756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 w:rsidRPr="00371756">
        <w:rPr>
          <w:rFonts w:asciiTheme="minorHAnsi" w:hAnsiTheme="minorHAnsi" w:cstheme="minorHAnsi"/>
          <w:b/>
        </w:rPr>
        <w:t xml:space="preserve">Results oriented </w:t>
      </w:r>
      <w:r w:rsidRPr="00371756">
        <w:rPr>
          <w:rFonts w:asciiTheme="minorHAnsi" w:hAnsiTheme="minorHAnsi" w:cstheme="minorHAnsi"/>
        </w:rPr>
        <w:t>to drive for achieving and surpassing targets.</w:t>
      </w:r>
    </w:p>
    <w:p w:rsidR="008D3D8A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Business </w:t>
      </w:r>
      <w:r w:rsidRPr="0084704E">
        <w:rPr>
          <w:rFonts w:asciiTheme="minorHAnsi" w:hAnsiTheme="minorHAnsi" w:cstheme="minorHAnsi"/>
          <w:b/>
        </w:rPr>
        <w:t>process optimization</w:t>
      </w:r>
      <w:r w:rsidRPr="0084704E">
        <w:rPr>
          <w:rFonts w:asciiTheme="minorHAnsi" w:hAnsiTheme="minorHAnsi" w:cstheme="minorHAnsi"/>
        </w:rPr>
        <w:t xml:space="preserve"> including analysis, redesign, implementing and managing projects to </w:t>
      </w:r>
      <w:r>
        <w:rPr>
          <w:rFonts w:asciiTheme="minorHAnsi" w:hAnsiTheme="minorHAnsi" w:cstheme="minorHAnsi"/>
        </w:rPr>
        <w:t>improve day to day activities, month end and year-end reporting process</w:t>
      </w:r>
      <w:r w:rsidRPr="0084704E">
        <w:rPr>
          <w:rFonts w:asciiTheme="minorHAnsi" w:hAnsiTheme="minorHAnsi" w:cstheme="minorHAnsi"/>
        </w:rPr>
        <w:t>.</w:t>
      </w:r>
    </w:p>
    <w:p w:rsidR="008D3D8A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Resourceful team player </w:t>
      </w:r>
      <w:r w:rsidRPr="00480CA9">
        <w:rPr>
          <w:rFonts w:asciiTheme="minorHAnsi" w:hAnsiTheme="minorHAnsi" w:cstheme="minorHAnsi"/>
        </w:rPr>
        <w:t>who</w:t>
      </w:r>
      <w:r>
        <w:rPr>
          <w:rFonts w:asciiTheme="minorHAnsi" w:hAnsiTheme="minorHAnsi" w:cstheme="minorHAnsi"/>
        </w:rPr>
        <w:t xml:space="preserve"> excels at building up trusting relationships.</w:t>
      </w:r>
    </w:p>
    <w:p w:rsidR="008D3D8A" w:rsidRPr="008D3D8A" w:rsidRDefault="008D3D8A" w:rsidP="008D3D8A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 w:rsidRPr="00480CA9">
        <w:rPr>
          <w:rFonts w:asciiTheme="minorHAnsi" w:hAnsiTheme="minorHAnsi" w:cstheme="minorHAnsi"/>
          <w:b/>
        </w:rPr>
        <w:t>Strong initiative</w:t>
      </w:r>
      <w:r>
        <w:rPr>
          <w:rFonts w:asciiTheme="minorHAnsi" w:hAnsiTheme="minorHAnsi" w:cstheme="minorHAnsi"/>
        </w:rPr>
        <w:t xml:space="preserve"> with ability to work independently.</w:t>
      </w:r>
    </w:p>
    <w:p w:rsidR="00167BA5" w:rsidRPr="00167BA5" w:rsidRDefault="00167BA5" w:rsidP="00371756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Coaching </w:t>
      </w:r>
      <w:r w:rsidRPr="00167BA5">
        <w:rPr>
          <w:rFonts w:asciiTheme="minorHAnsi" w:hAnsiTheme="minorHAnsi" w:cstheme="minorHAnsi"/>
        </w:rPr>
        <w:t>of junior team members</w:t>
      </w:r>
      <w:r w:rsidR="00802AFC">
        <w:rPr>
          <w:rFonts w:asciiTheme="minorHAnsi" w:hAnsiTheme="minorHAnsi" w:cstheme="minorHAnsi"/>
        </w:rPr>
        <w:t>.</w:t>
      </w:r>
    </w:p>
    <w:p w:rsidR="00E51D9F" w:rsidRPr="0084704E" w:rsidRDefault="00E51D9F" w:rsidP="0069411F">
      <w:pPr>
        <w:tabs>
          <w:tab w:val="center" w:pos="9923"/>
        </w:tabs>
        <w:spacing w:before="120"/>
        <w:ind w:right="340"/>
        <w:rPr>
          <w:rFonts w:asciiTheme="minorHAnsi" w:hAnsiTheme="minorHAnsi" w:cstheme="minorHAnsi"/>
          <w:sz w:val="22"/>
          <w:szCs w:val="22"/>
        </w:rPr>
      </w:pPr>
    </w:p>
    <w:p w:rsidR="00841392" w:rsidRDefault="00841392" w:rsidP="00B70761">
      <w:pPr>
        <w:ind w:left="360" w:right="2721" w:hanging="360"/>
        <w:jc w:val="left"/>
        <w:rPr>
          <w:rFonts w:asciiTheme="minorHAnsi" w:hAnsiTheme="minorHAnsi" w:cstheme="minorHAnsi"/>
          <w:b/>
          <w:sz w:val="32"/>
          <w:szCs w:val="30"/>
        </w:rPr>
      </w:pPr>
      <w:r w:rsidRPr="00B70761">
        <w:rPr>
          <w:rFonts w:asciiTheme="minorHAnsi" w:hAnsiTheme="minorHAnsi" w:cstheme="minorHAnsi"/>
          <w:b/>
          <w:sz w:val="32"/>
          <w:szCs w:val="30"/>
        </w:rPr>
        <w:t>Key Achievements</w:t>
      </w:r>
    </w:p>
    <w:p w:rsidR="007D579B" w:rsidRDefault="008D3D8A" w:rsidP="00431BB3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Awarded </w:t>
      </w:r>
      <w:r w:rsidR="007D579B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ICA </w:t>
      </w:r>
      <w:r w:rsidR="007C6F97">
        <w:rPr>
          <w:rFonts w:asciiTheme="minorHAnsi" w:hAnsiTheme="minorHAnsi" w:cstheme="minorHAnsi"/>
        </w:rPr>
        <w:t>Advanced Certificate in Governance, Risk a</w:t>
      </w:r>
      <w:r>
        <w:rPr>
          <w:rFonts w:asciiTheme="minorHAnsi" w:hAnsiTheme="minorHAnsi" w:cstheme="minorHAnsi"/>
        </w:rPr>
        <w:t>nd Compliance with Merit in December 2016.</w:t>
      </w:r>
    </w:p>
    <w:p w:rsidR="00431BB3" w:rsidRDefault="00592B4C" w:rsidP="00431BB3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of the few</w:t>
      </w:r>
      <w:r w:rsidR="00431BB3">
        <w:rPr>
          <w:rFonts w:asciiTheme="minorHAnsi" w:hAnsiTheme="minorHAnsi" w:cstheme="minorHAnsi"/>
        </w:rPr>
        <w:t xml:space="preserve"> staff selected in Wealth Management Finance to participate</w:t>
      </w:r>
      <w:r w:rsidR="00431BB3" w:rsidRPr="00431BB3">
        <w:rPr>
          <w:rFonts w:asciiTheme="minorHAnsi" w:hAnsiTheme="minorHAnsi" w:cstheme="minorHAnsi"/>
        </w:rPr>
        <w:t xml:space="preserve"> in </w:t>
      </w:r>
      <w:r w:rsidR="00431BB3">
        <w:rPr>
          <w:rFonts w:asciiTheme="minorHAnsi" w:hAnsiTheme="minorHAnsi" w:cstheme="minorHAnsi"/>
        </w:rPr>
        <w:t xml:space="preserve">a pilot </w:t>
      </w:r>
      <w:r>
        <w:rPr>
          <w:rFonts w:asciiTheme="minorHAnsi" w:hAnsiTheme="minorHAnsi" w:cstheme="minorHAnsi"/>
        </w:rPr>
        <w:t>Mentor</w:t>
      </w:r>
      <w:r w:rsidR="00431BB3" w:rsidRPr="00431BB3">
        <w:rPr>
          <w:rFonts w:asciiTheme="minorHAnsi" w:hAnsiTheme="minorHAnsi" w:cstheme="minorHAnsi"/>
        </w:rPr>
        <w:t xml:space="preserve"> </w:t>
      </w:r>
      <w:r w:rsidR="0009328C" w:rsidRPr="00431BB3">
        <w:rPr>
          <w:rFonts w:asciiTheme="minorHAnsi" w:hAnsiTheme="minorHAnsi" w:cstheme="minorHAnsi"/>
        </w:rPr>
        <w:t>Programme</w:t>
      </w:r>
      <w:r w:rsidR="00431BB3" w:rsidRPr="00431BB3">
        <w:rPr>
          <w:rFonts w:asciiTheme="minorHAnsi" w:hAnsiTheme="minorHAnsi" w:cstheme="minorHAnsi"/>
        </w:rPr>
        <w:t xml:space="preserve"> in CommInsure</w:t>
      </w:r>
      <w:r w:rsidR="00431BB3">
        <w:rPr>
          <w:rFonts w:asciiTheme="minorHAnsi" w:hAnsiTheme="minorHAnsi" w:cstheme="minorHAnsi"/>
        </w:rPr>
        <w:t xml:space="preserve"> in 2009</w:t>
      </w:r>
      <w:r w:rsidR="00431BB3" w:rsidRPr="00431BB3">
        <w:rPr>
          <w:rFonts w:asciiTheme="minorHAnsi" w:hAnsiTheme="minorHAnsi" w:cstheme="minorHAnsi"/>
        </w:rPr>
        <w:t>.</w:t>
      </w:r>
    </w:p>
    <w:p w:rsidR="00431BB3" w:rsidRPr="00431BB3" w:rsidRDefault="00312939" w:rsidP="00431BB3">
      <w:pPr>
        <w:pStyle w:val="ListParagraph"/>
        <w:numPr>
          <w:ilvl w:val="0"/>
          <w:numId w:val="7"/>
        </w:numPr>
        <w:tabs>
          <w:tab w:val="center" w:pos="9923"/>
        </w:tabs>
        <w:spacing w:before="120"/>
        <w:ind w:right="340"/>
        <w:contextualSpacing w:val="0"/>
        <w:jc w:val="left"/>
        <w:rPr>
          <w:rFonts w:asciiTheme="minorHAnsi" w:hAnsiTheme="minorHAnsi" w:cstheme="minorHAnsi"/>
        </w:rPr>
      </w:pPr>
      <w:r w:rsidRPr="00C4000F">
        <w:rPr>
          <w:rFonts w:asciiTheme="minorHAnsi" w:hAnsiTheme="minorHAnsi" w:cstheme="minorHAnsi"/>
        </w:rPr>
        <w:t>A</w:t>
      </w:r>
      <w:r w:rsidRPr="003D35FA">
        <w:rPr>
          <w:rFonts w:asciiTheme="minorHAnsi" w:hAnsiTheme="minorHAnsi" w:cstheme="minorHAnsi"/>
        </w:rPr>
        <w:t>warded Finance Services Certificate of Recognition for acquiring new skills, achieving greater workplace efficiencies and going out of my way to assist staff and stakeholders.</w:t>
      </w:r>
      <w:r>
        <w:rPr>
          <w:rFonts w:asciiTheme="minorHAnsi" w:hAnsiTheme="minorHAnsi" w:cstheme="minorHAnsi"/>
        </w:rPr>
        <w:t xml:space="preserve"> </w:t>
      </w:r>
    </w:p>
    <w:p w:rsidR="000152EF" w:rsidRPr="00B73A53" w:rsidRDefault="00312939" w:rsidP="006318D9">
      <w:pPr>
        <w:numPr>
          <w:ilvl w:val="0"/>
          <w:numId w:val="8"/>
        </w:numPr>
        <w:tabs>
          <w:tab w:val="clear" w:pos="360"/>
          <w:tab w:val="num" w:pos="720"/>
        </w:tabs>
        <w:suppressAutoHyphens w:val="0"/>
        <w:spacing w:before="120"/>
        <w:ind w:left="720" w:hanging="357"/>
        <w:jc w:val="left"/>
        <w:rPr>
          <w:rFonts w:asciiTheme="minorHAnsi" w:hAnsiTheme="minorHAnsi" w:cstheme="minorHAnsi"/>
          <w:sz w:val="22"/>
          <w:szCs w:val="22"/>
        </w:rPr>
      </w:pPr>
      <w:r w:rsidRPr="00B73A53">
        <w:rPr>
          <w:rFonts w:asciiTheme="minorHAnsi" w:hAnsiTheme="minorHAnsi" w:cstheme="minorHAnsi"/>
        </w:rPr>
        <w:t>Successfully implemented new prudential reporting processes</w:t>
      </w:r>
      <w:r w:rsidR="009D5A92" w:rsidRPr="00B73A53">
        <w:rPr>
          <w:rFonts w:asciiTheme="minorHAnsi" w:hAnsiTheme="minorHAnsi" w:cstheme="minorHAnsi"/>
        </w:rPr>
        <w:t xml:space="preserve"> and procedures</w:t>
      </w:r>
      <w:r w:rsidRPr="00B73A53">
        <w:rPr>
          <w:rFonts w:asciiTheme="minorHAnsi" w:hAnsiTheme="minorHAnsi" w:cstheme="minorHAnsi"/>
        </w:rPr>
        <w:t xml:space="preserve">, including internal controls with the introduction of the new regulatory requirements on </w:t>
      </w:r>
      <w:smartTag w:uri="urn:schemas-microsoft-com:office:smarttags" w:element="date">
        <w:smartTagPr>
          <w:attr w:name="Year" w:val="2002"/>
          <w:attr w:name="Day" w:val="1"/>
          <w:attr w:name="Month" w:val="7"/>
        </w:smartTagPr>
        <w:r w:rsidRPr="00B73A53">
          <w:rPr>
            <w:rFonts w:asciiTheme="minorHAnsi" w:hAnsiTheme="minorHAnsi" w:cstheme="minorHAnsi"/>
          </w:rPr>
          <w:t>1 July 2002</w:t>
        </w:r>
      </w:smartTag>
      <w:r w:rsidRPr="00B73A53">
        <w:rPr>
          <w:rFonts w:asciiTheme="minorHAnsi" w:hAnsiTheme="minorHAnsi" w:cstheme="minorHAnsi"/>
        </w:rPr>
        <w:t xml:space="preserve">. </w:t>
      </w:r>
      <w:r w:rsidR="000152EF" w:rsidRPr="00B73A53">
        <w:rPr>
          <w:rFonts w:asciiTheme="minorHAnsi" w:hAnsiTheme="minorHAnsi" w:cstheme="minorHAnsi"/>
        </w:rPr>
        <w:br/>
      </w:r>
      <w:r w:rsidR="004E761E" w:rsidRPr="00B73A5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152EF" w:rsidRPr="00C049C5" w:rsidRDefault="000152EF" w:rsidP="00A66C93">
      <w:pPr>
        <w:suppressAutoHyphens w:val="0"/>
        <w:jc w:val="left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 w:rsidRPr="00A54B52">
        <w:rPr>
          <w:rFonts w:asciiTheme="minorHAnsi" w:hAnsiTheme="minorHAnsi" w:cstheme="minorHAnsi"/>
          <w:b/>
          <w:sz w:val="32"/>
          <w:szCs w:val="30"/>
        </w:rPr>
        <w:lastRenderedPageBreak/>
        <w:t>Career History</w:t>
      </w:r>
    </w:p>
    <w:p w:rsidR="00841392" w:rsidRDefault="00841392" w:rsidP="009F74D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314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2339"/>
        <w:gridCol w:w="7201"/>
        <w:gridCol w:w="283"/>
      </w:tblGrid>
      <w:tr w:rsidR="000152EF" w:rsidTr="00EF3F1F">
        <w:trPr>
          <w:trHeight w:val="1836"/>
        </w:trPr>
        <w:tc>
          <w:tcPr>
            <w:tcW w:w="491" w:type="dxa"/>
          </w:tcPr>
          <w:p w:rsidR="000152EF" w:rsidRDefault="000152EF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:rsidR="000152EF" w:rsidRPr="007B1A0F" w:rsidRDefault="0009654D" w:rsidP="007E1404">
            <w:pPr>
              <w:jc w:val="lef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Assistant</w:t>
            </w:r>
            <w:r w:rsidR="00635BB9">
              <w:rPr>
                <w:rFonts w:asciiTheme="majorHAnsi" w:hAnsiTheme="majorHAnsi"/>
                <w:b/>
                <w:sz w:val="22"/>
                <w:szCs w:val="22"/>
              </w:rPr>
              <w:t xml:space="preserve"> Manager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- Cash Management</w:t>
            </w:r>
          </w:p>
          <w:p w:rsidR="00DD1336" w:rsidRPr="00B2413B" w:rsidRDefault="00DD1336" w:rsidP="007E1404">
            <w:pPr>
              <w:jc w:val="left"/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</w:pPr>
          </w:p>
          <w:p w:rsidR="000152EF" w:rsidRPr="00B2413B" w:rsidRDefault="0009654D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  <w:t>AXA Insurance Singapore</w:t>
            </w:r>
            <w:r w:rsidR="00635BB9"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  <w:t xml:space="preserve"> Pte Ltd</w:t>
            </w:r>
            <w:r w:rsidR="0009328C"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  <w:t>, Singapore</w:t>
            </w:r>
          </w:p>
          <w:p w:rsidR="000152EF" w:rsidRPr="00B2413B" w:rsidRDefault="000152EF" w:rsidP="007E1404">
            <w:pPr>
              <w:jc w:val="left"/>
              <w:rPr>
                <w:rFonts w:asciiTheme="majorHAnsi" w:hAnsiTheme="majorHAnsi" w:cstheme="minorHAnsi"/>
              </w:rPr>
            </w:pPr>
          </w:p>
          <w:p w:rsidR="000152EF" w:rsidRPr="00B2413B" w:rsidRDefault="0009654D" w:rsidP="0009654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Aug 2016 – </w:t>
            </w:r>
            <w:r w:rsidR="00EF7B32">
              <w:rPr>
                <w:rFonts w:asciiTheme="majorHAnsi" w:hAnsiTheme="majorHAnsi" w:cstheme="minorHAnsi"/>
                <w:sz w:val="20"/>
                <w:szCs w:val="20"/>
              </w:rPr>
              <w:t>Nov 2016</w:t>
            </w:r>
          </w:p>
        </w:tc>
        <w:tc>
          <w:tcPr>
            <w:tcW w:w="7201" w:type="dxa"/>
          </w:tcPr>
          <w:p w:rsidR="006972D2" w:rsidRPr="006972D2" w:rsidRDefault="006972D2" w:rsidP="006972D2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Oversee day to day o</w:t>
            </w:r>
            <w:r>
              <w:rPr>
                <w:rFonts w:asciiTheme="minorHAnsi" w:hAnsiTheme="minorHAnsi" w:cstheme="minorHAnsi"/>
              </w:rPr>
              <w:t xml:space="preserve">perations of </w:t>
            </w:r>
            <w:r w:rsidR="0009654D">
              <w:rPr>
                <w:rFonts w:asciiTheme="minorHAnsi" w:hAnsiTheme="minorHAnsi" w:cstheme="minorHAnsi"/>
              </w:rPr>
              <w:t>Accounts Payable- Vendor and Staff Reimbursements</w:t>
            </w:r>
            <w:r w:rsidRPr="006972D2">
              <w:rPr>
                <w:rFonts w:asciiTheme="minorHAnsi" w:hAnsiTheme="minorHAnsi" w:cstheme="minorHAnsi"/>
              </w:rPr>
              <w:t>.</w:t>
            </w:r>
          </w:p>
          <w:p w:rsidR="006972D2" w:rsidRDefault="0009654D" w:rsidP="006972D2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Managing and coaching 4</w:t>
            </w:r>
            <w:r w:rsidR="006972D2" w:rsidRPr="006972D2">
              <w:rPr>
                <w:rFonts w:asciiTheme="minorHAnsi" w:hAnsiTheme="minorHAnsi" w:cstheme="minorHAnsi"/>
              </w:rPr>
              <w:t xml:space="preserve"> d</w:t>
            </w:r>
            <w:r w:rsidR="0009328C">
              <w:rPr>
                <w:rFonts w:asciiTheme="minorHAnsi" w:hAnsiTheme="minorHAnsi" w:cstheme="minorHAnsi"/>
              </w:rPr>
              <w:t>irect reports.</w:t>
            </w:r>
          </w:p>
          <w:p w:rsidR="00374C1C" w:rsidRDefault="0009654D" w:rsidP="006972D2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</w:t>
            </w:r>
            <w:r w:rsidR="00374C1C">
              <w:rPr>
                <w:rFonts w:asciiTheme="minorHAnsi" w:hAnsiTheme="minorHAnsi" w:cstheme="minorHAnsi"/>
              </w:rPr>
              <w:t>reports for stakeholders and management.</w:t>
            </w:r>
          </w:p>
          <w:p w:rsidR="00451B93" w:rsidRPr="006972D2" w:rsidRDefault="00374C1C" w:rsidP="006972D2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Responsible for preparation of </w:t>
            </w:r>
            <w:r w:rsidR="0009654D">
              <w:rPr>
                <w:rFonts w:asciiTheme="minorHAnsi" w:hAnsiTheme="minorHAnsi" w:cstheme="minorHAnsi"/>
              </w:rPr>
              <w:t>Management Expenses and provide commentary Actuals vs Forecast and Budget.</w:t>
            </w:r>
          </w:p>
          <w:p w:rsidR="006972D2" w:rsidRPr="006972D2" w:rsidRDefault="006972D2" w:rsidP="006972D2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Review and sign o</w:t>
            </w:r>
            <w:r w:rsidR="0009654D">
              <w:rPr>
                <w:rFonts w:asciiTheme="minorHAnsi" w:hAnsiTheme="minorHAnsi" w:cstheme="minorHAnsi"/>
              </w:rPr>
              <w:t>ff on payments, journals and reconciliations.</w:t>
            </w:r>
          </w:p>
          <w:p w:rsidR="006972D2" w:rsidRDefault="006972D2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Provide in</w:t>
            </w:r>
            <w:r w:rsidR="002F3AEF">
              <w:rPr>
                <w:rFonts w:asciiTheme="minorHAnsi" w:hAnsiTheme="minorHAnsi" w:cstheme="minorHAnsi"/>
              </w:rPr>
              <w:t xml:space="preserve">puts </w:t>
            </w:r>
            <w:r w:rsidRPr="006972D2">
              <w:rPr>
                <w:rFonts w:asciiTheme="minorHAnsi" w:hAnsiTheme="minorHAnsi" w:cstheme="minorHAnsi"/>
              </w:rPr>
              <w:t>on</w:t>
            </w:r>
            <w:r w:rsidR="002F3AEF">
              <w:rPr>
                <w:rFonts w:asciiTheme="minorHAnsi" w:hAnsiTheme="minorHAnsi" w:cstheme="minorHAnsi"/>
              </w:rPr>
              <w:t xml:space="preserve"> proposed outsourcing arrangements and review service level</w:t>
            </w:r>
            <w:r w:rsidRPr="006972D2">
              <w:rPr>
                <w:rFonts w:asciiTheme="minorHAnsi" w:hAnsiTheme="minorHAnsi" w:cstheme="minorHAnsi"/>
              </w:rPr>
              <w:t xml:space="preserve"> agreements</w:t>
            </w:r>
            <w:r w:rsidR="0009654D">
              <w:rPr>
                <w:rFonts w:asciiTheme="minorHAnsi" w:hAnsiTheme="minorHAnsi" w:cstheme="minorHAnsi"/>
              </w:rPr>
              <w:t>.</w:t>
            </w:r>
          </w:p>
          <w:p w:rsidR="00067268" w:rsidRDefault="00067268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Preparation of budget.</w:t>
            </w:r>
          </w:p>
          <w:p w:rsidR="00067268" w:rsidRDefault="00067268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Provide inputs for MAS reporting.</w:t>
            </w:r>
          </w:p>
          <w:p w:rsidR="0009654D" w:rsidRPr="0009654D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current processes and initiate process improvements.</w:t>
            </w:r>
          </w:p>
          <w:p w:rsidR="0053020E" w:rsidRPr="0084704E" w:rsidRDefault="0053020E" w:rsidP="0053020E">
            <w:pPr>
              <w:suppressAutoHyphens w:val="0"/>
              <w:ind w:left="643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9654D" w:rsidRDefault="0009654D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654D" w:rsidRDefault="0009654D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654D" w:rsidRDefault="0009654D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654D" w:rsidRDefault="0009654D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654D" w:rsidTr="00EF3F1F">
        <w:trPr>
          <w:trHeight w:val="1836"/>
        </w:trPr>
        <w:tc>
          <w:tcPr>
            <w:tcW w:w="491" w:type="dxa"/>
          </w:tcPr>
          <w:p w:rsidR="0009654D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339" w:type="dxa"/>
          </w:tcPr>
          <w:p w:rsidR="0009654D" w:rsidRPr="007B1A0F" w:rsidRDefault="0009654D" w:rsidP="0009654D">
            <w:pPr>
              <w:jc w:val="lef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Finance Manager</w:t>
            </w:r>
          </w:p>
          <w:p w:rsidR="0009654D" w:rsidRPr="00B2413B" w:rsidRDefault="0009654D" w:rsidP="0009654D">
            <w:pPr>
              <w:jc w:val="left"/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</w:pPr>
          </w:p>
          <w:p w:rsidR="0009654D" w:rsidRPr="00B2413B" w:rsidRDefault="0009654D" w:rsidP="0009654D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iCs/>
                <w:sz w:val="22"/>
                <w:szCs w:val="22"/>
              </w:rPr>
              <w:t>Allianz Global Assistance Pte Ltd, Singapore</w:t>
            </w:r>
          </w:p>
          <w:p w:rsidR="0009654D" w:rsidRPr="00B2413B" w:rsidRDefault="0009654D" w:rsidP="0009654D">
            <w:pPr>
              <w:jc w:val="left"/>
              <w:rPr>
                <w:rFonts w:asciiTheme="majorHAnsi" w:hAnsiTheme="majorHAnsi" w:cstheme="minorHAnsi"/>
              </w:rPr>
            </w:pPr>
          </w:p>
          <w:p w:rsidR="0009654D" w:rsidRDefault="0009654D" w:rsidP="0009654D">
            <w:pPr>
              <w:jc w:val="lef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Aug 2011 – Jul</w:t>
            </w:r>
            <w:r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  <w:tc>
          <w:tcPr>
            <w:tcW w:w="7201" w:type="dxa"/>
          </w:tcPr>
          <w:p w:rsidR="0009654D" w:rsidRPr="006972D2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Oversee day to day o</w:t>
            </w:r>
            <w:r>
              <w:rPr>
                <w:rFonts w:asciiTheme="minorHAnsi" w:hAnsiTheme="minorHAnsi" w:cstheme="minorHAnsi"/>
              </w:rPr>
              <w:t xml:space="preserve">perations of </w:t>
            </w:r>
            <w:r w:rsidRPr="006972D2">
              <w:rPr>
                <w:rFonts w:asciiTheme="minorHAnsi" w:hAnsiTheme="minorHAnsi" w:cstheme="minorHAnsi"/>
              </w:rPr>
              <w:t>Accounts Payable, Accounts Receivable</w:t>
            </w:r>
            <w:r>
              <w:rPr>
                <w:rFonts w:asciiTheme="minorHAnsi" w:hAnsiTheme="minorHAnsi" w:cstheme="minorHAnsi"/>
              </w:rPr>
              <w:t xml:space="preserve"> and Financial Reporting</w:t>
            </w:r>
            <w:r w:rsidRPr="006972D2">
              <w:rPr>
                <w:rFonts w:asciiTheme="minorHAnsi" w:hAnsiTheme="minorHAnsi" w:cstheme="minorHAnsi"/>
              </w:rPr>
              <w:t>.</w:t>
            </w:r>
          </w:p>
          <w:p w:rsidR="0009654D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Managing and coaching 6 d</w:t>
            </w:r>
            <w:r>
              <w:rPr>
                <w:rFonts w:asciiTheme="minorHAnsi" w:hAnsiTheme="minorHAnsi" w:cstheme="minorHAnsi"/>
              </w:rPr>
              <w:t>irect reports.</w:t>
            </w:r>
          </w:p>
          <w:p w:rsidR="0009654D" w:rsidRPr="006972D2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all financial reporting to Head Office.</w:t>
            </w:r>
          </w:p>
          <w:p w:rsidR="0009654D" w:rsidRPr="006972D2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Review and sign off on invoices, journals, reconc</w:t>
            </w:r>
            <w:r>
              <w:rPr>
                <w:rFonts w:asciiTheme="minorHAnsi" w:hAnsiTheme="minorHAnsi" w:cstheme="minorHAnsi"/>
              </w:rPr>
              <w:t>iliations</w:t>
            </w:r>
            <w:r w:rsidRPr="006972D2">
              <w:rPr>
                <w:rFonts w:asciiTheme="minorHAnsi" w:hAnsiTheme="minorHAnsi" w:cstheme="minorHAnsi"/>
              </w:rPr>
              <w:t>, GST and statistical returns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9654D" w:rsidRPr="006972D2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Provide inputs on financial process flows on new contracts and service level agreements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9654D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Liaise with audit</w:t>
            </w:r>
            <w:r>
              <w:rPr>
                <w:rFonts w:asciiTheme="minorHAnsi" w:hAnsiTheme="minorHAnsi" w:cstheme="minorHAnsi"/>
              </w:rPr>
              <w:t>ors on annual audit field work and responses on key findings.</w:t>
            </w:r>
          </w:p>
          <w:p w:rsidR="0009654D" w:rsidRDefault="0009654D" w:rsidP="000965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6972D2">
              <w:rPr>
                <w:rFonts w:asciiTheme="minorHAnsi" w:hAnsiTheme="minorHAnsi" w:cstheme="minorHAnsi"/>
              </w:rPr>
              <w:t>Team lead for SAP system enhancements project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9654D" w:rsidRPr="006972D2" w:rsidRDefault="0009654D" w:rsidP="0009654D">
            <w:pPr>
              <w:suppressAutoHyphens w:val="0"/>
              <w:ind w:left="283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9654D" w:rsidRDefault="0009654D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2EF" w:rsidTr="00EF3F1F">
        <w:trPr>
          <w:trHeight w:val="1463"/>
        </w:trPr>
        <w:tc>
          <w:tcPr>
            <w:tcW w:w="491" w:type="dxa"/>
          </w:tcPr>
          <w:p w:rsidR="000152EF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339" w:type="dxa"/>
          </w:tcPr>
          <w:p w:rsidR="008F4F6D" w:rsidRPr="00B2413B" w:rsidRDefault="006972D2" w:rsidP="007E1404">
            <w:pPr>
              <w:jc w:val="lef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Manager- Reporting</w:t>
            </w:r>
          </w:p>
          <w:p w:rsidR="00DD1336" w:rsidRPr="00B2413B" w:rsidRDefault="00DD1336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8F4F6D" w:rsidRPr="00B2413B" w:rsidRDefault="006972D2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Commonwealth Bank of Australia</w:t>
            </w:r>
            <w:r w:rsidR="008C534D">
              <w:rPr>
                <w:rFonts w:asciiTheme="majorHAnsi" w:hAnsiTheme="majorHAnsi"/>
                <w:b/>
                <w:sz w:val="22"/>
                <w:szCs w:val="22"/>
              </w:rPr>
              <w:t>, Sydney</w:t>
            </w:r>
          </w:p>
          <w:p w:rsidR="000152EF" w:rsidRPr="00B2413B" w:rsidRDefault="000152EF" w:rsidP="007E1404">
            <w:pPr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0152EF" w:rsidRPr="00B2413B" w:rsidRDefault="0059436B" w:rsidP="00251D4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Oct</w:t>
            </w:r>
            <w:r w:rsidR="006972D2">
              <w:rPr>
                <w:rFonts w:asciiTheme="majorHAnsi" w:hAnsiTheme="majorHAnsi" w:cstheme="minorHAnsi"/>
                <w:sz w:val="20"/>
                <w:szCs w:val="20"/>
              </w:rPr>
              <w:t xml:space="preserve"> 2007 – Nov</w:t>
            </w:r>
            <w:r w:rsidR="008F4F6D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20</w:t>
            </w:r>
            <w:r w:rsidR="006972D2">
              <w:rPr>
                <w:rFonts w:asciiTheme="majorHAnsi" w:hAnsiTheme="majorHAnsi" w:cstheme="minorHAnsi"/>
                <w:sz w:val="20"/>
                <w:szCs w:val="20"/>
              </w:rPr>
              <w:t>09</w:t>
            </w:r>
          </w:p>
        </w:tc>
        <w:tc>
          <w:tcPr>
            <w:tcW w:w="7201" w:type="dxa"/>
          </w:tcPr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Oversee reporting functions of Commonwealth Insurance Limited (“CIL”)</w:t>
            </w:r>
            <w:r w:rsidR="00A3419F">
              <w:rPr>
                <w:rFonts w:asciiTheme="minorHAnsi" w:hAnsiTheme="minorHAnsi" w:cstheme="minorHAnsi"/>
              </w:rPr>
              <w:t>, ensuring compliance with regulatory requirements, policies and procedures.</w:t>
            </w:r>
          </w:p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CIL is the general insurance arm of CommInsure. CommInsure is a leader of the Australian insurance industry and part of the Commonwealth Bank Group.</w:t>
            </w:r>
          </w:p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Managing and coaching 2 financial accountants and a financial analyst</w:t>
            </w:r>
            <w:r w:rsidR="00A3419F">
              <w:rPr>
                <w:rFonts w:asciiTheme="minorHAnsi" w:hAnsiTheme="minorHAnsi" w:cstheme="minorHAnsi"/>
              </w:rPr>
              <w:t>.</w:t>
            </w:r>
          </w:p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 xml:space="preserve">Work with Reinsurance specialists and actuaries to understand the coverage of reinsurance </w:t>
            </w:r>
            <w:r w:rsidR="00A3419F">
              <w:rPr>
                <w:rFonts w:asciiTheme="minorHAnsi" w:hAnsiTheme="minorHAnsi" w:cstheme="minorHAnsi"/>
              </w:rPr>
              <w:t>treaties.</w:t>
            </w:r>
          </w:p>
          <w:p w:rsidR="00A3419F" w:rsidRPr="008C534D" w:rsidRDefault="00A3419F" w:rsidP="00A3419F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Conduct presentations to management on monthly results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6972D2" w:rsidRPr="008C534D" w:rsidRDefault="008C534D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Review </w:t>
            </w:r>
            <w:r w:rsidRPr="008C534D">
              <w:rPr>
                <w:rFonts w:asciiTheme="minorHAnsi" w:hAnsiTheme="minorHAnsi" w:cstheme="minorHAnsi"/>
              </w:rPr>
              <w:t xml:space="preserve">audited </w:t>
            </w:r>
            <w:r>
              <w:rPr>
                <w:rFonts w:asciiTheme="minorHAnsi" w:hAnsiTheme="minorHAnsi" w:cstheme="minorHAnsi"/>
              </w:rPr>
              <w:t xml:space="preserve">annual </w:t>
            </w:r>
            <w:r w:rsidRPr="008C534D">
              <w:rPr>
                <w:rFonts w:asciiTheme="minorHAnsi" w:hAnsiTheme="minorHAnsi" w:cstheme="minorHAnsi"/>
              </w:rPr>
              <w:t xml:space="preserve">financial reports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8C534D">
              <w:rPr>
                <w:rFonts w:asciiTheme="minorHAnsi" w:hAnsiTheme="minorHAnsi" w:cstheme="minorHAnsi"/>
              </w:rPr>
              <w:t>APRA regulatory returns, including solvency requirements</w:t>
            </w:r>
            <w:r w:rsidR="00A3419F">
              <w:rPr>
                <w:rFonts w:asciiTheme="minorHAnsi" w:hAnsiTheme="minorHAnsi" w:cstheme="minorHAnsi"/>
              </w:rPr>
              <w:t xml:space="preserve"> and liability adequacy test</w:t>
            </w:r>
            <w:r w:rsidRPr="008C534D">
              <w:rPr>
                <w:rFonts w:asciiTheme="minorHAnsi" w:hAnsiTheme="minorHAnsi" w:cstheme="minorHAnsi"/>
              </w:rPr>
              <w:t xml:space="preserve">. </w:t>
            </w:r>
          </w:p>
          <w:p w:rsidR="006972D2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 xml:space="preserve">Prepare board </w:t>
            </w:r>
            <w:r w:rsidR="00A3419F">
              <w:rPr>
                <w:rFonts w:asciiTheme="minorHAnsi" w:hAnsiTheme="minorHAnsi" w:cstheme="minorHAnsi"/>
              </w:rPr>
              <w:t>and audit committee papers.</w:t>
            </w:r>
          </w:p>
          <w:p w:rsidR="00A3419F" w:rsidRPr="008C534D" w:rsidRDefault="00A3419F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papers for changes in regulatory and prudential requirements and impact for senior management.</w:t>
            </w:r>
          </w:p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Review and sign off on periodic returns – GST and fire service levies</w:t>
            </w:r>
          </w:p>
          <w:p w:rsidR="006972D2" w:rsidRPr="008C534D" w:rsidRDefault="006972D2" w:rsidP="008C534D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8C534D">
              <w:rPr>
                <w:rFonts w:asciiTheme="minorHAnsi" w:hAnsiTheme="minorHAnsi" w:cstheme="minorHAnsi"/>
              </w:rPr>
              <w:t>Involve in process simplifi</w:t>
            </w:r>
            <w:r w:rsidR="00A3419F">
              <w:rPr>
                <w:rFonts w:asciiTheme="minorHAnsi" w:hAnsiTheme="minorHAnsi" w:cstheme="minorHAnsi"/>
              </w:rPr>
              <w:t>cation processes.</w:t>
            </w:r>
          </w:p>
          <w:p w:rsidR="005761C3" w:rsidRPr="0084704E" w:rsidRDefault="005761C3" w:rsidP="00A3419F">
            <w:pPr>
              <w:suppressAutoHyphens w:val="0"/>
              <w:ind w:left="643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152EF" w:rsidRDefault="000152EF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2EF" w:rsidTr="00EF3F1F">
        <w:trPr>
          <w:trHeight w:val="1463"/>
        </w:trPr>
        <w:tc>
          <w:tcPr>
            <w:tcW w:w="491" w:type="dxa"/>
          </w:tcPr>
          <w:p w:rsidR="000152EF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9" w:type="dxa"/>
          </w:tcPr>
          <w:p w:rsidR="00DD1336" w:rsidRPr="00B2413B" w:rsidRDefault="00451B93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Team Leader- Financial</w:t>
            </w:r>
            <w:r w:rsidR="00D970BC"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Reporting</w:t>
            </w:r>
          </w:p>
          <w:p w:rsidR="00D970BC" w:rsidRDefault="00D970BC" w:rsidP="00D970BC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D970BC" w:rsidRPr="00B2413B" w:rsidRDefault="00D970BC" w:rsidP="00D970BC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QBE Insurance Australia Limited</w:t>
            </w:r>
            <w:r w:rsidR="0009328C">
              <w:rPr>
                <w:rFonts w:asciiTheme="majorHAnsi" w:hAnsiTheme="majorHAnsi" w:cstheme="minorHAnsi"/>
                <w:b/>
                <w:sz w:val="22"/>
                <w:szCs w:val="22"/>
              </w:rPr>
              <w:t>, Sydney</w:t>
            </w:r>
          </w:p>
          <w:p w:rsidR="000152EF" w:rsidRPr="00B2413B" w:rsidRDefault="000152EF" w:rsidP="007E1404">
            <w:pPr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0152EF" w:rsidRPr="00B2413B" w:rsidRDefault="00577493" w:rsidP="00251D4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Aug</w:t>
            </w:r>
            <w:r w:rsidR="00F07005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200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="00F07005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–</w:t>
            </w:r>
            <w:r w:rsidR="000152EF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Aug</w:t>
            </w:r>
            <w:r w:rsidR="00F07005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20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07</w:t>
            </w:r>
          </w:p>
        </w:tc>
        <w:tc>
          <w:tcPr>
            <w:tcW w:w="7201" w:type="dxa"/>
          </w:tcPr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>Direct reports of 2 financial accountants, 3 assistant accountants and 2 bank reconciliation staff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>Prepare annual and quarterly APRA Statutory Accounts, including analytics for solvency position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>Compile and review quarterly audit files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 xml:space="preserve">Provide inputs for completion of </w:t>
            </w:r>
            <w:r>
              <w:rPr>
                <w:rFonts w:asciiTheme="minorHAnsi" w:hAnsiTheme="minorHAnsi" w:cstheme="minorHAnsi"/>
              </w:rPr>
              <w:t>Annual Financial Report.</w:t>
            </w:r>
          </w:p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>Addressed external and internal auditors’ queries, facilitating the year end process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B4575C" w:rsidRPr="00B4575C" w:rsidRDefault="00B4575C" w:rsidP="00B4575C">
            <w:pPr>
              <w:numPr>
                <w:ilvl w:val="0"/>
                <w:numId w:val="5"/>
              </w:numPr>
              <w:suppressAutoHyphens w:val="0"/>
              <w:jc w:val="left"/>
              <w:rPr>
                <w:rFonts w:asciiTheme="minorHAnsi" w:hAnsiTheme="minorHAnsi" w:cstheme="minorHAnsi"/>
              </w:rPr>
            </w:pPr>
            <w:r w:rsidRPr="00B4575C">
              <w:rPr>
                <w:rFonts w:asciiTheme="minorHAnsi" w:hAnsiTheme="minorHAnsi" w:cstheme="minorHAnsi"/>
              </w:rPr>
              <w:t>Review daily management of cash balances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5761C3" w:rsidRPr="0084704E" w:rsidRDefault="005761C3" w:rsidP="00F07005">
            <w:pPr>
              <w:pStyle w:val="ListParagraph"/>
              <w:ind w:left="608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152EF" w:rsidRDefault="000152EF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2EF" w:rsidTr="00EF3F1F">
        <w:trPr>
          <w:trHeight w:val="1463"/>
        </w:trPr>
        <w:tc>
          <w:tcPr>
            <w:tcW w:w="491" w:type="dxa"/>
          </w:tcPr>
          <w:p w:rsidR="000152EF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339" w:type="dxa"/>
          </w:tcPr>
          <w:p w:rsidR="00AC7051" w:rsidRPr="00B2413B" w:rsidRDefault="00AC7051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B2413B"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Senior </w:t>
            </w:r>
            <w:r w:rsidR="00577493">
              <w:rPr>
                <w:rFonts w:asciiTheme="majorHAnsi" w:hAnsiTheme="majorHAnsi" w:cstheme="minorHAnsi"/>
                <w:b/>
                <w:sz w:val="22"/>
                <w:szCs w:val="22"/>
              </w:rPr>
              <w:t>Financial Accountant- GI</w:t>
            </w:r>
          </w:p>
          <w:p w:rsidR="00DD1336" w:rsidRPr="00B2413B" w:rsidRDefault="00DD1336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7E1404" w:rsidRPr="00B2413B" w:rsidRDefault="00577493" w:rsidP="007E1404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Commonwealth Bank of Australia</w:t>
            </w:r>
            <w:r w:rsidR="0009328C">
              <w:rPr>
                <w:rFonts w:asciiTheme="majorHAnsi" w:hAnsiTheme="majorHAnsi" w:cstheme="minorHAnsi"/>
                <w:b/>
                <w:sz w:val="22"/>
                <w:szCs w:val="22"/>
              </w:rPr>
              <w:t>, Sydney</w:t>
            </w:r>
          </w:p>
          <w:p w:rsidR="000152EF" w:rsidRPr="00B2413B" w:rsidRDefault="000152EF" w:rsidP="000152EF">
            <w:pPr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0152EF" w:rsidRPr="00B2413B" w:rsidRDefault="00577493" w:rsidP="005774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Oct 2002</w:t>
            </w:r>
            <w:r w:rsidR="000152EF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- 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Aug</w:t>
            </w:r>
            <w:r w:rsidR="0054212E" w:rsidRPr="00B2413B">
              <w:rPr>
                <w:rFonts w:asciiTheme="majorHAnsi" w:hAnsiTheme="majorHAnsi" w:cstheme="minorHAnsi"/>
                <w:sz w:val="20"/>
                <w:szCs w:val="20"/>
              </w:rPr>
              <w:t xml:space="preserve"> 200</w:t>
            </w:r>
            <w:r w:rsidR="00251D4D"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7201" w:type="dxa"/>
          </w:tcPr>
          <w:p w:rsidR="0009328C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9328C">
              <w:rPr>
                <w:rFonts w:asciiTheme="minorHAnsi" w:hAnsiTheme="minorHAnsi" w:cstheme="minorHAnsi"/>
              </w:rPr>
              <w:t>Supervise an</w:t>
            </w:r>
            <w:r w:rsidR="00E51D9F">
              <w:rPr>
                <w:rFonts w:asciiTheme="minorHAnsi" w:hAnsiTheme="minorHAnsi" w:cstheme="minorHAnsi"/>
              </w:rPr>
              <w:t>d train an assistant accountant.</w:t>
            </w:r>
          </w:p>
          <w:p w:rsidR="000610DF" w:rsidRPr="0009328C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9328C">
              <w:rPr>
                <w:rFonts w:asciiTheme="minorHAnsi" w:hAnsiTheme="minorHAnsi" w:cstheme="minorHAnsi"/>
              </w:rPr>
              <w:t>Prepare APRA Statutory Accounts and Annual Financial Reports.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Perform solvency</w:t>
            </w:r>
            <w:r>
              <w:rPr>
                <w:rFonts w:asciiTheme="minorHAnsi" w:hAnsiTheme="minorHAnsi" w:cstheme="minorHAnsi"/>
              </w:rPr>
              <w:t xml:space="preserve"> and dividends calculations</w:t>
            </w:r>
            <w:r w:rsidR="00E51D9F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Prepare half-yearly and annual accounts usin</w:t>
            </w:r>
            <w:r w:rsidR="00E51D9F">
              <w:rPr>
                <w:rFonts w:asciiTheme="minorHAnsi" w:hAnsiTheme="minorHAnsi" w:cstheme="minorHAnsi"/>
              </w:rPr>
              <w:t>g Hyperion Financial Management.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Liaise wi</w:t>
            </w:r>
            <w:r w:rsidR="00A31C5A">
              <w:rPr>
                <w:rFonts w:asciiTheme="minorHAnsi" w:hAnsiTheme="minorHAnsi" w:cstheme="minorHAnsi"/>
              </w:rPr>
              <w:t>th auditors and internal stakeholders facilitating year end audit</w:t>
            </w:r>
            <w:r>
              <w:rPr>
                <w:rFonts w:asciiTheme="minorHAnsi" w:hAnsiTheme="minorHAnsi" w:cstheme="minorHAnsi"/>
              </w:rPr>
              <w:t xml:space="preserve"> process.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Perform tax calculations for review by the Group Tax manager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 xml:space="preserve">Prepare quarterly and annual board papers including </w:t>
            </w:r>
            <w:r>
              <w:rPr>
                <w:rFonts w:asciiTheme="minorHAnsi" w:hAnsiTheme="minorHAnsi" w:cstheme="minorHAnsi"/>
              </w:rPr>
              <w:t>dividend recommendation</w:t>
            </w:r>
            <w:r w:rsidRPr="000610DF">
              <w:rPr>
                <w:rFonts w:asciiTheme="minorHAnsi" w:hAnsiTheme="minorHAnsi" w:cstheme="minorHAnsi"/>
              </w:rPr>
              <w:t xml:space="preserve"> papers</w:t>
            </w:r>
            <w:r>
              <w:rPr>
                <w:rFonts w:asciiTheme="minorHAnsi" w:hAnsiTheme="minorHAnsi" w:cstheme="minorHAnsi"/>
              </w:rPr>
              <w:t>.</w:t>
            </w:r>
            <w:r w:rsidRPr="000610DF">
              <w:rPr>
                <w:rFonts w:asciiTheme="minorHAnsi" w:hAnsiTheme="minorHAnsi" w:cstheme="minorHAnsi"/>
              </w:rPr>
              <w:t xml:space="preserve"> 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Prepare monthly accounts using PeopleSoft and month end results pack for management</w:t>
            </w:r>
            <w:r>
              <w:rPr>
                <w:rFonts w:asciiTheme="minorHAnsi" w:hAnsiTheme="minorHAnsi" w:cstheme="minorHAnsi"/>
              </w:rPr>
              <w:t>.</w:t>
            </w:r>
            <w:r w:rsidRPr="000610DF">
              <w:rPr>
                <w:rFonts w:asciiTheme="minorHAnsi" w:hAnsiTheme="minorHAnsi" w:cstheme="minorHAnsi"/>
              </w:rPr>
              <w:t xml:space="preserve"> 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Complete risk assessment process for balance sheet accounts and proce</w:t>
            </w:r>
            <w:r>
              <w:rPr>
                <w:rFonts w:asciiTheme="minorHAnsi" w:hAnsiTheme="minorHAnsi" w:cstheme="minorHAnsi"/>
              </w:rPr>
              <w:t>sses documentations.</w:t>
            </w:r>
          </w:p>
          <w:p w:rsidR="00F94770" w:rsidRPr="000610DF" w:rsidRDefault="00F94770" w:rsidP="000610D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152EF" w:rsidRDefault="000152EF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2EF" w:rsidTr="00EF3F1F">
        <w:trPr>
          <w:trHeight w:val="1463"/>
        </w:trPr>
        <w:tc>
          <w:tcPr>
            <w:tcW w:w="491" w:type="dxa"/>
          </w:tcPr>
          <w:p w:rsidR="000152EF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339" w:type="dxa"/>
          </w:tcPr>
          <w:p w:rsidR="00546BB0" w:rsidRPr="0084704E" w:rsidRDefault="00546BB0" w:rsidP="00546BB0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84704E"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Senior </w:t>
            </w:r>
            <w:r w:rsidR="00577493">
              <w:rPr>
                <w:rFonts w:asciiTheme="majorHAnsi" w:hAnsiTheme="majorHAnsi" w:cstheme="minorHAnsi"/>
                <w:b/>
                <w:sz w:val="22"/>
                <w:szCs w:val="22"/>
              </w:rPr>
              <w:t>Fund Accountant</w:t>
            </w:r>
            <w:r w:rsidR="006139BA">
              <w:rPr>
                <w:rFonts w:asciiTheme="majorHAnsi" w:hAnsiTheme="majorHAnsi" w:cstheme="minorHAnsi"/>
                <w:b/>
                <w:sz w:val="22"/>
                <w:szCs w:val="22"/>
              </w:rPr>
              <w:t xml:space="preserve"> </w:t>
            </w:r>
          </w:p>
          <w:p w:rsidR="00DD1336" w:rsidRDefault="00DD1336" w:rsidP="00546BB0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577493" w:rsidRPr="00B2413B" w:rsidRDefault="00577493" w:rsidP="00577493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Commonwealth Bank of Australia</w:t>
            </w:r>
            <w:r w:rsidR="009D1BA1">
              <w:rPr>
                <w:rFonts w:asciiTheme="majorHAnsi" w:hAnsiTheme="majorHAnsi" w:cstheme="minorHAnsi"/>
                <w:b/>
                <w:sz w:val="22"/>
                <w:szCs w:val="22"/>
              </w:rPr>
              <w:t>, Sydney</w:t>
            </w:r>
          </w:p>
          <w:p w:rsidR="000152EF" w:rsidRPr="0084704E" w:rsidRDefault="000152EF" w:rsidP="000152EF">
            <w:pPr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0152EF" w:rsidRPr="0084704E" w:rsidRDefault="00577493" w:rsidP="000152EF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Jan</w:t>
            </w:r>
            <w:r w:rsidR="00963025"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 200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0</w:t>
            </w:r>
            <w:r w:rsidR="00963025"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="000152EF"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-  </w:t>
            </w:r>
            <w:r w:rsidR="006139BA">
              <w:rPr>
                <w:rFonts w:asciiTheme="majorHAnsi" w:hAnsiTheme="majorHAnsi" w:cstheme="minorHAnsi"/>
                <w:sz w:val="20"/>
                <w:szCs w:val="20"/>
              </w:rPr>
              <w:t>Sep</w:t>
            </w:r>
            <w:r w:rsidR="00963025"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 200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</w:p>
          <w:p w:rsidR="00803207" w:rsidRDefault="00803207" w:rsidP="000152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1" w:type="dxa"/>
          </w:tcPr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Prepare a full set of financials for year-end audit for Superannuation entities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Liaise with auditors</w:t>
            </w:r>
            <w:r w:rsidR="00A31C5A">
              <w:rPr>
                <w:rFonts w:asciiTheme="minorHAnsi" w:hAnsiTheme="minorHAnsi" w:cstheme="minorHAnsi"/>
              </w:rPr>
              <w:t xml:space="preserve"> and internal stakeholders</w:t>
            </w:r>
            <w:r w:rsidRPr="000610DF">
              <w:rPr>
                <w:rFonts w:asciiTheme="minorHAnsi" w:hAnsiTheme="minorHAnsi" w:cstheme="minorHAnsi"/>
              </w:rPr>
              <w:t xml:space="preserve"> facilitating the year-end audit process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 xml:space="preserve">Prepare monthly management reporting of Funds </w:t>
            </w:r>
            <w:r w:rsidR="0009328C" w:rsidRPr="000610DF">
              <w:rPr>
                <w:rFonts w:asciiTheme="minorHAnsi" w:hAnsiTheme="minorHAnsi" w:cstheme="minorHAnsi"/>
              </w:rPr>
              <w:t>under</w:t>
            </w:r>
            <w:r w:rsidRPr="000610DF">
              <w:rPr>
                <w:rFonts w:asciiTheme="minorHAnsi" w:hAnsiTheme="minorHAnsi" w:cstheme="minorHAnsi"/>
              </w:rPr>
              <w:t xml:space="preserve"> Management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7268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monthly journals and reconciliations.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 xml:space="preserve">Perform </w:t>
            </w:r>
            <w:r w:rsidR="0009328C" w:rsidRPr="000610DF">
              <w:rPr>
                <w:rFonts w:asciiTheme="minorHAnsi" w:hAnsiTheme="minorHAnsi" w:cstheme="minorHAnsi"/>
              </w:rPr>
              <w:t>members’</w:t>
            </w:r>
            <w:r w:rsidRPr="000610DF">
              <w:rPr>
                <w:rFonts w:asciiTheme="minorHAnsi" w:hAnsiTheme="minorHAnsi" w:cstheme="minorHAnsi"/>
              </w:rPr>
              <w:t xml:space="preserve"> funds reconciliation to unit pricing reports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Prepa</w:t>
            </w:r>
            <w:r w:rsidR="00A31C5A">
              <w:rPr>
                <w:rFonts w:asciiTheme="minorHAnsi" w:hAnsiTheme="minorHAnsi" w:cstheme="minorHAnsi"/>
              </w:rPr>
              <w:t>re quarterly APRA survey and GST</w:t>
            </w:r>
            <w:r w:rsidRPr="000610DF">
              <w:rPr>
                <w:rFonts w:asciiTheme="minorHAnsi" w:hAnsiTheme="minorHAnsi" w:cstheme="minorHAnsi"/>
              </w:rPr>
              <w:t xml:space="preserve"> returns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Ensure product system interfaces are uploaded on a daily basis to the general ledger</w:t>
            </w:r>
            <w:r w:rsidR="00A31C5A">
              <w:rPr>
                <w:rFonts w:asciiTheme="minorHAnsi" w:hAnsiTheme="minorHAnsi" w:cstheme="minorHAnsi"/>
              </w:rPr>
              <w:t>.</w:t>
            </w:r>
          </w:p>
          <w:p w:rsidR="000610DF" w:rsidRPr="00A31C5A" w:rsidRDefault="000610DF" w:rsidP="00A31C5A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Involve in user acce</w:t>
            </w:r>
            <w:r w:rsidR="00A31C5A">
              <w:rPr>
                <w:rFonts w:asciiTheme="minorHAnsi" w:hAnsiTheme="minorHAnsi" w:cstheme="minorHAnsi"/>
              </w:rPr>
              <w:t>ptance software upgrade testing.</w:t>
            </w:r>
          </w:p>
          <w:p w:rsidR="000610DF" w:rsidRPr="000610DF" w:rsidRDefault="000610DF" w:rsidP="000610DF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0610DF">
              <w:rPr>
                <w:rFonts w:asciiTheme="minorHAnsi" w:hAnsiTheme="minorHAnsi" w:cstheme="minorHAnsi"/>
              </w:rPr>
              <w:t>Involve in the transition from QSP Financia</w:t>
            </w:r>
            <w:r w:rsidR="00067268">
              <w:rPr>
                <w:rFonts w:asciiTheme="minorHAnsi" w:hAnsiTheme="minorHAnsi" w:cstheme="minorHAnsi"/>
              </w:rPr>
              <w:t>ls to PeopleSoft.</w:t>
            </w:r>
          </w:p>
          <w:p w:rsidR="00332B26" w:rsidRPr="0084704E" w:rsidRDefault="00332B26" w:rsidP="00067268">
            <w:pPr>
              <w:pStyle w:val="ListParagraph"/>
              <w:ind w:left="608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152EF" w:rsidRDefault="000152EF" w:rsidP="00B90A5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2EF" w:rsidTr="00EF3F1F">
        <w:trPr>
          <w:trHeight w:val="1463"/>
        </w:trPr>
        <w:tc>
          <w:tcPr>
            <w:tcW w:w="491" w:type="dxa"/>
          </w:tcPr>
          <w:p w:rsidR="000152EF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339" w:type="dxa"/>
          </w:tcPr>
          <w:p w:rsidR="00754CF0" w:rsidRPr="0084704E" w:rsidRDefault="0017663E" w:rsidP="00754CF0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Reconciliation Accountant (Contract)</w:t>
            </w:r>
          </w:p>
          <w:p w:rsidR="00DD1336" w:rsidRPr="0084704E" w:rsidRDefault="00DD1336" w:rsidP="00754CF0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0152EF" w:rsidRPr="0084704E" w:rsidRDefault="0017663E" w:rsidP="00754CF0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Colonial Ltd</w:t>
            </w:r>
            <w:r w:rsidR="009D1BA1">
              <w:rPr>
                <w:rFonts w:asciiTheme="majorHAnsi" w:hAnsiTheme="majorHAnsi" w:cstheme="minorHAnsi"/>
                <w:b/>
                <w:sz w:val="22"/>
                <w:szCs w:val="22"/>
              </w:rPr>
              <w:t>, Sydney</w:t>
            </w:r>
          </w:p>
          <w:p w:rsidR="00754CF0" w:rsidRPr="0084704E" w:rsidRDefault="00754CF0" w:rsidP="00754CF0">
            <w:pPr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0152EF" w:rsidRPr="0084704E" w:rsidRDefault="0017663E" w:rsidP="00251D4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Sep 1999</w:t>
            </w:r>
            <w:r w:rsidR="000152EF"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- 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Dec 1999</w:t>
            </w:r>
          </w:p>
        </w:tc>
        <w:tc>
          <w:tcPr>
            <w:tcW w:w="7201" w:type="dxa"/>
          </w:tcPr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Prepare reco</w:t>
            </w:r>
            <w:r w:rsidR="00451B93">
              <w:rPr>
                <w:rFonts w:asciiTheme="minorHAnsi" w:hAnsiTheme="minorHAnsi" w:cstheme="minorHAnsi"/>
              </w:rPr>
              <w:t>nciliations for life insurance</w:t>
            </w:r>
            <w:r w:rsidRPr="00592B4C">
              <w:rPr>
                <w:rFonts w:asciiTheme="minorHAnsi" w:hAnsiTheme="minorHAnsi" w:cstheme="minorHAnsi"/>
              </w:rPr>
              <w:t xml:space="preserve"> products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Investigate outstanding items and initiate action accordingly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Train new contract staff on reconciliation procedures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Colonial Ltd was taken over by Commonwealth Bank.</w:t>
            </w:r>
            <w:r w:rsidR="0009328C">
              <w:rPr>
                <w:rFonts w:asciiTheme="minorHAnsi" w:hAnsiTheme="minorHAnsi" w:cstheme="minorHAnsi"/>
              </w:rPr>
              <w:t xml:space="preserve"> Offered a permanent position in the Bank.</w:t>
            </w:r>
          </w:p>
          <w:p w:rsidR="00803207" w:rsidRPr="0084704E" w:rsidRDefault="00803207" w:rsidP="00803207">
            <w:pPr>
              <w:pStyle w:val="ListParagraph"/>
              <w:ind w:left="608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0152EF" w:rsidRDefault="000152EF" w:rsidP="005C3AD5">
            <w:pPr>
              <w:ind w:left="273" w:right="52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6564" w:rsidTr="00EF3F1F">
        <w:trPr>
          <w:trHeight w:val="1463"/>
        </w:trPr>
        <w:tc>
          <w:tcPr>
            <w:tcW w:w="491" w:type="dxa"/>
          </w:tcPr>
          <w:p w:rsidR="00C76564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8</w:t>
            </w:r>
          </w:p>
        </w:tc>
        <w:tc>
          <w:tcPr>
            <w:tcW w:w="2339" w:type="dxa"/>
          </w:tcPr>
          <w:p w:rsidR="009D1BA1" w:rsidRPr="0084704E" w:rsidRDefault="009D1BA1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Audit  Senior</w:t>
            </w:r>
          </w:p>
          <w:p w:rsidR="009D1BA1" w:rsidRPr="0084704E" w:rsidRDefault="009D1BA1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9D1BA1" w:rsidRPr="0084704E" w:rsidRDefault="009D1BA1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Lee &amp; Raman, CPA , Brunei</w:t>
            </w:r>
          </w:p>
          <w:p w:rsidR="009D1BA1" w:rsidRPr="0084704E" w:rsidRDefault="009D1BA1" w:rsidP="009D1BA1">
            <w:pPr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  <w:p w:rsidR="009D1BA1" w:rsidRDefault="009D1BA1" w:rsidP="009D1BA1">
            <w:pPr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Nov 1997</w:t>
            </w:r>
            <w:r w:rsidRPr="0084704E">
              <w:rPr>
                <w:rFonts w:asciiTheme="majorHAnsi" w:hAnsiTheme="majorHAnsi" w:cstheme="minorHAnsi"/>
                <w:sz w:val="20"/>
                <w:szCs w:val="20"/>
              </w:rPr>
              <w:t xml:space="preserve">- 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Apr 1999</w:t>
            </w:r>
          </w:p>
        </w:tc>
        <w:tc>
          <w:tcPr>
            <w:tcW w:w="7201" w:type="dxa"/>
          </w:tcPr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In charge of small to medium sized assignments, reporting to audit manager and/or partner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</w:t>
            </w:r>
            <w:r w:rsidRPr="00592B4C">
              <w:rPr>
                <w:rFonts w:asciiTheme="minorHAnsi" w:hAnsiTheme="minorHAnsi" w:cstheme="minorHAnsi"/>
              </w:rPr>
              <w:t>annual financial report</w:t>
            </w:r>
            <w:r>
              <w:rPr>
                <w:rFonts w:asciiTheme="minorHAnsi" w:hAnsiTheme="minorHAnsi" w:cstheme="minorHAnsi"/>
              </w:rPr>
              <w:t>s</w:t>
            </w:r>
            <w:r w:rsidRPr="00592B4C">
              <w:rPr>
                <w:rFonts w:asciiTheme="minorHAnsi" w:hAnsiTheme="minorHAnsi" w:cstheme="minorHAnsi"/>
              </w:rPr>
              <w:t>, including cash flow statement</w:t>
            </w:r>
            <w:r>
              <w:rPr>
                <w:rFonts w:asciiTheme="minorHAnsi" w:hAnsiTheme="minorHAnsi" w:cstheme="minorHAnsi"/>
              </w:rPr>
              <w:t>s</w:t>
            </w:r>
            <w:r w:rsidR="00184D8B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451B93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accountant work</w:t>
            </w:r>
            <w:r w:rsidR="00592B4C" w:rsidRPr="00592B4C">
              <w:rPr>
                <w:rFonts w:asciiTheme="minorHAnsi" w:hAnsiTheme="minorHAnsi" w:cstheme="minorHAnsi"/>
              </w:rPr>
              <w:t xml:space="preserve"> for a client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Supervise and review </w:t>
            </w:r>
            <w:r w:rsidR="0009328C">
              <w:rPr>
                <w:rFonts w:asciiTheme="minorHAnsi" w:hAnsiTheme="minorHAnsi" w:cstheme="minorHAnsi"/>
              </w:rPr>
              <w:t>working papers of junior staff.</w:t>
            </w:r>
          </w:p>
          <w:p w:rsidR="00C76564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Perform ad-hoc work like cash flow projections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E51D9F" w:rsidRPr="0084704E" w:rsidRDefault="00E51D9F" w:rsidP="00E51D9F">
            <w:pPr>
              <w:pStyle w:val="ListParagraph"/>
              <w:ind w:left="608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C76564" w:rsidRDefault="00C76564" w:rsidP="005C3AD5">
            <w:pPr>
              <w:ind w:left="273" w:right="523"/>
              <w:rPr>
                <w:rFonts w:asciiTheme="minorHAnsi" w:hAnsiTheme="minorHAnsi" w:cstheme="minorHAnsi"/>
                <w:noProof/>
                <w:sz w:val="22"/>
                <w:szCs w:val="22"/>
                <w:lang w:val="en-AU" w:eastAsia="en-AU"/>
              </w:rPr>
            </w:pPr>
          </w:p>
        </w:tc>
      </w:tr>
      <w:tr w:rsidR="003C7253" w:rsidTr="00EF3F1F">
        <w:trPr>
          <w:trHeight w:val="1463"/>
        </w:trPr>
        <w:tc>
          <w:tcPr>
            <w:tcW w:w="491" w:type="dxa"/>
          </w:tcPr>
          <w:p w:rsidR="003C7253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339" w:type="dxa"/>
          </w:tcPr>
          <w:p w:rsidR="009D1BA1" w:rsidRPr="0084704E" w:rsidRDefault="009D1BA1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Audit  Semi Senior</w:t>
            </w:r>
          </w:p>
          <w:p w:rsidR="009D1BA1" w:rsidRDefault="009D1BA1" w:rsidP="009D1BA1">
            <w:pPr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9D1BA1">
              <w:rPr>
                <w:rFonts w:asciiTheme="majorHAnsi" w:hAnsiTheme="majorHAnsi" w:cstheme="minorHAnsi"/>
                <w:b/>
                <w:sz w:val="22"/>
                <w:szCs w:val="22"/>
              </w:rPr>
              <w:t>(Contract)</w:t>
            </w:r>
          </w:p>
          <w:p w:rsidR="009D1BA1" w:rsidRDefault="009D1BA1" w:rsidP="009D1BA1">
            <w:pPr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9D1BA1" w:rsidRPr="009D1BA1" w:rsidRDefault="009D1BA1" w:rsidP="009D1BA1">
            <w:pPr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Audit Assistant</w:t>
            </w:r>
          </w:p>
          <w:p w:rsidR="009D1BA1" w:rsidRDefault="009D1BA1" w:rsidP="009D1BA1">
            <w:pPr>
              <w:rPr>
                <w:rFonts w:cs="Arial"/>
                <w:b/>
                <w:sz w:val="22"/>
                <w:szCs w:val="22"/>
              </w:rPr>
            </w:pPr>
          </w:p>
          <w:p w:rsidR="009D1BA1" w:rsidRDefault="009D1BA1" w:rsidP="009D1BA1">
            <w:pPr>
              <w:rPr>
                <w:rFonts w:cs="Arial"/>
                <w:b/>
                <w:sz w:val="22"/>
                <w:szCs w:val="22"/>
              </w:rPr>
            </w:pPr>
            <w:r w:rsidRPr="006A0B12">
              <w:rPr>
                <w:rFonts w:cs="Arial"/>
                <w:b/>
                <w:sz w:val="22"/>
                <w:szCs w:val="22"/>
              </w:rPr>
              <w:t xml:space="preserve">Moores Iyer &amp; Co, </w:t>
            </w:r>
            <w:r>
              <w:rPr>
                <w:rFonts w:cs="Arial"/>
                <w:b/>
                <w:sz w:val="22"/>
                <w:szCs w:val="22"/>
              </w:rPr>
              <w:t>CPA, Singapore</w:t>
            </w:r>
          </w:p>
          <w:p w:rsidR="009D1BA1" w:rsidRDefault="009D1BA1" w:rsidP="009D1BA1">
            <w:pPr>
              <w:rPr>
                <w:rFonts w:cs="Arial"/>
                <w:b/>
                <w:sz w:val="22"/>
                <w:szCs w:val="22"/>
              </w:rPr>
            </w:pPr>
          </w:p>
          <w:p w:rsidR="009D1BA1" w:rsidRDefault="009D1BA1" w:rsidP="009D1B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9D1BA1">
              <w:rPr>
                <w:rFonts w:asciiTheme="majorHAnsi" w:hAnsiTheme="majorHAnsi" w:cstheme="minorHAnsi"/>
                <w:sz w:val="20"/>
                <w:szCs w:val="20"/>
              </w:rPr>
              <w:t>May 1999 – Aug 1999</w:t>
            </w:r>
          </w:p>
          <w:p w:rsidR="003C7253" w:rsidRDefault="009D1BA1" w:rsidP="009D1BA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Jul 1996 – Aug 1997</w:t>
            </w:r>
          </w:p>
          <w:p w:rsidR="00E51D9F" w:rsidRPr="006A0B12" w:rsidRDefault="00E51D9F" w:rsidP="009D1BA1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201" w:type="dxa"/>
          </w:tcPr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Perform audit fieldwork (substantive) of small to medium-s</w:t>
            </w:r>
            <w:r>
              <w:rPr>
                <w:rFonts w:asciiTheme="minorHAnsi" w:hAnsiTheme="minorHAnsi" w:cstheme="minorHAnsi"/>
              </w:rPr>
              <w:t>ized firms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Prepare trial balance and final set of financials</w:t>
            </w:r>
            <w:r>
              <w:rPr>
                <w:rFonts w:asciiTheme="minorHAnsi" w:hAnsiTheme="minorHAnsi" w:cstheme="minorHAnsi"/>
              </w:rPr>
              <w:t xml:space="preserve"> of clients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Prepare draft corporate tax returns for tax department to review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592B4C" w:rsidRPr="00592B4C" w:rsidRDefault="00592B4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 w:rsidRPr="00592B4C">
              <w:rPr>
                <w:rFonts w:asciiTheme="minorHAnsi" w:hAnsiTheme="minorHAnsi" w:cstheme="minorHAnsi"/>
              </w:rPr>
              <w:t>Assist in review of internal controls</w:t>
            </w:r>
            <w:r>
              <w:rPr>
                <w:rFonts w:asciiTheme="minorHAnsi" w:hAnsiTheme="minorHAnsi" w:cstheme="minorHAnsi"/>
              </w:rPr>
              <w:t xml:space="preserve"> of clients</w:t>
            </w:r>
            <w:r w:rsidR="0009328C">
              <w:rPr>
                <w:rFonts w:asciiTheme="minorHAnsi" w:hAnsiTheme="minorHAnsi" w:cstheme="minorHAnsi"/>
              </w:rPr>
              <w:t>.</w:t>
            </w:r>
          </w:p>
          <w:p w:rsidR="003C7253" w:rsidRPr="0084704E" w:rsidRDefault="003C7253" w:rsidP="00592B4C">
            <w:pPr>
              <w:pStyle w:val="ListParagraph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3C7253" w:rsidRDefault="003C7253" w:rsidP="005C3AD5">
            <w:pPr>
              <w:ind w:left="273" w:right="523"/>
              <w:rPr>
                <w:rFonts w:asciiTheme="minorHAnsi" w:hAnsiTheme="minorHAnsi" w:cstheme="minorHAnsi"/>
                <w:noProof/>
                <w:sz w:val="22"/>
                <w:szCs w:val="22"/>
                <w:lang w:val="en-AU" w:eastAsia="en-AU"/>
              </w:rPr>
            </w:pPr>
          </w:p>
        </w:tc>
      </w:tr>
      <w:tr w:rsidR="00134D6C" w:rsidTr="00EF3F1F">
        <w:trPr>
          <w:trHeight w:val="1463"/>
        </w:trPr>
        <w:tc>
          <w:tcPr>
            <w:tcW w:w="491" w:type="dxa"/>
          </w:tcPr>
          <w:p w:rsidR="00134D6C" w:rsidRDefault="0009654D" w:rsidP="009F74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339" w:type="dxa"/>
          </w:tcPr>
          <w:p w:rsidR="00134D6C" w:rsidRDefault="00134D6C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Audit Assistant</w:t>
            </w:r>
          </w:p>
          <w:p w:rsidR="00134D6C" w:rsidRDefault="00134D6C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134D6C" w:rsidRDefault="00134D6C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</w:rPr>
              <w:t>Goh Ngiap Suan &amp; Co</w:t>
            </w:r>
          </w:p>
          <w:p w:rsidR="00134D6C" w:rsidRDefault="00134D6C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  <w:p w:rsidR="00134D6C" w:rsidRDefault="00134D6C" w:rsidP="009D1BA1">
            <w:pPr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>
              <w:rPr>
                <w:sz w:val="22"/>
              </w:rPr>
              <w:t>Sep 1995 – Feb 1996</w:t>
            </w:r>
          </w:p>
        </w:tc>
        <w:tc>
          <w:tcPr>
            <w:tcW w:w="7201" w:type="dxa"/>
          </w:tcPr>
          <w:p w:rsidR="00134D6C" w:rsidRDefault="00134D6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audit fieldwork</w:t>
            </w:r>
            <w:r w:rsidR="00184D8B">
              <w:rPr>
                <w:rFonts w:asciiTheme="minorHAnsi" w:hAnsiTheme="minorHAnsi" w:cstheme="minorHAnsi"/>
              </w:rPr>
              <w:t>.</w:t>
            </w:r>
          </w:p>
          <w:p w:rsidR="00134D6C" w:rsidRDefault="00134D6C" w:rsidP="00592B4C">
            <w:pPr>
              <w:pStyle w:val="ListParagraph"/>
              <w:numPr>
                <w:ilvl w:val="0"/>
                <w:numId w:val="6"/>
              </w:numPr>
              <w:ind w:left="608" w:hanging="218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trial balance and draft corporate tax returns</w:t>
            </w:r>
            <w:r w:rsidR="00184D8B">
              <w:rPr>
                <w:rFonts w:asciiTheme="minorHAnsi" w:hAnsiTheme="minorHAnsi" w:cstheme="minorHAnsi"/>
              </w:rPr>
              <w:t>.</w:t>
            </w:r>
          </w:p>
          <w:p w:rsidR="00134D6C" w:rsidRDefault="00134D6C" w:rsidP="00184D8B">
            <w:pPr>
              <w:pStyle w:val="ListParagraph"/>
              <w:ind w:left="608"/>
              <w:jc w:val="left"/>
              <w:rPr>
                <w:rFonts w:asciiTheme="minorHAnsi" w:hAnsiTheme="minorHAnsi" w:cstheme="minorHAnsi"/>
              </w:rPr>
            </w:pPr>
          </w:p>
          <w:p w:rsidR="00134D6C" w:rsidRPr="00592B4C" w:rsidRDefault="00134D6C" w:rsidP="00134D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:rsidR="00134D6C" w:rsidRDefault="00134D6C" w:rsidP="005C3AD5">
            <w:pPr>
              <w:ind w:left="273" w:right="523"/>
              <w:rPr>
                <w:rFonts w:asciiTheme="minorHAnsi" w:hAnsiTheme="minorHAnsi" w:cstheme="minorHAnsi"/>
                <w:noProof/>
                <w:sz w:val="22"/>
                <w:szCs w:val="22"/>
                <w:lang w:val="en-AU" w:eastAsia="en-AU"/>
              </w:rPr>
            </w:pPr>
          </w:p>
        </w:tc>
      </w:tr>
    </w:tbl>
    <w:p w:rsidR="000152EF" w:rsidRDefault="003607C3" w:rsidP="009F74D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zh-CN"/>
        </w:rPr>
        <w:drawing>
          <wp:anchor distT="0" distB="0" distL="114300" distR="114300" simplePos="0" relativeHeight="251658752" behindDoc="1" locked="0" layoutInCell="1" allowOverlap="1" wp14:anchorId="28B3BD90" wp14:editId="127C15E1">
            <wp:simplePos x="0" y="0"/>
            <wp:positionH relativeFrom="column">
              <wp:posOffset>4926965</wp:posOffset>
            </wp:positionH>
            <wp:positionV relativeFrom="paragraph">
              <wp:posOffset>118110</wp:posOffset>
            </wp:positionV>
            <wp:extent cx="1607820" cy="1799590"/>
            <wp:effectExtent l="0" t="0" r="0" b="0"/>
            <wp:wrapTight wrapText="bothSides">
              <wp:wrapPolygon edited="0">
                <wp:start x="0" y="0"/>
                <wp:lineTo x="0" y="21265"/>
                <wp:lineTo x="20986" y="21265"/>
                <wp:lineTo x="209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331" b="16228"/>
                    <a:stretch/>
                  </pic:blipFill>
                  <pic:spPr bwMode="auto">
                    <a:xfrm>
                      <a:off x="0" y="0"/>
                      <a:ext cx="16078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E3A" w:rsidRPr="00C049C5" w:rsidRDefault="009F74D8" w:rsidP="00763202">
      <w:pPr>
        <w:widowControl w:val="0"/>
        <w:tabs>
          <w:tab w:val="left" w:pos="90"/>
        </w:tabs>
        <w:suppressAutoHyphens w:val="0"/>
        <w:adjustRightInd w:val="0"/>
        <w:textAlignment w:val="baseline"/>
        <w:rPr>
          <w:rFonts w:asciiTheme="minorHAnsi" w:hAnsiTheme="minorHAnsi" w:cstheme="minorHAnsi"/>
          <w:b/>
          <w:bCs/>
          <w:sz w:val="30"/>
          <w:szCs w:val="30"/>
        </w:rPr>
      </w:pPr>
      <w:r w:rsidRPr="00A54B52">
        <w:rPr>
          <w:rFonts w:asciiTheme="minorHAnsi" w:hAnsiTheme="minorHAnsi" w:cstheme="minorHAnsi"/>
          <w:b/>
          <w:bCs/>
          <w:sz w:val="32"/>
          <w:szCs w:val="30"/>
        </w:rPr>
        <w:t>E</w:t>
      </w:r>
      <w:r w:rsidR="006550FB" w:rsidRPr="00A54B52">
        <w:rPr>
          <w:rFonts w:asciiTheme="minorHAnsi" w:hAnsiTheme="minorHAnsi" w:cstheme="minorHAnsi"/>
          <w:b/>
          <w:bCs/>
          <w:sz w:val="32"/>
          <w:szCs w:val="30"/>
        </w:rPr>
        <w:t>DUCATION</w:t>
      </w:r>
      <w:r w:rsidR="00C337B5" w:rsidRPr="00A54B52">
        <w:rPr>
          <w:rFonts w:asciiTheme="minorHAnsi" w:hAnsiTheme="minorHAnsi" w:cstheme="minorHAnsi"/>
          <w:b/>
          <w:bCs/>
          <w:sz w:val="32"/>
          <w:szCs w:val="30"/>
        </w:rPr>
        <w:t xml:space="preserve"> </w:t>
      </w:r>
      <w:r w:rsidR="008C6BCE" w:rsidRPr="00A54B52">
        <w:rPr>
          <w:rFonts w:asciiTheme="minorHAnsi" w:hAnsiTheme="minorHAnsi" w:cstheme="minorHAnsi"/>
          <w:b/>
          <w:bCs/>
          <w:sz w:val="32"/>
          <w:szCs w:val="30"/>
        </w:rPr>
        <w:t>&amp;</w:t>
      </w:r>
      <w:r w:rsidR="00C337B5" w:rsidRPr="00A54B52">
        <w:rPr>
          <w:rFonts w:asciiTheme="minorHAnsi" w:hAnsiTheme="minorHAnsi" w:cstheme="minorHAnsi"/>
          <w:b/>
          <w:bCs/>
          <w:sz w:val="32"/>
          <w:szCs w:val="30"/>
        </w:rPr>
        <w:t xml:space="preserve"> TRAINING</w:t>
      </w:r>
    </w:p>
    <w:p w:rsidR="00C54E3A" w:rsidRPr="004E11E8" w:rsidRDefault="00C54E3A" w:rsidP="001D7378">
      <w:pPr>
        <w:widowControl w:val="0"/>
        <w:tabs>
          <w:tab w:val="left" w:pos="90"/>
        </w:tabs>
        <w:suppressAutoHyphens w:val="0"/>
        <w:adjustRightInd w:val="0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CB4676" w:rsidRDefault="008B0C9B" w:rsidP="001D7378">
      <w:pPr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</w:pPr>
      <w:r w:rsidRPr="00A54B52">
        <w:rPr>
          <w:rFonts w:asciiTheme="minorHAnsi" w:hAnsiTheme="minorHAnsi" w:cstheme="minorHAnsi"/>
          <w:b/>
          <w:sz w:val="28"/>
        </w:rPr>
        <w:t xml:space="preserve">Educational </w:t>
      </w:r>
      <w:r w:rsidR="00512A7D">
        <w:rPr>
          <w:rFonts w:asciiTheme="minorHAnsi" w:hAnsiTheme="minorHAnsi" w:cstheme="minorHAnsi"/>
          <w:b/>
          <w:sz w:val="28"/>
        </w:rPr>
        <w:t xml:space="preserve">and Professional </w:t>
      </w:r>
      <w:r w:rsidRPr="00A54B52">
        <w:rPr>
          <w:rFonts w:asciiTheme="minorHAnsi" w:hAnsiTheme="minorHAnsi" w:cstheme="minorHAnsi"/>
          <w:b/>
          <w:sz w:val="28"/>
        </w:rPr>
        <w:t>Credentials:</w:t>
      </w:r>
      <w:r w:rsidR="009F74D8" w:rsidRPr="00A54B52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 xml:space="preserve"> </w:t>
      </w:r>
      <w:r w:rsidR="003607C3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ab/>
      </w:r>
      <w:r w:rsidR="003607C3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ab/>
      </w:r>
      <w:r w:rsidR="003607C3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ab/>
      </w:r>
      <w:r w:rsidR="003607C3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ab/>
      </w:r>
      <w:r w:rsidR="003607C3">
        <w:rPr>
          <w:rFonts w:asciiTheme="minorHAnsi" w:hAnsiTheme="minorHAnsi" w:cstheme="minorHAnsi"/>
          <w:b/>
          <w:bCs/>
          <w:noProof/>
          <w:color w:val="FF0000"/>
          <w:sz w:val="28"/>
          <w:lang w:val="en-SG" w:eastAsia="en-SG"/>
        </w:rPr>
        <w:tab/>
      </w:r>
    </w:p>
    <w:p w:rsidR="00CB4676" w:rsidRDefault="00CB4676" w:rsidP="00CB4676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Certificate in Governance, Risk and Compliance (IBF Level 1):</w:t>
      </w:r>
    </w:p>
    <w:p w:rsidR="00CB4676" w:rsidRDefault="00CB4676" w:rsidP="007C6AD8">
      <w:pPr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Institute</w:t>
      </w:r>
      <w:r w:rsidR="00CE72B2">
        <w:rPr>
          <w:rFonts w:asciiTheme="minorHAnsi" w:hAnsiTheme="minorHAnsi" w:cstheme="minorHAnsi"/>
        </w:rPr>
        <w:t xml:space="preserve"> of Compliance Training Academy, 2016</w:t>
      </w:r>
    </w:p>
    <w:p w:rsidR="007C6AD8" w:rsidRPr="007C6AD8" w:rsidRDefault="007C6AD8" w:rsidP="007C6AD8">
      <w:pPr>
        <w:ind w:left="357"/>
        <w:rPr>
          <w:rFonts w:asciiTheme="minorHAnsi" w:hAnsiTheme="minorHAnsi" w:cstheme="minorHAnsi"/>
        </w:rPr>
      </w:pPr>
    </w:p>
    <w:p w:rsidR="00512A7D" w:rsidRDefault="00512A7D" w:rsidP="00512A7D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Graduate Diploma in Applied Finance and Investment</w:t>
      </w:r>
      <w:r w:rsidR="006331DC">
        <w:rPr>
          <w:rFonts w:asciiTheme="minorHAnsi" w:hAnsiTheme="minorHAnsi" w:cstheme="minorHAnsi"/>
        </w:rPr>
        <w:t>:</w:t>
      </w:r>
    </w:p>
    <w:p w:rsidR="00774F6F" w:rsidRDefault="00512A7D" w:rsidP="00774F6F">
      <w:pPr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Securities Institute of Australia, </w:t>
      </w:r>
      <w:r w:rsidR="006331DC">
        <w:rPr>
          <w:rFonts w:asciiTheme="minorHAnsi" w:hAnsiTheme="minorHAnsi" w:cstheme="minorHAnsi"/>
        </w:rPr>
        <w:t>Sydney</w:t>
      </w:r>
      <w:r w:rsidR="00CB4676">
        <w:rPr>
          <w:rFonts w:asciiTheme="minorHAnsi" w:hAnsiTheme="minorHAnsi" w:cstheme="minorHAnsi"/>
        </w:rPr>
        <w:t>, 2004</w:t>
      </w:r>
    </w:p>
    <w:p w:rsidR="00774F6F" w:rsidRDefault="00774F6F" w:rsidP="00774F6F">
      <w:pPr>
        <w:ind w:left="357"/>
        <w:rPr>
          <w:rFonts w:asciiTheme="minorHAnsi" w:hAnsiTheme="minorHAnsi" w:cstheme="minorHAnsi"/>
        </w:rPr>
      </w:pPr>
    </w:p>
    <w:p w:rsidR="006331DC" w:rsidRPr="00774F6F" w:rsidRDefault="00512A7D" w:rsidP="00774F6F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 w:rsidRPr="00774F6F">
        <w:rPr>
          <w:rFonts w:asciiTheme="minorHAnsi" w:hAnsiTheme="minorHAnsi" w:cstheme="minorHAnsi"/>
        </w:rPr>
        <w:t>CPA Australia, 1999</w:t>
      </w:r>
    </w:p>
    <w:p w:rsidR="00774F6F" w:rsidRDefault="00774F6F" w:rsidP="00774F6F">
      <w:pPr>
        <w:ind w:left="357"/>
        <w:rPr>
          <w:rFonts w:asciiTheme="minorHAnsi" w:hAnsiTheme="minorHAnsi" w:cstheme="minorHAnsi"/>
        </w:rPr>
      </w:pPr>
    </w:p>
    <w:p w:rsidR="00512A7D" w:rsidRDefault="00774F6F" w:rsidP="00512A7D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</w:t>
      </w:r>
      <w:r w:rsidR="00512A7D">
        <w:rPr>
          <w:rFonts w:asciiTheme="minorHAnsi" w:hAnsiTheme="minorHAnsi" w:cstheme="minorHAnsi"/>
        </w:rPr>
        <w:t>chelor of Commerce in Accounting:</w:t>
      </w:r>
    </w:p>
    <w:p w:rsidR="008C6BCE" w:rsidRDefault="00512A7D" w:rsidP="00512A7D">
      <w:pPr>
        <w:ind w:left="357"/>
        <w:rPr>
          <w:rFonts w:asciiTheme="minorHAnsi" w:hAnsiTheme="minorHAnsi" w:cstheme="minorHAnsi"/>
        </w:rPr>
      </w:pPr>
      <w:r w:rsidRPr="00512A7D">
        <w:rPr>
          <w:rFonts w:asciiTheme="minorHAnsi" w:hAnsiTheme="minorHAnsi" w:cstheme="minorHAnsi"/>
        </w:rPr>
        <w:t>Curtin University of Technology,</w:t>
      </w:r>
      <w:r>
        <w:rPr>
          <w:rFonts w:asciiTheme="minorHAnsi" w:hAnsiTheme="minorHAnsi" w:cstheme="minorHAnsi"/>
        </w:rPr>
        <w:t xml:space="preserve"> Perth</w:t>
      </w:r>
      <w:r w:rsidRPr="00512A7D">
        <w:rPr>
          <w:rFonts w:asciiTheme="minorHAnsi" w:hAnsiTheme="minorHAnsi" w:cstheme="minorHAnsi"/>
        </w:rPr>
        <w:t>, 1995</w:t>
      </w:r>
    </w:p>
    <w:p w:rsidR="00512A7D" w:rsidRPr="00512A7D" w:rsidRDefault="00512A7D" w:rsidP="00512A7D">
      <w:pPr>
        <w:ind w:left="357"/>
        <w:rPr>
          <w:rFonts w:asciiTheme="minorHAnsi" w:hAnsiTheme="minorHAnsi" w:cstheme="minorHAnsi"/>
        </w:rPr>
      </w:pPr>
    </w:p>
    <w:p w:rsidR="00512A7D" w:rsidRDefault="00774F6F" w:rsidP="00512A7D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GCE A’ L</w:t>
      </w:r>
      <w:r w:rsidR="00512A7D">
        <w:rPr>
          <w:rFonts w:asciiTheme="minorHAnsi" w:hAnsiTheme="minorHAnsi" w:cstheme="minorHAnsi"/>
        </w:rPr>
        <w:t>evel</w:t>
      </w:r>
      <w:r w:rsidR="006331DC">
        <w:rPr>
          <w:rFonts w:asciiTheme="minorHAnsi" w:hAnsiTheme="minorHAnsi" w:cstheme="minorHAnsi"/>
        </w:rPr>
        <w:t>:</w:t>
      </w:r>
    </w:p>
    <w:p w:rsidR="00512A7D" w:rsidRDefault="00512A7D" w:rsidP="00512A7D">
      <w:pPr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Jurong Junior College, Singapore, 1991 </w:t>
      </w:r>
    </w:p>
    <w:p w:rsidR="006D4B0A" w:rsidRDefault="006D4B0A" w:rsidP="00512A7D">
      <w:pPr>
        <w:ind w:left="357"/>
        <w:rPr>
          <w:rFonts w:asciiTheme="minorHAnsi" w:hAnsiTheme="minorHAnsi" w:cstheme="minorHAnsi"/>
        </w:rPr>
      </w:pPr>
    </w:p>
    <w:p w:rsidR="006D4B0A" w:rsidRDefault="006D4B0A" w:rsidP="006D4B0A">
      <w:pPr>
        <w:numPr>
          <w:ilvl w:val="0"/>
          <w:numId w:val="3"/>
        </w:numPr>
        <w:ind w:left="35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GCE O’ Level:</w:t>
      </w:r>
    </w:p>
    <w:p w:rsidR="00067268" w:rsidRDefault="006D4B0A" w:rsidP="008D3D8A">
      <w:pPr>
        <w:ind w:left="357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t>St. Thomas Secondary School, Singapore, 1989</w:t>
      </w:r>
      <w:r w:rsidRPr="006D4B0A">
        <w:rPr>
          <w:rFonts w:asciiTheme="minorHAnsi" w:hAnsiTheme="minorHAnsi" w:cstheme="minorHAnsi"/>
        </w:rPr>
        <w:t xml:space="preserve"> </w:t>
      </w:r>
    </w:p>
    <w:p w:rsidR="00067268" w:rsidRDefault="00067268" w:rsidP="001D7378">
      <w:pPr>
        <w:rPr>
          <w:rFonts w:asciiTheme="minorHAnsi" w:hAnsiTheme="minorHAnsi" w:cstheme="minorHAnsi"/>
          <w:b/>
          <w:sz w:val="28"/>
        </w:rPr>
      </w:pPr>
    </w:p>
    <w:p w:rsidR="00067268" w:rsidRDefault="00067268" w:rsidP="001D7378">
      <w:pPr>
        <w:rPr>
          <w:rFonts w:asciiTheme="minorHAnsi" w:hAnsiTheme="minorHAnsi" w:cstheme="minorHAnsi"/>
          <w:b/>
          <w:sz w:val="28"/>
        </w:rPr>
      </w:pPr>
    </w:p>
    <w:p w:rsidR="00067268" w:rsidRDefault="00067268" w:rsidP="001D7378">
      <w:pPr>
        <w:rPr>
          <w:rFonts w:asciiTheme="minorHAnsi" w:hAnsiTheme="minorHAnsi" w:cstheme="minorHAnsi"/>
          <w:b/>
          <w:sz w:val="28"/>
        </w:rPr>
      </w:pPr>
    </w:p>
    <w:p w:rsidR="00067268" w:rsidRDefault="00067268" w:rsidP="001D7378">
      <w:pPr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sectPr w:rsidR="00067268" w:rsidSect="00D82121">
      <w:headerReference w:type="default" r:id="rId9"/>
      <w:footerReference w:type="default" r:id="rId10"/>
      <w:footnotePr>
        <w:pos w:val="beneathText"/>
      </w:footnotePr>
      <w:pgSz w:w="11909" w:h="16834" w:code="9"/>
      <w:pgMar w:top="562" w:right="965" w:bottom="562" w:left="96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B94" w:rsidRDefault="00293B94">
      <w:r>
        <w:separator/>
      </w:r>
    </w:p>
  </w:endnote>
  <w:endnote w:type="continuationSeparator" w:id="0">
    <w:p w:rsidR="00293B94" w:rsidRDefault="0029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7B5" w:rsidRPr="009D1BA1" w:rsidRDefault="009D5A92" w:rsidP="004E11E8">
    <w:pPr>
      <w:pStyle w:val="Footer"/>
      <w:tabs>
        <w:tab w:val="clear" w:pos="4680"/>
        <w:tab w:val="clear" w:pos="9360"/>
        <w:tab w:val="center" w:pos="4989"/>
        <w:tab w:val="right" w:pos="9979"/>
      </w:tabs>
      <w:jc w:val="left"/>
      <w:rPr>
        <w:rFonts w:asciiTheme="minorHAnsi" w:hAnsiTheme="minorHAnsi" w:cstheme="minorHAnsi"/>
        <w:sz w:val="22"/>
        <w:lang w:val="en-AU"/>
      </w:rPr>
    </w:pPr>
    <w:r>
      <w:rPr>
        <w:rFonts w:asciiTheme="minorHAnsi" w:hAnsiTheme="minorHAnsi" w:cstheme="minorHAnsi"/>
        <w:sz w:val="22"/>
        <w:lang w:val="fr-FR"/>
      </w:rPr>
      <w:t>Sdevi197305@gmail.com</w:t>
    </w:r>
    <w:r w:rsidR="004E11E8" w:rsidRPr="00512973">
      <w:rPr>
        <w:rFonts w:asciiTheme="minorHAnsi" w:hAnsiTheme="minorHAnsi" w:cstheme="minorHAnsi"/>
        <w:sz w:val="22"/>
        <w:lang w:val="fr-FR"/>
      </w:rPr>
      <w:t xml:space="preserve">   </w:t>
    </w:r>
    <w:r w:rsidR="009601C2">
      <w:rPr>
        <w:rFonts w:asciiTheme="minorHAnsi" w:hAnsiTheme="minorHAnsi" w:cstheme="minorHAnsi"/>
        <w:sz w:val="22"/>
        <w:lang w:val="fr-FR"/>
      </w:rPr>
      <w:t xml:space="preserve">   </w:t>
    </w:r>
    <w:r w:rsidR="004E11E8" w:rsidRPr="00512973">
      <w:rPr>
        <w:rFonts w:asciiTheme="minorHAnsi" w:hAnsiTheme="minorHAnsi" w:cstheme="minorHAnsi"/>
        <w:sz w:val="22"/>
        <w:lang w:val="fr-FR"/>
      </w:rPr>
      <w:tab/>
    </w:r>
    <w:r w:rsidR="004E11E8" w:rsidRPr="00512973">
      <w:rPr>
        <w:rFonts w:asciiTheme="minorHAnsi" w:hAnsiTheme="minorHAnsi" w:cstheme="minorHAnsi"/>
        <w:sz w:val="22"/>
        <w:lang w:val="fr-FR"/>
      </w:rPr>
      <w:tab/>
      <w:t>Mobile: +65-</w:t>
    </w:r>
    <w:r>
      <w:rPr>
        <w:rFonts w:asciiTheme="minorHAnsi" w:hAnsiTheme="minorHAnsi" w:cstheme="minorHAnsi"/>
        <w:sz w:val="22"/>
        <w:lang w:val="fr-FR"/>
      </w:rPr>
      <w:t>82637445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B94" w:rsidRDefault="00293B94">
      <w:r>
        <w:separator/>
      </w:r>
    </w:p>
  </w:footnote>
  <w:footnote w:type="continuationSeparator" w:id="0">
    <w:p w:rsidR="00293B94" w:rsidRDefault="0029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1E8" w:rsidRPr="00C049C5" w:rsidRDefault="00512973" w:rsidP="004E11E8">
    <w:pPr>
      <w:pStyle w:val="Header"/>
      <w:pBdr>
        <w:bottom w:val="single" w:sz="6" w:space="1" w:color="auto"/>
      </w:pBdr>
      <w:jc w:val="center"/>
      <w:rPr>
        <w:rFonts w:asciiTheme="minorHAnsi" w:hAnsiTheme="minorHAnsi" w:cstheme="minorHAnsi"/>
        <w:sz w:val="36"/>
        <w:szCs w:val="36"/>
      </w:rPr>
    </w:pPr>
    <w:r>
      <w:rPr>
        <w:rFonts w:asciiTheme="minorHAnsi" w:hAnsiTheme="minorHAnsi" w:cstheme="minorHAnsi"/>
        <w:sz w:val="36"/>
        <w:szCs w:val="36"/>
      </w:rPr>
      <w:t>Sunita Devi</w:t>
    </w:r>
    <w:r w:rsidR="0009328C">
      <w:rPr>
        <w:rFonts w:asciiTheme="minorHAnsi" w:hAnsiTheme="minorHAnsi" w:cstheme="minorHAnsi"/>
        <w:sz w:val="36"/>
        <w:szCs w:val="36"/>
      </w:rPr>
      <w:t>,</w:t>
    </w:r>
    <w:r>
      <w:rPr>
        <w:rFonts w:asciiTheme="minorHAnsi" w:hAnsiTheme="minorHAnsi" w:cstheme="minorHAnsi"/>
        <w:sz w:val="36"/>
        <w:szCs w:val="36"/>
      </w:rPr>
      <w:t xml:space="preserve"> CPA</w:t>
    </w:r>
    <w:r w:rsidR="008D3D8A">
      <w:rPr>
        <w:rFonts w:asciiTheme="minorHAnsi" w:hAnsiTheme="minorHAnsi" w:cstheme="minorHAnsi"/>
        <w:sz w:val="36"/>
        <w:szCs w:val="36"/>
      </w:rPr>
      <w:t>, IBFQ</w:t>
    </w:r>
    <w:r w:rsidR="003A2164">
      <w:rPr>
        <w:rFonts w:asciiTheme="minorHAnsi" w:hAnsiTheme="minorHAnsi" w:cstheme="minorHAnsi"/>
        <w:sz w:val="36"/>
        <w:szCs w:val="36"/>
      </w:rPr>
      <w:t xml:space="preserve"> </w:t>
    </w:r>
    <w:r w:rsidR="0009328C">
      <w:rPr>
        <w:rFonts w:asciiTheme="minorHAnsi" w:hAnsiTheme="minorHAnsi" w:cstheme="minorHAnsi"/>
        <w:sz w:val="36"/>
        <w:szCs w:val="36"/>
      </w:rPr>
      <w:t>(Singaporean)</w:t>
    </w:r>
  </w:p>
  <w:p w:rsidR="004E11E8" w:rsidRPr="004E11E8" w:rsidRDefault="004E11E8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16814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6E77D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A856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020DA8"/>
    <w:multiLevelType w:val="hybridMultilevel"/>
    <w:tmpl w:val="1E60C80A"/>
    <w:lvl w:ilvl="0" w:tplc="4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B041A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D314A4"/>
    <w:multiLevelType w:val="hybridMultilevel"/>
    <w:tmpl w:val="303CD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E34DA"/>
    <w:multiLevelType w:val="hybridMultilevel"/>
    <w:tmpl w:val="A7CA6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2F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1325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930186A"/>
    <w:multiLevelType w:val="hybridMultilevel"/>
    <w:tmpl w:val="8222D3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77B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F46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3CD47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5D6F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8135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75DEA"/>
    <w:multiLevelType w:val="hybridMultilevel"/>
    <w:tmpl w:val="3B64D3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1944"/>
    <w:multiLevelType w:val="hybridMultilevel"/>
    <w:tmpl w:val="7D164110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6ABD12D5"/>
    <w:multiLevelType w:val="hybridMultilevel"/>
    <w:tmpl w:val="3CAE2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F0BC0"/>
    <w:multiLevelType w:val="hybridMultilevel"/>
    <w:tmpl w:val="F7E25C50"/>
    <w:lvl w:ilvl="0" w:tplc="04090005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8B472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3"/>
  </w:num>
  <w:num w:numId="3">
    <w:abstractNumId w:val="11"/>
  </w:num>
  <w:num w:numId="4">
    <w:abstractNumId w:val="10"/>
  </w:num>
  <w:num w:numId="5">
    <w:abstractNumId w:val="21"/>
  </w:num>
  <w:num w:numId="6">
    <w:abstractNumId w:val="20"/>
  </w:num>
  <w:num w:numId="7">
    <w:abstractNumId w:val="22"/>
  </w:num>
  <w:num w:numId="8">
    <w:abstractNumId w:val="18"/>
  </w:num>
  <w:num w:numId="9">
    <w:abstractNumId w:val="9"/>
  </w:num>
  <w:num w:numId="10">
    <w:abstractNumId w:val="14"/>
  </w:num>
  <w:num w:numId="11">
    <w:abstractNumId w:val="19"/>
  </w:num>
  <w:num w:numId="12">
    <w:abstractNumId w:val="7"/>
  </w:num>
  <w:num w:numId="13">
    <w:abstractNumId w:val="13"/>
  </w:num>
  <w:num w:numId="14">
    <w:abstractNumId w:val="6"/>
  </w:num>
  <w:num w:numId="15">
    <w:abstractNumId w:val="16"/>
  </w:num>
  <w:num w:numId="16">
    <w:abstractNumId w:val="24"/>
  </w:num>
  <w:num w:numId="17">
    <w:abstractNumId w:val="5"/>
  </w:num>
  <w:num w:numId="18">
    <w:abstractNumId w:val="15"/>
  </w:num>
  <w:num w:numId="19">
    <w:abstractNumId w:val="17"/>
  </w:num>
  <w:num w:numId="20">
    <w:abstractNumId w:val="12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E9"/>
    <w:rsid w:val="00005BB5"/>
    <w:rsid w:val="00006466"/>
    <w:rsid w:val="000152EF"/>
    <w:rsid w:val="00016B0B"/>
    <w:rsid w:val="00020AFE"/>
    <w:rsid w:val="000341F3"/>
    <w:rsid w:val="00040C34"/>
    <w:rsid w:val="0004475F"/>
    <w:rsid w:val="00047C02"/>
    <w:rsid w:val="000610DF"/>
    <w:rsid w:val="0006323D"/>
    <w:rsid w:val="00067268"/>
    <w:rsid w:val="00070060"/>
    <w:rsid w:val="00075C89"/>
    <w:rsid w:val="00076C57"/>
    <w:rsid w:val="0008124E"/>
    <w:rsid w:val="0009328C"/>
    <w:rsid w:val="000936C2"/>
    <w:rsid w:val="00094198"/>
    <w:rsid w:val="0009654D"/>
    <w:rsid w:val="000967E0"/>
    <w:rsid w:val="00096833"/>
    <w:rsid w:val="00097F8F"/>
    <w:rsid w:val="000A2A17"/>
    <w:rsid w:val="000A358E"/>
    <w:rsid w:val="000A3BD3"/>
    <w:rsid w:val="000A5998"/>
    <w:rsid w:val="000A5F8F"/>
    <w:rsid w:val="000A68E4"/>
    <w:rsid w:val="000B31A8"/>
    <w:rsid w:val="000D1A9A"/>
    <w:rsid w:val="000D2838"/>
    <w:rsid w:val="000D3421"/>
    <w:rsid w:val="000F0BB5"/>
    <w:rsid w:val="000F42FE"/>
    <w:rsid w:val="000F6D4D"/>
    <w:rsid w:val="00104B51"/>
    <w:rsid w:val="001165B2"/>
    <w:rsid w:val="00122288"/>
    <w:rsid w:val="0012286F"/>
    <w:rsid w:val="00126762"/>
    <w:rsid w:val="00127D35"/>
    <w:rsid w:val="00127DC4"/>
    <w:rsid w:val="00131C1D"/>
    <w:rsid w:val="00134D6C"/>
    <w:rsid w:val="00136CBD"/>
    <w:rsid w:val="00142680"/>
    <w:rsid w:val="00143E96"/>
    <w:rsid w:val="00150732"/>
    <w:rsid w:val="00151E5A"/>
    <w:rsid w:val="00152E0B"/>
    <w:rsid w:val="00166095"/>
    <w:rsid w:val="001663EE"/>
    <w:rsid w:val="00167BA5"/>
    <w:rsid w:val="00172514"/>
    <w:rsid w:val="001739C3"/>
    <w:rsid w:val="0017663E"/>
    <w:rsid w:val="001808DD"/>
    <w:rsid w:val="00183E10"/>
    <w:rsid w:val="00184D8B"/>
    <w:rsid w:val="00195A9A"/>
    <w:rsid w:val="00197A5B"/>
    <w:rsid w:val="001A7801"/>
    <w:rsid w:val="001B38D1"/>
    <w:rsid w:val="001C5F71"/>
    <w:rsid w:val="001D1AFB"/>
    <w:rsid w:val="001D1C02"/>
    <w:rsid w:val="001D65BB"/>
    <w:rsid w:val="001D7378"/>
    <w:rsid w:val="001E2628"/>
    <w:rsid w:val="001F10BB"/>
    <w:rsid w:val="001F53D7"/>
    <w:rsid w:val="001F544B"/>
    <w:rsid w:val="001F59A6"/>
    <w:rsid w:val="002003C2"/>
    <w:rsid w:val="00200BF2"/>
    <w:rsid w:val="0020254D"/>
    <w:rsid w:val="002026B3"/>
    <w:rsid w:val="002139C7"/>
    <w:rsid w:val="00220971"/>
    <w:rsid w:val="00222E13"/>
    <w:rsid w:val="00223982"/>
    <w:rsid w:val="00225CD9"/>
    <w:rsid w:val="002277F5"/>
    <w:rsid w:val="00231A35"/>
    <w:rsid w:val="0023299F"/>
    <w:rsid w:val="00244ACE"/>
    <w:rsid w:val="0024500A"/>
    <w:rsid w:val="002458B6"/>
    <w:rsid w:val="00245D90"/>
    <w:rsid w:val="00251D4D"/>
    <w:rsid w:val="00254526"/>
    <w:rsid w:val="00254FA3"/>
    <w:rsid w:val="002561FC"/>
    <w:rsid w:val="002574F3"/>
    <w:rsid w:val="0026102C"/>
    <w:rsid w:val="00270506"/>
    <w:rsid w:val="00270AA0"/>
    <w:rsid w:val="00276D46"/>
    <w:rsid w:val="00276EA9"/>
    <w:rsid w:val="00283F7A"/>
    <w:rsid w:val="00286599"/>
    <w:rsid w:val="00293B94"/>
    <w:rsid w:val="002A04FA"/>
    <w:rsid w:val="002A4F48"/>
    <w:rsid w:val="002A7C98"/>
    <w:rsid w:val="002B27FD"/>
    <w:rsid w:val="002B6868"/>
    <w:rsid w:val="002C5404"/>
    <w:rsid w:val="002C722A"/>
    <w:rsid w:val="002D3E6F"/>
    <w:rsid w:val="002D6776"/>
    <w:rsid w:val="002D7C49"/>
    <w:rsid w:val="002F3AEF"/>
    <w:rsid w:val="002F70C5"/>
    <w:rsid w:val="002F74A0"/>
    <w:rsid w:val="00311B68"/>
    <w:rsid w:val="00312939"/>
    <w:rsid w:val="00313559"/>
    <w:rsid w:val="003163DB"/>
    <w:rsid w:val="003209CF"/>
    <w:rsid w:val="00321DC3"/>
    <w:rsid w:val="0033227A"/>
    <w:rsid w:val="00332B26"/>
    <w:rsid w:val="0033307D"/>
    <w:rsid w:val="00333192"/>
    <w:rsid w:val="00335722"/>
    <w:rsid w:val="003364FD"/>
    <w:rsid w:val="0033703F"/>
    <w:rsid w:val="00341A3E"/>
    <w:rsid w:val="00342572"/>
    <w:rsid w:val="003544CF"/>
    <w:rsid w:val="0035492D"/>
    <w:rsid w:val="00354B39"/>
    <w:rsid w:val="003607C3"/>
    <w:rsid w:val="0036149F"/>
    <w:rsid w:val="00371756"/>
    <w:rsid w:val="00374C1C"/>
    <w:rsid w:val="003769D3"/>
    <w:rsid w:val="00380236"/>
    <w:rsid w:val="00380DB1"/>
    <w:rsid w:val="00386762"/>
    <w:rsid w:val="003942A8"/>
    <w:rsid w:val="003979C6"/>
    <w:rsid w:val="003A2164"/>
    <w:rsid w:val="003A6156"/>
    <w:rsid w:val="003A6E96"/>
    <w:rsid w:val="003B2E93"/>
    <w:rsid w:val="003B3339"/>
    <w:rsid w:val="003B3691"/>
    <w:rsid w:val="003B6E0C"/>
    <w:rsid w:val="003C3D34"/>
    <w:rsid w:val="003C4EDC"/>
    <w:rsid w:val="003C56D5"/>
    <w:rsid w:val="003C7253"/>
    <w:rsid w:val="003D2D3F"/>
    <w:rsid w:val="003D35FA"/>
    <w:rsid w:val="003D6F3E"/>
    <w:rsid w:val="003E157C"/>
    <w:rsid w:val="003E411A"/>
    <w:rsid w:val="003F0025"/>
    <w:rsid w:val="003F006D"/>
    <w:rsid w:val="003F6E05"/>
    <w:rsid w:val="004060AC"/>
    <w:rsid w:val="0040629F"/>
    <w:rsid w:val="00414074"/>
    <w:rsid w:val="00416CAE"/>
    <w:rsid w:val="00421C83"/>
    <w:rsid w:val="004268BD"/>
    <w:rsid w:val="00430BB0"/>
    <w:rsid w:val="00431BB3"/>
    <w:rsid w:val="00431C11"/>
    <w:rsid w:val="00436EDC"/>
    <w:rsid w:val="00437CEA"/>
    <w:rsid w:val="004437F9"/>
    <w:rsid w:val="0044522E"/>
    <w:rsid w:val="00451B93"/>
    <w:rsid w:val="00453498"/>
    <w:rsid w:val="004638D8"/>
    <w:rsid w:val="00464469"/>
    <w:rsid w:val="004710DD"/>
    <w:rsid w:val="0047126D"/>
    <w:rsid w:val="004771E2"/>
    <w:rsid w:val="00480CA9"/>
    <w:rsid w:val="0048415F"/>
    <w:rsid w:val="00484C2D"/>
    <w:rsid w:val="00486F98"/>
    <w:rsid w:val="00487E5F"/>
    <w:rsid w:val="00493A24"/>
    <w:rsid w:val="00493F65"/>
    <w:rsid w:val="00494829"/>
    <w:rsid w:val="004A3EA3"/>
    <w:rsid w:val="004C00EF"/>
    <w:rsid w:val="004C063B"/>
    <w:rsid w:val="004C2B2A"/>
    <w:rsid w:val="004C42CE"/>
    <w:rsid w:val="004D1940"/>
    <w:rsid w:val="004D47B1"/>
    <w:rsid w:val="004D4C57"/>
    <w:rsid w:val="004E11E8"/>
    <w:rsid w:val="004E29EC"/>
    <w:rsid w:val="004E761E"/>
    <w:rsid w:val="004F494F"/>
    <w:rsid w:val="005104E8"/>
    <w:rsid w:val="00512973"/>
    <w:rsid w:val="00512A7D"/>
    <w:rsid w:val="00517357"/>
    <w:rsid w:val="00517CE1"/>
    <w:rsid w:val="00526C51"/>
    <w:rsid w:val="0053020E"/>
    <w:rsid w:val="00536C0B"/>
    <w:rsid w:val="0054212E"/>
    <w:rsid w:val="005444DB"/>
    <w:rsid w:val="00546BB0"/>
    <w:rsid w:val="0055308B"/>
    <w:rsid w:val="00553E9F"/>
    <w:rsid w:val="005667E9"/>
    <w:rsid w:val="005725EF"/>
    <w:rsid w:val="005751CA"/>
    <w:rsid w:val="005761C3"/>
    <w:rsid w:val="005763B1"/>
    <w:rsid w:val="00577493"/>
    <w:rsid w:val="0058391B"/>
    <w:rsid w:val="0058622D"/>
    <w:rsid w:val="0059201A"/>
    <w:rsid w:val="00592B4C"/>
    <w:rsid w:val="00593743"/>
    <w:rsid w:val="0059436B"/>
    <w:rsid w:val="005A27E4"/>
    <w:rsid w:val="005A2E70"/>
    <w:rsid w:val="005A73C7"/>
    <w:rsid w:val="005A7C95"/>
    <w:rsid w:val="005B126F"/>
    <w:rsid w:val="005B5BAB"/>
    <w:rsid w:val="005B7C5C"/>
    <w:rsid w:val="005C0539"/>
    <w:rsid w:val="005C3AD5"/>
    <w:rsid w:val="005D3195"/>
    <w:rsid w:val="005D7E0B"/>
    <w:rsid w:val="005E1803"/>
    <w:rsid w:val="005E376F"/>
    <w:rsid w:val="005E792B"/>
    <w:rsid w:val="005F0025"/>
    <w:rsid w:val="005F0447"/>
    <w:rsid w:val="005F169D"/>
    <w:rsid w:val="005F5FD6"/>
    <w:rsid w:val="00601242"/>
    <w:rsid w:val="00612450"/>
    <w:rsid w:val="006139BA"/>
    <w:rsid w:val="00613F34"/>
    <w:rsid w:val="00615D5A"/>
    <w:rsid w:val="0061734C"/>
    <w:rsid w:val="006200A6"/>
    <w:rsid w:val="00620F63"/>
    <w:rsid w:val="00623F84"/>
    <w:rsid w:val="00626240"/>
    <w:rsid w:val="00627658"/>
    <w:rsid w:val="006331DC"/>
    <w:rsid w:val="00633E99"/>
    <w:rsid w:val="00635BB9"/>
    <w:rsid w:val="006377FC"/>
    <w:rsid w:val="00640E38"/>
    <w:rsid w:val="00645FC9"/>
    <w:rsid w:val="006550FB"/>
    <w:rsid w:val="006620A3"/>
    <w:rsid w:val="006634FF"/>
    <w:rsid w:val="00666882"/>
    <w:rsid w:val="00674949"/>
    <w:rsid w:val="00686001"/>
    <w:rsid w:val="006871BE"/>
    <w:rsid w:val="0068793A"/>
    <w:rsid w:val="006920AC"/>
    <w:rsid w:val="00693204"/>
    <w:rsid w:val="00693BE4"/>
    <w:rsid w:val="0069411F"/>
    <w:rsid w:val="006972D2"/>
    <w:rsid w:val="006A2C59"/>
    <w:rsid w:val="006A4F7D"/>
    <w:rsid w:val="006B147E"/>
    <w:rsid w:val="006B4E1C"/>
    <w:rsid w:val="006B5ACC"/>
    <w:rsid w:val="006B763F"/>
    <w:rsid w:val="006C1D4C"/>
    <w:rsid w:val="006C357C"/>
    <w:rsid w:val="006C499D"/>
    <w:rsid w:val="006C564E"/>
    <w:rsid w:val="006C6E60"/>
    <w:rsid w:val="006D0CE9"/>
    <w:rsid w:val="006D0D32"/>
    <w:rsid w:val="006D381B"/>
    <w:rsid w:val="006D4B0A"/>
    <w:rsid w:val="006D604F"/>
    <w:rsid w:val="006E0327"/>
    <w:rsid w:val="006E1119"/>
    <w:rsid w:val="006E6292"/>
    <w:rsid w:val="006F5D60"/>
    <w:rsid w:val="006F6859"/>
    <w:rsid w:val="006F6E89"/>
    <w:rsid w:val="007102A6"/>
    <w:rsid w:val="00712F20"/>
    <w:rsid w:val="0071347F"/>
    <w:rsid w:val="007146DF"/>
    <w:rsid w:val="00714F0E"/>
    <w:rsid w:val="00730D05"/>
    <w:rsid w:val="00735BA9"/>
    <w:rsid w:val="00735F80"/>
    <w:rsid w:val="007441B8"/>
    <w:rsid w:val="00746BD9"/>
    <w:rsid w:val="007508E5"/>
    <w:rsid w:val="00754CF0"/>
    <w:rsid w:val="00763202"/>
    <w:rsid w:val="00766D25"/>
    <w:rsid w:val="0076705C"/>
    <w:rsid w:val="00767858"/>
    <w:rsid w:val="00774F6F"/>
    <w:rsid w:val="00775C46"/>
    <w:rsid w:val="00785213"/>
    <w:rsid w:val="00785926"/>
    <w:rsid w:val="00785C25"/>
    <w:rsid w:val="00785C33"/>
    <w:rsid w:val="007A0AE0"/>
    <w:rsid w:val="007A2EB2"/>
    <w:rsid w:val="007A320A"/>
    <w:rsid w:val="007A35C8"/>
    <w:rsid w:val="007A6D47"/>
    <w:rsid w:val="007B1A0F"/>
    <w:rsid w:val="007B2430"/>
    <w:rsid w:val="007B2460"/>
    <w:rsid w:val="007B68B2"/>
    <w:rsid w:val="007B702F"/>
    <w:rsid w:val="007C508F"/>
    <w:rsid w:val="007C6AD8"/>
    <w:rsid w:val="007C6F97"/>
    <w:rsid w:val="007D0397"/>
    <w:rsid w:val="007D2148"/>
    <w:rsid w:val="007D2D45"/>
    <w:rsid w:val="007D3783"/>
    <w:rsid w:val="007D4087"/>
    <w:rsid w:val="007D53DA"/>
    <w:rsid w:val="007D579B"/>
    <w:rsid w:val="007D71B7"/>
    <w:rsid w:val="007E1404"/>
    <w:rsid w:val="007E16DE"/>
    <w:rsid w:val="007E18E7"/>
    <w:rsid w:val="007F3BEB"/>
    <w:rsid w:val="00802AFC"/>
    <w:rsid w:val="00803207"/>
    <w:rsid w:val="00810133"/>
    <w:rsid w:val="00810EDE"/>
    <w:rsid w:val="008126A9"/>
    <w:rsid w:val="008133E2"/>
    <w:rsid w:val="00815A24"/>
    <w:rsid w:val="008201A8"/>
    <w:rsid w:val="0082524A"/>
    <w:rsid w:val="008263C0"/>
    <w:rsid w:val="0083389E"/>
    <w:rsid w:val="00841392"/>
    <w:rsid w:val="00842715"/>
    <w:rsid w:val="0084665E"/>
    <w:rsid w:val="0084704E"/>
    <w:rsid w:val="00851DD6"/>
    <w:rsid w:val="0085246C"/>
    <w:rsid w:val="00856375"/>
    <w:rsid w:val="00860549"/>
    <w:rsid w:val="00862F8C"/>
    <w:rsid w:val="00863144"/>
    <w:rsid w:val="008765EE"/>
    <w:rsid w:val="00880C7D"/>
    <w:rsid w:val="00890629"/>
    <w:rsid w:val="008A0BB8"/>
    <w:rsid w:val="008A6047"/>
    <w:rsid w:val="008A66EF"/>
    <w:rsid w:val="008B0C9B"/>
    <w:rsid w:val="008B5C55"/>
    <w:rsid w:val="008C169D"/>
    <w:rsid w:val="008C534D"/>
    <w:rsid w:val="008C6BCE"/>
    <w:rsid w:val="008C7709"/>
    <w:rsid w:val="008D10AD"/>
    <w:rsid w:val="008D27AA"/>
    <w:rsid w:val="008D3D8A"/>
    <w:rsid w:val="008D4662"/>
    <w:rsid w:val="008E20A3"/>
    <w:rsid w:val="008E3B21"/>
    <w:rsid w:val="008E48B4"/>
    <w:rsid w:val="008E5F8F"/>
    <w:rsid w:val="008F4F6D"/>
    <w:rsid w:val="008F56DD"/>
    <w:rsid w:val="0090290B"/>
    <w:rsid w:val="00904689"/>
    <w:rsid w:val="00904691"/>
    <w:rsid w:val="00905E1C"/>
    <w:rsid w:val="00906475"/>
    <w:rsid w:val="00913667"/>
    <w:rsid w:val="0091651C"/>
    <w:rsid w:val="00921509"/>
    <w:rsid w:val="0092226E"/>
    <w:rsid w:val="0092562D"/>
    <w:rsid w:val="009407D8"/>
    <w:rsid w:val="00942D98"/>
    <w:rsid w:val="00951CD3"/>
    <w:rsid w:val="00955601"/>
    <w:rsid w:val="009601C2"/>
    <w:rsid w:val="00963025"/>
    <w:rsid w:val="00982CE7"/>
    <w:rsid w:val="00986B23"/>
    <w:rsid w:val="0099496A"/>
    <w:rsid w:val="00994F0E"/>
    <w:rsid w:val="009952DF"/>
    <w:rsid w:val="00997C85"/>
    <w:rsid w:val="009B3076"/>
    <w:rsid w:val="009C6360"/>
    <w:rsid w:val="009D1BA1"/>
    <w:rsid w:val="009D5A92"/>
    <w:rsid w:val="009E009F"/>
    <w:rsid w:val="009F1274"/>
    <w:rsid w:val="009F4195"/>
    <w:rsid w:val="009F4952"/>
    <w:rsid w:val="009F74D8"/>
    <w:rsid w:val="00A01983"/>
    <w:rsid w:val="00A01C97"/>
    <w:rsid w:val="00A13794"/>
    <w:rsid w:val="00A14B86"/>
    <w:rsid w:val="00A15E0C"/>
    <w:rsid w:val="00A15E9C"/>
    <w:rsid w:val="00A23BE6"/>
    <w:rsid w:val="00A27201"/>
    <w:rsid w:val="00A27357"/>
    <w:rsid w:val="00A27FB7"/>
    <w:rsid w:val="00A31C5A"/>
    <w:rsid w:val="00A3419F"/>
    <w:rsid w:val="00A41B29"/>
    <w:rsid w:val="00A4260D"/>
    <w:rsid w:val="00A461D1"/>
    <w:rsid w:val="00A54B52"/>
    <w:rsid w:val="00A64FE9"/>
    <w:rsid w:val="00A66C93"/>
    <w:rsid w:val="00A67DFF"/>
    <w:rsid w:val="00A77D74"/>
    <w:rsid w:val="00A77E99"/>
    <w:rsid w:val="00A96925"/>
    <w:rsid w:val="00AA2026"/>
    <w:rsid w:val="00AA67D2"/>
    <w:rsid w:val="00AC7051"/>
    <w:rsid w:val="00AC7431"/>
    <w:rsid w:val="00AE0FFD"/>
    <w:rsid w:val="00AF2FD8"/>
    <w:rsid w:val="00AF3327"/>
    <w:rsid w:val="00AF3488"/>
    <w:rsid w:val="00AF3C74"/>
    <w:rsid w:val="00AF6E90"/>
    <w:rsid w:val="00B043BA"/>
    <w:rsid w:val="00B06E28"/>
    <w:rsid w:val="00B0760A"/>
    <w:rsid w:val="00B13077"/>
    <w:rsid w:val="00B1498F"/>
    <w:rsid w:val="00B2413B"/>
    <w:rsid w:val="00B32ABA"/>
    <w:rsid w:val="00B3472C"/>
    <w:rsid w:val="00B37D7F"/>
    <w:rsid w:val="00B4575C"/>
    <w:rsid w:val="00B504A5"/>
    <w:rsid w:val="00B50941"/>
    <w:rsid w:val="00B54647"/>
    <w:rsid w:val="00B62A2C"/>
    <w:rsid w:val="00B62C32"/>
    <w:rsid w:val="00B70761"/>
    <w:rsid w:val="00B73A53"/>
    <w:rsid w:val="00B778A1"/>
    <w:rsid w:val="00B90244"/>
    <w:rsid w:val="00B90A55"/>
    <w:rsid w:val="00B92FC0"/>
    <w:rsid w:val="00BA6D20"/>
    <w:rsid w:val="00BC3359"/>
    <w:rsid w:val="00BC737E"/>
    <w:rsid w:val="00BD0366"/>
    <w:rsid w:val="00BD3382"/>
    <w:rsid w:val="00BD5412"/>
    <w:rsid w:val="00BD6A2A"/>
    <w:rsid w:val="00BE64BC"/>
    <w:rsid w:val="00BF706E"/>
    <w:rsid w:val="00C017C3"/>
    <w:rsid w:val="00C049C5"/>
    <w:rsid w:val="00C13378"/>
    <w:rsid w:val="00C13AEE"/>
    <w:rsid w:val="00C13E29"/>
    <w:rsid w:val="00C20F50"/>
    <w:rsid w:val="00C23793"/>
    <w:rsid w:val="00C32E5D"/>
    <w:rsid w:val="00C337B5"/>
    <w:rsid w:val="00C4000F"/>
    <w:rsid w:val="00C44C32"/>
    <w:rsid w:val="00C5205A"/>
    <w:rsid w:val="00C54E3A"/>
    <w:rsid w:val="00C57859"/>
    <w:rsid w:val="00C60301"/>
    <w:rsid w:val="00C61EB4"/>
    <w:rsid w:val="00C649CB"/>
    <w:rsid w:val="00C651AC"/>
    <w:rsid w:val="00C6669D"/>
    <w:rsid w:val="00C67772"/>
    <w:rsid w:val="00C7379D"/>
    <w:rsid w:val="00C76564"/>
    <w:rsid w:val="00C81480"/>
    <w:rsid w:val="00C87BCB"/>
    <w:rsid w:val="00C939F9"/>
    <w:rsid w:val="00C95F7D"/>
    <w:rsid w:val="00C97D52"/>
    <w:rsid w:val="00CA2048"/>
    <w:rsid w:val="00CA68F2"/>
    <w:rsid w:val="00CA6C82"/>
    <w:rsid w:val="00CA7F9E"/>
    <w:rsid w:val="00CB2533"/>
    <w:rsid w:val="00CB4676"/>
    <w:rsid w:val="00CC30B8"/>
    <w:rsid w:val="00CC398A"/>
    <w:rsid w:val="00CC6223"/>
    <w:rsid w:val="00CD161B"/>
    <w:rsid w:val="00CD74D5"/>
    <w:rsid w:val="00CE52E1"/>
    <w:rsid w:val="00CE5D6A"/>
    <w:rsid w:val="00CE72B2"/>
    <w:rsid w:val="00CF15ED"/>
    <w:rsid w:val="00CF31AB"/>
    <w:rsid w:val="00D02FCF"/>
    <w:rsid w:val="00D10757"/>
    <w:rsid w:val="00D129C8"/>
    <w:rsid w:val="00D157F6"/>
    <w:rsid w:val="00D15A54"/>
    <w:rsid w:val="00D16D2B"/>
    <w:rsid w:val="00D17FB2"/>
    <w:rsid w:val="00D21EE0"/>
    <w:rsid w:val="00D25624"/>
    <w:rsid w:val="00D32BDA"/>
    <w:rsid w:val="00D43C84"/>
    <w:rsid w:val="00D56DE4"/>
    <w:rsid w:val="00D61E09"/>
    <w:rsid w:val="00D65AF7"/>
    <w:rsid w:val="00D775CA"/>
    <w:rsid w:val="00D82121"/>
    <w:rsid w:val="00D84442"/>
    <w:rsid w:val="00D922D9"/>
    <w:rsid w:val="00D970BC"/>
    <w:rsid w:val="00DA1697"/>
    <w:rsid w:val="00DA3B4D"/>
    <w:rsid w:val="00DA480D"/>
    <w:rsid w:val="00DB0BB3"/>
    <w:rsid w:val="00DB41E1"/>
    <w:rsid w:val="00DC1743"/>
    <w:rsid w:val="00DC2F3C"/>
    <w:rsid w:val="00DC5901"/>
    <w:rsid w:val="00DD1336"/>
    <w:rsid w:val="00DD1A86"/>
    <w:rsid w:val="00DD1E60"/>
    <w:rsid w:val="00DF292F"/>
    <w:rsid w:val="00DF6D54"/>
    <w:rsid w:val="00E004A0"/>
    <w:rsid w:val="00E01BBB"/>
    <w:rsid w:val="00E02FB7"/>
    <w:rsid w:val="00E07A1D"/>
    <w:rsid w:val="00E07B9B"/>
    <w:rsid w:val="00E10F27"/>
    <w:rsid w:val="00E14609"/>
    <w:rsid w:val="00E26782"/>
    <w:rsid w:val="00E319E1"/>
    <w:rsid w:val="00E3250B"/>
    <w:rsid w:val="00E3258E"/>
    <w:rsid w:val="00E429C8"/>
    <w:rsid w:val="00E44293"/>
    <w:rsid w:val="00E460B8"/>
    <w:rsid w:val="00E47670"/>
    <w:rsid w:val="00E51050"/>
    <w:rsid w:val="00E51D9F"/>
    <w:rsid w:val="00E52C0F"/>
    <w:rsid w:val="00E5483A"/>
    <w:rsid w:val="00E56B90"/>
    <w:rsid w:val="00E5736F"/>
    <w:rsid w:val="00E656C5"/>
    <w:rsid w:val="00E70BF2"/>
    <w:rsid w:val="00E730B9"/>
    <w:rsid w:val="00E73B2E"/>
    <w:rsid w:val="00E73DC7"/>
    <w:rsid w:val="00E76D4D"/>
    <w:rsid w:val="00E829DE"/>
    <w:rsid w:val="00E83F47"/>
    <w:rsid w:val="00E8457B"/>
    <w:rsid w:val="00E87E6E"/>
    <w:rsid w:val="00E93887"/>
    <w:rsid w:val="00E9704B"/>
    <w:rsid w:val="00EB2015"/>
    <w:rsid w:val="00EB2051"/>
    <w:rsid w:val="00EB20A8"/>
    <w:rsid w:val="00EB2D77"/>
    <w:rsid w:val="00EB7B2B"/>
    <w:rsid w:val="00EC21D0"/>
    <w:rsid w:val="00EC3C35"/>
    <w:rsid w:val="00EC6BB5"/>
    <w:rsid w:val="00ED2F9B"/>
    <w:rsid w:val="00ED364F"/>
    <w:rsid w:val="00ED7D23"/>
    <w:rsid w:val="00EE2675"/>
    <w:rsid w:val="00EE4FAD"/>
    <w:rsid w:val="00EF0F55"/>
    <w:rsid w:val="00EF3F1F"/>
    <w:rsid w:val="00EF663F"/>
    <w:rsid w:val="00EF7B32"/>
    <w:rsid w:val="00F057FF"/>
    <w:rsid w:val="00F064CC"/>
    <w:rsid w:val="00F07005"/>
    <w:rsid w:val="00F07234"/>
    <w:rsid w:val="00F12417"/>
    <w:rsid w:val="00F124B3"/>
    <w:rsid w:val="00F23216"/>
    <w:rsid w:val="00F344C0"/>
    <w:rsid w:val="00F459DC"/>
    <w:rsid w:val="00F53085"/>
    <w:rsid w:val="00F55B9A"/>
    <w:rsid w:val="00F6328D"/>
    <w:rsid w:val="00F640B3"/>
    <w:rsid w:val="00F76C26"/>
    <w:rsid w:val="00F874DF"/>
    <w:rsid w:val="00F92C4D"/>
    <w:rsid w:val="00F939F9"/>
    <w:rsid w:val="00F94770"/>
    <w:rsid w:val="00FA0614"/>
    <w:rsid w:val="00FA2E89"/>
    <w:rsid w:val="00FA3931"/>
    <w:rsid w:val="00FA6934"/>
    <w:rsid w:val="00FB3D2B"/>
    <w:rsid w:val="00FC3384"/>
    <w:rsid w:val="00FC73DF"/>
    <w:rsid w:val="00FD282E"/>
    <w:rsid w:val="00FD3A18"/>
    <w:rsid w:val="00FE1433"/>
    <w:rsid w:val="00FF37DB"/>
    <w:rsid w:val="00FF6C0B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24DC9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A68F2"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CA68F2"/>
    <w:pPr>
      <w:keepNext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rsid w:val="00CA68F2"/>
    <w:pPr>
      <w:keepNext/>
      <w:outlineLvl w:val="1"/>
    </w:pPr>
    <w:rPr>
      <w:rFonts w:ascii="Trebuchet MS" w:hAnsi="Trebuchet MS"/>
      <w:b/>
      <w:bCs/>
      <w:sz w:val="20"/>
    </w:rPr>
  </w:style>
  <w:style w:type="paragraph" w:styleId="Heading3">
    <w:name w:val="heading 3"/>
    <w:basedOn w:val="Normal"/>
    <w:next w:val="Normal"/>
    <w:qFormat/>
    <w:rsid w:val="00CA68F2"/>
    <w:pPr>
      <w:keepNext/>
      <w:jc w:val="center"/>
      <w:outlineLvl w:val="2"/>
    </w:pPr>
    <w:rPr>
      <w:rFonts w:ascii="Trebuchet MS" w:hAnsi="Trebuchet MS"/>
      <w:b/>
      <w:bCs/>
      <w:sz w:val="20"/>
    </w:rPr>
  </w:style>
  <w:style w:type="paragraph" w:styleId="Heading4">
    <w:name w:val="heading 4"/>
    <w:basedOn w:val="Normal"/>
    <w:next w:val="Normal"/>
    <w:qFormat/>
    <w:rsid w:val="00CA68F2"/>
    <w:pPr>
      <w:keepNext/>
      <w:jc w:val="center"/>
      <w:outlineLvl w:val="3"/>
    </w:pPr>
    <w:rPr>
      <w:rFonts w:ascii="Trebuchet MS" w:hAnsi="Trebuchet MS"/>
      <w:b/>
      <w:bCs/>
      <w:sz w:val="32"/>
    </w:rPr>
  </w:style>
  <w:style w:type="paragraph" w:styleId="Heading5">
    <w:name w:val="heading 5"/>
    <w:basedOn w:val="Normal"/>
    <w:next w:val="Normal"/>
    <w:qFormat/>
    <w:rsid w:val="00CA68F2"/>
    <w:pPr>
      <w:keepNext/>
      <w:jc w:val="center"/>
      <w:outlineLvl w:val="4"/>
    </w:pPr>
    <w:rPr>
      <w:rFonts w:ascii="Trebuchet MS" w:hAnsi="Trebuchet MS"/>
      <w:i/>
      <w:iCs/>
      <w:sz w:val="18"/>
    </w:rPr>
  </w:style>
  <w:style w:type="paragraph" w:styleId="Heading6">
    <w:name w:val="heading 6"/>
    <w:basedOn w:val="Normal"/>
    <w:next w:val="Normal"/>
    <w:qFormat/>
    <w:rsid w:val="00AF6E9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A68F2"/>
    <w:rPr>
      <w:rFonts w:ascii="Wingdings" w:hAnsi="Wingdings"/>
    </w:rPr>
  </w:style>
  <w:style w:type="character" w:customStyle="1" w:styleId="WW8Num4z0">
    <w:name w:val="WW8Num4z0"/>
    <w:rsid w:val="00CA68F2"/>
    <w:rPr>
      <w:rFonts w:ascii="Symbol" w:hAnsi="Symbol"/>
    </w:rPr>
  </w:style>
  <w:style w:type="character" w:customStyle="1" w:styleId="Absatz-Standardschriftart">
    <w:name w:val="Absatz-Standardschriftart"/>
    <w:rsid w:val="00CA68F2"/>
  </w:style>
  <w:style w:type="character" w:customStyle="1" w:styleId="WW8Num1z1">
    <w:name w:val="WW8Num1z1"/>
    <w:rsid w:val="00CA68F2"/>
    <w:rPr>
      <w:rFonts w:ascii="Courier New" w:hAnsi="Courier New" w:cs="Courier New"/>
    </w:rPr>
  </w:style>
  <w:style w:type="character" w:customStyle="1" w:styleId="WW8Num1z3">
    <w:name w:val="WW8Num1z3"/>
    <w:rsid w:val="00CA68F2"/>
    <w:rPr>
      <w:rFonts w:ascii="Symbol" w:hAnsi="Symbol"/>
    </w:rPr>
  </w:style>
  <w:style w:type="character" w:customStyle="1" w:styleId="WW8Num2z0">
    <w:name w:val="WW8Num2z0"/>
    <w:rsid w:val="00CA68F2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CA68F2"/>
    <w:rPr>
      <w:rFonts w:ascii="Courier New" w:hAnsi="Courier New" w:cs="Courier New"/>
    </w:rPr>
  </w:style>
  <w:style w:type="character" w:customStyle="1" w:styleId="WW8Num2z2">
    <w:name w:val="WW8Num2z2"/>
    <w:rsid w:val="00CA68F2"/>
    <w:rPr>
      <w:rFonts w:ascii="Wingdings" w:hAnsi="Wingdings"/>
    </w:rPr>
  </w:style>
  <w:style w:type="character" w:customStyle="1" w:styleId="WW8Num2z3">
    <w:name w:val="WW8Num2z3"/>
    <w:rsid w:val="00CA68F2"/>
    <w:rPr>
      <w:rFonts w:ascii="Symbol" w:hAnsi="Symbol"/>
    </w:rPr>
  </w:style>
  <w:style w:type="character" w:customStyle="1" w:styleId="WW8Num3z0">
    <w:name w:val="WW8Num3z0"/>
    <w:rsid w:val="00CA68F2"/>
    <w:rPr>
      <w:rFonts w:ascii="Symbol" w:hAnsi="Symbol"/>
    </w:rPr>
  </w:style>
  <w:style w:type="character" w:customStyle="1" w:styleId="WW8Num3z1">
    <w:name w:val="WW8Num3z1"/>
    <w:rsid w:val="00CA68F2"/>
    <w:rPr>
      <w:rFonts w:ascii="Times New Roman" w:eastAsia="Times New Roman" w:hAnsi="Times New Roman" w:cs="Times New Roman"/>
    </w:rPr>
  </w:style>
  <w:style w:type="character" w:customStyle="1" w:styleId="WW8Num3z2">
    <w:name w:val="WW8Num3z2"/>
    <w:rsid w:val="00CA68F2"/>
    <w:rPr>
      <w:rFonts w:ascii="Wingdings" w:hAnsi="Wingdings"/>
    </w:rPr>
  </w:style>
  <w:style w:type="character" w:customStyle="1" w:styleId="WW8Num3z4">
    <w:name w:val="WW8Num3z4"/>
    <w:rsid w:val="00CA68F2"/>
    <w:rPr>
      <w:rFonts w:ascii="Courier New" w:hAnsi="Courier New" w:cs="Courier New"/>
    </w:rPr>
  </w:style>
  <w:style w:type="character" w:customStyle="1" w:styleId="WW8Num4z1">
    <w:name w:val="WW8Num4z1"/>
    <w:rsid w:val="00CA68F2"/>
    <w:rPr>
      <w:rFonts w:ascii="Courier New" w:hAnsi="Courier New" w:cs="Courier New"/>
    </w:rPr>
  </w:style>
  <w:style w:type="character" w:customStyle="1" w:styleId="WW8Num4z2">
    <w:name w:val="WW8Num4z2"/>
    <w:rsid w:val="00CA68F2"/>
    <w:rPr>
      <w:rFonts w:ascii="Wingdings" w:hAnsi="Wingdings"/>
    </w:rPr>
  </w:style>
  <w:style w:type="character" w:customStyle="1" w:styleId="WW8Num5z0">
    <w:name w:val="WW8Num5z0"/>
    <w:rsid w:val="00CA68F2"/>
    <w:rPr>
      <w:rFonts w:ascii="Wingdings" w:hAnsi="Wingdings"/>
    </w:rPr>
  </w:style>
  <w:style w:type="character" w:customStyle="1" w:styleId="WW8Num5z1">
    <w:name w:val="WW8Num5z1"/>
    <w:rsid w:val="00CA68F2"/>
    <w:rPr>
      <w:rFonts w:ascii="Courier New" w:hAnsi="Courier New" w:cs="Courier New"/>
    </w:rPr>
  </w:style>
  <w:style w:type="character" w:customStyle="1" w:styleId="WW8Num5z3">
    <w:name w:val="WW8Num5z3"/>
    <w:rsid w:val="00CA68F2"/>
    <w:rPr>
      <w:rFonts w:ascii="Symbol" w:hAnsi="Symbol"/>
    </w:rPr>
  </w:style>
  <w:style w:type="character" w:customStyle="1" w:styleId="WW8Num6z0">
    <w:name w:val="WW8Num6z0"/>
    <w:rsid w:val="00CA68F2"/>
    <w:rPr>
      <w:rFonts w:ascii="Wingdings" w:hAnsi="Wingdings"/>
    </w:rPr>
  </w:style>
  <w:style w:type="character" w:customStyle="1" w:styleId="WW8Num6z1">
    <w:name w:val="WW8Num6z1"/>
    <w:rsid w:val="00CA68F2"/>
    <w:rPr>
      <w:rFonts w:ascii="Courier New" w:hAnsi="Courier New" w:cs="Courier New"/>
    </w:rPr>
  </w:style>
  <w:style w:type="character" w:customStyle="1" w:styleId="WW8Num6z3">
    <w:name w:val="WW8Num6z3"/>
    <w:rsid w:val="00CA68F2"/>
    <w:rPr>
      <w:rFonts w:ascii="Symbol" w:hAnsi="Symbol"/>
    </w:rPr>
  </w:style>
  <w:style w:type="character" w:customStyle="1" w:styleId="WW8Num7z0">
    <w:name w:val="WW8Num7z0"/>
    <w:rsid w:val="00CA68F2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CA68F2"/>
    <w:rPr>
      <w:rFonts w:ascii="Courier New" w:hAnsi="Courier New" w:cs="Courier New"/>
    </w:rPr>
  </w:style>
  <w:style w:type="character" w:customStyle="1" w:styleId="WW8Num7z2">
    <w:name w:val="WW8Num7z2"/>
    <w:rsid w:val="00CA68F2"/>
    <w:rPr>
      <w:rFonts w:ascii="Wingdings" w:hAnsi="Wingdings"/>
    </w:rPr>
  </w:style>
  <w:style w:type="character" w:customStyle="1" w:styleId="WW8Num7z3">
    <w:name w:val="WW8Num7z3"/>
    <w:rsid w:val="00CA68F2"/>
    <w:rPr>
      <w:rFonts w:ascii="Symbol" w:hAnsi="Symbol"/>
    </w:rPr>
  </w:style>
  <w:style w:type="character" w:customStyle="1" w:styleId="WW8Num10z0">
    <w:name w:val="WW8Num10z0"/>
    <w:rsid w:val="00CA68F2"/>
    <w:rPr>
      <w:rFonts w:ascii="Symbol" w:hAnsi="Symbol"/>
    </w:rPr>
  </w:style>
  <w:style w:type="character" w:customStyle="1" w:styleId="WW8Num10z1">
    <w:name w:val="WW8Num10z1"/>
    <w:rsid w:val="00CA68F2"/>
    <w:rPr>
      <w:rFonts w:ascii="Courier New" w:hAnsi="Courier New" w:cs="Courier New"/>
    </w:rPr>
  </w:style>
  <w:style w:type="character" w:customStyle="1" w:styleId="WW8Num10z2">
    <w:name w:val="WW8Num10z2"/>
    <w:rsid w:val="00CA68F2"/>
    <w:rPr>
      <w:rFonts w:ascii="Wingdings" w:hAnsi="Wingdings"/>
    </w:rPr>
  </w:style>
  <w:style w:type="character" w:styleId="Hyperlink">
    <w:name w:val="Hyperlink"/>
    <w:rsid w:val="00CA68F2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CA68F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CA68F2"/>
    <w:pPr>
      <w:spacing w:after="120"/>
    </w:pPr>
  </w:style>
  <w:style w:type="paragraph" w:styleId="List">
    <w:name w:val="List"/>
    <w:basedOn w:val="BodyText"/>
    <w:rsid w:val="00CA68F2"/>
    <w:rPr>
      <w:rFonts w:cs="Tahoma"/>
    </w:rPr>
  </w:style>
  <w:style w:type="paragraph" w:styleId="Caption">
    <w:name w:val="caption"/>
    <w:basedOn w:val="Normal"/>
    <w:qFormat/>
    <w:rsid w:val="00CA68F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A68F2"/>
    <w:pPr>
      <w:suppressLineNumbers/>
    </w:pPr>
    <w:rPr>
      <w:rFonts w:cs="Tahoma"/>
    </w:rPr>
  </w:style>
  <w:style w:type="paragraph" w:styleId="BodyText2">
    <w:name w:val="Body Text 2"/>
    <w:basedOn w:val="Normal"/>
    <w:rsid w:val="00CA68F2"/>
    <w:pPr>
      <w:tabs>
        <w:tab w:val="left" w:pos="450"/>
      </w:tabs>
    </w:pPr>
    <w:rPr>
      <w:rFonts w:ascii="Trebuchet MS" w:hAnsi="Trebuchet MS"/>
      <w:sz w:val="20"/>
    </w:rPr>
  </w:style>
  <w:style w:type="paragraph" w:styleId="BodyTextIndent">
    <w:name w:val="Body Text Indent"/>
    <w:basedOn w:val="Normal"/>
    <w:rsid w:val="00CA68F2"/>
    <w:pPr>
      <w:ind w:left="360" w:hanging="360"/>
    </w:pPr>
    <w:rPr>
      <w:rFonts w:ascii="Trebuchet MS" w:hAnsi="Trebuchet MS"/>
      <w:sz w:val="20"/>
    </w:rPr>
  </w:style>
  <w:style w:type="paragraph" w:styleId="BodyTextIndent2">
    <w:name w:val="Body Text Indent 2"/>
    <w:basedOn w:val="Normal"/>
    <w:rsid w:val="00CA68F2"/>
    <w:pPr>
      <w:ind w:left="630" w:hanging="540"/>
    </w:pPr>
    <w:rPr>
      <w:rFonts w:ascii="Trebuchet MS" w:hAnsi="Trebuchet MS"/>
      <w:sz w:val="20"/>
    </w:rPr>
  </w:style>
  <w:style w:type="paragraph" w:styleId="BodyTextIndent3">
    <w:name w:val="Body Text Indent 3"/>
    <w:basedOn w:val="Normal"/>
    <w:rsid w:val="00CA68F2"/>
    <w:pPr>
      <w:ind w:left="540" w:hanging="450"/>
    </w:pPr>
    <w:rPr>
      <w:rFonts w:ascii="Trebuchet MS" w:hAnsi="Trebuchet MS"/>
      <w:sz w:val="20"/>
    </w:rPr>
  </w:style>
  <w:style w:type="paragraph" w:styleId="Title">
    <w:name w:val="Title"/>
    <w:basedOn w:val="Normal"/>
    <w:link w:val="TitleChar"/>
    <w:qFormat/>
    <w:rsid w:val="00626240"/>
    <w:pPr>
      <w:suppressAutoHyphens w:val="0"/>
      <w:jc w:val="center"/>
    </w:pPr>
    <w:rPr>
      <w:rFonts w:ascii="Arial" w:hAnsi="Arial"/>
      <w:sz w:val="28"/>
    </w:rPr>
  </w:style>
  <w:style w:type="paragraph" w:customStyle="1" w:styleId="Char3">
    <w:name w:val="Char3"/>
    <w:basedOn w:val="Normal"/>
    <w:rsid w:val="00626240"/>
    <w:pPr>
      <w:suppressAutoHyphens w:val="0"/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character" w:styleId="Strong">
    <w:name w:val="Strong"/>
    <w:qFormat/>
    <w:rsid w:val="004710DD"/>
    <w:rPr>
      <w:b/>
      <w:bCs/>
    </w:rPr>
  </w:style>
  <w:style w:type="character" w:styleId="Emphasis">
    <w:name w:val="Emphasis"/>
    <w:qFormat/>
    <w:rsid w:val="004710DD"/>
    <w:rPr>
      <w:i/>
      <w:iCs/>
    </w:rPr>
  </w:style>
  <w:style w:type="paragraph" w:customStyle="1" w:styleId="Char">
    <w:name w:val="Char"/>
    <w:basedOn w:val="Normal"/>
    <w:rsid w:val="00380DB1"/>
    <w:pPr>
      <w:suppressAutoHyphens w:val="0"/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character" w:customStyle="1" w:styleId="TitleChar">
    <w:name w:val="Title Char"/>
    <w:link w:val="Title"/>
    <w:rsid w:val="00270AA0"/>
    <w:rPr>
      <w:rFonts w:ascii="Arial" w:hAnsi="Arial"/>
      <w:sz w:val="28"/>
      <w:szCs w:val="24"/>
    </w:rPr>
  </w:style>
  <w:style w:type="paragraph" w:styleId="ListParagraph">
    <w:name w:val="List Paragraph"/>
    <w:basedOn w:val="Normal"/>
    <w:uiPriority w:val="34"/>
    <w:qFormat/>
    <w:rsid w:val="003769D3"/>
    <w:pPr>
      <w:ind w:left="720"/>
      <w:contextualSpacing/>
    </w:pPr>
  </w:style>
  <w:style w:type="paragraph" w:customStyle="1" w:styleId="Achievement">
    <w:name w:val="Achievement"/>
    <w:basedOn w:val="BodyText"/>
    <w:uiPriority w:val="99"/>
    <w:rsid w:val="005751CA"/>
    <w:pPr>
      <w:widowControl w:val="0"/>
      <w:numPr>
        <w:numId w:val="1"/>
      </w:numPr>
      <w:suppressAutoHyphens w:val="0"/>
      <w:adjustRightInd w:val="0"/>
      <w:spacing w:after="60" w:line="240" w:lineRule="atLeast"/>
      <w:textAlignment w:val="baseline"/>
    </w:pPr>
    <w:rPr>
      <w:rFonts w:ascii="Garamond" w:hAnsi="Garamond"/>
      <w:sz w:val="22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5751CA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5751CA"/>
  </w:style>
  <w:style w:type="character" w:customStyle="1" w:styleId="apple-style-span">
    <w:name w:val="apple-style-span"/>
    <w:basedOn w:val="DefaultParagraphFont"/>
    <w:rsid w:val="005751CA"/>
  </w:style>
  <w:style w:type="paragraph" w:customStyle="1" w:styleId="Objective">
    <w:name w:val="Objective"/>
    <w:basedOn w:val="Normal"/>
    <w:next w:val="BodyText"/>
    <w:rsid w:val="005751CA"/>
    <w:pPr>
      <w:widowControl w:val="0"/>
      <w:suppressAutoHyphens w:val="0"/>
      <w:adjustRightInd w:val="0"/>
      <w:spacing w:before="60" w:after="220" w:line="220" w:lineRule="atLeast"/>
      <w:textAlignment w:val="baseline"/>
    </w:pPr>
    <w:rPr>
      <w:rFonts w:ascii="Garamond" w:hAnsi="Garamond"/>
      <w:sz w:val="22"/>
      <w:szCs w:val="20"/>
      <w:lang w:eastAsia="en-US"/>
    </w:rPr>
  </w:style>
  <w:style w:type="paragraph" w:customStyle="1" w:styleId="Char0">
    <w:name w:val="Char"/>
    <w:basedOn w:val="Normal"/>
    <w:rsid w:val="007D53DA"/>
    <w:pPr>
      <w:suppressAutoHyphens w:val="0"/>
      <w:spacing w:after="160" w:line="240" w:lineRule="exact"/>
    </w:pPr>
    <w:rPr>
      <w:rFonts w:ascii="Verdana" w:hAnsi="Verdana" w:cs="Arial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C337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37B5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C337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337B5"/>
    <w:rPr>
      <w:sz w:val="24"/>
      <w:szCs w:val="24"/>
      <w:lang w:eastAsia="ar-SA"/>
    </w:rPr>
  </w:style>
  <w:style w:type="paragraph" w:styleId="ListBullet">
    <w:name w:val="List Bullet"/>
    <w:basedOn w:val="Normal"/>
    <w:uiPriority w:val="99"/>
    <w:rsid w:val="0061734C"/>
    <w:pPr>
      <w:numPr>
        <w:numId w:val="2"/>
      </w:numPr>
      <w:suppressAutoHyphens w:val="0"/>
    </w:pPr>
    <w:rPr>
      <w:sz w:val="20"/>
      <w:szCs w:val="20"/>
      <w:lang w:val="en-GB" w:eastAsia="en-US"/>
    </w:rPr>
  </w:style>
  <w:style w:type="paragraph" w:customStyle="1" w:styleId="subhead">
    <w:name w:val="subhead"/>
    <w:basedOn w:val="Normal"/>
    <w:uiPriority w:val="99"/>
    <w:rsid w:val="0061734C"/>
    <w:pPr>
      <w:suppressAutoHyphens w:val="0"/>
      <w:spacing w:after="120"/>
    </w:pPr>
    <w:rPr>
      <w:i/>
      <w:iCs/>
      <w:sz w:val="20"/>
      <w:szCs w:val="20"/>
      <w:lang w:val="en-GB" w:eastAsia="en-US"/>
    </w:rPr>
  </w:style>
  <w:style w:type="paragraph" w:customStyle="1" w:styleId="Default">
    <w:name w:val="Default"/>
    <w:rsid w:val="00254526"/>
    <w:pPr>
      <w:autoSpaceDE w:val="0"/>
      <w:autoSpaceDN w:val="0"/>
      <w:adjustRightInd w:val="0"/>
      <w:jc w:val="both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3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722"/>
    <w:rPr>
      <w:rFonts w:ascii="Tahoma" w:hAnsi="Tahoma" w:cs="Tahoma"/>
      <w:sz w:val="16"/>
      <w:szCs w:val="16"/>
      <w:lang w:val="en-US" w:eastAsia="ar-SA"/>
    </w:rPr>
  </w:style>
  <w:style w:type="paragraph" w:styleId="DocumentMap">
    <w:name w:val="Document Map"/>
    <w:basedOn w:val="Normal"/>
    <w:link w:val="DocumentMapChar"/>
    <w:rsid w:val="002D67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D6776"/>
    <w:rPr>
      <w:rFonts w:ascii="Tahoma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rsid w:val="00015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B539-C0DD-4AE4-BFFE-32A44921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2017-02-28T01:55:00Z</dcterms:created>
  <dcterms:modified xsi:type="dcterms:W3CDTF">2017-02-28T01:57:00Z</dcterms:modified>
</cp:coreProperties>
</file>