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20E" w:rsidRDefault="00C5120E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YOW TZE PING, MAGDALENE</w:t>
      </w:r>
    </w:p>
    <w:p w:rsidR="00EB28A3" w:rsidRDefault="00EB28A3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40"/>
        <w:gridCol w:w="180"/>
        <w:gridCol w:w="5851"/>
      </w:tblGrid>
      <w:tr w:rsidR="00EB28A3" w:rsidRPr="00C5120E" w:rsidTr="00EB28A3">
        <w:trPr>
          <w:trHeight w:val="26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</w:tcPr>
          <w:p w:rsidR="00EB28A3" w:rsidRPr="00EB28A3" w:rsidRDefault="00EB28A3" w:rsidP="00EB2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Address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:rsidR="00EB28A3" w:rsidRPr="00EB28A3" w:rsidRDefault="00EB28A3" w:rsidP="00EB2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5851" w:type="dxa"/>
            <w:tcBorders>
              <w:top w:val="nil"/>
              <w:left w:val="nil"/>
              <w:bottom w:val="nil"/>
              <w:right w:val="nil"/>
            </w:tcBorders>
          </w:tcPr>
          <w:p w:rsidR="00EB28A3" w:rsidRDefault="00EB28A3" w:rsidP="00EB2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Blk</w:t>
            </w:r>
            <w:proofErr w:type="spellEnd"/>
            <w:r>
              <w:rPr>
                <w:rFonts w:cstheme="minorHAnsi"/>
              </w:rPr>
              <w:t xml:space="preserve"> 8A Upper Boon </w:t>
            </w:r>
            <w:proofErr w:type="spellStart"/>
            <w:r>
              <w:rPr>
                <w:rFonts w:cstheme="minorHAnsi"/>
              </w:rPr>
              <w:t>Keng</w:t>
            </w:r>
            <w:proofErr w:type="spellEnd"/>
            <w:r>
              <w:rPr>
                <w:rFonts w:cstheme="minorHAnsi"/>
              </w:rPr>
              <w:t xml:space="preserve"> Road #22-502</w:t>
            </w:r>
          </w:p>
          <w:p w:rsidR="00EB28A3" w:rsidRPr="00EB28A3" w:rsidRDefault="00EB28A3" w:rsidP="00EB28A3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cstheme="minorHAnsi"/>
              </w:rPr>
            </w:pPr>
            <w:r>
              <w:rPr>
                <w:rFonts w:cstheme="minorHAnsi"/>
              </w:rPr>
              <w:t>Singapore 381008</w:t>
            </w:r>
          </w:p>
        </w:tc>
      </w:tr>
      <w:tr w:rsidR="00C5120E" w:rsidRPr="00C5120E" w:rsidTr="00EB28A3">
        <w:trPr>
          <w:trHeight w:val="26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20E" w:rsidRPr="00EB28A3" w:rsidRDefault="00C5120E" w:rsidP="00C512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EB28A3">
              <w:rPr>
                <w:rFonts w:cstheme="minorHAnsi"/>
              </w:rPr>
              <w:t>Contact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20E" w:rsidRPr="00EB28A3" w:rsidRDefault="00C5120E" w:rsidP="00C512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theme="minorHAnsi"/>
              </w:rPr>
            </w:pPr>
            <w:r w:rsidRPr="00EB28A3">
              <w:rPr>
                <w:rFonts w:cstheme="minorHAnsi"/>
              </w:rPr>
              <w:t>:</w:t>
            </w:r>
          </w:p>
        </w:tc>
        <w:tc>
          <w:tcPr>
            <w:tcW w:w="5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20E" w:rsidRPr="00EB28A3" w:rsidRDefault="00C5120E" w:rsidP="00C512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cstheme="minorHAnsi"/>
              </w:rPr>
            </w:pPr>
            <w:r w:rsidRPr="00EB28A3">
              <w:rPr>
                <w:rFonts w:cstheme="minorHAnsi"/>
              </w:rPr>
              <w:t>8188-8790</w:t>
            </w:r>
          </w:p>
        </w:tc>
      </w:tr>
      <w:tr w:rsidR="00DB5657" w:rsidRPr="00C5120E" w:rsidTr="00EB28A3">
        <w:trPr>
          <w:trHeight w:val="26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657" w:rsidRPr="00EB28A3" w:rsidRDefault="00DB5657" w:rsidP="00C512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657" w:rsidRPr="00EB28A3" w:rsidRDefault="00DB5657" w:rsidP="00C512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theme="minorHAnsi"/>
              </w:rPr>
            </w:pPr>
            <w:r>
              <w:rPr>
                <w:rFonts w:cstheme="minorHAnsi"/>
              </w:rPr>
              <w:t>:</w:t>
            </w:r>
          </w:p>
        </w:tc>
        <w:tc>
          <w:tcPr>
            <w:tcW w:w="5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B5657" w:rsidRPr="00EB28A3" w:rsidRDefault="00DB5657" w:rsidP="00C512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cstheme="minorHAnsi"/>
              </w:rPr>
            </w:pPr>
            <w:r>
              <w:rPr>
                <w:rFonts w:cstheme="minorHAnsi"/>
              </w:rPr>
              <w:t>Magyow@hotmail.com</w:t>
            </w:r>
          </w:p>
        </w:tc>
      </w:tr>
      <w:tr w:rsidR="00C5120E" w:rsidRPr="00C5120E" w:rsidTr="00EB28A3">
        <w:trPr>
          <w:trHeight w:val="27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20E" w:rsidRPr="00EB28A3" w:rsidRDefault="00C5120E" w:rsidP="00C512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EB28A3">
              <w:rPr>
                <w:rFonts w:cstheme="minorHAnsi"/>
              </w:rPr>
              <w:t>Date of birth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20E" w:rsidRPr="00EB28A3" w:rsidRDefault="00C5120E" w:rsidP="00C512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theme="minorHAnsi"/>
              </w:rPr>
            </w:pPr>
            <w:r w:rsidRPr="00EB28A3">
              <w:rPr>
                <w:rFonts w:cstheme="minorHAnsi"/>
              </w:rPr>
              <w:t>:</w:t>
            </w:r>
          </w:p>
        </w:tc>
        <w:tc>
          <w:tcPr>
            <w:tcW w:w="585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20E" w:rsidRPr="00EB28A3" w:rsidRDefault="00C5120E" w:rsidP="00C512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cstheme="minorHAnsi"/>
              </w:rPr>
            </w:pPr>
            <w:r w:rsidRPr="00EB28A3">
              <w:rPr>
                <w:rFonts w:cstheme="minorHAnsi"/>
              </w:rPr>
              <w:t>19 April 1981</w:t>
            </w:r>
          </w:p>
        </w:tc>
      </w:tr>
      <w:tr w:rsidR="00C5120E" w:rsidRPr="00C5120E" w:rsidTr="00EB28A3">
        <w:trPr>
          <w:trHeight w:val="265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20E" w:rsidRPr="00EB28A3" w:rsidRDefault="00C5120E" w:rsidP="00C512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EB28A3">
              <w:rPr>
                <w:rFonts w:cstheme="minorHAnsi"/>
              </w:rPr>
              <w:t>Availability</w:t>
            </w:r>
          </w:p>
        </w:tc>
        <w:tc>
          <w:tcPr>
            <w:tcW w:w="603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120E" w:rsidRPr="00EB28A3" w:rsidRDefault="00C5120E" w:rsidP="00C512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cstheme="minorHAnsi"/>
              </w:rPr>
            </w:pPr>
            <w:r w:rsidRPr="00EB28A3">
              <w:rPr>
                <w:rFonts w:cstheme="minorHAnsi"/>
              </w:rPr>
              <w:t>: Within 3 months</w:t>
            </w:r>
          </w:p>
        </w:tc>
      </w:tr>
    </w:tbl>
    <w:p w:rsidR="00C5120E" w:rsidRPr="00C5120E" w:rsidRDefault="00C5120E" w:rsidP="00C5120E">
      <w:pPr>
        <w:spacing w:after="0" w:line="240" w:lineRule="auto"/>
      </w:pPr>
    </w:p>
    <w:p w:rsidR="00C5120E" w:rsidRPr="00C5120E" w:rsidRDefault="00C5120E" w:rsidP="00C5120E">
      <w:pPr>
        <w:spacing w:after="0" w:line="240" w:lineRule="auto"/>
      </w:pPr>
    </w:p>
    <w:p w:rsidR="00C5120E" w:rsidRPr="00C5120E" w:rsidRDefault="00C5120E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5120E" w:rsidRPr="00C5120E" w:rsidRDefault="00C5120E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5120E" w:rsidRPr="00C5120E" w:rsidRDefault="00C5120E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</w:p>
    <w:p w:rsidR="00C5120E" w:rsidRDefault="00C5120E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</w:p>
    <w:p w:rsidR="00EB28A3" w:rsidRDefault="00EB28A3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  <w:b/>
          <w:bCs/>
        </w:rPr>
      </w:pPr>
    </w:p>
    <w:p w:rsidR="00C5120E" w:rsidRPr="00C5120E" w:rsidRDefault="00EB28A3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Calibri"/>
          <w:b/>
          <w:bCs/>
        </w:rPr>
        <w:t xml:space="preserve">Academic </w:t>
      </w:r>
      <w:r w:rsidR="00C5120E" w:rsidRPr="00C5120E">
        <w:rPr>
          <w:rFonts w:cs="Calibri"/>
          <w:b/>
          <w:bCs/>
        </w:rPr>
        <w:t>Qualifications:</w:t>
      </w:r>
    </w:p>
    <w:p w:rsidR="00C5120E" w:rsidRPr="00C5120E" w:rsidRDefault="00C5120E" w:rsidP="00771D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C5120E" w:rsidRPr="00C5120E" w:rsidRDefault="00C5120E" w:rsidP="00771D83">
      <w:pPr>
        <w:widowControl w:val="0"/>
        <w:numPr>
          <w:ilvl w:val="0"/>
          <w:numId w:val="10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Qualified Chartered Accountant (Singapore) with the Institute of Singapore Chartered Accountants of Singapore (formerly known as Institute of Certified Public Accountants of Singapore) </w:t>
      </w:r>
    </w:p>
    <w:p w:rsidR="00C5120E" w:rsidRPr="00C5120E" w:rsidRDefault="00C5120E" w:rsidP="00771D83">
      <w:pPr>
        <w:widowControl w:val="0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</w:p>
    <w:p w:rsidR="00C5120E" w:rsidRPr="00C5120E" w:rsidRDefault="00C5120E" w:rsidP="00771D83">
      <w:pPr>
        <w:widowControl w:val="0"/>
        <w:numPr>
          <w:ilvl w:val="0"/>
          <w:numId w:val="10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Nanyang Technological University, Degree in Bachelor of Accountancy July 2000 – July 2003 </w:t>
      </w:r>
    </w:p>
    <w:p w:rsidR="00C5120E" w:rsidRPr="00C5120E" w:rsidRDefault="00C5120E" w:rsidP="00771D83">
      <w:pPr>
        <w:widowControl w:val="0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</w:p>
    <w:p w:rsidR="00C5120E" w:rsidRPr="00C5120E" w:rsidRDefault="00C5120E" w:rsidP="00771D83">
      <w:pPr>
        <w:widowControl w:val="0"/>
        <w:numPr>
          <w:ilvl w:val="0"/>
          <w:numId w:val="10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Anderson Junior College, GCE ‘A’ Levels Jan 1998 – Nov 1999 </w:t>
      </w:r>
    </w:p>
    <w:p w:rsidR="00C5120E" w:rsidRPr="00C5120E" w:rsidRDefault="00C5120E" w:rsidP="00771D83">
      <w:pPr>
        <w:widowControl w:val="0"/>
        <w:tabs>
          <w:tab w:val="num" w:pos="284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</w:p>
    <w:p w:rsidR="00C5120E" w:rsidRPr="00C5120E" w:rsidRDefault="00C5120E" w:rsidP="00771D83">
      <w:pPr>
        <w:widowControl w:val="0"/>
        <w:numPr>
          <w:ilvl w:val="0"/>
          <w:numId w:val="10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Convent of the Holy Infant Jesus (C.H.I.J. - Toa </w:t>
      </w:r>
      <w:proofErr w:type="spellStart"/>
      <w:r w:rsidRPr="00C5120E">
        <w:rPr>
          <w:rFonts w:cs="Calibri"/>
        </w:rPr>
        <w:t>Payoh</w:t>
      </w:r>
      <w:proofErr w:type="spellEnd"/>
      <w:r w:rsidRPr="00C5120E">
        <w:rPr>
          <w:rFonts w:cs="Calibri"/>
        </w:rPr>
        <w:t xml:space="preserve">), GCE ‘O’ Levels Jan 1994 – Nov 1997 </w:t>
      </w:r>
    </w:p>
    <w:p w:rsidR="00C5120E" w:rsidRPr="00C5120E" w:rsidRDefault="00C5120E" w:rsidP="00771D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C5120E" w:rsidRPr="00C5120E" w:rsidRDefault="00C5120E" w:rsidP="00771D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C5120E" w:rsidRPr="00C5120E" w:rsidRDefault="00C5120E" w:rsidP="00771D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C5120E">
        <w:rPr>
          <w:rFonts w:cs="Calibri"/>
          <w:b/>
          <w:bCs/>
        </w:rPr>
        <w:t>Working Experience:</w:t>
      </w:r>
    </w:p>
    <w:p w:rsidR="00C5120E" w:rsidRPr="00C5120E" w:rsidRDefault="00C5120E" w:rsidP="00771D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C5120E" w:rsidRPr="00C5120E" w:rsidRDefault="00C5120E" w:rsidP="00771D83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C5120E">
        <w:rPr>
          <w:rFonts w:cs="Calibri"/>
          <w:b/>
          <w:bCs/>
        </w:rPr>
        <w:t>Company</w:t>
      </w:r>
      <w:r w:rsidRPr="00C5120E">
        <w:rPr>
          <w:rFonts w:cs="Times New Roman"/>
        </w:rPr>
        <w:tab/>
      </w:r>
      <w:r w:rsidRPr="00C5120E">
        <w:rPr>
          <w:rFonts w:cs="Calibri"/>
          <w:b/>
          <w:bCs/>
        </w:rPr>
        <w:t xml:space="preserve">: </w:t>
      </w:r>
      <w:r w:rsidRPr="00C5120E">
        <w:rPr>
          <w:rFonts w:cs="Calibri"/>
        </w:rPr>
        <w:t xml:space="preserve">Aberdeen Asset Management </w:t>
      </w:r>
      <w:r w:rsidR="00C56009">
        <w:rPr>
          <w:rFonts w:cs="Calibri"/>
        </w:rPr>
        <w:t xml:space="preserve">Asia </w:t>
      </w:r>
      <w:r w:rsidRPr="00C5120E">
        <w:rPr>
          <w:rFonts w:cs="Calibri"/>
        </w:rPr>
        <w:t>Limited</w:t>
      </w:r>
    </w:p>
    <w:p w:rsidR="00C5120E" w:rsidRDefault="00C5120E" w:rsidP="00771D83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ind w:left="1418" w:hanging="1418"/>
        <w:jc w:val="both"/>
        <w:rPr>
          <w:rFonts w:cs="Calibri"/>
        </w:rPr>
      </w:pPr>
      <w:r w:rsidRPr="00C5120E">
        <w:rPr>
          <w:rFonts w:cs="Calibri"/>
          <w:b/>
          <w:bCs/>
        </w:rPr>
        <w:t>Overview</w:t>
      </w:r>
      <w:r w:rsidRPr="00771D83">
        <w:rPr>
          <w:rFonts w:cs="Calibri"/>
          <w:b/>
          <w:bCs/>
        </w:rPr>
        <w:tab/>
      </w:r>
      <w:r w:rsidRPr="00771D83">
        <w:rPr>
          <w:rFonts w:cs="Calibri"/>
          <w:bCs/>
        </w:rPr>
        <w:t>:</w:t>
      </w:r>
      <w:r w:rsidR="00771D83" w:rsidRPr="00771D83">
        <w:rPr>
          <w:rFonts w:cs="Calibri"/>
          <w:bCs/>
        </w:rPr>
        <w:t xml:space="preserve"> </w:t>
      </w:r>
      <w:r w:rsidRPr="00771D83">
        <w:rPr>
          <w:rFonts w:cs="Calibri"/>
          <w:bCs/>
        </w:rPr>
        <w:t>Global investment management group headquartered and</w:t>
      </w:r>
      <w:r w:rsidR="00771D83" w:rsidRPr="00771D83">
        <w:rPr>
          <w:rFonts w:cs="Calibri"/>
          <w:bCs/>
        </w:rPr>
        <w:t xml:space="preserve"> listed in the UK with </w:t>
      </w:r>
      <w:r w:rsidR="00771D83" w:rsidRPr="00771D83">
        <w:rPr>
          <w:rFonts w:cs="Calibri"/>
        </w:rPr>
        <w:br/>
      </w:r>
      <w:r w:rsidR="00771D83">
        <w:rPr>
          <w:rFonts w:cs="Calibri"/>
        </w:rPr>
        <w:t xml:space="preserve">  </w:t>
      </w:r>
      <w:r w:rsidR="00AF2872">
        <w:rPr>
          <w:rFonts w:cs="Calibri"/>
        </w:rPr>
        <w:t>global F</w:t>
      </w:r>
      <w:r w:rsidRPr="00C5120E">
        <w:rPr>
          <w:rFonts w:cs="Calibri"/>
        </w:rPr>
        <w:t>UM of</w:t>
      </w:r>
      <w:r w:rsidR="00771D83">
        <w:rPr>
          <w:rFonts w:cs="Calibri"/>
        </w:rPr>
        <w:t xml:space="preserve"> </w:t>
      </w:r>
      <w:r w:rsidR="00EB09D5">
        <w:rPr>
          <w:rFonts w:cs="Calibri"/>
        </w:rPr>
        <w:t>over GBP 300 billion.</w:t>
      </w:r>
      <w:bookmarkStart w:id="0" w:name="_GoBack"/>
      <w:bookmarkEnd w:id="0"/>
    </w:p>
    <w:p w:rsidR="00C5120E" w:rsidRPr="00C5120E" w:rsidRDefault="00C5120E" w:rsidP="00771D83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C5120E">
        <w:rPr>
          <w:rFonts w:cs="Calibri"/>
          <w:b/>
          <w:bCs/>
        </w:rPr>
        <w:t>Position</w:t>
      </w:r>
      <w:r w:rsidRPr="00C5120E">
        <w:rPr>
          <w:rFonts w:cs="Times New Roman"/>
        </w:rPr>
        <w:tab/>
      </w:r>
      <w:r w:rsidRPr="00C5120E">
        <w:rPr>
          <w:rFonts w:cs="Calibri"/>
          <w:b/>
          <w:bCs/>
        </w:rPr>
        <w:t xml:space="preserve">: </w:t>
      </w:r>
      <w:r w:rsidRPr="00C5120E">
        <w:rPr>
          <w:rFonts w:cs="Calibri"/>
        </w:rPr>
        <w:t>Finance Manager, Financial Reporting</w:t>
      </w:r>
    </w:p>
    <w:p w:rsidR="00C5120E" w:rsidRPr="00C5120E" w:rsidRDefault="00C5120E" w:rsidP="00771D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C5120E">
        <w:rPr>
          <w:rFonts w:cs="Calibri"/>
          <w:b/>
          <w:bCs/>
        </w:rPr>
        <w:t xml:space="preserve">Reporting to   </w:t>
      </w:r>
      <w:r w:rsidRPr="00C5120E">
        <w:rPr>
          <w:rFonts w:cs="Calibri"/>
          <w:b/>
          <w:bCs/>
        </w:rPr>
        <w:tab/>
        <w:t xml:space="preserve">: </w:t>
      </w:r>
      <w:r w:rsidRPr="00C5120E">
        <w:rPr>
          <w:rFonts w:cs="Calibri"/>
        </w:rPr>
        <w:t xml:space="preserve">Head of Financial Reporting </w:t>
      </w:r>
    </w:p>
    <w:p w:rsidR="00C5120E" w:rsidRPr="00C5120E" w:rsidRDefault="00C5120E" w:rsidP="00771D83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C5120E">
        <w:rPr>
          <w:rFonts w:cs="Calibri"/>
          <w:b/>
          <w:bCs/>
        </w:rPr>
        <w:t>Duration</w:t>
      </w:r>
      <w:r w:rsidRPr="00C5120E">
        <w:rPr>
          <w:rFonts w:cs="Times New Roman"/>
        </w:rPr>
        <w:tab/>
      </w:r>
      <w:r w:rsidRPr="00C5120E">
        <w:rPr>
          <w:rFonts w:cs="Calibri"/>
          <w:b/>
          <w:bCs/>
        </w:rPr>
        <w:t xml:space="preserve">: </w:t>
      </w:r>
      <w:r w:rsidRPr="00C5120E">
        <w:rPr>
          <w:rFonts w:cs="Calibri"/>
        </w:rPr>
        <w:t>June 2015 – Current</w:t>
      </w:r>
    </w:p>
    <w:p w:rsidR="00C5120E" w:rsidRPr="00C5120E" w:rsidRDefault="00C5120E" w:rsidP="00771D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C5120E" w:rsidRPr="00C5120E" w:rsidRDefault="00C5120E" w:rsidP="00771D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C5120E">
        <w:rPr>
          <w:rFonts w:cs="Calibri"/>
          <w:b/>
          <w:bCs/>
        </w:rPr>
        <w:t>Responsibilities:</w:t>
      </w:r>
    </w:p>
    <w:p w:rsidR="00C5120E" w:rsidRDefault="00C5120E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B30CDF" w:rsidRDefault="00B30CDF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Assisting the Head of Finance </w:t>
      </w:r>
      <w:r w:rsidR="008A4DF8">
        <w:rPr>
          <w:rFonts w:cs="Times New Roman"/>
        </w:rPr>
        <w:t>in planning and managing the monthly / interim financial reporting</w:t>
      </w:r>
      <w:r w:rsidR="003A280E">
        <w:rPr>
          <w:rFonts w:cs="Times New Roman"/>
        </w:rPr>
        <w:t xml:space="preserve"> processes which includes:</w:t>
      </w:r>
      <w:r w:rsidR="008A4DF8">
        <w:rPr>
          <w:rFonts w:cs="Times New Roman"/>
        </w:rPr>
        <w:t xml:space="preserve"> </w:t>
      </w:r>
    </w:p>
    <w:p w:rsidR="00B30CDF" w:rsidRDefault="00B30CDF" w:rsidP="000713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2E5C0F" w:rsidRDefault="00E97E80" w:rsidP="000713E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"/>
        </w:rPr>
      </w:pPr>
      <w:r>
        <w:rPr>
          <w:rFonts w:cs="Calibri"/>
        </w:rPr>
        <w:t xml:space="preserve">Co-ordinate and oversee </w:t>
      </w:r>
      <w:r w:rsidR="002E5C0F" w:rsidRPr="002E5C0F">
        <w:rPr>
          <w:rFonts w:cs="Calibri"/>
        </w:rPr>
        <w:t xml:space="preserve">the monthly reporting of all Asia Pacific entities to ensure accuracy and timeliness of reporting to Aberdeen parent company. </w:t>
      </w:r>
    </w:p>
    <w:p w:rsidR="007D70B9" w:rsidRDefault="007D70B9" w:rsidP="000713E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"/>
        </w:rPr>
      </w:pPr>
      <w:r>
        <w:rPr>
          <w:rFonts w:cs="Calibri"/>
        </w:rPr>
        <w:t>Ensuring compliance with internal and regulatory policies, procedures and internal controls.</w:t>
      </w:r>
    </w:p>
    <w:p w:rsidR="00363795" w:rsidRDefault="00363795" w:rsidP="000713E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"/>
        </w:rPr>
      </w:pPr>
      <w:r>
        <w:rPr>
          <w:rFonts w:cs="Calibri"/>
        </w:rPr>
        <w:t xml:space="preserve">Provide technical expertise and advise on </w:t>
      </w:r>
      <w:proofErr w:type="spellStart"/>
      <w:r>
        <w:rPr>
          <w:rFonts w:cs="Calibri"/>
        </w:rPr>
        <w:t>adhoc</w:t>
      </w:r>
      <w:proofErr w:type="spellEnd"/>
      <w:r>
        <w:rPr>
          <w:rFonts w:cs="Calibri"/>
        </w:rPr>
        <w:t xml:space="preserve"> basis for </w:t>
      </w:r>
      <w:r w:rsidR="00E44C07">
        <w:rPr>
          <w:rFonts w:cs="Calibri"/>
        </w:rPr>
        <w:t xml:space="preserve">more complex accounting issues within Asia Pacific. </w:t>
      </w:r>
      <w:r>
        <w:rPr>
          <w:rFonts w:cs="Calibri"/>
        </w:rPr>
        <w:t xml:space="preserve"> </w:t>
      </w:r>
    </w:p>
    <w:p w:rsidR="007D70B9" w:rsidRPr="00E6730C" w:rsidRDefault="008F20C9" w:rsidP="000713E3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"/>
        </w:rPr>
      </w:pPr>
      <w:r>
        <w:rPr>
          <w:rFonts w:cs="Calibri"/>
        </w:rPr>
        <w:t>Assist in the supervision of 3 finance staff (</w:t>
      </w:r>
      <w:r w:rsidR="007D70B9">
        <w:rPr>
          <w:rFonts w:cs="Calibri"/>
        </w:rPr>
        <w:t xml:space="preserve">Local team of 10 staff </w:t>
      </w:r>
      <w:r>
        <w:rPr>
          <w:rFonts w:cs="Calibri"/>
        </w:rPr>
        <w:t>with 3 direct reports</w:t>
      </w:r>
      <w:r w:rsidR="007D70B9">
        <w:rPr>
          <w:rFonts w:cs="Calibri"/>
        </w:rPr>
        <w:t>).</w:t>
      </w:r>
    </w:p>
    <w:p w:rsidR="00363795" w:rsidRDefault="00363795" w:rsidP="000713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C5120E" w:rsidRPr="00C5120E" w:rsidRDefault="00C5120E" w:rsidP="000713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C5120E">
        <w:rPr>
          <w:rFonts w:cs="Calibri"/>
        </w:rPr>
        <w:t>Leading a team of 3 individuals, my key responsibilities are:</w:t>
      </w:r>
    </w:p>
    <w:p w:rsidR="00C5120E" w:rsidRPr="00C5120E" w:rsidRDefault="00C5120E" w:rsidP="000713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C5120E" w:rsidRPr="005B389D" w:rsidRDefault="00C5120E" w:rsidP="000713E3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6B5DE1">
        <w:rPr>
          <w:rFonts w:cs="Calibri"/>
        </w:rPr>
        <w:t>Meet</w:t>
      </w:r>
      <w:r w:rsidR="006B5DE1" w:rsidRPr="006B5DE1">
        <w:rPr>
          <w:rFonts w:cs="Calibri"/>
        </w:rPr>
        <w:t xml:space="preserve"> </w:t>
      </w:r>
      <w:r w:rsidRPr="006B5DE1">
        <w:rPr>
          <w:rFonts w:cs="Calibri"/>
        </w:rPr>
        <w:t>all regulatory</w:t>
      </w:r>
      <w:r w:rsidR="005B389D">
        <w:rPr>
          <w:rFonts w:cs="Calibri"/>
        </w:rPr>
        <w:t xml:space="preserve"> and Group’s</w:t>
      </w:r>
      <w:r w:rsidRPr="006B5DE1">
        <w:rPr>
          <w:rFonts w:cs="Calibri"/>
        </w:rPr>
        <w:t xml:space="preserve"> reporting requirements and ensure timeliness and accuracy of monthly/</w:t>
      </w:r>
      <w:r w:rsidR="006B5DE1" w:rsidRPr="006B5DE1">
        <w:rPr>
          <w:rFonts w:cs="Calibri"/>
        </w:rPr>
        <w:t>interim accounts close Singapore, China and South Korea entities</w:t>
      </w:r>
      <w:r w:rsidR="006B5DE1">
        <w:rPr>
          <w:rFonts w:cs="Calibri"/>
        </w:rPr>
        <w:t>, which includes:</w:t>
      </w:r>
    </w:p>
    <w:p w:rsidR="001E3C1D" w:rsidRPr="00C5120E" w:rsidRDefault="004A5280" w:rsidP="000713E3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59"/>
        <w:jc w:val="both"/>
        <w:rPr>
          <w:rFonts w:cs="Calibri"/>
        </w:rPr>
      </w:pPr>
      <w:r>
        <w:rPr>
          <w:rFonts w:cs="Calibri"/>
        </w:rPr>
        <w:t xml:space="preserve">Financial reporting to </w:t>
      </w:r>
      <w:r w:rsidR="001E3C1D" w:rsidRPr="00C5120E">
        <w:rPr>
          <w:rFonts w:cs="Calibri"/>
        </w:rPr>
        <w:t xml:space="preserve">Monetary Authority of Singapore </w:t>
      </w:r>
      <w:r>
        <w:rPr>
          <w:rFonts w:cs="Calibri"/>
        </w:rPr>
        <w:t xml:space="preserve">(“MAS”) </w:t>
      </w:r>
      <w:r w:rsidR="001E3C1D" w:rsidRPr="00C5120E">
        <w:rPr>
          <w:rFonts w:cs="Calibri"/>
        </w:rPr>
        <w:t xml:space="preserve">for </w:t>
      </w:r>
      <w:r>
        <w:rPr>
          <w:rFonts w:cs="Calibri"/>
        </w:rPr>
        <w:t xml:space="preserve">Singapore Capital </w:t>
      </w:r>
      <w:r>
        <w:rPr>
          <w:rFonts w:cs="Calibri"/>
        </w:rPr>
        <w:lastRenderedPageBreak/>
        <w:t>Markets Services Licence</w:t>
      </w:r>
      <w:r w:rsidR="00E97E80">
        <w:rPr>
          <w:rFonts w:cs="Calibri"/>
        </w:rPr>
        <w:t xml:space="preserve"> on quarterly and annual basis as required</w:t>
      </w:r>
      <w:r>
        <w:rPr>
          <w:rFonts w:cs="Calibri"/>
        </w:rPr>
        <w:t>;</w:t>
      </w:r>
    </w:p>
    <w:p w:rsidR="003B7679" w:rsidRPr="00880487" w:rsidRDefault="00AA55F6" w:rsidP="000713E3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59"/>
        <w:jc w:val="both"/>
        <w:rPr>
          <w:rFonts w:cs="Times New Roman"/>
        </w:rPr>
      </w:pPr>
      <w:r>
        <w:rPr>
          <w:rFonts w:cs="Calibri"/>
        </w:rPr>
        <w:t xml:space="preserve">Working with Legal team to ensure timely </w:t>
      </w:r>
      <w:r w:rsidR="003B7679" w:rsidRPr="005921E4">
        <w:rPr>
          <w:rFonts w:cs="Calibri"/>
        </w:rPr>
        <w:t>filing of all statutory reports with the local regulatory authorities (e.g. ACRA and equivalent</w:t>
      </w:r>
      <w:r w:rsidR="003B7679">
        <w:rPr>
          <w:rFonts w:cs="Calibri"/>
        </w:rPr>
        <w:t xml:space="preserve"> in other countries</w:t>
      </w:r>
      <w:r w:rsidR="003B7679" w:rsidRPr="005921E4">
        <w:rPr>
          <w:rFonts w:cs="Calibri"/>
        </w:rPr>
        <w:t xml:space="preserve">); </w:t>
      </w:r>
    </w:p>
    <w:p w:rsidR="00E97E80" w:rsidRDefault="006F09B0" w:rsidP="000713E3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59"/>
        <w:jc w:val="both"/>
        <w:rPr>
          <w:rFonts w:cs="Times New Roman"/>
        </w:rPr>
      </w:pPr>
      <w:r w:rsidRPr="00E97E80">
        <w:rPr>
          <w:rFonts w:cs="Times New Roman"/>
        </w:rPr>
        <w:t>Lia</w:t>
      </w:r>
      <w:r w:rsidR="00D9259B" w:rsidRPr="00E97E80">
        <w:rPr>
          <w:rFonts w:cs="Times New Roman"/>
        </w:rPr>
        <w:t>i</w:t>
      </w:r>
      <w:r w:rsidRPr="00E97E80">
        <w:rPr>
          <w:rFonts w:cs="Times New Roman"/>
        </w:rPr>
        <w:t>sing with overseas service providers for accounting/tax services</w:t>
      </w:r>
      <w:r w:rsidR="00674FE4" w:rsidRPr="00E97E80">
        <w:rPr>
          <w:rFonts w:cs="Times New Roman"/>
        </w:rPr>
        <w:t xml:space="preserve"> on monthly accounts</w:t>
      </w:r>
      <w:r w:rsidR="00E97E80" w:rsidRPr="00E97E80">
        <w:rPr>
          <w:rFonts w:cs="Times New Roman"/>
        </w:rPr>
        <w:t>;</w:t>
      </w:r>
    </w:p>
    <w:p w:rsidR="00880487" w:rsidRPr="00880487" w:rsidRDefault="00880487" w:rsidP="000713E3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59"/>
        <w:jc w:val="both"/>
        <w:rPr>
          <w:rFonts w:cs="Times New Roman"/>
        </w:rPr>
      </w:pPr>
      <w:r w:rsidRPr="00E97E80">
        <w:rPr>
          <w:rFonts w:cs="Calibri"/>
        </w:rPr>
        <w:t>Ensure detailed and accurate schedules are maintained for audit &amp; tax purposes</w:t>
      </w:r>
      <w:r w:rsidRPr="00E97E80">
        <w:rPr>
          <w:rFonts w:cs="Times New Roman"/>
        </w:rPr>
        <w:t>;</w:t>
      </w:r>
    </w:p>
    <w:p w:rsidR="00880487" w:rsidRPr="00880487" w:rsidRDefault="00880487" w:rsidP="000713E3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59"/>
        <w:jc w:val="both"/>
        <w:rPr>
          <w:rFonts w:cs="Calibri"/>
        </w:rPr>
      </w:pPr>
      <w:r w:rsidRPr="00880487">
        <w:rPr>
          <w:rFonts w:cs="Calibri"/>
        </w:rPr>
        <w:t xml:space="preserve">Liaising with local and overseas auditors/tax agents on </w:t>
      </w:r>
      <w:r>
        <w:rPr>
          <w:rFonts w:cs="Calibri"/>
        </w:rPr>
        <w:t xml:space="preserve"> any </w:t>
      </w:r>
      <w:proofErr w:type="spellStart"/>
      <w:r>
        <w:rPr>
          <w:rFonts w:cs="Calibri"/>
        </w:rPr>
        <w:t>adhoc</w:t>
      </w:r>
      <w:proofErr w:type="spellEnd"/>
      <w:r>
        <w:rPr>
          <w:rFonts w:cs="Calibri"/>
        </w:rPr>
        <w:t xml:space="preserve"> </w:t>
      </w:r>
      <w:r w:rsidRPr="00880487">
        <w:rPr>
          <w:rFonts w:cs="Calibri"/>
        </w:rPr>
        <w:t>queries;</w:t>
      </w:r>
      <w:r>
        <w:rPr>
          <w:rFonts w:cs="Times New Roman"/>
        </w:rPr>
        <w:t xml:space="preserve"> </w:t>
      </w:r>
    </w:p>
    <w:p w:rsidR="001E3C1D" w:rsidRDefault="006F09B0" w:rsidP="000713E3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59"/>
        <w:jc w:val="both"/>
        <w:rPr>
          <w:rFonts w:cs="Calibri"/>
        </w:rPr>
      </w:pPr>
      <w:r>
        <w:rPr>
          <w:rFonts w:cs="Calibri"/>
        </w:rPr>
        <w:t>Preparation / review of local and overseas statutory financial statements;</w:t>
      </w:r>
    </w:p>
    <w:p w:rsidR="00336643" w:rsidRDefault="00336643" w:rsidP="000713E3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59"/>
        <w:jc w:val="both"/>
        <w:rPr>
          <w:rFonts w:cs="Calibri"/>
        </w:rPr>
      </w:pPr>
      <w:r>
        <w:rPr>
          <w:rFonts w:cs="Calibri"/>
        </w:rPr>
        <w:t>R</w:t>
      </w:r>
      <w:r w:rsidRPr="009B2A13">
        <w:rPr>
          <w:rFonts w:cs="Calibri"/>
        </w:rPr>
        <w:t xml:space="preserve">eview </w:t>
      </w:r>
      <w:r>
        <w:rPr>
          <w:rFonts w:cs="Calibri"/>
        </w:rPr>
        <w:t>corporate tax return workings</w:t>
      </w:r>
      <w:r w:rsidRPr="009B2A13">
        <w:rPr>
          <w:rFonts w:cs="Calibri"/>
        </w:rPr>
        <w:t xml:space="preserve"> with </w:t>
      </w:r>
      <w:r>
        <w:rPr>
          <w:rFonts w:cs="Calibri"/>
        </w:rPr>
        <w:t xml:space="preserve">tax manager in preparation for interim / statutory reporting; </w:t>
      </w:r>
      <w:r w:rsidR="00BF449A">
        <w:rPr>
          <w:rFonts w:cs="Calibri"/>
        </w:rPr>
        <w:t xml:space="preserve"> and</w:t>
      </w:r>
    </w:p>
    <w:p w:rsidR="00BF449A" w:rsidRDefault="00BF449A" w:rsidP="000713E3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59"/>
        <w:jc w:val="both"/>
        <w:rPr>
          <w:rFonts w:cs="Calibri"/>
        </w:rPr>
      </w:pPr>
      <w:r>
        <w:rPr>
          <w:rFonts w:cs="Calibri"/>
        </w:rPr>
        <w:t xml:space="preserve">All other </w:t>
      </w:r>
      <w:proofErr w:type="spellStart"/>
      <w:r>
        <w:rPr>
          <w:rFonts w:cs="Calibri"/>
        </w:rPr>
        <w:t>adhoc</w:t>
      </w:r>
      <w:proofErr w:type="spellEnd"/>
      <w:r>
        <w:rPr>
          <w:rFonts w:cs="Calibri"/>
        </w:rPr>
        <w:t xml:space="preserve"> financial repor</w:t>
      </w:r>
      <w:r w:rsidR="00AC0674">
        <w:rPr>
          <w:rFonts w:cs="Calibri"/>
        </w:rPr>
        <w:t>ting (e.g. Singapore Statistics)</w:t>
      </w:r>
    </w:p>
    <w:p w:rsidR="00C226BE" w:rsidRDefault="00320F55" w:rsidP="000713E3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226BE">
        <w:rPr>
          <w:rFonts w:cs="Symbol"/>
        </w:rPr>
        <w:t>Work closely with Legal team and other relevant business units to review and contribute to the drafting of sound commercial agreements</w:t>
      </w:r>
      <w:r w:rsidR="00C226BE">
        <w:rPr>
          <w:rFonts w:cs="Symbol"/>
        </w:rPr>
        <w:t xml:space="preserve"> </w:t>
      </w:r>
      <w:r w:rsidRPr="00C226BE">
        <w:rPr>
          <w:rFonts w:cs="Symbol"/>
        </w:rPr>
        <w:t xml:space="preserve">(e.g. Investment Management Agreements, Distribution Agreements, </w:t>
      </w:r>
      <w:r w:rsidR="00C226BE" w:rsidRPr="00C226BE">
        <w:rPr>
          <w:rFonts w:cs="Symbol"/>
        </w:rPr>
        <w:t>intercompany agreements</w:t>
      </w:r>
      <w:r w:rsidR="00C226BE">
        <w:rPr>
          <w:rFonts w:cs="Symbol"/>
        </w:rPr>
        <w:t xml:space="preserve"> etc.) </w:t>
      </w:r>
    </w:p>
    <w:p w:rsidR="00E97E80" w:rsidRPr="00C226BE" w:rsidRDefault="00336643" w:rsidP="000713E3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226BE">
        <w:rPr>
          <w:rFonts w:cs="Calibri"/>
        </w:rPr>
        <w:t>Perform</w:t>
      </w:r>
      <w:r w:rsidR="00320F55" w:rsidRPr="00C226BE">
        <w:rPr>
          <w:rFonts w:cs="Calibri"/>
        </w:rPr>
        <w:t xml:space="preserve"> monthly</w:t>
      </w:r>
      <w:r w:rsidRPr="00C226BE">
        <w:rPr>
          <w:rFonts w:cs="Calibri"/>
        </w:rPr>
        <w:t xml:space="preserve"> analysis on the business </w:t>
      </w:r>
      <w:r w:rsidR="00427B10">
        <w:rPr>
          <w:rFonts w:cs="Calibri"/>
        </w:rPr>
        <w:t xml:space="preserve">performance </w:t>
      </w:r>
      <w:r w:rsidR="00E8730F" w:rsidRPr="00C226BE">
        <w:rPr>
          <w:rFonts w:cs="Calibri"/>
        </w:rPr>
        <w:t>and suggest</w:t>
      </w:r>
      <w:r w:rsidR="00320F55" w:rsidRPr="00C226BE">
        <w:rPr>
          <w:rFonts w:cs="Calibri"/>
        </w:rPr>
        <w:t xml:space="preserve"> implications.</w:t>
      </w:r>
    </w:p>
    <w:p w:rsidR="00E97E80" w:rsidRDefault="00E97E80" w:rsidP="00554F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p w:rsidR="00C5120E" w:rsidRDefault="00C5120E" w:rsidP="00554F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</w:rPr>
      </w:pPr>
      <w:r w:rsidRPr="00C5120E">
        <w:rPr>
          <w:rFonts w:cs="Calibri"/>
          <w:b/>
          <w:bCs/>
        </w:rPr>
        <w:t>Achievements:</w:t>
      </w:r>
    </w:p>
    <w:p w:rsidR="00554F77" w:rsidRPr="00C5120E" w:rsidRDefault="00554F77" w:rsidP="00554F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C5120E" w:rsidRPr="00AF2872" w:rsidRDefault="00C5120E" w:rsidP="00554F7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Times New Roman"/>
        </w:rPr>
      </w:pPr>
      <w:r w:rsidRPr="00AF2872">
        <w:rPr>
          <w:rFonts w:cs="Times New Roman"/>
        </w:rPr>
        <w:t>Completed the GST self-assisted compliance review within 2 months of join date.</w:t>
      </w:r>
    </w:p>
    <w:p w:rsidR="00C5120E" w:rsidRPr="00AF2872" w:rsidRDefault="00C5120E" w:rsidP="00554F7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Times New Roman"/>
        </w:rPr>
      </w:pPr>
      <w:r w:rsidRPr="00AF2872">
        <w:rPr>
          <w:rFonts w:cs="Times New Roman"/>
        </w:rPr>
        <w:t>Completed the setup of 2 overseas subsidiaries in Shanghai, China a</w:t>
      </w:r>
      <w:r w:rsidR="00C30367">
        <w:rPr>
          <w:rFonts w:cs="Times New Roman"/>
        </w:rPr>
        <w:t xml:space="preserve">nd South Korea within 3 months of incorporation. </w:t>
      </w:r>
    </w:p>
    <w:p w:rsidR="00C5120E" w:rsidRPr="00AF2872" w:rsidRDefault="00C5120E" w:rsidP="00554F7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Times New Roman"/>
        </w:rPr>
      </w:pPr>
      <w:r w:rsidRPr="00AF2872">
        <w:rPr>
          <w:rFonts w:cs="Times New Roman"/>
        </w:rPr>
        <w:t xml:space="preserve">Reviewed and streamlined the </w:t>
      </w:r>
      <w:r w:rsidR="00856C75">
        <w:rPr>
          <w:rFonts w:cs="Times New Roman"/>
        </w:rPr>
        <w:t xml:space="preserve">quarterly </w:t>
      </w:r>
      <w:r w:rsidRPr="00AF2872">
        <w:rPr>
          <w:rFonts w:cs="Times New Roman"/>
        </w:rPr>
        <w:t xml:space="preserve">MAS regulatory reporting process by automating extraction of data. </w:t>
      </w:r>
    </w:p>
    <w:p w:rsidR="00427B10" w:rsidRDefault="00C5120E" w:rsidP="00554F77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Times New Roman"/>
        </w:rPr>
      </w:pPr>
      <w:r w:rsidRPr="00427B10">
        <w:rPr>
          <w:rFonts w:cs="Times New Roman"/>
        </w:rPr>
        <w:t xml:space="preserve">Participated </w:t>
      </w:r>
      <w:r w:rsidR="00856C75" w:rsidRPr="00427B10">
        <w:rPr>
          <w:rFonts w:cs="Times New Roman"/>
        </w:rPr>
        <w:t xml:space="preserve">in the Group’s initiative </w:t>
      </w:r>
      <w:r w:rsidRPr="00427B10">
        <w:rPr>
          <w:rFonts w:cs="Times New Roman"/>
        </w:rPr>
        <w:t xml:space="preserve">of </w:t>
      </w:r>
      <w:r w:rsidR="0094478B" w:rsidRPr="00427B10">
        <w:rPr>
          <w:rFonts w:cs="Times New Roman"/>
        </w:rPr>
        <w:t xml:space="preserve">an </w:t>
      </w:r>
      <w:r w:rsidRPr="00427B10">
        <w:rPr>
          <w:rFonts w:cs="Times New Roman"/>
        </w:rPr>
        <w:t>intra group service agreement an</w:t>
      </w:r>
      <w:r w:rsidR="0094478B" w:rsidRPr="00427B10">
        <w:rPr>
          <w:rFonts w:cs="Times New Roman"/>
        </w:rPr>
        <w:t>d Asia transf</w:t>
      </w:r>
      <w:r w:rsidR="00427B10" w:rsidRPr="00427B10">
        <w:rPr>
          <w:rFonts w:cs="Times New Roman"/>
        </w:rPr>
        <w:t>er pricing policy agreements</w:t>
      </w:r>
      <w:r w:rsidR="00B10722">
        <w:rPr>
          <w:rFonts w:cs="Times New Roman"/>
        </w:rPr>
        <w:t xml:space="preserve"> over</w:t>
      </w:r>
      <w:r w:rsidR="00554F81">
        <w:rPr>
          <w:rFonts w:cs="Times New Roman"/>
        </w:rPr>
        <w:t xml:space="preserve"> spanning over 4 months. </w:t>
      </w:r>
    </w:p>
    <w:p w:rsidR="00427B10" w:rsidRDefault="00427B10" w:rsidP="00554F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DB5B40" w:rsidRDefault="00DB5B40" w:rsidP="00554F7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</w:rPr>
      </w:pPr>
      <w:r w:rsidRPr="00C5120E">
        <w:rPr>
          <w:rFonts w:cs="Calibri"/>
          <w:b/>
          <w:bCs/>
        </w:rPr>
        <w:t>Reason for leaving:</w:t>
      </w:r>
      <w:r>
        <w:rPr>
          <w:rFonts w:cs="Calibri"/>
          <w:b/>
          <w:bCs/>
        </w:rPr>
        <w:t xml:space="preserve"> </w:t>
      </w:r>
      <w:r w:rsidR="00B53811">
        <w:rPr>
          <w:rFonts w:cs="Calibri"/>
          <w:bCs/>
        </w:rPr>
        <w:t xml:space="preserve">Limited chances for </w:t>
      </w:r>
      <w:r w:rsidR="00262CCE">
        <w:rPr>
          <w:rFonts w:cs="Calibri"/>
          <w:bCs/>
        </w:rPr>
        <w:t>growth</w:t>
      </w:r>
      <w:r w:rsidR="00B53811">
        <w:rPr>
          <w:rFonts w:cs="Calibri"/>
          <w:bCs/>
        </w:rPr>
        <w:t xml:space="preserve"> and challenges. </w:t>
      </w:r>
    </w:p>
    <w:p w:rsidR="00771D83" w:rsidRDefault="00771D83" w:rsidP="000807B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</w:rPr>
      </w:pPr>
    </w:p>
    <w:p w:rsidR="000807B1" w:rsidRDefault="000807B1" w:rsidP="000807B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Cs/>
        </w:rPr>
      </w:pPr>
    </w:p>
    <w:p w:rsidR="00771D83" w:rsidRPr="00C5120E" w:rsidRDefault="00771D83" w:rsidP="000807B1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C5120E">
        <w:rPr>
          <w:rFonts w:cs="Calibri"/>
          <w:b/>
          <w:bCs/>
        </w:rPr>
        <w:t>Company</w:t>
      </w:r>
      <w:r w:rsidRPr="00C5120E">
        <w:rPr>
          <w:rFonts w:cs="Times New Roman"/>
        </w:rPr>
        <w:tab/>
      </w:r>
      <w:r w:rsidRPr="00C5120E">
        <w:rPr>
          <w:rFonts w:cs="Calibri"/>
          <w:b/>
          <w:bCs/>
        </w:rPr>
        <w:t xml:space="preserve">: </w:t>
      </w:r>
      <w:r w:rsidRPr="00C5120E">
        <w:rPr>
          <w:rFonts w:cs="Calibri"/>
        </w:rPr>
        <w:t>ARA Asset Management Limited, Singapore</w:t>
      </w:r>
    </w:p>
    <w:p w:rsidR="000807B1" w:rsidRPr="00C5120E" w:rsidRDefault="00771D83" w:rsidP="000807B1">
      <w:pPr>
        <w:widowControl w:val="0"/>
        <w:autoSpaceDE w:val="0"/>
        <w:autoSpaceDN w:val="0"/>
        <w:adjustRightInd w:val="0"/>
        <w:spacing w:after="0" w:line="240" w:lineRule="auto"/>
        <w:ind w:left="1418" w:hanging="1418"/>
        <w:jc w:val="both"/>
        <w:rPr>
          <w:rFonts w:cs="Times New Roman"/>
        </w:rPr>
      </w:pPr>
      <w:r w:rsidRPr="00C5120E">
        <w:rPr>
          <w:rFonts w:cs="Calibri"/>
          <w:b/>
          <w:bCs/>
        </w:rPr>
        <w:t>Overview</w:t>
      </w:r>
      <w:r w:rsidRPr="000807B1">
        <w:rPr>
          <w:rFonts w:cs="Calibri"/>
          <w:b/>
          <w:bCs/>
        </w:rPr>
        <w:tab/>
      </w:r>
      <w:r w:rsidRPr="00C5120E">
        <w:rPr>
          <w:rFonts w:cs="Calibri"/>
          <w:b/>
          <w:bCs/>
        </w:rPr>
        <w:t>:</w:t>
      </w:r>
      <w:r w:rsidR="000807B1">
        <w:rPr>
          <w:rFonts w:cs="Calibri"/>
          <w:b/>
          <w:bCs/>
        </w:rPr>
        <w:t xml:space="preserve"> </w:t>
      </w:r>
      <w:r w:rsidRPr="000807B1">
        <w:rPr>
          <w:rFonts w:cs="Calibri"/>
          <w:bCs/>
        </w:rPr>
        <w:t>Real estate fund manager in Asia managing total assets in excess of over S$26</w:t>
      </w:r>
      <w:r w:rsidR="00184AEA">
        <w:rPr>
          <w:rFonts w:cs="Calibri"/>
          <w:bCs/>
        </w:rPr>
        <w:br/>
        <w:t xml:space="preserve"> </w:t>
      </w:r>
      <w:r>
        <w:rPr>
          <w:rFonts w:cs="Calibri"/>
        </w:rPr>
        <w:t xml:space="preserve"> </w:t>
      </w:r>
      <w:r w:rsidRPr="00C5120E">
        <w:rPr>
          <w:rFonts w:cs="Calibri"/>
        </w:rPr>
        <w:t>billion including</w:t>
      </w:r>
      <w:r>
        <w:rPr>
          <w:rFonts w:cs="Calibri"/>
        </w:rPr>
        <w:t xml:space="preserve"> </w:t>
      </w:r>
      <w:r w:rsidRPr="00C5120E">
        <w:rPr>
          <w:rFonts w:cs="Calibri"/>
        </w:rPr>
        <w:t>REITs, Private Real Estate Funds and Real Estate Management</w:t>
      </w:r>
      <w:r>
        <w:rPr>
          <w:rFonts w:cs="Calibri"/>
        </w:rPr>
        <w:t xml:space="preserve"> </w:t>
      </w:r>
      <w:r w:rsidR="000807B1">
        <w:rPr>
          <w:rFonts w:cs="Calibri"/>
        </w:rPr>
        <w:t xml:space="preserve">  </w:t>
      </w:r>
      <w:r w:rsidR="00184AEA">
        <w:rPr>
          <w:rFonts w:cs="Calibri"/>
        </w:rPr>
        <w:br/>
        <w:t xml:space="preserve">  </w:t>
      </w:r>
      <w:r w:rsidRPr="00C5120E">
        <w:rPr>
          <w:rFonts w:cs="Calibri"/>
        </w:rPr>
        <w:t>S</w:t>
      </w:r>
      <w:r w:rsidR="000807B1">
        <w:rPr>
          <w:rFonts w:cs="Calibri"/>
        </w:rPr>
        <w:t>ervices; Listed on the Singapore</w:t>
      </w:r>
      <w:r w:rsidRPr="00C5120E">
        <w:rPr>
          <w:rFonts w:cs="Calibri"/>
        </w:rPr>
        <w:t xml:space="preserve">  Exchange Securities Trading Limited (“SGX”)</w:t>
      </w:r>
      <w:r w:rsidR="000807B1">
        <w:rPr>
          <w:rFonts w:cs="Calibri"/>
        </w:rPr>
        <w:t xml:space="preserve"> </w:t>
      </w:r>
      <w:r w:rsidR="00184AEA">
        <w:rPr>
          <w:rFonts w:cs="Calibri"/>
        </w:rPr>
        <w:br/>
        <w:t xml:space="preserve">  </w:t>
      </w:r>
      <w:r w:rsidR="000807B1" w:rsidRPr="00C5120E">
        <w:rPr>
          <w:rFonts w:cs="Calibri"/>
        </w:rPr>
        <w:t>Mainboard since 2007.</w:t>
      </w:r>
    </w:p>
    <w:p w:rsidR="00771D83" w:rsidRPr="00C5120E" w:rsidRDefault="00771D83" w:rsidP="000807B1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>
        <w:rPr>
          <w:rFonts w:cs="Calibri"/>
          <w:vanish/>
        </w:rPr>
        <w:t xml:space="preserve">  illion  tax return workings ; monthyl es.</w:t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>
        <w:rPr>
          <w:rFonts w:cs="Calibri"/>
          <w:vanish/>
        </w:rPr>
        <w:pgNum/>
      </w:r>
      <w:r w:rsidRPr="00C5120E">
        <w:rPr>
          <w:rFonts w:cs="Calibri"/>
          <w:b/>
          <w:bCs/>
        </w:rPr>
        <w:t>Position</w:t>
      </w:r>
      <w:r w:rsidRPr="00C5120E">
        <w:rPr>
          <w:rFonts w:cs="Times New Roman"/>
        </w:rPr>
        <w:tab/>
      </w:r>
      <w:r w:rsidRPr="00C5120E">
        <w:rPr>
          <w:rFonts w:cs="Calibri"/>
          <w:b/>
          <w:bCs/>
        </w:rPr>
        <w:t xml:space="preserve">: </w:t>
      </w:r>
      <w:r w:rsidRPr="00C5120E">
        <w:rPr>
          <w:rFonts w:cs="Calibri"/>
        </w:rPr>
        <w:t>Finance Manager, Corporate Finance</w:t>
      </w:r>
    </w:p>
    <w:p w:rsidR="00771D83" w:rsidRPr="00C5120E" w:rsidRDefault="00771D83" w:rsidP="000807B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C5120E">
        <w:rPr>
          <w:rFonts w:cs="Calibri"/>
          <w:b/>
          <w:bCs/>
        </w:rPr>
        <w:t xml:space="preserve">Reporting to   </w:t>
      </w:r>
      <w:r w:rsidRPr="00C5120E">
        <w:rPr>
          <w:rFonts w:cs="Calibri"/>
          <w:b/>
          <w:bCs/>
        </w:rPr>
        <w:tab/>
        <w:t xml:space="preserve">: </w:t>
      </w:r>
      <w:r w:rsidRPr="00C5120E">
        <w:rPr>
          <w:rFonts w:cs="Calibri"/>
        </w:rPr>
        <w:t>Group Chief Financial Controller and Assistant Finance Director</w:t>
      </w:r>
    </w:p>
    <w:p w:rsidR="00771D83" w:rsidRPr="00C5120E" w:rsidRDefault="00771D83" w:rsidP="000807B1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C5120E">
        <w:rPr>
          <w:rFonts w:cs="Calibri"/>
          <w:b/>
          <w:bCs/>
        </w:rPr>
        <w:t>Duration</w:t>
      </w:r>
      <w:r w:rsidRPr="00C5120E">
        <w:rPr>
          <w:rFonts w:cs="Times New Roman"/>
        </w:rPr>
        <w:tab/>
      </w:r>
      <w:r w:rsidRPr="00C5120E">
        <w:rPr>
          <w:rFonts w:cs="Calibri"/>
          <w:b/>
          <w:bCs/>
        </w:rPr>
        <w:t xml:space="preserve">: </w:t>
      </w:r>
      <w:r w:rsidRPr="00C5120E">
        <w:rPr>
          <w:rFonts w:cs="Calibri"/>
        </w:rPr>
        <w:t>October 2010</w:t>
      </w:r>
      <w:r w:rsidRPr="00C5120E">
        <w:rPr>
          <w:rFonts w:cs="Calibri"/>
          <w:b/>
          <w:bCs/>
        </w:rPr>
        <w:t xml:space="preserve"> </w:t>
      </w:r>
      <w:r w:rsidRPr="00C5120E">
        <w:rPr>
          <w:rFonts w:cs="Calibri"/>
        </w:rPr>
        <w:t>– May 2015</w:t>
      </w:r>
    </w:p>
    <w:p w:rsidR="00771D83" w:rsidRDefault="00771D83" w:rsidP="000807B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554F77" w:rsidRPr="00C5120E" w:rsidRDefault="00554F77" w:rsidP="00554F7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5120E">
        <w:rPr>
          <w:rFonts w:cs="Calibri"/>
          <w:b/>
          <w:bCs/>
        </w:rPr>
        <w:t>Responsibilities:</w:t>
      </w:r>
    </w:p>
    <w:p w:rsidR="00554F77" w:rsidRPr="00C5120E" w:rsidRDefault="00554F77" w:rsidP="00554F7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554F77" w:rsidRDefault="00554F77" w:rsidP="00554F77">
      <w:pPr>
        <w:widowControl w:val="0"/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C5120E">
        <w:rPr>
          <w:rFonts w:cs="Calibri"/>
        </w:rPr>
        <w:t>Leading a team of 7 individuals, my key responsibilities are:</w:t>
      </w:r>
    </w:p>
    <w:p w:rsidR="00554F77" w:rsidRPr="00C5120E" w:rsidRDefault="00554F77" w:rsidP="00554F77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554F77" w:rsidRPr="00130A81" w:rsidRDefault="00554F77" w:rsidP="000807B1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ind w:left="284" w:right="-52" w:hanging="284"/>
        <w:jc w:val="both"/>
        <w:rPr>
          <w:rFonts w:cs="Symbol"/>
        </w:rPr>
      </w:pPr>
      <w:r w:rsidRPr="00130A81">
        <w:rPr>
          <w:rFonts w:cs="Calibri"/>
        </w:rPr>
        <w:t xml:space="preserve">Manage and coordinate Corporate Finance Department operations, financial and budget management of the Group, which includes more than subsidiaries. </w:t>
      </w:r>
    </w:p>
    <w:p w:rsidR="00554F77" w:rsidRPr="00554F77" w:rsidRDefault="00554F77" w:rsidP="000807B1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ind w:left="284" w:right="-52" w:hanging="284"/>
        <w:jc w:val="both"/>
        <w:rPr>
          <w:rFonts w:cs="Symbol"/>
        </w:rPr>
      </w:pPr>
      <w:r w:rsidRPr="00130A81">
        <w:rPr>
          <w:rFonts w:cs="Calibri"/>
        </w:rPr>
        <w:t xml:space="preserve">Establish financial and internal control policies and procedures, and ensure regulatory compliance to SGX rules, company and tax laws and conformance to accounting standards which includes SFRS/HK GAAP/Malaysia FRS/IFRS. </w:t>
      </w:r>
    </w:p>
    <w:p w:rsidR="00C5120E" w:rsidRPr="00554F77" w:rsidRDefault="00554F77" w:rsidP="00554F77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ind w:left="284" w:right="1000" w:hanging="284"/>
        <w:jc w:val="both"/>
        <w:rPr>
          <w:rFonts w:cs="Symbol"/>
        </w:rPr>
      </w:pPr>
      <w:r w:rsidRPr="00130A81">
        <w:rPr>
          <w:rFonts w:cs="Calibri"/>
        </w:rPr>
        <w:t xml:space="preserve">Responsible for group consolidation, analyzing and reporting monthly performance, annual budgets and forecasts of the Group. </w:t>
      </w:r>
    </w:p>
    <w:p w:rsidR="00C5120E" w:rsidRPr="00130A81" w:rsidRDefault="00C5120E" w:rsidP="00735475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ind w:left="284" w:right="1000" w:hanging="284"/>
        <w:jc w:val="both"/>
        <w:rPr>
          <w:rFonts w:cs="Symbol"/>
        </w:rPr>
      </w:pPr>
      <w:r w:rsidRPr="00130A81">
        <w:rPr>
          <w:rFonts w:cs="Calibri"/>
        </w:rPr>
        <w:lastRenderedPageBreak/>
        <w:t xml:space="preserve">Treasury and cash flow forecast, working capital monitoring and management of the Group in excess of S$80 million with relevant exposure to corporate capital fund raising programs (e.g. convertible bonds, medium-term- notes, credit facilities). </w:t>
      </w:r>
    </w:p>
    <w:p w:rsidR="00130A81" w:rsidRPr="00C5120E" w:rsidRDefault="00130A81" w:rsidP="00735475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Manage the Group’s held-for-trading financial assets, in excess of S$40 million; Monitor the equity market and report back to Group CFO with make appropriate proposals on investment / divestment decisions. </w:t>
      </w:r>
    </w:p>
    <w:p w:rsidR="00130A81" w:rsidRPr="00C5120E" w:rsidRDefault="00130A81" w:rsidP="00735475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Preparation of results announcements for SGX reporting and any other routine announcements. </w:t>
      </w:r>
    </w:p>
    <w:p w:rsidR="00130A81" w:rsidRPr="00C5120E" w:rsidRDefault="00130A81" w:rsidP="00735475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Preparation of ARA Group Financial Statements, Code of Corporate Governance Report and all related circulars in preparation for the Company’s Annual Report. </w:t>
      </w:r>
    </w:p>
    <w:p w:rsidR="00130A81" w:rsidRPr="00C5120E" w:rsidRDefault="00130A81" w:rsidP="00735475">
      <w:pPr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Meet all regulatory reporting requirements and ensure timeliness and accuracy of monthly/quarterly/annual closure for all local and overseas companies’, which includes: </w:t>
      </w:r>
    </w:p>
    <w:p w:rsidR="00130A81" w:rsidRPr="00C5120E" w:rsidRDefault="00130A81" w:rsidP="00130A81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59"/>
        <w:jc w:val="both"/>
        <w:rPr>
          <w:rFonts w:cs="Times New Roman"/>
        </w:rPr>
      </w:pPr>
      <w:r w:rsidRPr="00C5120E">
        <w:rPr>
          <w:rFonts w:cs="Calibri"/>
        </w:rPr>
        <w:t xml:space="preserve">Co-ordinating the annual and quarterly audit and tax activities process; </w:t>
      </w:r>
    </w:p>
    <w:p w:rsidR="00130A81" w:rsidRPr="00C5120E" w:rsidRDefault="00130A81" w:rsidP="00130A81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59"/>
        <w:jc w:val="both"/>
        <w:rPr>
          <w:rFonts w:cs="Times New Roman"/>
        </w:rPr>
      </w:pPr>
      <w:r w:rsidRPr="00C5120E">
        <w:rPr>
          <w:rFonts w:cs="Calibri"/>
        </w:rPr>
        <w:t xml:space="preserve">Liaising with both local and overseas auditors/tax agent on audit/tax queries; </w:t>
      </w:r>
    </w:p>
    <w:p w:rsidR="00130A81" w:rsidRPr="00C5120E" w:rsidRDefault="00130A81" w:rsidP="00130A81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59"/>
        <w:jc w:val="both"/>
        <w:rPr>
          <w:rFonts w:cs="Times New Roman"/>
        </w:rPr>
      </w:pPr>
      <w:r w:rsidRPr="00C5120E">
        <w:rPr>
          <w:rFonts w:cs="Calibri"/>
        </w:rPr>
        <w:t xml:space="preserve">Preparation and review of financial statements, segmental analysis and notes to the accounts in line with SFRS/HKFRS/IFRS; </w:t>
      </w:r>
    </w:p>
    <w:p w:rsidR="00130A81" w:rsidRPr="00C5120E" w:rsidRDefault="00130A81" w:rsidP="00130A81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59"/>
        <w:jc w:val="both"/>
        <w:rPr>
          <w:rFonts w:cs="Times New Roman"/>
        </w:rPr>
      </w:pPr>
      <w:r w:rsidRPr="00C5120E">
        <w:rPr>
          <w:rFonts w:cs="Calibri"/>
        </w:rPr>
        <w:t xml:space="preserve">Ensuring the timely filing of all statutory reports with the local regulatory authorities (e.g. ACRA); </w:t>
      </w:r>
    </w:p>
    <w:p w:rsidR="00130A81" w:rsidRPr="00C5120E" w:rsidRDefault="00130A81" w:rsidP="00130A81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59"/>
        <w:jc w:val="both"/>
        <w:rPr>
          <w:rFonts w:cs="Calibri"/>
        </w:rPr>
      </w:pPr>
      <w:r w:rsidRPr="00C5120E">
        <w:rPr>
          <w:rFonts w:cs="Calibri"/>
        </w:rPr>
        <w:t xml:space="preserve">Financial reporting to Monetary Authority of Singapore for Singapore REIT Managers; and </w:t>
      </w:r>
    </w:p>
    <w:p w:rsidR="00130A81" w:rsidRPr="00C5120E" w:rsidRDefault="00130A81" w:rsidP="00130A81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59"/>
        <w:jc w:val="both"/>
        <w:rPr>
          <w:rFonts w:cs="Calibri"/>
        </w:rPr>
      </w:pPr>
      <w:r w:rsidRPr="00C5120E">
        <w:rPr>
          <w:rFonts w:cs="Calibri"/>
        </w:rPr>
        <w:t xml:space="preserve">Financial reporting for the Hong Kong REIT Managers which are licensed under Securities and Futures Commission of Hong Kong. </w:t>
      </w:r>
    </w:p>
    <w:p w:rsidR="00C5120E" w:rsidRPr="00C5120E" w:rsidRDefault="00C5120E" w:rsidP="00735475">
      <w:pPr>
        <w:widowControl w:val="0"/>
        <w:numPr>
          <w:ilvl w:val="0"/>
          <w:numId w:val="19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Monthly review of the following as prepared by the team: </w:t>
      </w:r>
    </w:p>
    <w:p w:rsidR="00C5120E" w:rsidRPr="00C5120E" w:rsidRDefault="00C5120E" w:rsidP="00C5120E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59"/>
        <w:jc w:val="both"/>
        <w:rPr>
          <w:rFonts w:cs="Times New Roman"/>
        </w:rPr>
      </w:pPr>
      <w:r w:rsidRPr="00C5120E">
        <w:rPr>
          <w:rFonts w:cs="Calibri"/>
        </w:rPr>
        <w:t xml:space="preserve">Review of payment vouchers, cheques and invoices as part of day-to-day operations; </w:t>
      </w:r>
    </w:p>
    <w:p w:rsidR="00C5120E" w:rsidRPr="00C5120E" w:rsidRDefault="00C5120E" w:rsidP="00C5120E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59"/>
        <w:jc w:val="both"/>
        <w:rPr>
          <w:rFonts w:cs="Times New Roman"/>
        </w:rPr>
      </w:pPr>
      <w:r w:rsidRPr="00C5120E">
        <w:rPr>
          <w:rFonts w:cs="Calibri"/>
        </w:rPr>
        <w:t xml:space="preserve">Review of monthly employees business and travel claims to ensure in compliance with employee handbook administered by Human Resource Department; </w:t>
      </w:r>
    </w:p>
    <w:p w:rsidR="00C5120E" w:rsidRPr="00C5120E" w:rsidRDefault="00C5120E" w:rsidP="00C5120E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59"/>
        <w:jc w:val="both"/>
        <w:rPr>
          <w:rFonts w:cs="Times New Roman"/>
        </w:rPr>
      </w:pPr>
      <w:r w:rsidRPr="00C5120E">
        <w:rPr>
          <w:rFonts w:cs="Calibri"/>
        </w:rPr>
        <w:t xml:space="preserve">All subsidiaries’ management accounts, which include fair value measurements and foreign currency cashflow hedging entries; </w:t>
      </w:r>
    </w:p>
    <w:p w:rsidR="00C5120E" w:rsidRPr="00C5120E" w:rsidRDefault="00C5120E" w:rsidP="00C5120E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 w:right="20" w:hanging="359"/>
        <w:jc w:val="both"/>
        <w:rPr>
          <w:rFonts w:cs="Times New Roman"/>
        </w:rPr>
      </w:pPr>
      <w:r w:rsidRPr="00C5120E">
        <w:rPr>
          <w:rFonts w:cs="Calibri"/>
        </w:rPr>
        <w:t xml:space="preserve">Inter-company reconciliations to ensure no out-of-balance and propose offsetting intercompany adjustments (where appropriate and efficient); </w:t>
      </w:r>
    </w:p>
    <w:p w:rsidR="00C5120E" w:rsidRPr="00C5120E" w:rsidRDefault="00735475" w:rsidP="00C5120E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59"/>
        <w:jc w:val="both"/>
        <w:rPr>
          <w:rFonts w:cs="Times New Roman"/>
        </w:rPr>
      </w:pPr>
      <w:r>
        <w:rPr>
          <w:rFonts w:cs="Calibri"/>
        </w:rPr>
        <w:t>M</w:t>
      </w:r>
      <w:r w:rsidR="00C5120E" w:rsidRPr="00C5120E">
        <w:rPr>
          <w:rFonts w:cs="Calibri"/>
        </w:rPr>
        <w:t xml:space="preserve">onthly sub-group level consolidation and overall Group consolidation results; </w:t>
      </w:r>
    </w:p>
    <w:p w:rsidR="00C5120E" w:rsidRPr="00C5120E" w:rsidRDefault="00C5120E" w:rsidP="00C5120E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59"/>
        <w:jc w:val="both"/>
        <w:rPr>
          <w:rFonts w:cs="Times New Roman"/>
        </w:rPr>
      </w:pPr>
      <w:r w:rsidRPr="00C5120E">
        <w:rPr>
          <w:rFonts w:cs="Calibri"/>
        </w:rPr>
        <w:t xml:space="preserve">Quarterly GST reports and submissions; and </w:t>
      </w:r>
    </w:p>
    <w:p w:rsidR="00C5120E" w:rsidRPr="00735475" w:rsidRDefault="00C5120E" w:rsidP="00C5120E">
      <w:pPr>
        <w:widowControl w:val="0"/>
        <w:numPr>
          <w:ilvl w:val="1"/>
          <w:numId w:val="3"/>
        </w:numPr>
        <w:tabs>
          <w:tab w:val="clear" w:pos="1440"/>
          <w:tab w:val="num" w:pos="720"/>
        </w:tabs>
        <w:overflowPunct w:val="0"/>
        <w:autoSpaceDE w:val="0"/>
        <w:autoSpaceDN w:val="0"/>
        <w:adjustRightInd w:val="0"/>
        <w:spacing w:after="0" w:line="240" w:lineRule="auto"/>
        <w:ind w:left="720" w:hanging="359"/>
        <w:jc w:val="both"/>
        <w:rPr>
          <w:rFonts w:cs="Times New Roman"/>
        </w:rPr>
      </w:pPr>
      <w:r w:rsidRPr="00C5120E">
        <w:rPr>
          <w:rFonts w:cs="Calibri"/>
        </w:rPr>
        <w:t xml:space="preserve">Any other unusual fluctuations requiring further enquiry and review. </w:t>
      </w:r>
    </w:p>
    <w:p w:rsidR="00C5120E" w:rsidRPr="00C5120E" w:rsidRDefault="00C5120E" w:rsidP="00735475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Maintain positive working relationships and negotiate overdraft and financing terms with bankers. </w:t>
      </w:r>
    </w:p>
    <w:p w:rsidR="00C5120E" w:rsidRPr="00C5120E" w:rsidRDefault="00C5120E" w:rsidP="00735475">
      <w:pPr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Liaise directly with corporate secretaries, bankers, lawyers and other professionals for ad-hoc projects as assigned by the Group CFO. </w:t>
      </w:r>
    </w:p>
    <w:p w:rsidR="00C5120E" w:rsidRPr="00C5120E" w:rsidRDefault="00C5120E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5120E" w:rsidRPr="00C5120E" w:rsidRDefault="00C5120E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5120E">
        <w:rPr>
          <w:rFonts w:cs="Calibri"/>
          <w:b/>
          <w:bCs/>
        </w:rPr>
        <w:t>Achievements:</w:t>
      </w:r>
    </w:p>
    <w:p w:rsidR="00C5120E" w:rsidRPr="00C5120E" w:rsidRDefault="00C5120E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5120E" w:rsidRPr="00C5120E" w:rsidRDefault="00C5120E" w:rsidP="00735475">
      <w:pPr>
        <w:widowControl w:val="0"/>
        <w:numPr>
          <w:ilvl w:val="0"/>
          <w:numId w:val="21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Successfully completed an S$100 million financing for the Group within 3 months. </w:t>
      </w:r>
    </w:p>
    <w:p w:rsidR="00C5120E" w:rsidRPr="00C5120E" w:rsidRDefault="00C5120E" w:rsidP="00735475">
      <w:pPr>
        <w:widowControl w:val="0"/>
        <w:numPr>
          <w:ilvl w:val="0"/>
          <w:numId w:val="21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Responsible for liaising with vendors for the review of the various accounting and consolidation software for implementation across all business units within 6 months of join date </w:t>
      </w:r>
      <w:r w:rsidR="00735475">
        <w:rPr>
          <w:rFonts w:cs="Calibri"/>
        </w:rPr>
        <w:t>.</w:t>
      </w:r>
    </w:p>
    <w:p w:rsidR="00C5120E" w:rsidRPr="00C5120E" w:rsidRDefault="00C5120E" w:rsidP="00735475">
      <w:pPr>
        <w:widowControl w:val="0"/>
        <w:numPr>
          <w:ilvl w:val="0"/>
          <w:numId w:val="21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>Hands-on, meticulous, diligent and ability to multi-task and prioritise in meeting 100% of the deadline</w:t>
      </w:r>
      <w:r w:rsidR="00735475">
        <w:rPr>
          <w:rFonts w:cs="Calibri"/>
        </w:rPr>
        <w:t>s with a high level of accuracy.</w:t>
      </w:r>
    </w:p>
    <w:p w:rsidR="00C5120E" w:rsidRPr="00C5120E" w:rsidRDefault="00C5120E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5120E" w:rsidRPr="00C5120E" w:rsidRDefault="00C5120E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5120E">
        <w:rPr>
          <w:rFonts w:cs="Calibri"/>
          <w:b/>
          <w:bCs/>
        </w:rPr>
        <w:t xml:space="preserve">Reason for leaving: </w:t>
      </w:r>
      <w:r w:rsidRPr="00C5120E">
        <w:rPr>
          <w:rFonts w:cs="Calibri"/>
        </w:rPr>
        <w:t>Further career and development prospects.</w:t>
      </w:r>
    </w:p>
    <w:p w:rsidR="00C5120E" w:rsidRPr="00C5120E" w:rsidRDefault="00C5120E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  <w:sectPr w:rsidR="00C5120E" w:rsidRPr="00C5120E" w:rsidSect="00735475">
          <w:pgSz w:w="12240" w:h="15840"/>
          <w:pgMar w:top="1440" w:right="1800" w:bottom="1276" w:left="1420" w:header="720" w:footer="720" w:gutter="0"/>
          <w:cols w:space="720" w:equalWidth="0">
            <w:col w:w="9020"/>
          </w:cols>
          <w:noEndnote/>
        </w:sectPr>
      </w:pPr>
    </w:p>
    <w:p w:rsidR="00C5120E" w:rsidRPr="00C5120E" w:rsidRDefault="00C5120E" w:rsidP="00C5120E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  <w:bookmarkStart w:id="1" w:name="page3"/>
      <w:bookmarkEnd w:id="1"/>
      <w:r w:rsidRPr="00C5120E">
        <w:rPr>
          <w:rFonts w:cs="Calibri"/>
          <w:b/>
          <w:bCs/>
        </w:rPr>
        <w:lastRenderedPageBreak/>
        <w:t>Company</w:t>
      </w:r>
      <w:r w:rsidRPr="00C5120E">
        <w:rPr>
          <w:rFonts w:cs="Times New Roman"/>
        </w:rPr>
        <w:tab/>
      </w:r>
      <w:r w:rsidRPr="00C5120E">
        <w:rPr>
          <w:rFonts w:cs="Calibri"/>
          <w:b/>
          <w:bCs/>
        </w:rPr>
        <w:t xml:space="preserve">: </w:t>
      </w:r>
      <w:r w:rsidRPr="00C5120E">
        <w:rPr>
          <w:rFonts w:cs="Calibri"/>
        </w:rPr>
        <w:t>Xpress Holdings Limited, Singapore</w:t>
      </w:r>
    </w:p>
    <w:p w:rsidR="00C5120E" w:rsidRPr="00C5120E" w:rsidRDefault="00C5120E" w:rsidP="008D674F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ind w:left="1418" w:right="-194" w:hanging="1418"/>
        <w:rPr>
          <w:rFonts w:cs="Times New Roman"/>
        </w:rPr>
      </w:pPr>
      <w:r w:rsidRPr="00C5120E">
        <w:rPr>
          <w:rFonts w:cs="Calibri"/>
          <w:b/>
          <w:bCs/>
        </w:rPr>
        <w:t>Overview</w:t>
      </w:r>
      <w:r w:rsidRPr="00C5120E">
        <w:rPr>
          <w:rFonts w:cs="Times New Roman"/>
        </w:rPr>
        <w:tab/>
      </w:r>
      <w:r w:rsidRPr="00C5120E">
        <w:rPr>
          <w:rFonts w:cs="Calibri"/>
        </w:rPr>
        <w:t>: Full range of print management services with a presence in Singapore, China,</w:t>
      </w:r>
      <w:r w:rsidR="008D674F">
        <w:rPr>
          <w:rFonts w:cs="Calibri"/>
        </w:rPr>
        <w:br/>
        <w:t xml:space="preserve"> </w:t>
      </w:r>
      <w:r w:rsidRPr="00C5120E">
        <w:rPr>
          <w:rFonts w:cs="Calibri"/>
        </w:rPr>
        <w:t xml:space="preserve"> Vietnam, Philippines, Hong Kong, Malaysia; Listed on the SGX Mainboard since</w:t>
      </w:r>
      <w:r w:rsidRPr="00C5120E">
        <w:rPr>
          <w:rFonts w:cs="Times New Roman"/>
        </w:rPr>
        <w:t xml:space="preserve"> </w:t>
      </w:r>
      <w:r w:rsidRPr="00C5120E">
        <w:rPr>
          <w:rFonts w:cs="Calibri"/>
        </w:rPr>
        <w:t>1999.</w:t>
      </w:r>
    </w:p>
    <w:p w:rsidR="00C5120E" w:rsidRPr="00C5120E" w:rsidRDefault="00C5120E" w:rsidP="00C5120E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5120E">
        <w:rPr>
          <w:rFonts w:cs="Calibri"/>
          <w:b/>
          <w:bCs/>
        </w:rPr>
        <w:t>Position</w:t>
      </w:r>
      <w:r w:rsidRPr="00C5120E">
        <w:rPr>
          <w:rFonts w:cs="Times New Roman"/>
        </w:rPr>
        <w:tab/>
      </w:r>
      <w:r w:rsidRPr="00C5120E">
        <w:rPr>
          <w:rFonts w:cs="Calibri"/>
          <w:b/>
          <w:bCs/>
        </w:rPr>
        <w:t xml:space="preserve">: </w:t>
      </w:r>
      <w:r w:rsidRPr="00C5120E">
        <w:rPr>
          <w:rFonts w:cs="Calibri"/>
        </w:rPr>
        <w:t>Finance Manager</w:t>
      </w:r>
    </w:p>
    <w:p w:rsidR="00C5120E" w:rsidRPr="00C5120E" w:rsidRDefault="00C5120E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5120E">
        <w:rPr>
          <w:rFonts w:cs="Calibri"/>
          <w:b/>
          <w:bCs/>
        </w:rPr>
        <w:t xml:space="preserve">Reporting to   </w:t>
      </w:r>
      <w:r w:rsidRPr="00C5120E">
        <w:rPr>
          <w:rFonts w:cs="Calibri"/>
          <w:b/>
          <w:bCs/>
        </w:rPr>
        <w:tab/>
        <w:t xml:space="preserve">: </w:t>
      </w:r>
      <w:r w:rsidRPr="00C5120E">
        <w:rPr>
          <w:rFonts w:cs="Calibri"/>
        </w:rPr>
        <w:t>Financial Controller</w:t>
      </w:r>
    </w:p>
    <w:p w:rsidR="00C5120E" w:rsidRPr="00C5120E" w:rsidRDefault="00C5120E" w:rsidP="00C5120E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5120E">
        <w:rPr>
          <w:rFonts w:cs="Calibri"/>
          <w:b/>
          <w:bCs/>
        </w:rPr>
        <w:t>Duration</w:t>
      </w:r>
      <w:r w:rsidRPr="00C5120E">
        <w:rPr>
          <w:rFonts w:cs="Times New Roman"/>
        </w:rPr>
        <w:tab/>
      </w:r>
      <w:r w:rsidRPr="00C5120E">
        <w:rPr>
          <w:rFonts w:cs="Calibri"/>
          <w:b/>
          <w:bCs/>
        </w:rPr>
        <w:t xml:space="preserve">: </w:t>
      </w:r>
      <w:r w:rsidRPr="00C5120E">
        <w:rPr>
          <w:rFonts w:cs="Calibri"/>
        </w:rPr>
        <w:t>January 2010</w:t>
      </w:r>
      <w:r w:rsidRPr="00C5120E">
        <w:rPr>
          <w:rFonts w:cs="Calibri"/>
          <w:b/>
          <w:bCs/>
        </w:rPr>
        <w:t xml:space="preserve"> </w:t>
      </w:r>
      <w:r w:rsidRPr="00C5120E">
        <w:rPr>
          <w:rFonts w:cs="Calibri"/>
        </w:rPr>
        <w:t>–</w:t>
      </w:r>
      <w:r w:rsidRPr="00C5120E">
        <w:rPr>
          <w:rFonts w:cs="Calibri"/>
          <w:b/>
          <w:bCs/>
        </w:rPr>
        <w:t xml:space="preserve"> </w:t>
      </w:r>
      <w:r w:rsidRPr="00C5120E">
        <w:rPr>
          <w:rFonts w:cs="Calibri"/>
        </w:rPr>
        <w:t>October 2010</w:t>
      </w:r>
    </w:p>
    <w:p w:rsidR="00C5120E" w:rsidRPr="00C5120E" w:rsidRDefault="00C5120E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5120E" w:rsidRPr="00C5120E" w:rsidRDefault="00C5120E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5120E">
        <w:rPr>
          <w:rFonts w:cs="Calibri"/>
          <w:b/>
          <w:bCs/>
        </w:rPr>
        <w:t>Responsibilities:</w:t>
      </w:r>
    </w:p>
    <w:p w:rsidR="00C5120E" w:rsidRPr="00C5120E" w:rsidRDefault="00C5120E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5120E" w:rsidRPr="00C5120E" w:rsidRDefault="00C5120E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5120E">
        <w:rPr>
          <w:rFonts w:cs="Calibri"/>
        </w:rPr>
        <w:t>Leading a team of 6 individuals, my key responsibilities were:</w:t>
      </w:r>
    </w:p>
    <w:p w:rsidR="00C5120E" w:rsidRPr="00C5120E" w:rsidRDefault="00C5120E" w:rsidP="0073547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rPr>
          <w:rFonts w:cs="Times New Roman"/>
        </w:rPr>
      </w:pPr>
    </w:p>
    <w:p w:rsidR="00C5120E" w:rsidRPr="00C5120E" w:rsidRDefault="00C5120E" w:rsidP="00735475">
      <w:pPr>
        <w:widowControl w:val="0"/>
        <w:numPr>
          <w:ilvl w:val="0"/>
          <w:numId w:val="22"/>
        </w:numPr>
        <w:tabs>
          <w:tab w:val="left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>Providing support to the Group Financial Controller and to the Senior Management in strategic business planning, management and controls.</w:t>
      </w:r>
    </w:p>
    <w:p w:rsidR="00C5120E" w:rsidRPr="00C5120E" w:rsidRDefault="00C5120E" w:rsidP="00735475">
      <w:pPr>
        <w:widowControl w:val="0"/>
        <w:numPr>
          <w:ilvl w:val="0"/>
          <w:numId w:val="22"/>
        </w:numPr>
        <w:tabs>
          <w:tab w:val="left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>Preparation of formal paper write ups for submission to the Board of Directors for approval according to the Group’s corporate governance policies and investment risk management policies.</w:t>
      </w:r>
    </w:p>
    <w:p w:rsidR="00C5120E" w:rsidRPr="00C5120E" w:rsidRDefault="00C5120E" w:rsidP="00735475">
      <w:pPr>
        <w:widowControl w:val="0"/>
        <w:numPr>
          <w:ilvl w:val="0"/>
          <w:numId w:val="22"/>
        </w:numPr>
        <w:tabs>
          <w:tab w:val="left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Provide financial support and advice to all business units and work directly with the business and operation department heads to resolve all operational issues that arise on a day-to-day basis. </w:t>
      </w:r>
    </w:p>
    <w:p w:rsidR="00C5120E" w:rsidRPr="00C5120E" w:rsidRDefault="00C5120E" w:rsidP="00735475">
      <w:pPr>
        <w:widowControl w:val="0"/>
        <w:numPr>
          <w:ilvl w:val="0"/>
          <w:numId w:val="22"/>
        </w:numPr>
        <w:tabs>
          <w:tab w:val="left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Review, design, implement and streamline operational workflow and effective internal control systems for new retail operations and onsite print stations. </w:t>
      </w:r>
    </w:p>
    <w:p w:rsidR="00C5120E" w:rsidRPr="00C5120E" w:rsidRDefault="00C5120E" w:rsidP="00735475">
      <w:pPr>
        <w:widowControl w:val="0"/>
        <w:numPr>
          <w:ilvl w:val="0"/>
          <w:numId w:val="22"/>
        </w:numPr>
        <w:tabs>
          <w:tab w:val="left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Treasury and cashflow planning and management. </w:t>
      </w:r>
    </w:p>
    <w:p w:rsidR="00C5120E" w:rsidRPr="00C5120E" w:rsidRDefault="00C5120E" w:rsidP="00735475">
      <w:pPr>
        <w:widowControl w:val="0"/>
        <w:numPr>
          <w:ilvl w:val="0"/>
          <w:numId w:val="22"/>
        </w:numPr>
        <w:tabs>
          <w:tab w:val="left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Responsible for credit reviews and approvals for new and existing customers to manage and reduce the company’s credit risk exposure by 8%. </w:t>
      </w:r>
    </w:p>
    <w:p w:rsidR="00C5120E" w:rsidRPr="00C5120E" w:rsidRDefault="00C5120E" w:rsidP="00735475">
      <w:pPr>
        <w:widowControl w:val="0"/>
        <w:numPr>
          <w:ilvl w:val="0"/>
          <w:numId w:val="22"/>
        </w:numPr>
        <w:tabs>
          <w:tab w:val="left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Ensure credit controls and policies are adhered to according to the Group’s financial policies. </w:t>
      </w:r>
    </w:p>
    <w:p w:rsidR="00C5120E" w:rsidRPr="00C5120E" w:rsidRDefault="00C5120E" w:rsidP="00735475">
      <w:pPr>
        <w:widowControl w:val="0"/>
        <w:numPr>
          <w:ilvl w:val="0"/>
          <w:numId w:val="22"/>
        </w:numPr>
        <w:tabs>
          <w:tab w:val="left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Participate in credit review and arrear management meetings and advise sales directors on credit controls strategy and legal alternative in handling default. </w:t>
      </w:r>
    </w:p>
    <w:p w:rsidR="00C5120E" w:rsidRPr="00C5120E" w:rsidRDefault="00C5120E" w:rsidP="00735475">
      <w:pPr>
        <w:widowControl w:val="0"/>
        <w:numPr>
          <w:ilvl w:val="0"/>
          <w:numId w:val="22"/>
        </w:numPr>
        <w:tabs>
          <w:tab w:val="left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Ensure statutory, accounting standards and SGX compliance are adhered to at all times. </w:t>
      </w:r>
    </w:p>
    <w:p w:rsidR="00C5120E" w:rsidRPr="00C5120E" w:rsidRDefault="00C5120E" w:rsidP="00735475">
      <w:pPr>
        <w:widowControl w:val="0"/>
        <w:numPr>
          <w:ilvl w:val="0"/>
          <w:numId w:val="22"/>
        </w:numPr>
        <w:tabs>
          <w:tab w:val="left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Review of weekly financial reports for projects with unusual gross profit margins and investigate reasons behind the deviation. </w:t>
      </w:r>
    </w:p>
    <w:p w:rsidR="00C5120E" w:rsidRPr="00C5120E" w:rsidRDefault="00C5120E" w:rsidP="00735475">
      <w:pPr>
        <w:widowControl w:val="0"/>
        <w:numPr>
          <w:ilvl w:val="0"/>
          <w:numId w:val="22"/>
        </w:numPr>
        <w:tabs>
          <w:tab w:val="left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Responsible for all group taxation matters, including corporate tax, GST, withholding tax, and preparation of transfer pricing agreements to ensure compliance. </w:t>
      </w:r>
    </w:p>
    <w:p w:rsidR="00C5120E" w:rsidRPr="00C5120E" w:rsidRDefault="00C5120E" w:rsidP="00735475">
      <w:pPr>
        <w:widowControl w:val="0"/>
        <w:numPr>
          <w:ilvl w:val="0"/>
          <w:numId w:val="22"/>
        </w:numPr>
        <w:tabs>
          <w:tab w:val="left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Liaise directly with external and internal auditors, corporate secretaries, bankers, lawyers and other professionals for ad-hoc projects as assigned by senior management. </w:t>
      </w:r>
    </w:p>
    <w:p w:rsidR="00C5120E" w:rsidRPr="00C5120E" w:rsidRDefault="00C5120E" w:rsidP="00735475">
      <w:pPr>
        <w:widowControl w:val="0"/>
        <w:numPr>
          <w:ilvl w:val="0"/>
          <w:numId w:val="22"/>
        </w:numPr>
        <w:tabs>
          <w:tab w:val="left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Lead the finance department and be responsible for financial and management accounting, budgeting, variance analysis and statutory reporting on a timely and accurate basis. </w:t>
      </w:r>
    </w:p>
    <w:p w:rsidR="00C5120E" w:rsidRPr="00C5120E" w:rsidRDefault="00C5120E" w:rsidP="00735475">
      <w:pPr>
        <w:widowControl w:val="0"/>
        <w:numPr>
          <w:ilvl w:val="0"/>
          <w:numId w:val="22"/>
        </w:numPr>
        <w:tabs>
          <w:tab w:val="left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Regular co-ordination and perform consolidation of the Group accounts for reporting to Senior Management and Directors and for quarterly announcements to SGX. </w:t>
      </w:r>
    </w:p>
    <w:p w:rsidR="00C5120E" w:rsidRPr="00C5120E" w:rsidRDefault="00C5120E" w:rsidP="00735475">
      <w:pPr>
        <w:widowControl w:val="0"/>
        <w:numPr>
          <w:ilvl w:val="0"/>
          <w:numId w:val="22"/>
        </w:numPr>
        <w:tabs>
          <w:tab w:val="left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Assist the Group Financial Controller in quarterly announcements to SGX, preparing and submitting formal papers to the Board of Directors for their consideration and approvals. </w:t>
      </w:r>
    </w:p>
    <w:p w:rsidR="00C5120E" w:rsidRPr="00C5120E" w:rsidRDefault="00C5120E" w:rsidP="00735475">
      <w:pPr>
        <w:widowControl w:val="0"/>
        <w:numPr>
          <w:ilvl w:val="0"/>
          <w:numId w:val="22"/>
        </w:numPr>
        <w:tabs>
          <w:tab w:val="left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Perform monthly reviews of financial performance of Print Stations within the Group which are located In Singapore, Hong Kong, Malaysia, Vietnam and Philippines. </w:t>
      </w:r>
    </w:p>
    <w:p w:rsidR="00C5120E" w:rsidRPr="00C5120E" w:rsidRDefault="00C5120E" w:rsidP="00735475">
      <w:pPr>
        <w:widowControl w:val="0"/>
        <w:numPr>
          <w:ilvl w:val="0"/>
          <w:numId w:val="22"/>
        </w:numPr>
        <w:tabs>
          <w:tab w:val="left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Hands-on experience in completion full sets of accounts for investment holding entity which includes General Ledger, Accounts Payable, Accounts Receivables and GST submission. </w:t>
      </w:r>
    </w:p>
    <w:p w:rsidR="00C5120E" w:rsidRPr="00C5120E" w:rsidRDefault="00C5120E" w:rsidP="00735475">
      <w:pPr>
        <w:widowControl w:val="0"/>
        <w:numPr>
          <w:ilvl w:val="0"/>
          <w:numId w:val="22"/>
        </w:numPr>
        <w:tabs>
          <w:tab w:val="left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Coordinated the work schedules of the department to suit finance operations for both Group and the Singapore Subsidiary. </w:t>
      </w:r>
    </w:p>
    <w:p w:rsidR="00C5120E" w:rsidRPr="00C5120E" w:rsidRDefault="00C5120E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  <w:sectPr w:rsidR="00C5120E" w:rsidRPr="00C5120E">
          <w:pgSz w:w="12240" w:h="15840"/>
          <w:pgMar w:top="1411" w:right="1800" w:bottom="1440" w:left="1420" w:header="720" w:footer="720" w:gutter="0"/>
          <w:cols w:space="720" w:equalWidth="0">
            <w:col w:w="9020"/>
          </w:cols>
          <w:noEndnote/>
        </w:sectPr>
      </w:pPr>
    </w:p>
    <w:p w:rsidR="00C5120E" w:rsidRPr="00C5120E" w:rsidRDefault="00C5120E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bookmarkStart w:id="2" w:name="page4"/>
      <w:bookmarkEnd w:id="2"/>
      <w:r w:rsidRPr="00C5120E">
        <w:rPr>
          <w:rFonts w:cs="Calibri"/>
          <w:b/>
          <w:bCs/>
        </w:rPr>
        <w:lastRenderedPageBreak/>
        <w:t>Achievements:</w:t>
      </w:r>
    </w:p>
    <w:p w:rsidR="00C5120E" w:rsidRPr="00C5120E" w:rsidRDefault="00C5120E" w:rsidP="0073547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rPr>
          <w:rFonts w:cs="Times New Roman"/>
        </w:rPr>
      </w:pPr>
    </w:p>
    <w:p w:rsidR="00C5120E" w:rsidRPr="00C5120E" w:rsidRDefault="00C5120E" w:rsidP="00735475">
      <w:pPr>
        <w:widowControl w:val="0"/>
        <w:numPr>
          <w:ilvl w:val="0"/>
          <w:numId w:val="23"/>
        </w:numPr>
        <w:tabs>
          <w:tab w:val="left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>Early confirmation after 3 mont</w:t>
      </w:r>
      <w:r w:rsidR="00735475">
        <w:rPr>
          <w:rFonts w:cs="Calibri"/>
        </w:rPr>
        <w:t>hs due to good work performance.</w:t>
      </w:r>
    </w:p>
    <w:p w:rsidR="00C5120E" w:rsidRPr="00C5120E" w:rsidRDefault="00C5120E" w:rsidP="00735475">
      <w:pPr>
        <w:widowControl w:val="0"/>
        <w:numPr>
          <w:ilvl w:val="0"/>
          <w:numId w:val="23"/>
        </w:numPr>
        <w:tabs>
          <w:tab w:val="left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>Implemented new credit controls and policies and ensured 90% compliance to t</w:t>
      </w:r>
      <w:r w:rsidR="00735475">
        <w:rPr>
          <w:rFonts w:cs="Calibri"/>
        </w:rPr>
        <w:t>he Group’s financial guidelines.</w:t>
      </w:r>
    </w:p>
    <w:p w:rsidR="00C5120E" w:rsidRPr="00C5120E" w:rsidRDefault="00C5120E" w:rsidP="00735475">
      <w:pPr>
        <w:widowControl w:val="0"/>
        <w:numPr>
          <w:ilvl w:val="0"/>
          <w:numId w:val="23"/>
        </w:numPr>
        <w:tabs>
          <w:tab w:val="left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>Co-designed and implemented new commission system with the Singapore subsidiary to automate the monthly computation of commission payou</w:t>
      </w:r>
      <w:r w:rsidR="00735475">
        <w:rPr>
          <w:rFonts w:cs="Calibri"/>
        </w:rPr>
        <w:t>ts, saving 7 man-days per month.</w:t>
      </w:r>
    </w:p>
    <w:p w:rsidR="00C5120E" w:rsidRPr="00C5120E" w:rsidRDefault="00C5120E" w:rsidP="00735475">
      <w:pPr>
        <w:widowControl w:val="0"/>
        <w:numPr>
          <w:ilvl w:val="0"/>
          <w:numId w:val="23"/>
        </w:numPr>
        <w:tabs>
          <w:tab w:val="left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Was familiar with the accounting software system within one week of being introduced to it </w:t>
      </w:r>
    </w:p>
    <w:p w:rsidR="00C5120E" w:rsidRPr="00C5120E" w:rsidRDefault="00C5120E" w:rsidP="00735475">
      <w:pPr>
        <w:widowControl w:val="0"/>
        <w:numPr>
          <w:ilvl w:val="0"/>
          <w:numId w:val="23"/>
        </w:numPr>
        <w:tabs>
          <w:tab w:val="left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>Led an under-staffed department to meet 100% o</w:t>
      </w:r>
      <w:r w:rsidR="00735475">
        <w:rPr>
          <w:rFonts w:cs="Calibri"/>
        </w:rPr>
        <w:t>f financial reporting deadlines.</w:t>
      </w:r>
    </w:p>
    <w:p w:rsidR="00C5120E" w:rsidRPr="00C5120E" w:rsidRDefault="00C5120E" w:rsidP="0073547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284" w:hanging="284"/>
        <w:rPr>
          <w:rFonts w:cs="Times New Roman"/>
        </w:rPr>
      </w:pPr>
    </w:p>
    <w:p w:rsidR="00C5120E" w:rsidRPr="00C5120E" w:rsidRDefault="00C5120E" w:rsidP="00C5120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C5120E">
        <w:rPr>
          <w:rFonts w:cs="Calibri"/>
          <w:b/>
          <w:bCs/>
        </w:rPr>
        <w:t xml:space="preserve">Reason for leaving: </w:t>
      </w:r>
      <w:r w:rsidRPr="00C5120E">
        <w:rPr>
          <w:rFonts w:cs="Calibri"/>
        </w:rPr>
        <w:t>Further career and development prospects. Current environment has limited</w:t>
      </w:r>
      <w:r w:rsidRPr="00C5120E">
        <w:rPr>
          <w:rFonts w:cs="Calibri"/>
          <w:b/>
          <w:bCs/>
        </w:rPr>
        <w:t xml:space="preserve"> </w:t>
      </w:r>
      <w:r w:rsidRPr="00C5120E">
        <w:rPr>
          <w:rFonts w:cs="Calibri"/>
        </w:rPr>
        <w:t xml:space="preserve">industry growth potential due to market saturation and intense competition from smaller and leaner companies. </w:t>
      </w:r>
    </w:p>
    <w:p w:rsidR="00C5120E" w:rsidRPr="00C5120E" w:rsidRDefault="00C5120E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5120E" w:rsidRDefault="00C5120E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735475" w:rsidRPr="00C5120E" w:rsidRDefault="00735475" w:rsidP="00735475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5120E">
        <w:rPr>
          <w:rFonts w:cs="Calibri"/>
          <w:b/>
          <w:bCs/>
        </w:rPr>
        <w:t>Company</w:t>
      </w:r>
      <w:r w:rsidRPr="00C5120E">
        <w:rPr>
          <w:rFonts w:cs="Times New Roman"/>
        </w:rPr>
        <w:tab/>
      </w:r>
      <w:r w:rsidRPr="00C5120E">
        <w:rPr>
          <w:rFonts w:cs="Calibri"/>
          <w:b/>
          <w:bCs/>
        </w:rPr>
        <w:t xml:space="preserve">: </w:t>
      </w:r>
      <w:r>
        <w:rPr>
          <w:rFonts w:cs="Calibri"/>
        </w:rPr>
        <w:t xml:space="preserve">RSM </w:t>
      </w:r>
      <w:proofErr w:type="spellStart"/>
      <w:r>
        <w:rPr>
          <w:rFonts w:cs="Calibri"/>
        </w:rPr>
        <w:t>Chio</w:t>
      </w:r>
      <w:proofErr w:type="spellEnd"/>
      <w:r>
        <w:rPr>
          <w:rFonts w:cs="Calibri"/>
        </w:rPr>
        <w:t xml:space="preserve"> Lim LLP</w:t>
      </w:r>
    </w:p>
    <w:p w:rsidR="00735475" w:rsidRPr="00C5120E" w:rsidRDefault="00735475" w:rsidP="00735475">
      <w:pPr>
        <w:widowControl w:val="0"/>
        <w:tabs>
          <w:tab w:val="left" w:pos="1418"/>
        </w:tabs>
        <w:autoSpaceDE w:val="0"/>
        <w:autoSpaceDN w:val="0"/>
        <w:adjustRightInd w:val="0"/>
        <w:spacing w:after="0" w:line="240" w:lineRule="auto"/>
        <w:ind w:left="1560" w:right="-194" w:hanging="1560"/>
        <w:rPr>
          <w:rFonts w:cs="Times New Roman"/>
        </w:rPr>
      </w:pPr>
      <w:r w:rsidRPr="00C5120E">
        <w:rPr>
          <w:rFonts w:cs="Calibri"/>
          <w:b/>
          <w:bCs/>
        </w:rPr>
        <w:t>Overview</w:t>
      </w:r>
      <w:r w:rsidRPr="00C5120E">
        <w:rPr>
          <w:rFonts w:cs="Times New Roman"/>
        </w:rPr>
        <w:tab/>
      </w:r>
      <w:r w:rsidRPr="00C5120E">
        <w:rPr>
          <w:rFonts w:cs="Calibri"/>
        </w:rPr>
        <w:t xml:space="preserve">: </w:t>
      </w:r>
      <w:r>
        <w:rPr>
          <w:rFonts w:cs="Calibri"/>
        </w:rPr>
        <w:t>One of the largest CPA firm aside from the Big 4 international auditing firms</w:t>
      </w:r>
      <w:r w:rsidRPr="00C5120E">
        <w:rPr>
          <w:rFonts w:cs="Calibri"/>
        </w:rPr>
        <w:t>.</w:t>
      </w:r>
    </w:p>
    <w:p w:rsidR="00735475" w:rsidRPr="00C5120E" w:rsidRDefault="00735475" w:rsidP="00735475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5120E">
        <w:rPr>
          <w:rFonts w:cs="Calibri"/>
          <w:b/>
          <w:bCs/>
        </w:rPr>
        <w:t>Position</w:t>
      </w:r>
      <w:r w:rsidRPr="00C5120E">
        <w:rPr>
          <w:rFonts w:cs="Times New Roman"/>
        </w:rPr>
        <w:tab/>
      </w:r>
      <w:r w:rsidRPr="00C5120E">
        <w:rPr>
          <w:rFonts w:cs="Calibri"/>
          <w:b/>
          <w:bCs/>
        </w:rPr>
        <w:t xml:space="preserve">: </w:t>
      </w:r>
      <w:r>
        <w:rPr>
          <w:rFonts w:cs="Calibri"/>
        </w:rPr>
        <w:t xml:space="preserve">Audit Manager </w:t>
      </w:r>
    </w:p>
    <w:p w:rsidR="00735475" w:rsidRPr="00C5120E" w:rsidRDefault="00735475" w:rsidP="00735475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5120E">
        <w:rPr>
          <w:rFonts w:cs="Calibri"/>
          <w:b/>
          <w:bCs/>
        </w:rPr>
        <w:t xml:space="preserve">Reporting to   </w:t>
      </w:r>
      <w:r w:rsidRPr="00C5120E">
        <w:rPr>
          <w:rFonts w:cs="Calibri"/>
          <w:b/>
          <w:bCs/>
        </w:rPr>
        <w:tab/>
        <w:t xml:space="preserve">: </w:t>
      </w:r>
      <w:r>
        <w:rPr>
          <w:rFonts w:cs="Calibri"/>
        </w:rPr>
        <w:t>Audit Director</w:t>
      </w:r>
    </w:p>
    <w:p w:rsidR="00735475" w:rsidRPr="00C5120E" w:rsidRDefault="00735475" w:rsidP="00735475">
      <w:pPr>
        <w:widowControl w:val="0"/>
        <w:tabs>
          <w:tab w:val="left" w:pos="1420"/>
        </w:tabs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5120E">
        <w:rPr>
          <w:rFonts w:cs="Calibri"/>
          <w:b/>
          <w:bCs/>
        </w:rPr>
        <w:t>Duration</w:t>
      </w:r>
      <w:r w:rsidRPr="00C5120E">
        <w:rPr>
          <w:rFonts w:cs="Times New Roman"/>
        </w:rPr>
        <w:tab/>
      </w:r>
      <w:r w:rsidRPr="00C5120E">
        <w:rPr>
          <w:rFonts w:cs="Calibri"/>
          <w:b/>
          <w:bCs/>
        </w:rPr>
        <w:t xml:space="preserve">: </w:t>
      </w:r>
      <w:r>
        <w:rPr>
          <w:rFonts w:cs="Calibri"/>
        </w:rPr>
        <w:t>October 2003</w:t>
      </w:r>
      <w:r w:rsidRPr="00C5120E">
        <w:rPr>
          <w:rFonts w:cs="Calibri"/>
          <w:b/>
          <w:bCs/>
        </w:rPr>
        <w:t xml:space="preserve"> </w:t>
      </w:r>
      <w:r w:rsidRPr="00C5120E">
        <w:rPr>
          <w:rFonts w:cs="Calibri"/>
        </w:rPr>
        <w:t>–</w:t>
      </w:r>
      <w:r w:rsidRPr="00C5120E">
        <w:rPr>
          <w:rFonts w:cs="Calibri"/>
          <w:b/>
          <w:bCs/>
        </w:rPr>
        <w:t xml:space="preserve"> </w:t>
      </w:r>
      <w:r>
        <w:rPr>
          <w:rFonts w:cs="Calibri"/>
        </w:rPr>
        <w:t>June 2009</w:t>
      </w:r>
    </w:p>
    <w:p w:rsidR="00735475" w:rsidRDefault="00735475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5120E" w:rsidRPr="00C5120E" w:rsidRDefault="00C5120E" w:rsidP="00CF7C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  <w:r w:rsidRPr="00C5120E">
        <w:rPr>
          <w:rFonts w:cs="Calibri"/>
          <w:b/>
          <w:bCs/>
        </w:rPr>
        <w:t>Responsibilities:</w:t>
      </w:r>
    </w:p>
    <w:p w:rsidR="00C5120E" w:rsidRPr="00C5120E" w:rsidRDefault="00C5120E" w:rsidP="00CF7C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Times New Roman"/>
        </w:rPr>
      </w:pPr>
    </w:p>
    <w:p w:rsidR="00C5120E" w:rsidRPr="00C5120E" w:rsidRDefault="00C5120E" w:rsidP="00CF7C17">
      <w:pPr>
        <w:widowControl w:val="0"/>
        <w:numPr>
          <w:ilvl w:val="0"/>
          <w:numId w:val="2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Specialised in performing annual statutory audits for Small Medium Enterprises, Non-Profit-Organisation (“NPO”) and subsidiaries of overseas MNCs from USA, Switzerland, United Kingdom and Australia. </w:t>
      </w:r>
    </w:p>
    <w:p w:rsidR="00C5120E" w:rsidRPr="00C5120E" w:rsidRDefault="00C5120E" w:rsidP="00CF7C17">
      <w:pPr>
        <w:widowControl w:val="0"/>
        <w:numPr>
          <w:ilvl w:val="0"/>
          <w:numId w:val="2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Experienced in performing audits for companies listed on the Singapore Stock Exchange (Mainboard) </w:t>
      </w:r>
    </w:p>
    <w:p w:rsidR="00C5120E" w:rsidRPr="00C5120E" w:rsidRDefault="00C5120E" w:rsidP="00CF7C17">
      <w:pPr>
        <w:widowControl w:val="0"/>
        <w:numPr>
          <w:ilvl w:val="0"/>
          <w:numId w:val="2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>Audit clients</w:t>
      </w:r>
      <w:r w:rsidRPr="00CF7C17">
        <w:rPr>
          <w:rFonts w:cs="Calibri"/>
        </w:rPr>
        <w:t xml:space="preserve"> </w:t>
      </w:r>
      <w:r w:rsidRPr="00C5120E">
        <w:rPr>
          <w:rFonts w:cs="Calibri"/>
        </w:rPr>
        <w:t xml:space="preserve">included industries from healthcare, shipping, manufacturing, fund management, construction, and wholesale and general distribution. </w:t>
      </w:r>
    </w:p>
    <w:p w:rsidR="00C5120E" w:rsidRPr="00C5120E" w:rsidRDefault="00C5120E" w:rsidP="00CF7C17">
      <w:pPr>
        <w:widowControl w:val="0"/>
        <w:numPr>
          <w:ilvl w:val="0"/>
          <w:numId w:val="2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Very experienced in completing consolidations for clients with complex set-ups. </w:t>
      </w:r>
    </w:p>
    <w:p w:rsidR="00C5120E" w:rsidRPr="00C5120E" w:rsidRDefault="00C5120E" w:rsidP="00CF7C17">
      <w:pPr>
        <w:widowControl w:val="0"/>
        <w:numPr>
          <w:ilvl w:val="0"/>
          <w:numId w:val="2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Ensure client is in compliance with the Singapore Financial Reporting Standards, International Financial Reporting Standards, Company’s Act, Income Tax Act and other relevant Singapore Statutes applicable to the organization. </w:t>
      </w:r>
    </w:p>
    <w:p w:rsidR="00C5120E" w:rsidRPr="00C5120E" w:rsidRDefault="00C5120E" w:rsidP="00CF7C17">
      <w:pPr>
        <w:widowControl w:val="0"/>
        <w:numPr>
          <w:ilvl w:val="0"/>
          <w:numId w:val="2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>Supervising an audit team of at least six in the professional, technical and personal aspects and provide extensive guidance to the team via On-the-Job-Training.</w:t>
      </w:r>
    </w:p>
    <w:p w:rsidR="00C5120E" w:rsidRPr="00C5120E" w:rsidRDefault="00C5120E" w:rsidP="00CF7C17">
      <w:pPr>
        <w:widowControl w:val="0"/>
        <w:numPr>
          <w:ilvl w:val="0"/>
          <w:numId w:val="2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>Regular review of accounts receivable and collection of outstanding balanc</w:t>
      </w:r>
      <w:r w:rsidR="00FD2374">
        <w:rPr>
          <w:rFonts w:cs="Calibri"/>
        </w:rPr>
        <w:t xml:space="preserve">es from customers. </w:t>
      </w:r>
    </w:p>
    <w:p w:rsidR="00C5120E" w:rsidRPr="00C5120E" w:rsidRDefault="00C5120E" w:rsidP="00CF7C17">
      <w:pPr>
        <w:widowControl w:val="0"/>
        <w:numPr>
          <w:ilvl w:val="0"/>
          <w:numId w:val="2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In charge of forecasting monthly budget and actual billings for on-going and completed projects. </w:t>
      </w:r>
    </w:p>
    <w:p w:rsidR="00C5120E" w:rsidRPr="00C5120E" w:rsidRDefault="00C5120E" w:rsidP="00CF7C17">
      <w:pPr>
        <w:widowControl w:val="0"/>
        <w:numPr>
          <w:ilvl w:val="0"/>
          <w:numId w:val="2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Assist Partners and Managers in sourcing for technical accounting information to resolve identified and contentious issues. </w:t>
      </w:r>
    </w:p>
    <w:p w:rsidR="00C5120E" w:rsidRPr="00C5120E" w:rsidRDefault="00C5120E" w:rsidP="00CF7C17">
      <w:pPr>
        <w:widowControl w:val="0"/>
        <w:numPr>
          <w:ilvl w:val="0"/>
          <w:numId w:val="2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Assisting audit clients in drafting and reviewing their financial statements. </w:t>
      </w:r>
    </w:p>
    <w:p w:rsidR="00C5120E" w:rsidRPr="00C5120E" w:rsidRDefault="00C5120E" w:rsidP="00CF7C17">
      <w:pPr>
        <w:widowControl w:val="0"/>
        <w:numPr>
          <w:ilvl w:val="0"/>
          <w:numId w:val="2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>Assist clients on completion of reporting packages especially for tight and urgent deadlines.</w:t>
      </w:r>
    </w:p>
    <w:p w:rsidR="00C5120E" w:rsidRPr="00C5120E" w:rsidRDefault="00C5120E" w:rsidP="00CF7C17">
      <w:pPr>
        <w:widowControl w:val="0"/>
        <w:numPr>
          <w:ilvl w:val="0"/>
          <w:numId w:val="24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Regularly responding to audit clients’ queries on updates in the Singapore Financial Reporting Standards and the Company’s Act. </w:t>
      </w:r>
    </w:p>
    <w:p w:rsidR="00C5120E" w:rsidRPr="00C5120E" w:rsidRDefault="00C5120E" w:rsidP="00CF7C17">
      <w:pPr>
        <w:widowControl w:val="0"/>
        <w:numPr>
          <w:ilvl w:val="0"/>
          <w:numId w:val="25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Multi – tasking under pressure with tight and multiple deadlines especially during peak seasons. </w:t>
      </w:r>
    </w:p>
    <w:p w:rsidR="00C5120E" w:rsidRPr="00C5120E" w:rsidRDefault="00C5120E" w:rsidP="00CF7C17">
      <w:pPr>
        <w:widowControl w:val="0"/>
        <w:numPr>
          <w:ilvl w:val="0"/>
          <w:numId w:val="25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Coordinating and prioritizing audit schedules with limited resources for client portfolio. </w:t>
      </w:r>
    </w:p>
    <w:p w:rsidR="00C5120E" w:rsidRPr="001720CE" w:rsidRDefault="00C5120E" w:rsidP="001720CE">
      <w:pPr>
        <w:widowControl w:val="0"/>
        <w:numPr>
          <w:ilvl w:val="0"/>
          <w:numId w:val="26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Appointed as Reporting Accountants for clients with intent to be publicly listed. </w:t>
      </w:r>
    </w:p>
    <w:p w:rsidR="001720CE" w:rsidRPr="00C5120E" w:rsidRDefault="001720CE" w:rsidP="001720CE">
      <w:pPr>
        <w:widowControl w:val="0"/>
        <w:numPr>
          <w:ilvl w:val="0"/>
          <w:numId w:val="26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  <w:sectPr w:rsidR="001720CE" w:rsidRPr="00C5120E">
          <w:pgSz w:w="12240" w:h="15840"/>
          <w:pgMar w:top="1411" w:right="1800" w:bottom="1440" w:left="1420" w:header="720" w:footer="720" w:gutter="0"/>
          <w:cols w:space="720" w:equalWidth="0">
            <w:col w:w="9020"/>
          </w:cols>
          <w:noEndnote/>
        </w:sectPr>
      </w:pPr>
    </w:p>
    <w:p w:rsidR="00C5120E" w:rsidRPr="00C5120E" w:rsidRDefault="00C5120E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bookmarkStart w:id="3" w:name="page5"/>
      <w:bookmarkEnd w:id="3"/>
      <w:r w:rsidRPr="00C5120E">
        <w:rPr>
          <w:rFonts w:cs="Calibri"/>
          <w:b/>
          <w:bCs/>
        </w:rPr>
        <w:lastRenderedPageBreak/>
        <w:t>Achievements:</w:t>
      </w:r>
    </w:p>
    <w:p w:rsidR="00C5120E" w:rsidRDefault="00C5120E" w:rsidP="00627AC5">
      <w:pPr>
        <w:widowControl w:val="0"/>
        <w:autoSpaceDE w:val="0"/>
        <w:autoSpaceDN w:val="0"/>
        <w:adjustRightInd w:val="0"/>
        <w:spacing w:after="0" w:line="240" w:lineRule="auto"/>
        <w:ind w:left="142" w:hanging="426"/>
        <w:jc w:val="both"/>
        <w:rPr>
          <w:rFonts w:cs="Times New Roman"/>
        </w:rPr>
      </w:pPr>
    </w:p>
    <w:p w:rsidR="00627AC5" w:rsidRPr="00C5120E" w:rsidRDefault="00627AC5" w:rsidP="00627AC5">
      <w:pPr>
        <w:widowControl w:val="0"/>
        <w:numPr>
          <w:ilvl w:val="0"/>
          <w:numId w:val="25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ymbol"/>
        </w:rPr>
      </w:pPr>
      <w:r w:rsidRPr="00C5120E">
        <w:rPr>
          <w:rFonts w:cs="Calibri"/>
        </w:rPr>
        <w:t xml:space="preserve">Coordinating and prioritizing audit schedules with limited resources for client portfolio. </w:t>
      </w:r>
    </w:p>
    <w:p w:rsidR="00C5120E" w:rsidRPr="009F718A" w:rsidRDefault="00C5120E" w:rsidP="009F718A">
      <w:pPr>
        <w:widowControl w:val="0"/>
        <w:numPr>
          <w:ilvl w:val="0"/>
          <w:numId w:val="25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"/>
        </w:rPr>
      </w:pPr>
      <w:r w:rsidRPr="00C5120E">
        <w:rPr>
          <w:rFonts w:cs="Calibri"/>
        </w:rPr>
        <w:t xml:space="preserve">Promoted to Audit Manager within five years of joining the firm. </w:t>
      </w:r>
    </w:p>
    <w:p w:rsidR="00C5120E" w:rsidRPr="009F718A" w:rsidRDefault="00C5120E" w:rsidP="009F718A">
      <w:pPr>
        <w:widowControl w:val="0"/>
        <w:numPr>
          <w:ilvl w:val="0"/>
          <w:numId w:val="25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"/>
        </w:rPr>
      </w:pPr>
      <w:r w:rsidRPr="00C5120E">
        <w:rPr>
          <w:rFonts w:cs="Calibri"/>
        </w:rPr>
        <w:t xml:space="preserve">Headed a team comprising of 6 members ranging from assistants to seniors.  </w:t>
      </w:r>
    </w:p>
    <w:p w:rsidR="00C5120E" w:rsidRPr="009F718A" w:rsidRDefault="00C5120E" w:rsidP="009F718A">
      <w:pPr>
        <w:widowControl w:val="0"/>
        <w:numPr>
          <w:ilvl w:val="0"/>
          <w:numId w:val="25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"/>
        </w:rPr>
      </w:pPr>
      <w:r w:rsidRPr="00C5120E">
        <w:rPr>
          <w:rFonts w:cs="Calibri"/>
        </w:rPr>
        <w:t xml:space="preserve">Able to work in a stressful environment with immense pressures and under extremely tight deadlines often successfully completing audits within deadlines. </w:t>
      </w:r>
    </w:p>
    <w:p w:rsidR="00C5120E" w:rsidRPr="009F718A" w:rsidRDefault="00C5120E" w:rsidP="009F718A">
      <w:pPr>
        <w:widowControl w:val="0"/>
        <w:numPr>
          <w:ilvl w:val="0"/>
          <w:numId w:val="25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"/>
        </w:rPr>
      </w:pPr>
      <w:r w:rsidRPr="00C5120E">
        <w:rPr>
          <w:rFonts w:cs="Calibri"/>
        </w:rPr>
        <w:t xml:space="preserve">Exposed to a diversified range of industries, with portfolios including industries in healthcare, construction, shipping, manufacturing, trading and NPO’s. </w:t>
      </w:r>
    </w:p>
    <w:p w:rsidR="00C5120E" w:rsidRPr="009F718A" w:rsidRDefault="00C5120E" w:rsidP="009F718A">
      <w:pPr>
        <w:widowControl w:val="0"/>
        <w:numPr>
          <w:ilvl w:val="0"/>
          <w:numId w:val="25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"/>
        </w:rPr>
      </w:pPr>
      <w:r w:rsidRPr="00C5120E">
        <w:rPr>
          <w:rFonts w:cs="Calibri"/>
        </w:rPr>
        <w:t xml:space="preserve">Able to manage assigned audit clients and maintain good professional relations with them. </w:t>
      </w:r>
    </w:p>
    <w:p w:rsidR="00C5120E" w:rsidRPr="009F718A" w:rsidRDefault="00C5120E" w:rsidP="009F718A">
      <w:pPr>
        <w:widowControl w:val="0"/>
        <w:numPr>
          <w:ilvl w:val="0"/>
          <w:numId w:val="25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"/>
        </w:rPr>
      </w:pPr>
      <w:r w:rsidRPr="00C5120E">
        <w:rPr>
          <w:rFonts w:cs="Calibri"/>
        </w:rPr>
        <w:t xml:space="preserve">Successfully completed auditing and consolidating the firm’s second largest listed company within two months which included 25 local entities and 19 foreign entities. </w:t>
      </w:r>
    </w:p>
    <w:p w:rsidR="00C5120E" w:rsidRPr="009F718A" w:rsidRDefault="00C5120E" w:rsidP="009F718A">
      <w:pPr>
        <w:widowControl w:val="0"/>
        <w:numPr>
          <w:ilvl w:val="0"/>
          <w:numId w:val="25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"/>
        </w:rPr>
      </w:pPr>
      <w:r w:rsidRPr="00C5120E">
        <w:rPr>
          <w:rFonts w:cs="Calibri"/>
        </w:rPr>
        <w:t xml:space="preserve">Entrusted with one of the firm’s largest group consolidation which includes almost forty entities, within ten months of employment. </w:t>
      </w:r>
    </w:p>
    <w:p w:rsidR="00C5120E" w:rsidRPr="009F718A" w:rsidRDefault="00C5120E" w:rsidP="009F718A">
      <w:pPr>
        <w:widowControl w:val="0"/>
        <w:numPr>
          <w:ilvl w:val="0"/>
          <w:numId w:val="25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"/>
        </w:rPr>
      </w:pPr>
      <w:r w:rsidRPr="009F718A">
        <w:rPr>
          <w:rFonts w:cs="Calibri"/>
        </w:rPr>
        <w:t>T</w:t>
      </w:r>
      <w:r w:rsidRPr="00C5120E">
        <w:rPr>
          <w:rFonts w:cs="Calibri"/>
        </w:rPr>
        <w:t xml:space="preserve">wice involved in the public listing process on </w:t>
      </w:r>
      <w:proofErr w:type="spellStart"/>
      <w:r w:rsidRPr="00C5120E">
        <w:rPr>
          <w:rFonts w:cs="Calibri"/>
        </w:rPr>
        <w:t>Catalist</w:t>
      </w:r>
      <w:proofErr w:type="spellEnd"/>
      <w:r w:rsidRPr="00C5120E">
        <w:rPr>
          <w:rFonts w:cs="Calibri"/>
        </w:rPr>
        <w:t xml:space="preserve"> (previously SESDAQ) for one of our audit clients, who was successfully listed.</w:t>
      </w:r>
    </w:p>
    <w:p w:rsidR="00C5120E" w:rsidRPr="009F718A" w:rsidRDefault="00C5120E" w:rsidP="009F718A">
      <w:pPr>
        <w:widowControl w:val="0"/>
        <w:numPr>
          <w:ilvl w:val="0"/>
          <w:numId w:val="25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"/>
        </w:rPr>
      </w:pPr>
      <w:r w:rsidRPr="00C5120E">
        <w:rPr>
          <w:rFonts w:cs="Calibri"/>
        </w:rPr>
        <w:t xml:space="preserve">Always maintaining </w:t>
      </w:r>
      <w:proofErr w:type="gramStart"/>
      <w:r w:rsidRPr="00C5120E">
        <w:rPr>
          <w:rFonts w:cs="Calibri"/>
        </w:rPr>
        <w:t>a hands</w:t>
      </w:r>
      <w:proofErr w:type="gramEnd"/>
      <w:r w:rsidRPr="00C5120E">
        <w:rPr>
          <w:rFonts w:cs="Calibri"/>
        </w:rPr>
        <w:t xml:space="preserve"> – on approach on all duties assigned, delegating within the team to ensure the end results are achieved.</w:t>
      </w:r>
    </w:p>
    <w:p w:rsidR="00C5120E" w:rsidRPr="009F718A" w:rsidRDefault="00C5120E" w:rsidP="009F718A">
      <w:pPr>
        <w:widowControl w:val="0"/>
        <w:numPr>
          <w:ilvl w:val="0"/>
          <w:numId w:val="25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"/>
        </w:rPr>
      </w:pPr>
      <w:r w:rsidRPr="00C5120E">
        <w:rPr>
          <w:rFonts w:cs="Calibri"/>
        </w:rPr>
        <w:t>Regarded as professional, mature, meticulous, diligent with a good head for numbers.</w:t>
      </w:r>
    </w:p>
    <w:p w:rsidR="00C5120E" w:rsidRPr="009F718A" w:rsidRDefault="00C5120E" w:rsidP="009F718A">
      <w:pPr>
        <w:widowControl w:val="0"/>
        <w:numPr>
          <w:ilvl w:val="0"/>
          <w:numId w:val="25"/>
        </w:numPr>
        <w:tabs>
          <w:tab w:val="clear" w:pos="720"/>
          <w:tab w:val="num" w:pos="284"/>
        </w:tabs>
        <w:overflowPunct w:val="0"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Calibri"/>
        </w:rPr>
      </w:pPr>
    </w:p>
    <w:p w:rsidR="00C5120E" w:rsidRPr="00C5120E" w:rsidRDefault="00C5120E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5120E">
        <w:rPr>
          <w:rFonts w:cs="Calibri"/>
          <w:b/>
          <w:bCs/>
        </w:rPr>
        <w:t xml:space="preserve">Reason for leaving: </w:t>
      </w:r>
      <w:r w:rsidRPr="00C5120E">
        <w:rPr>
          <w:rFonts w:cs="Calibri"/>
        </w:rPr>
        <w:t>To seek a more meaningful career which I can become more passionate about</w:t>
      </w:r>
    </w:p>
    <w:p w:rsidR="00C5120E" w:rsidRPr="00C5120E" w:rsidRDefault="00C5120E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5120E" w:rsidRPr="00C5120E" w:rsidRDefault="00C5120E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C5120E" w:rsidRPr="00C5120E" w:rsidRDefault="00C5120E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5120E">
        <w:rPr>
          <w:rFonts w:cs="Calibri"/>
          <w:b/>
          <w:bCs/>
        </w:rPr>
        <w:t xml:space="preserve">Familiar with the following </w:t>
      </w:r>
      <w:proofErr w:type="spellStart"/>
      <w:r w:rsidRPr="00C5120E">
        <w:rPr>
          <w:rFonts w:cs="Calibri"/>
          <w:b/>
          <w:bCs/>
        </w:rPr>
        <w:t>Softwares</w:t>
      </w:r>
      <w:proofErr w:type="spellEnd"/>
      <w:r w:rsidRPr="00C5120E">
        <w:rPr>
          <w:rFonts w:cs="Calibri"/>
          <w:b/>
          <w:bCs/>
        </w:rPr>
        <w:t>:</w:t>
      </w:r>
    </w:p>
    <w:p w:rsidR="00C5120E" w:rsidRDefault="00C5120E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8E649A" w:rsidRPr="00C5120E" w:rsidRDefault="008E649A" w:rsidP="00186B2C">
      <w:pPr>
        <w:widowControl w:val="0"/>
        <w:numPr>
          <w:ilvl w:val="0"/>
          <w:numId w:val="17"/>
        </w:numPr>
        <w:tabs>
          <w:tab w:val="clear" w:pos="720"/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hanging="720"/>
        <w:jc w:val="both"/>
        <w:rPr>
          <w:rFonts w:cs="Symbol"/>
        </w:rPr>
      </w:pPr>
      <w:r w:rsidRPr="00C5120E">
        <w:rPr>
          <w:rFonts w:cs="Calibri"/>
        </w:rPr>
        <w:t>Hyperion Financial Management</w:t>
      </w:r>
    </w:p>
    <w:p w:rsidR="008E649A" w:rsidRPr="0028089B" w:rsidRDefault="008E649A" w:rsidP="00186B2C">
      <w:pPr>
        <w:widowControl w:val="0"/>
        <w:numPr>
          <w:ilvl w:val="0"/>
          <w:numId w:val="17"/>
        </w:numPr>
        <w:tabs>
          <w:tab w:val="clear" w:pos="720"/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hanging="720"/>
        <w:jc w:val="both"/>
        <w:rPr>
          <w:rFonts w:cs="Symbol"/>
        </w:rPr>
      </w:pPr>
      <w:r w:rsidRPr="00C5120E">
        <w:rPr>
          <w:rFonts w:cs="Calibri"/>
        </w:rPr>
        <w:t xml:space="preserve">CODA </w:t>
      </w:r>
      <w:r>
        <w:rPr>
          <w:rFonts w:cs="Calibri"/>
        </w:rPr>
        <w:t>Live</w:t>
      </w:r>
    </w:p>
    <w:p w:rsidR="0028089B" w:rsidRPr="0028089B" w:rsidRDefault="0028089B" w:rsidP="0028089B">
      <w:pPr>
        <w:widowControl w:val="0"/>
        <w:numPr>
          <w:ilvl w:val="0"/>
          <w:numId w:val="17"/>
        </w:numPr>
        <w:tabs>
          <w:tab w:val="clear" w:pos="720"/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hanging="720"/>
        <w:jc w:val="both"/>
        <w:rPr>
          <w:rFonts w:cs="Symbol"/>
        </w:rPr>
      </w:pPr>
      <w:r w:rsidRPr="00C5120E">
        <w:rPr>
          <w:rFonts w:cs="Calibri"/>
        </w:rPr>
        <w:t>MRI (Accounting Software for real estate and property management)</w:t>
      </w:r>
    </w:p>
    <w:p w:rsidR="0028089B" w:rsidRPr="0028089B" w:rsidRDefault="0028089B" w:rsidP="0028089B">
      <w:pPr>
        <w:widowControl w:val="0"/>
        <w:numPr>
          <w:ilvl w:val="0"/>
          <w:numId w:val="17"/>
        </w:numPr>
        <w:tabs>
          <w:tab w:val="clear" w:pos="720"/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hanging="720"/>
        <w:jc w:val="both"/>
        <w:rPr>
          <w:rFonts w:cs="Symbol"/>
        </w:rPr>
      </w:pPr>
      <w:r w:rsidRPr="00C5120E">
        <w:rPr>
          <w:rFonts w:cs="Calibri"/>
        </w:rPr>
        <w:t xml:space="preserve">Navision </w:t>
      </w:r>
    </w:p>
    <w:p w:rsidR="00C5120E" w:rsidRPr="00C5120E" w:rsidRDefault="00C5120E" w:rsidP="00186B2C">
      <w:pPr>
        <w:widowControl w:val="0"/>
        <w:numPr>
          <w:ilvl w:val="0"/>
          <w:numId w:val="17"/>
        </w:numPr>
        <w:tabs>
          <w:tab w:val="clear" w:pos="720"/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hanging="720"/>
        <w:jc w:val="both"/>
        <w:rPr>
          <w:rFonts w:cs="Symbol"/>
        </w:rPr>
      </w:pPr>
      <w:r w:rsidRPr="00C5120E">
        <w:rPr>
          <w:rFonts w:cs="Calibri"/>
        </w:rPr>
        <w:t xml:space="preserve">Microsoft Dynamics AX </w:t>
      </w:r>
    </w:p>
    <w:p w:rsidR="00C5120E" w:rsidRPr="008E649A" w:rsidRDefault="00C5120E" w:rsidP="00186B2C">
      <w:pPr>
        <w:widowControl w:val="0"/>
        <w:numPr>
          <w:ilvl w:val="0"/>
          <w:numId w:val="17"/>
        </w:numPr>
        <w:tabs>
          <w:tab w:val="clear" w:pos="720"/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hanging="720"/>
        <w:jc w:val="both"/>
        <w:rPr>
          <w:rFonts w:cs="Symbol"/>
        </w:rPr>
      </w:pPr>
      <w:proofErr w:type="spellStart"/>
      <w:r w:rsidRPr="00C5120E">
        <w:rPr>
          <w:rFonts w:cs="Calibri"/>
        </w:rPr>
        <w:t>AccPac</w:t>
      </w:r>
      <w:proofErr w:type="spellEnd"/>
      <w:r w:rsidRPr="00C5120E">
        <w:rPr>
          <w:rFonts w:cs="Calibri"/>
        </w:rPr>
        <w:t xml:space="preserve"> </w:t>
      </w:r>
    </w:p>
    <w:p w:rsidR="00C5120E" w:rsidRPr="00C5120E" w:rsidRDefault="00C5120E" w:rsidP="00186B2C">
      <w:pPr>
        <w:widowControl w:val="0"/>
        <w:numPr>
          <w:ilvl w:val="0"/>
          <w:numId w:val="17"/>
        </w:numPr>
        <w:tabs>
          <w:tab w:val="clear" w:pos="720"/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hanging="720"/>
        <w:jc w:val="both"/>
        <w:rPr>
          <w:rFonts w:cs="Symbol"/>
        </w:rPr>
      </w:pPr>
      <w:r w:rsidRPr="00C5120E">
        <w:rPr>
          <w:rFonts w:cs="Calibri"/>
        </w:rPr>
        <w:t xml:space="preserve">MYOB </w:t>
      </w:r>
    </w:p>
    <w:p w:rsidR="00C5120E" w:rsidRPr="00C5120E" w:rsidRDefault="00C5120E" w:rsidP="00186B2C">
      <w:pPr>
        <w:widowControl w:val="0"/>
        <w:numPr>
          <w:ilvl w:val="0"/>
          <w:numId w:val="17"/>
        </w:numPr>
        <w:tabs>
          <w:tab w:val="clear" w:pos="720"/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hanging="720"/>
        <w:jc w:val="both"/>
        <w:rPr>
          <w:rFonts w:cs="Symbol"/>
        </w:rPr>
      </w:pPr>
      <w:r w:rsidRPr="00C5120E">
        <w:rPr>
          <w:rFonts w:cs="Calibri"/>
        </w:rPr>
        <w:t>Microsoft Of</w:t>
      </w:r>
      <w:r w:rsidR="0028089B">
        <w:rPr>
          <w:rFonts w:cs="Calibri"/>
        </w:rPr>
        <w:t>fice (Word, Excel, Power Point)</w:t>
      </w:r>
    </w:p>
    <w:p w:rsidR="00C5120E" w:rsidRPr="00C5120E" w:rsidRDefault="00C5120E" w:rsidP="00186B2C">
      <w:pPr>
        <w:widowControl w:val="0"/>
        <w:numPr>
          <w:ilvl w:val="0"/>
          <w:numId w:val="17"/>
        </w:numPr>
        <w:tabs>
          <w:tab w:val="clear" w:pos="720"/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hanging="720"/>
        <w:jc w:val="both"/>
        <w:rPr>
          <w:rFonts w:cs="Symbol"/>
        </w:rPr>
      </w:pPr>
      <w:r w:rsidRPr="00C5120E">
        <w:rPr>
          <w:rFonts w:cs="Calibri"/>
        </w:rPr>
        <w:t xml:space="preserve">SPSS version 10.0 (Statistical Software) </w:t>
      </w:r>
    </w:p>
    <w:p w:rsidR="00C5120E" w:rsidRPr="00C5120E" w:rsidRDefault="00C5120E" w:rsidP="00186B2C">
      <w:pPr>
        <w:widowControl w:val="0"/>
        <w:numPr>
          <w:ilvl w:val="0"/>
          <w:numId w:val="17"/>
        </w:numPr>
        <w:tabs>
          <w:tab w:val="clear" w:pos="720"/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hanging="720"/>
        <w:jc w:val="both"/>
        <w:rPr>
          <w:rFonts w:cs="Symbol"/>
        </w:rPr>
      </w:pPr>
      <w:r w:rsidRPr="00C5120E">
        <w:rPr>
          <w:rFonts w:cs="Calibri"/>
        </w:rPr>
        <w:t xml:space="preserve">Audit Command Language (ACL) </w:t>
      </w:r>
    </w:p>
    <w:p w:rsidR="00C5120E" w:rsidRPr="00C5120E" w:rsidRDefault="00C5120E" w:rsidP="00186B2C">
      <w:pPr>
        <w:widowControl w:val="0"/>
        <w:numPr>
          <w:ilvl w:val="0"/>
          <w:numId w:val="17"/>
        </w:numPr>
        <w:tabs>
          <w:tab w:val="clear" w:pos="720"/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hanging="720"/>
        <w:jc w:val="both"/>
        <w:rPr>
          <w:rFonts w:cs="Symbol"/>
        </w:rPr>
      </w:pPr>
      <w:r w:rsidRPr="00C5120E">
        <w:rPr>
          <w:rFonts w:cs="Calibri"/>
        </w:rPr>
        <w:t>Integrated Accounting for Windows</w:t>
      </w:r>
    </w:p>
    <w:p w:rsidR="00C5120E" w:rsidRPr="00C5120E" w:rsidRDefault="00C5120E" w:rsidP="00186B2C">
      <w:pPr>
        <w:widowControl w:val="0"/>
        <w:tabs>
          <w:tab w:val="num" w:pos="426"/>
        </w:tabs>
        <w:autoSpaceDE w:val="0"/>
        <w:autoSpaceDN w:val="0"/>
        <w:adjustRightInd w:val="0"/>
        <w:spacing w:after="0" w:line="240" w:lineRule="auto"/>
        <w:ind w:hanging="720"/>
        <w:rPr>
          <w:rFonts w:cs="Times New Roman"/>
        </w:rPr>
      </w:pPr>
    </w:p>
    <w:p w:rsidR="00C5120E" w:rsidRPr="00C5120E" w:rsidRDefault="00C5120E" w:rsidP="00186B2C">
      <w:pPr>
        <w:widowControl w:val="0"/>
        <w:tabs>
          <w:tab w:val="num" w:pos="426"/>
        </w:tabs>
        <w:autoSpaceDE w:val="0"/>
        <w:autoSpaceDN w:val="0"/>
        <w:adjustRightInd w:val="0"/>
        <w:spacing w:after="0" w:line="240" w:lineRule="auto"/>
        <w:ind w:hanging="720"/>
        <w:rPr>
          <w:rFonts w:cs="Times New Roman"/>
        </w:rPr>
      </w:pPr>
    </w:p>
    <w:p w:rsidR="00C5120E" w:rsidRPr="00C5120E" w:rsidRDefault="00C5120E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5120E">
        <w:rPr>
          <w:rFonts w:cs="Calibri"/>
          <w:b/>
          <w:bCs/>
        </w:rPr>
        <w:t>For Testimonial References:</w:t>
      </w:r>
    </w:p>
    <w:p w:rsidR="00C5120E" w:rsidRPr="00C5120E" w:rsidRDefault="00C5120E" w:rsidP="00C5120E">
      <w:pPr>
        <w:widowControl w:val="0"/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5120E">
        <w:rPr>
          <w:rFonts w:cs="Calibri"/>
        </w:rPr>
        <w:t>Available upon request</w:t>
      </w:r>
    </w:p>
    <w:sectPr w:rsidR="00C5120E" w:rsidRPr="00C5120E" w:rsidSect="00736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00002EA6"/>
    <w:lvl w:ilvl="0" w:tplc="000012D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F3E"/>
    <w:multiLevelType w:val="hybridMultilevel"/>
    <w:tmpl w:val="00000099"/>
    <w:lvl w:ilvl="0" w:tplc="000001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153C"/>
    <w:multiLevelType w:val="hybridMultilevel"/>
    <w:tmpl w:val="00007E87"/>
    <w:lvl w:ilvl="0" w:tplc="000039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1649"/>
    <w:multiLevelType w:val="hybridMultilevel"/>
    <w:tmpl w:val="00006DF1"/>
    <w:lvl w:ilvl="0" w:tplc="00005A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00005F9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305E"/>
    <w:multiLevelType w:val="hybridMultilevel"/>
    <w:tmpl w:val="0000440D"/>
    <w:lvl w:ilvl="0" w:tplc="000049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41BB"/>
    <w:multiLevelType w:val="hybridMultilevel"/>
    <w:tmpl w:val="000026E9"/>
    <w:lvl w:ilvl="0" w:tplc="000001EB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45303AB"/>
    <w:multiLevelType w:val="hybridMultilevel"/>
    <w:tmpl w:val="EDEAB7F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4D63043"/>
    <w:multiLevelType w:val="hybridMultilevel"/>
    <w:tmpl w:val="80CA50C2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AAF7E13"/>
    <w:multiLevelType w:val="multilevel"/>
    <w:tmpl w:val="E564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DB310C"/>
    <w:multiLevelType w:val="multilevel"/>
    <w:tmpl w:val="9B8A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9963D2"/>
    <w:multiLevelType w:val="hybridMultilevel"/>
    <w:tmpl w:val="8F288626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05F9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120205A1"/>
    <w:multiLevelType w:val="hybridMultilevel"/>
    <w:tmpl w:val="5F887BEA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14C33319"/>
    <w:multiLevelType w:val="hybridMultilevel"/>
    <w:tmpl w:val="0AF6D5B2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1AC52262"/>
    <w:multiLevelType w:val="hybridMultilevel"/>
    <w:tmpl w:val="7588521C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29A8563A"/>
    <w:multiLevelType w:val="multilevel"/>
    <w:tmpl w:val="5B46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AB007D"/>
    <w:multiLevelType w:val="hybridMultilevel"/>
    <w:tmpl w:val="E6549F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5A6F03"/>
    <w:multiLevelType w:val="hybridMultilevel"/>
    <w:tmpl w:val="2ABE253A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34D03DEF"/>
    <w:multiLevelType w:val="hybridMultilevel"/>
    <w:tmpl w:val="99189A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C69D7"/>
    <w:multiLevelType w:val="hybridMultilevel"/>
    <w:tmpl w:val="31166C72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55561A76"/>
    <w:multiLevelType w:val="hybridMultilevel"/>
    <w:tmpl w:val="8AA0C84A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576914BA"/>
    <w:multiLevelType w:val="hybridMultilevel"/>
    <w:tmpl w:val="0B4816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B2C5B"/>
    <w:multiLevelType w:val="hybridMultilevel"/>
    <w:tmpl w:val="D29067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32733C"/>
    <w:multiLevelType w:val="hybridMultilevel"/>
    <w:tmpl w:val="054466DC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05F9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6A575970"/>
    <w:multiLevelType w:val="hybridMultilevel"/>
    <w:tmpl w:val="D8640910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B3D46E9"/>
    <w:multiLevelType w:val="hybridMultilevel"/>
    <w:tmpl w:val="5A8E8FBA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3"/>
  </w:num>
  <w:num w:numId="8">
    <w:abstractNumId w:val="2"/>
  </w:num>
  <w:num w:numId="9">
    <w:abstractNumId w:val="6"/>
  </w:num>
  <w:num w:numId="10">
    <w:abstractNumId w:val="19"/>
  </w:num>
  <w:num w:numId="11">
    <w:abstractNumId w:val="23"/>
  </w:num>
  <w:num w:numId="12">
    <w:abstractNumId w:val="20"/>
  </w:num>
  <w:num w:numId="13">
    <w:abstractNumId w:val="9"/>
  </w:num>
  <w:num w:numId="14">
    <w:abstractNumId w:val="11"/>
  </w:num>
  <w:num w:numId="15">
    <w:abstractNumId w:val="12"/>
  </w:num>
  <w:num w:numId="16">
    <w:abstractNumId w:val="17"/>
  </w:num>
  <w:num w:numId="17">
    <w:abstractNumId w:val="10"/>
  </w:num>
  <w:num w:numId="18">
    <w:abstractNumId w:val="24"/>
  </w:num>
  <w:num w:numId="19">
    <w:abstractNumId w:val="25"/>
  </w:num>
  <w:num w:numId="20">
    <w:abstractNumId w:val="13"/>
  </w:num>
  <w:num w:numId="21">
    <w:abstractNumId w:val="16"/>
  </w:num>
  <w:num w:numId="22">
    <w:abstractNumId w:val="27"/>
  </w:num>
  <w:num w:numId="23">
    <w:abstractNumId w:val="22"/>
  </w:num>
  <w:num w:numId="24">
    <w:abstractNumId w:val="26"/>
  </w:num>
  <w:num w:numId="25">
    <w:abstractNumId w:val="15"/>
  </w:num>
  <w:num w:numId="26">
    <w:abstractNumId w:val="14"/>
  </w:num>
  <w:num w:numId="27">
    <w:abstractNumId w:val="21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5120E"/>
    <w:rsid w:val="000713E3"/>
    <w:rsid w:val="000807B1"/>
    <w:rsid w:val="00097BA0"/>
    <w:rsid w:val="00130A81"/>
    <w:rsid w:val="001612E7"/>
    <w:rsid w:val="001720CE"/>
    <w:rsid w:val="001806DE"/>
    <w:rsid w:val="00184AEA"/>
    <w:rsid w:val="00186B2C"/>
    <w:rsid w:val="001E3C1D"/>
    <w:rsid w:val="00262CCE"/>
    <w:rsid w:val="0028089B"/>
    <w:rsid w:val="002E5C0F"/>
    <w:rsid w:val="00320F55"/>
    <w:rsid w:val="00336643"/>
    <w:rsid w:val="00363795"/>
    <w:rsid w:val="003A280E"/>
    <w:rsid w:val="003B7679"/>
    <w:rsid w:val="003F6FB0"/>
    <w:rsid w:val="00426303"/>
    <w:rsid w:val="00427B10"/>
    <w:rsid w:val="00465761"/>
    <w:rsid w:val="004A5280"/>
    <w:rsid w:val="00554F77"/>
    <w:rsid w:val="00554F81"/>
    <w:rsid w:val="0056245F"/>
    <w:rsid w:val="005921E4"/>
    <w:rsid w:val="005A7C73"/>
    <w:rsid w:val="005B389D"/>
    <w:rsid w:val="00616EAA"/>
    <w:rsid w:val="00627AC5"/>
    <w:rsid w:val="00674FE4"/>
    <w:rsid w:val="006B5DE1"/>
    <w:rsid w:val="006F09B0"/>
    <w:rsid w:val="00732B73"/>
    <w:rsid w:val="00735475"/>
    <w:rsid w:val="00736738"/>
    <w:rsid w:val="00737304"/>
    <w:rsid w:val="00771D83"/>
    <w:rsid w:val="007D70B9"/>
    <w:rsid w:val="00856C75"/>
    <w:rsid w:val="00880487"/>
    <w:rsid w:val="008A4DF8"/>
    <w:rsid w:val="008D674F"/>
    <w:rsid w:val="008E649A"/>
    <w:rsid w:val="008F20C9"/>
    <w:rsid w:val="00923CD7"/>
    <w:rsid w:val="0094478B"/>
    <w:rsid w:val="009B2A13"/>
    <w:rsid w:val="009F29ED"/>
    <w:rsid w:val="009F4FF8"/>
    <w:rsid w:val="009F718A"/>
    <w:rsid w:val="00A16E8E"/>
    <w:rsid w:val="00AA55F6"/>
    <w:rsid w:val="00AC0674"/>
    <w:rsid w:val="00AF2872"/>
    <w:rsid w:val="00B10722"/>
    <w:rsid w:val="00B10D9F"/>
    <w:rsid w:val="00B30CDF"/>
    <w:rsid w:val="00B53811"/>
    <w:rsid w:val="00B54855"/>
    <w:rsid w:val="00BF449A"/>
    <w:rsid w:val="00C226BE"/>
    <w:rsid w:val="00C30367"/>
    <w:rsid w:val="00C5120E"/>
    <w:rsid w:val="00C56009"/>
    <w:rsid w:val="00C752BF"/>
    <w:rsid w:val="00CA77BA"/>
    <w:rsid w:val="00CF7C17"/>
    <w:rsid w:val="00D14841"/>
    <w:rsid w:val="00D72011"/>
    <w:rsid w:val="00D9259B"/>
    <w:rsid w:val="00DB5657"/>
    <w:rsid w:val="00DB5B40"/>
    <w:rsid w:val="00E01255"/>
    <w:rsid w:val="00E17289"/>
    <w:rsid w:val="00E26EBC"/>
    <w:rsid w:val="00E44C07"/>
    <w:rsid w:val="00E6730C"/>
    <w:rsid w:val="00E8730F"/>
    <w:rsid w:val="00E97E80"/>
    <w:rsid w:val="00EB09D5"/>
    <w:rsid w:val="00EB28A3"/>
    <w:rsid w:val="00F4513C"/>
    <w:rsid w:val="00FD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3899"/>
  <w15:docId w15:val="{5AF34B93-ABCF-4B6C-81FB-70BA750D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6"/>
        <w:szCs w:val="22"/>
        <w:lang w:val="en-SG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5120E"/>
    <w:pPr>
      <w:spacing w:after="200" w:line="276" w:lineRule="auto"/>
      <w:jc w:val="left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24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AEC35D-EBE5-42FB-B258-4694903C5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2275</Words>
  <Characters>12972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Aberdeen Asset Management PLC</Company>
  <LinksUpToDate>false</LinksUpToDate>
  <CharactersWithSpaces>15217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Magdalene Yow</dc:creator>
  <cp:lastModifiedBy>Magdalene Yow</cp:lastModifiedBy>
  <cp:revision>4</cp:revision>
  <dcterms:created xsi:type="dcterms:W3CDTF">2017-02-18T02:59:00Z</dcterms:created>
  <dcterms:modified xsi:type="dcterms:W3CDTF">2017-05-30T15:03:00Z</dcterms:modified>
</cp:coreProperties>
</file>