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426" w:rsidRPr="00AD4901" w:rsidRDefault="005E1426" w:rsidP="005E1426">
      <w:pPr>
        <w:jc w:val="center"/>
        <w:rPr>
          <w:rFonts w:asciiTheme="minorHAnsi" w:hAnsiTheme="minorHAnsi"/>
          <w:b/>
          <w:sz w:val="26"/>
          <w:szCs w:val="26"/>
        </w:rPr>
      </w:pPr>
      <w:r w:rsidRPr="00AD4901">
        <w:rPr>
          <w:rFonts w:asciiTheme="minorHAnsi" w:hAnsiTheme="minorHAnsi"/>
          <w:b/>
          <w:sz w:val="26"/>
          <w:szCs w:val="26"/>
        </w:rPr>
        <w:t>Lee Siao Wah</w:t>
      </w:r>
    </w:p>
    <w:p w:rsidR="005E1426" w:rsidRPr="00E84E18" w:rsidRDefault="005E1426" w:rsidP="005E1426">
      <w:pPr>
        <w:rPr>
          <w:rFonts w:asciiTheme="minorHAnsi" w:hAnsiTheme="minorHAnsi" w:cs="Arial"/>
          <w:b/>
          <w:sz w:val="14"/>
          <w:szCs w:val="14"/>
        </w:rPr>
      </w:pPr>
    </w:p>
    <w:p w:rsidR="005E1426" w:rsidRPr="00E46747" w:rsidRDefault="005E1426" w:rsidP="00902126">
      <w:pPr>
        <w:pStyle w:val="StyleLatinArial10ptBoldBottomSinglesolidlineGray-"/>
        <w:shd w:val="clear" w:color="auto" w:fill="C6D9F1" w:themeFill="text2" w:themeFillTint="33"/>
        <w:rPr>
          <w:rFonts w:asciiTheme="minorHAnsi" w:hAnsiTheme="minorHAnsi"/>
          <w:sz w:val="24"/>
          <w:szCs w:val="24"/>
        </w:rPr>
      </w:pPr>
      <w:r w:rsidRPr="00E46747">
        <w:rPr>
          <w:rFonts w:asciiTheme="minorHAnsi" w:hAnsiTheme="minorHAnsi"/>
          <w:sz w:val="24"/>
          <w:szCs w:val="24"/>
        </w:rPr>
        <w:t>Personal Particulars</w:t>
      </w:r>
    </w:p>
    <w:p w:rsidR="00F66FEC" w:rsidRPr="00E84E18" w:rsidRDefault="005E1426" w:rsidP="005E1426">
      <w:pPr>
        <w:rPr>
          <w:rFonts w:asciiTheme="minorHAnsi" w:hAnsiTheme="minorHAnsi"/>
          <w:sz w:val="22"/>
          <w:szCs w:val="22"/>
        </w:rPr>
      </w:pPr>
      <w:bookmarkStart w:id="0" w:name="OLE_LINK1"/>
      <w:r w:rsidRPr="00E84E18">
        <w:rPr>
          <w:rFonts w:asciiTheme="minorHAnsi" w:hAnsiTheme="minorHAnsi"/>
          <w:sz w:val="22"/>
          <w:szCs w:val="22"/>
        </w:rPr>
        <w:t>Date of Birth</w:t>
      </w:r>
      <w:r w:rsidRPr="00E84E18">
        <w:rPr>
          <w:rFonts w:asciiTheme="minorHAnsi" w:hAnsiTheme="minorHAnsi"/>
          <w:sz w:val="22"/>
          <w:szCs w:val="22"/>
        </w:rPr>
        <w:tab/>
      </w:r>
      <w:r w:rsidRPr="00E84E18">
        <w:rPr>
          <w:rFonts w:asciiTheme="minorHAnsi" w:hAnsiTheme="minorHAnsi"/>
          <w:sz w:val="22"/>
          <w:szCs w:val="22"/>
        </w:rPr>
        <w:tab/>
        <w:t>: 23 July 1989</w:t>
      </w:r>
    </w:p>
    <w:bookmarkEnd w:id="0"/>
    <w:p w:rsidR="00F66FEC" w:rsidRDefault="005E1426" w:rsidP="005E1426">
      <w:pPr>
        <w:rPr>
          <w:rFonts w:asciiTheme="minorHAnsi" w:hAnsiTheme="minorHAnsi"/>
          <w:sz w:val="22"/>
          <w:szCs w:val="22"/>
        </w:rPr>
      </w:pPr>
      <w:r w:rsidRPr="00E84E18">
        <w:rPr>
          <w:rFonts w:asciiTheme="minorHAnsi" w:hAnsiTheme="minorHAnsi"/>
          <w:sz w:val="22"/>
          <w:szCs w:val="22"/>
        </w:rPr>
        <w:t>Nationality</w:t>
      </w:r>
      <w:r w:rsidRPr="00E84E18">
        <w:rPr>
          <w:rFonts w:asciiTheme="minorHAnsi" w:hAnsiTheme="minorHAnsi"/>
          <w:sz w:val="22"/>
          <w:szCs w:val="22"/>
        </w:rPr>
        <w:tab/>
      </w:r>
      <w:r w:rsidRPr="00E84E18">
        <w:rPr>
          <w:rFonts w:asciiTheme="minorHAnsi" w:hAnsiTheme="minorHAnsi"/>
          <w:sz w:val="22"/>
          <w:szCs w:val="22"/>
        </w:rPr>
        <w:tab/>
        <w:t>: Malaysia</w:t>
      </w:r>
      <w:r w:rsidR="00FC31E0">
        <w:rPr>
          <w:rFonts w:asciiTheme="minorHAnsi" w:hAnsiTheme="minorHAnsi"/>
          <w:sz w:val="22"/>
          <w:szCs w:val="22"/>
        </w:rPr>
        <w:t xml:space="preserve">n, Permanent Resident </w:t>
      </w:r>
      <w:bookmarkStart w:id="1" w:name="_GoBack"/>
      <w:bookmarkEnd w:id="1"/>
      <w:r w:rsidR="00F66FEC">
        <w:rPr>
          <w:rFonts w:asciiTheme="minorHAnsi" w:hAnsiTheme="minorHAnsi"/>
          <w:sz w:val="22"/>
          <w:szCs w:val="22"/>
        </w:rPr>
        <w:t>in Singapore</w:t>
      </w:r>
    </w:p>
    <w:p w:rsidR="005E1426" w:rsidRDefault="002F407E" w:rsidP="005E1426">
      <w:pPr>
        <w:rPr>
          <w:rFonts w:asciiTheme="minorHAnsi" w:hAnsiTheme="minorHAnsi"/>
          <w:sz w:val="22"/>
          <w:szCs w:val="22"/>
        </w:rPr>
      </w:pPr>
      <w:r w:rsidRPr="00E84E18">
        <w:rPr>
          <w:rFonts w:asciiTheme="minorHAnsi" w:hAnsiTheme="minorHAnsi"/>
          <w:sz w:val="22"/>
          <w:szCs w:val="22"/>
        </w:rPr>
        <w:t>Gender</w:t>
      </w:r>
      <w:r w:rsidRPr="00E84E18">
        <w:rPr>
          <w:rFonts w:asciiTheme="minorHAnsi" w:hAnsiTheme="minorHAnsi"/>
          <w:sz w:val="22"/>
          <w:szCs w:val="22"/>
        </w:rPr>
        <w:tab/>
      </w:r>
      <w:r w:rsidRPr="00E84E18">
        <w:rPr>
          <w:rFonts w:asciiTheme="minorHAnsi" w:hAnsiTheme="minorHAnsi"/>
          <w:sz w:val="22"/>
          <w:szCs w:val="22"/>
        </w:rPr>
        <w:tab/>
      </w:r>
      <w:r w:rsidR="001568FC" w:rsidRPr="00E84E18">
        <w:rPr>
          <w:rFonts w:asciiTheme="minorHAnsi" w:hAnsiTheme="minorHAnsi"/>
          <w:sz w:val="22"/>
          <w:szCs w:val="22"/>
        </w:rPr>
        <w:tab/>
      </w:r>
      <w:r w:rsidR="005E1426" w:rsidRPr="00E84E18">
        <w:rPr>
          <w:rFonts w:asciiTheme="minorHAnsi" w:hAnsiTheme="minorHAnsi"/>
          <w:sz w:val="22"/>
          <w:szCs w:val="22"/>
        </w:rPr>
        <w:t>: Female</w:t>
      </w:r>
    </w:p>
    <w:p w:rsidR="00F66FEC" w:rsidRPr="00C4033F" w:rsidRDefault="00F66FEC" w:rsidP="00F66FEC">
      <w:pPr>
        <w:rPr>
          <w:rFonts w:asciiTheme="minorHAnsi" w:hAnsiTheme="minorHAnsi"/>
          <w:sz w:val="22"/>
          <w:szCs w:val="22"/>
        </w:rPr>
      </w:pPr>
      <w:r w:rsidRPr="00C4033F">
        <w:rPr>
          <w:rFonts w:asciiTheme="minorHAnsi" w:hAnsiTheme="minorHAnsi"/>
          <w:sz w:val="22"/>
          <w:szCs w:val="22"/>
        </w:rPr>
        <w:t xml:space="preserve">Mobile No. </w:t>
      </w:r>
      <w:r w:rsidRPr="00C4033F">
        <w:rPr>
          <w:rFonts w:asciiTheme="minorHAnsi" w:hAnsiTheme="minorHAnsi"/>
          <w:sz w:val="22"/>
          <w:szCs w:val="22"/>
        </w:rPr>
        <w:tab/>
      </w:r>
      <w:r w:rsidRPr="00C4033F">
        <w:rPr>
          <w:rFonts w:asciiTheme="minorHAnsi" w:hAnsiTheme="minorHAnsi"/>
          <w:sz w:val="22"/>
          <w:szCs w:val="22"/>
        </w:rPr>
        <w:tab/>
        <w:t xml:space="preserve">: </w:t>
      </w:r>
      <w:r>
        <w:rPr>
          <w:rFonts w:asciiTheme="minorHAnsi" w:hAnsiTheme="minorHAnsi"/>
          <w:sz w:val="22"/>
          <w:szCs w:val="22"/>
        </w:rPr>
        <w:t>+65 9616 1279</w:t>
      </w:r>
    </w:p>
    <w:p w:rsidR="00F66FEC" w:rsidRPr="00F66FEC" w:rsidRDefault="00F66FEC" w:rsidP="005E1426">
      <w:pPr>
        <w:rPr>
          <w:rFonts w:asciiTheme="minorHAnsi" w:hAnsiTheme="minorHAnsi"/>
          <w:color w:val="0000FF" w:themeColor="hyperlink"/>
          <w:sz w:val="14"/>
          <w:szCs w:val="14"/>
          <w:u w:val="single"/>
        </w:rPr>
      </w:pPr>
      <w:r w:rsidRPr="00C4033F">
        <w:rPr>
          <w:rFonts w:asciiTheme="minorHAnsi" w:hAnsiTheme="minorHAnsi"/>
          <w:sz w:val="22"/>
          <w:szCs w:val="22"/>
        </w:rPr>
        <w:t>Email</w:t>
      </w:r>
      <w:r w:rsidRPr="00C4033F">
        <w:rPr>
          <w:rFonts w:asciiTheme="minorHAnsi" w:hAnsiTheme="minorHAnsi"/>
          <w:sz w:val="22"/>
          <w:szCs w:val="22"/>
        </w:rPr>
        <w:tab/>
      </w:r>
      <w:r w:rsidRPr="00C4033F">
        <w:rPr>
          <w:rFonts w:asciiTheme="minorHAnsi" w:hAnsiTheme="minorHAnsi"/>
          <w:sz w:val="22"/>
          <w:szCs w:val="22"/>
        </w:rPr>
        <w:tab/>
      </w:r>
      <w:r w:rsidRPr="00C4033F">
        <w:rPr>
          <w:rFonts w:asciiTheme="minorHAnsi" w:hAnsiTheme="minorHAnsi"/>
          <w:sz w:val="22"/>
          <w:szCs w:val="22"/>
        </w:rPr>
        <w:tab/>
        <w:t xml:space="preserve">: </w:t>
      </w:r>
      <w:hyperlink r:id="rId8" w:history="1">
        <w:r>
          <w:rPr>
            <w:rStyle w:val="Hyperlink"/>
            <w:rFonts w:asciiTheme="minorHAnsi" w:hAnsiTheme="minorHAnsi" w:cs="Arial"/>
          </w:rPr>
          <w:t>siaowah</w:t>
        </w:r>
        <w:r w:rsidR="003A40AF">
          <w:rPr>
            <w:rStyle w:val="Hyperlink"/>
            <w:rFonts w:asciiTheme="minorHAnsi" w:hAnsiTheme="minorHAnsi" w:cs="Arial"/>
          </w:rPr>
          <w:t>_89@yahoo</w:t>
        </w:r>
        <w:r w:rsidRPr="00766B7F">
          <w:rPr>
            <w:rStyle w:val="Hyperlink"/>
            <w:rFonts w:asciiTheme="minorHAnsi" w:hAnsiTheme="minorHAnsi" w:cs="Arial"/>
          </w:rPr>
          <w:t>.com</w:t>
        </w:r>
      </w:hyperlink>
    </w:p>
    <w:p w:rsidR="00673985" w:rsidRDefault="00673985" w:rsidP="00296225">
      <w:pPr>
        <w:rPr>
          <w:rFonts w:asciiTheme="minorHAnsi" w:hAnsiTheme="minorHAnsi"/>
          <w:sz w:val="14"/>
          <w:szCs w:val="14"/>
        </w:rPr>
      </w:pPr>
    </w:p>
    <w:p w:rsidR="00673985" w:rsidRPr="001A26AC" w:rsidRDefault="00673985" w:rsidP="00902126">
      <w:pPr>
        <w:pStyle w:val="StyleLatinArial10ptBoldBottomSinglesolidlineGray-"/>
        <w:shd w:val="clear" w:color="auto" w:fill="C6D9F1" w:themeFill="text2" w:themeFillTint="33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Membership</w:t>
      </w:r>
    </w:p>
    <w:p w:rsidR="00E84E18" w:rsidRDefault="00673985" w:rsidP="00673985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Member of </w:t>
      </w:r>
      <w:r w:rsidRPr="002B1DC4">
        <w:rPr>
          <w:rFonts w:cstheme="minorHAnsi"/>
        </w:rPr>
        <w:t>Association of Charted Certified Accountant (ACCA</w:t>
      </w:r>
      <w:r>
        <w:rPr>
          <w:rFonts w:cstheme="minorHAnsi"/>
        </w:rPr>
        <w:t>)</w:t>
      </w:r>
    </w:p>
    <w:p w:rsidR="00673985" w:rsidRPr="00673985" w:rsidRDefault="00673985" w:rsidP="00673985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Member of Malaysian Institute of Accountants</w:t>
      </w:r>
      <w:r w:rsidR="00446CC3">
        <w:rPr>
          <w:rFonts w:cstheme="minorHAnsi"/>
        </w:rPr>
        <w:t xml:space="preserve"> (MIA)</w:t>
      </w:r>
    </w:p>
    <w:p w:rsidR="00ED4764" w:rsidRPr="001A26AC" w:rsidRDefault="00ED4764" w:rsidP="00902126">
      <w:pPr>
        <w:pStyle w:val="StyleLatinArial10ptBoldBottomSinglesolidlineGray-"/>
        <w:shd w:val="clear" w:color="auto" w:fill="C6D9F1" w:themeFill="text2" w:themeFillTint="33"/>
        <w:rPr>
          <w:rFonts w:ascii="Calibri" w:hAnsi="Calibri"/>
          <w:sz w:val="24"/>
          <w:szCs w:val="24"/>
        </w:rPr>
      </w:pPr>
      <w:r w:rsidRPr="001A26AC">
        <w:rPr>
          <w:rFonts w:ascii="Calibri" w:hAnsi="Calibri"/>
          <w:sz w:val="24"/>
          <w:szCs w:val="24"/>
        </w:rPr>
        <w:t>Employment History</w:t>
      </w:r>
    </w:p>
    <w:p w:rsidR="00F66FEC" w:rsidRDefault="005D6C5B" w:rsidP="002E4C7A">
      <w:pPr>
        <w:spacing w:after="200" w:line="276" w:lineRule="auto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1</w:t>
      </w:r>
      <w:r w:rsidRPr="00C24A05">
        <w:rPr>
          <w:rFonts w:ascii="Calibri" w:hAnsi="Calibri" w:cs="Arial"/>
          <w:b/>
          <w:sz w:val="22"/>
          <w:szCs w:val="22"/>
        </w:rPr>
        <w:t xml:space="preserve">)  </w:t>
      </w:r>
      <w:r w:rsidR="00F66FEC">
        <w:rPr>
          <w:rFonts w:ascii="Calibri" w:hAnsi="Calibri" w:cs="Arial"/>
          <w:b/>
          <w:sz w:val="22"/>
          <w:szCs w:val="22"/>
        </w:rPr>
        <w:t>Assistant Manager, KPMG LLP, Singapore (Nov 2014 – Present)</w:t>
      </w:r>
    </w:p>
    <w:p w:rsidR="00F66FEC" w:rsidRPr="00F66FEC" w:rsidRDefault="00F66FEC" w:rsidP="00902126">
      <w:pPr>
        <w:pStyle w:val="ListParagraph"/>
        <w:numPr>
          <w:ilvl w:val="0"/>
          <w:numId w:val="18"/>
        </w:numPr>
        <w:jc w:val="both"/>
        <w:rPr>
          <w:rFonts w:cs="Luxi Sans"/>
        </w:rPr>
      </w:pPr>
      <w:r w:rsidRPr="00F66FEC">
        <w:rPr>
          <w:rFonts w:cs="Luxi Sans"/>
        </w:rPr>
        <w:t xml:space="preserve">Involved in external audit engagements for listed and non-listed clients across a variety of industries, including </w:t>
      </w:r>
      <w:r>
        <w:rPr>
          <w:rFonts w:cs="Luxi Sans"/>
        </w:rPr>
        <w:t>investment properties</w:t>
      </w:r>
      <w:r w:rsidRPr="00F66FEC">
        <w:rPr>
          <w:rFonts w:cs="Luxi Sans"/>
        </w:rPr>
        <w:t xml:space="preserve">, </w:t>
      </w:r>
      <w:r>
        <w:rPr>
          <w:rFonts w:cs="Luxi Sans"/>
        </w:rPr>
        <w:t>funds management, agriculture and investment h</w:t>
      </w:r>
      <w:r w:rsidRPr="00F66FEC">
        <w:rPr>
          <w:rFonts w:cs="Luxi Sans"/>
        </w:rPr>
        <w:t>olding</w:t>
      </w:r>
      <w:r>
        <w:rPr>
          <w:rFonts w:cs="Luxi Sans"/>
        </w:rPr>
        <w:t>;</w:t>
      </w:r>
      <w:r w:rsidRPr="00F66FEC">
        <w:rPr>
          <w:rFonts w:cs="Luxi Sans"/>
        </w:rPr>
        <w:t xml:space="preserve"> </w:t>
      </w:r>
    </w:p>
    <w:p w:rsidR="00F66FEC" w:rsidRPr="00F66FEC" w:rsidRDefault="00F66FEC" w:rsidP="00902126">
      <w:pPr>
        <w:pStyle w:val="ListParagraph"/>
        <w:numPr>
          <w:ilvl w:val="0"/>
          <w:numId w:val="18"/>
        </w:numPr>
        <w:jc w:val="both"/>
        <w:rPr>
          <w:rFonts w:cs="Luxi Sans"/>
        </w:rPr>
      </w:pPr>
      <w:r w:rsidRPr="00F66FEC">
        <w:rPr>
          <w:rFonts w:cs="Luxi Sans"/>
        </w:rPr>
        <w:t>Performed compliance work MAS regulated financial institutions</w:t>
      </w:r>
      <w:r>
        <w:rPr>
          <w:rFonts w:cs="Luxi Sans"/>
        </w:rPr>
        <w:t>;</w:t>
      </w:r>
      <w:r w:rsidRPr="00F66FEC">
        <w:rPr>
          <w:rFonts w:cs="Luxi Sans"/>
        </w:rPr>
        <w:t xml:space="preserve"> </w:t>
      </w:r>
    </w:p>
    <w:p w:rsidR="00F66FEC" w:rsidRPr="00F66FEC" w:rsidRDefault="00F66FEC" w:rsidP="00902126">
      <w:pPr>
        <w:pStyle w:val="ListParagraph"/>
        <w:numPr>
          <w:ilvl w:val="0"/>
          <w:numId w:val="18"/>
        </w:numPr>
        <w:jc w:val="both"/>
        <w:rPr>
          <w:rFonts w:cs="Luxi Sans"/>
        </w:rPr>
      </w:pPr>
      <w:r w:rsidRPr="00F66FEC">
        <w:rPr>
          <w:rFonts w:cs="Luxi Sans"/>
        </w:rPr>
        <w:t>Familiar with IFRS and reviewing of full sets of statutory audited accounts and simple consolidation work which require great attention to details and meticulous checking</w:t>
      </w:r>
      <w:r>
        <w:rPr>
          <w:rFonts w:cs="Luxi Sans"/>
        </w:rPr>
        <w:t>;</w:t>
      </w:r>
      <w:r w:rsidRPr="00F66FEC">
        <w:rPr>
          <w:rFonts w:cs="Luxi Sans"/>
        </w:rPr>
        <w:t xml:space="preserve"> </w:t>
      </w:r>
    </w:p>
    <w:p w:rsidR="00F66FEC" w:rsidRPr="00F66FEC" w:rsidRDefault="00F66FEC" w:rsidP="00902126">
      <w:pPr>
        <w:pStyle w:val="ListParagraph"/>
        <w:numPr>
          <w:ilvl w:val="0"/>
          <w:numId w:val="18"/>
        </w:numPr>
        <w:jc w:val="both"/>
        <w:rPr>
          <w:rFonts w:cs="Luxi Sans"/>
        </w:rPr>
      </w:pPr>
      <w:r w:rsidRPr="00F66FEC">
        <w:rPr>
          <w:rFonts w:cs="Luxi Sans"/>
        </w:rPr>
        <w:t>Comfortable with analysis of internal controls, risk assessments and financial figures</w:t>
      </w:r>
      <w:r>
        <w:rPr>
          <w:rFonts w:cs="Luxi Sans"/>
        </w:rPr>
        <w:t>;</w:t>
      </w:r>
      <w:r w:rsidRPr="00F66FEC">
        <w:rPr>
          <w:rFonts w:cs="Luxi Sans"/>
        </w:rPr>
        <w:t xml:space="preserve"> </w:t>
      </w:r>
    </w:p>
    <w:p w:rsidR="00F66FEC" w:rsidRPr="00F66FEC" w:rsidRDefault="00F66FEC" w:rsidP="00902126">
      <w:pPr>
        <w:pStyle w:val="ListParagraph"/>
        <w:numPr>
          <w:ilvl w:val="0"/>
          <w:numId w:val="18"/>
        </w:numPr>
        <w:jc w:val="both"/>
        <w:rPr>
          <w:rFonts w:cs="Luxi Sans"/>
        </w:rPr>
      </w:pPr>
      <w:r w:rsidRPr="00F66FEC">
        <w:rPr>
          <w:rFonts w:cs="Luxi Sans"/>
        </w:rPr>
        <w:t>Demonstrated ability to lead small teams of up to 10</w:t>
      </w:r>
      <w:r w:rsidR="00902126">
        <w:rPr>
          <w:rFonts w:cs="Luxi Sans"/>
        </w:rPr>
        <w:t>; and</w:t>
      </w:r>
      <w:r w:rsidRPr="00F66FEC">
        <w:rPr>
          <w:rFonts w:cs="Luxi Sans"/>
        </w:rPr>
        <w:t xml:space="preserve"> </w:t>
      </w:r>
    </w:p>
    <w:p w:rsidR="00F66FEC" w:rsidRPr="00F66FEC" w:rsidRDefault="00F66FEC" w:rsidP="00902126">
      <w:pPr>
        <w:pStyle w:val="ListParagraph"/>
        <w:numPr>
          <w:ilvl w:val="0"/>
          <w:numId w:val="18"/>
        </w:numPr>
        <w:jc w:val="both"/>
        <w:rPr>
          <w:rFonts w:cs="Luxi Sans"/>
        </w:rPr>
      </w:pPr>
      <w:r w:rsidRPr="00F66FEC">
        <w:rPr>
          <w:rFonts w:cs="Luxi Sans"/>
        </w:rPr>
        <w:t>Honed time management skills and ability to work under pressure and tight deadlines</w:t>
      </w:r>
      <w:r w:rsidR="00902126">
        <w:rPr>
          <w:rFonts w:cs="Luxi Sans"/>
        </w:rPr>
        <w:t>.</w:t>
      </w:r>
    </w:p>
    <w:p w:rsidR="005D6C5B" w:rsidRPr="00C24A05" w:rsidRDefault="00F66FEC" w:rsidP="002E4C7A">
      <w:pPr>
        <w:spacing w:after="200" w:line="276" w:lineRule="auto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2)  Operation Analyst, </w:t>
      </w:r>
      <w:r w:rsidR="005D6C5B" w:rsidRPr="00C24A05">
        <w:rPr>
          <w:rFonts w:ascii="Calibri" w:hAnsi="Calibri" w:cs="Arial"/>
          <w:b/>
          <w:sz w:val="22"/>
          <w:szCs w:val="22"/>
        </w:rPr>
        <w:t>Deutsche Bank (Malaysia) Berhad</w:t>
      </w:r>
      <w:r>
        <w:rPr>
          <w:rFonts w:ascii="Calibri" w:hAnsi="Calibri" w:cs="Arial"/>
          <w:b/>
          <w:sz w:val="22"/>
          <w:szCs w:val="22"/>
        </w:rPr>
        <w:t xml:space="preserve"> (Aug 2013 – Nov 2014)</w:t>
      </w:r>
    </w:p>
    <w:p w:rsidR="005D6C5B" w:rsidRDefault="005D6C5B" w:rsidP="005D6C5B">
      <w:pPr>
        <w:widowControl w:val="0"/>
        <w:suppressAutoHyphens/>
        <w:spacing w:after="0"/>
        <w:ind w:left="720"/>
        <w:jc w:val="both"/>
        <w:rPr>
          <w:rFonts w:asciiTheme="minorHAnsi" w:hAnsiTheme="minorHAnsi" w:cs="Luxi Sans"/>
          <w:sz w:val="22"/>
          <w:szCs w:val="22"/>
        </w:rPr>
      </w:pPr>
      <w:r>
        <w:rPr>
          <w:rFonts w:asciiTheme="minorHAnsi" w:hAnsiTheme="minorHAnsi" w:cs="Luxi Sans"/>
          <w:sz w:val="22"/>
          <w:szCs w:val="22"/>
        </w:rPr>
        <w:t>R</w:t>
      </w:r>
      <w:r w:rsidRPr="00143711">
        <w:rPr>
          <w:rFonts w:asciiTheme="minorHAnsi" w:hAnsiTheme="minorHAnsi" w:cs="Luxi Sans"/>
          <w:sz w:val="22"/>
          <w:szCs w:val="22"/>
        </w:rPr>
        <w:t>esponsible for operational area</w:t>
      </w:r>
      <w:r>
        <w:rPr>
          <w:rFonts w:asciiTheme="minorHAnsi" w:hAnsiTheme="minorHAnsi" w:cs="Luxi Sans"/>
          <w:sz w:val="22"/>
          <w:szCs w:val="22"/>
        </w:rPr>
        <w:t xml:space="preserve"> of</w:t>
      </w:r>
      <w:r w:rsidRPr="00143711">
        <w:rPr>
          <w:rFonts w:asciiTheme="minorHAnsi" w:hAnsiTheme="minorHAnsi" w:cs="Luxi Sans"/>
          <w:sz w:val="22"/>
          <w:szCs w:val="22"/>
        </w:rPr>
        <w:t xml:space="preserve"> fund accounting which includes:-</w:t>
      </w:r>
    </w:p>
    <w:p w:rsidR="005D6C5B" w:rsidRPr="00143711" w:rsidRDefault="005D6C5B" w:rsidP="005D6C5B">
      <w:pPr>
        <w:widowControl w:val="0"/>
        <w:numPr>
          <w:ilvl w:val="0"/>
          <w:numId w:val="9"/>
        </w:numPr>
        <w:suppressAutoHyphens/>
        <w:spacing w:after="0"/>
        <w:jc w:val="both"/>
        <w:rPr>
          <w:rFonts w:asciiTheme="minorHAnsi" w:hAnsiTheme="minorHAnsi" w:cs="Luxi Sans"/>
          <w:sz w:val="22"/>
          <w:szCs w:val="22"/>
        </w:rPr>
      </w:pPr>
      <w:r w:rsidRPr="00143711">
        <w:rPr>
          <w:rFonts w:asciiTheme="minorHAnsi" w:hAnsiTheme="minorHAnsi" w:cs="Luxi Sans"/>
          <w:sz w:val="22"/>
          <w:szCs w:val="22"/>
        </w:rPr>
        <w:t>Performing accurate and ti</w:t>
      </w:r>
      <w:r>
        <w:rPr>
          <w:rFonts w:asciiTheme="minorHAnsi" w:hAnsiTheme="minorHAnsi" w:cs="Luxi Sans"/>
          <w:sz w:val="22"/>
          <w:szCs w:val="22"/>
        </w:rPr>
        <w:t>mely NAV</w:t>
      </w:r>
      <w:r w:rsidRPr="00143711">
        <w:rPr>
          <w:rFonts w:asciiTheme="minorHAnsi" w:hAnsiTheme="minorHAnsi" w:cs="Luxi Sans"/>
          <w:sz w:val="22"/>
          <w:szCs w:val="22"/>
        </w:rPr>
        <w:t>, “buddy reviews” for other fund accountants prior to the final release to clients;</w:t>
      </w:r>
    </w:p>
    <w:p w:rsidR="005D6C5B" w:rsidRPr="00143711" w:rsidRDefault="005D6C5B" w:rsidP="005D6C5B">
      <w:pPr>
        <w:widowControl w:val="0"/>
        <w:numPr>
          <w:ilvl w:val="0"/>
          <w:numId w:val="9"/>
        </w:numPr>
        <w:suppressAutoHyphens/>
        <w:spacing w:after="0"/>
        <w:jc w:val="both"/>
        <w:rPr>
          <w:rFonts w:asciiTheme="minorHAnsi" w:hAnsiTheme="minorHAnsi" w:cs="Luxi Sans"/>
          <w:sz w:val="22"/>
          <w:szCs w:val="22"/>
        </w:rPr>
      </w:pPr>
      <w:r w:rsidRPr="00143711">
        <w:rPr>
          <w:rFonts w:asciiTheme="minorHAnsi" w:hAnsiTheme="minorHAnsi" w:cs="Luxi Sans"/>
          <w:sz w:val="22"/>
          <w:szCs w:val="22"/>
        </w:rPr>
        <w:t>Production of full reporting suite extended to clients in an accurate and timely manner;</w:t>
      </w:r>
    </w:p>
    <w:p w:rsidR="002E4C7A" w:rsidRDefault="005D6C5B" w:rsidP="005D6C5B">
      <w:pPr>
        <w:widowControl w:val="0"/>
        <w:numPr>
          <w:ilvl w:val="0"/>
          <w:numId w:val="9"/>
        </w:numPr>
        <w:suppressAutoHyphens/>
        <w:spacing w:after="0"/>
        <w:jc w:val="both"/>
        <w:rPr>
          <w:rFonts w:asciiTheme="minorHAnsi" w:hAnsiTheme="minorHAnsi" w:cs="Luxi Sans"/>
          <w:sz w:val="22"/>
          <w:szCs w:val="22"/>
        </w:rPr>
      </w:pPr>
      <w:r>
        <w:rPr>
          <w:rFonts w:asciiTheme="minorHAnsi" w:hAnsiTheme="minorHAnsi" w:cs="Luxi Sans"/>
          <w:sz w:val="22"/>
          <w:szCs w:val="22"/>
        </w:rPr>
        <w:t>Reviewing accuracy and</w:t>
      </w:r>
      <w:r w:rsidRPr="00143711">
        <w:rPr>
          <w:rFonts w:asciiTheme="minorHAnsi" w:hAnsiTheme="minorHAnsi" w:cs="Luxi Sans"/>
          <w:sz w:val="22"/>
          <w:szCs w:val="22"/>
        </w:rPr>
        <w:t xml:space="preserve"> completeness of transactions on daily basis, </w:t>
      </w:r>
    </w:p>
    <w:p w:rsidR="0054086A" w:rsidRDefault="0054086A" w:rsidP="005D6C5B">
      <w:pPr>
        <w:widowControl w:val="0"/>
        <w:numPr>
          <w:ilvl w:val="0"/>
          <w:numId w:val="9"/>
        </w:numPr>
        <w:suppressAutoHyphens/>
        <w:spacing w:after="0"/>
        <w:jc w:val="both"/>
        <w:rPr>
          <w:rFonts w:asciiTheme="minorHAnsi" w:hAnsiTheme="minorHAnsi" w:cs="Luxi Sans"/>
          <w:sz w:val="22"/>
          <w:szCs w:val="22"/>
        </w:rPr>
      </w:pPr>
      <w:r>
        <w:rPr>
          <w:rFonts w:asciiTheme="minorHAnsi" w:hAnsiTheme="minorHAnsi" w:cs="Luxi Sans"/>
          <w:sz w:val="22"/>
          <w:szCs w:val="22"/>
        </w:rPr>
        <w:t>Minimise errors by ensuring established standards, policies and procedures are adhered to at all time;</w:t>
      </w:r>
    </w:p>
    <w:p w:rsidR="005D6C5B" w:rsidRPr="00143711" w:rsidRDefault="002E4C7A" w:rsidP="005D6C5B">
      <w:pPr>
        <w:widowControl w:val="0"/>
        <w:numPr>
          <w:ilvl w:val="0"/>
          <w:numId w:val="9"/>
        </w:numPr>
        <w:suppressAutoHyphens/>
        <w:spacing w:after="0"/>
        <w:jc w:val="both"/>
        <w:rPr>
          <w:rFonts w:asciiTheme="minorHAnsi" w:hAnsiTheme="minorHAnsi" w:cs="Luxi Sans"/>
          <w:sz w:val="22"/>
          <w:szCs w:val="22"/>
        </w:rPr>
      </w:pPr>
      <w:r>
        <w:rPr>
          <w:rFonts w:asciiTheme="minorHAnsi" w:hAnsiTheme="minorHAnsi" w:cs="Luxi Sans"/>
          <w:sz w:val="22"/>
          <w:szCs w:val="22"/>
        </w:rPr>
        <w:t>R</w:t>
      </w:r>
      <w:r w:rsidR="005D6C5B" w:rsidRPr="00143711">
        <w:rPr>
          <w:rFonts w:asciiTheme="minorHAnsi" w:hAnsiTheme="minorHAnsi" w:cs="Luxi Sans"/>
          <w:sz w:val="22"/>
          <w:szCs w:val="22"/>
        </w:rPr>
        <w:t xml:space="preserve">econciling cash and </w:t>
      </w:r>
      <w:r>
        <w:rPr>
          <w:rFonts w:asciiTheme="minorHAnsi" w:hAnsiTheme="minorHAnsi" w:cs="Luxi Sans"/>
          <w:sz w:val="22"/>
          <w:szCs w:val="22"/>
        </w:rPr>
        <w:t xml:space="preserve">securities </w:t>
      </w:r>
      <w:r w:rsidR="005D6C5B" w:rsidRPr="00143711">
        <w:rPr>
          <w:rFonts w:asciiTheme="minorHAnsi" w:hAnsiTheme="minorHAnsi" w:cs="Luxi Sans"/>
          <w:sz w:val="22"/>
          <w:szCs w:val="22"/>
        </w:rPr>
        <w:t>variances between F</w:t>
      </w:r>
      <w:r w:rsidR="005D6C5B">
        <w:rPr>
          <w:rFonts w:asciiTheme="minorHAnsi" w:hAnsiTheme="minorHAnsi" w:cs="Luxi Sans"/>
          <w:sz w:val="22"/>
          <w:szCs w:val="22"/>
        </w:rPr>
        <w:t>und Accounting</w:t>
      </w:r>
      <w:r w:rsidR="005D6C5B" w:rsidRPr="00143711">
        <w:rPr>
          <w:rFonts w:asciiTheme="minorHAnsi" w:hAnsiTheme="minorHAnsi" w:cs="Luxi Sans"/>
          <w:sz w:val="22"/>
          <w:szCs w:val="22"/>
        </w:rPr>
        <w:t xml:space="preserve"> system and independent records, monitoring corporate action, analyse an</w:t>
      </w:r>
      <w:r w:rsidR="005D6C5B">
        <w:rPr>
          <w:rFonts w:asciiTheme="minorHAnsi" w:hAnsiTheme="minorHAnsi" w:cs="Luxi Sans"/>
          <w:sz w:val="22"/>
          <w:szCs w:val="22"/>
        </w:rPr>
        <w:t>d substantiate variances in NAV;  and</w:t>
      </w:r>
    </w:p>
    <w:p w:rsidR="00902126" w:rsidRPr="00902126" w:rsidRDefault="005D6C5B" w:rsidP="00F355F7">
      <w:pPr>
        <w:widowControl w:val="0"/>
        <w:numPr>
          <w:ilvl w:val="0"/>
          <w:numId w:val="9"/>
        </w:numPr>
        <w:suppressAutoHyphens/>
        <w:spacing w:after="200" w:line="276" w:lineRule="auto"/>
        <w:jc w:val="both"/>
        <w:rPr>
          <w:rFonts w:ascii="Calibri" w:eastAsia="Times New Roman" w:hAnsi="Calibri"/>
          <w:b/>
          <w:bCs/>
        </w:rPr>
      </w:pPr>
      <w:r w:rsidRPr="00902126">
        <w:rPr>
          <w:rFonts w:asciiTheme="minorHAnsi" w:hAnsiTheme="minorHAnsi" w:cs="Luxi Sans"/>
          <w:sz w:val="22"/>
          <w:szCs w:val="22"/>
        </w:rPr>
        <w:t>Preparing and reviewing financial statements.</w:t>
      </w:r>
    </w:p>
    <w:p w:rsidR="004861E6" w:rsidRDefault="00F66FEC" w:rsidP="00902126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3</w:t>
      </w:r>
      <w:r w:rsidR="00ED4764" w:rsidRPr="00E84E18">
        <w:rPr>
          <w:rFonts w:ascii="Calibri" w:hAnsi="Calibri" w:cs="Arial"/>
          <w:b/>
          <w:sz w:val="22"/>
          <w:szCs w:val="22"/>
        </w:rPr>
        <w:t xml:space="preserve">)  </w:t>
      </w:r>
      <w:r w:rsidR="00902126">
        <w:rPr>
          <w:rFonts w:ascii="Calibri" w:hAnsi="Calibri" w:cs="Arial"/>
          <w:b/>
          <w:sz w:val="22"/>
          <w:szCs w:val="22"/>
        </w:rPr>
        <w:t xml:space="preserve">Senior Associate, </w:t>
      </w:r>
      <w:r w:rsidR="00ED4764" w:rsidRPr="00E84E18">
        <w:rPr>
          <w:rFonts w:ascii="Calibri" w:hAnsi="Calibri" w:cs="Arial"/>
          <w:b/>
          <w:sz w:val="22"/>
          <w:szCs w:val="22"/>
        </w:rPr>
        <w:t>BDO Malaysia</w:t>
      </w:r>
      <w:r w:rsidR="00AD4901">
        <w:rPr>
          <w:rFonts w:ascii="Calibri" w:hAnsi="Calibri" w:cs="Arial"/>
          <w:b/>
          <w:sz w:val="22"/>
          <w:szCs w:val="22"/>
        </w:rPr>
        <w:t xml:space="preserve"> (</w:t>
      </w:r>
      <w:r w:rsidR="00902126">
        <w:rPr>
          <w:rFonts w:ascii="Calibri" w:hAnsi="Calibri" w:cs="Arial"/>
          <w:b/>
          <w:sz w:val="22"/>
          <w:szCs w:val="22"/>
        </w:rPr>
        <w:t>Jan 2011 – Aug 2013</w:t>
      </w:r>
      <w:r w:rsidR="00AD4901">
        <w:rPr>
          <w:rFonts w:ascii="Calibri" w:hAnsi="Calibri" w:cs="Arial"/>
          <w:b/>
          <w:sz w:val="22"/>
          <w:szCs w:val="22"/>
        </w:rPr>
        <w:t>)</w:t>
      </w:r>
      <w:r w:rsidR="004861E6">
        <w:rPr>
          <w:rFonts w:ascii="Calibri" w:hAnsi="Calibri" w:cs="Arial"/>
          <w:sz w:val="22"/>
          <w:szCs w:val="22"/>
        </w:rPr>
        <w:tab/>
      </w:r>
      <w:r w:rsidR="004861E6">
        <w:rPr>
          <w:rFonts w:ascii="Calibri" w:hAnsi="Calibri" w:cs="Arial"/>
          <w:sz w:val="22"/>
          <w:szCs w:val="22"/>
        </w:rPr>
        <w:tab/>
      </w:r>
    </w:p>
    <w:p w:rsidR="00704317" w:rsidRDefault="00704317" w:rsidP="00C4472F">
      <w:pPr>
        <w:widowControl w:val="0"/>
        <w:numPr>
          <w:ilvl w:val="0"/>
          <w:numId w:val="9"/>
        </w:numPr>
        <w:suppressAutoHyphens/>
        <w:spacing w:after="0"/>
        <w:jc w:val="both"/>
        <w:rPr>
          <w:rFonts w:asciiTheme="minorHAnsi" w:hAnsiTheme="minorHAnsi" w:cs="Luxi Sans"/>
          <w:sz w:val="22"/>
          <w:szCs w:val="22"/>
        </w:rPr>
      </w:pPr>
      <w:r>
        <w:rPr>
          <w:rFonts w:asciiTheme="minorHAnsi" w:hAnsiTheme="minorHAnsi" w:cs="Luxi Sans"/>
          <w:sz w:val="22"/>
          <w:szCs w:val="22"/>
        </w:rPr>
        <w:t>Assist/Handle various aspects of financial audit and experience as a senior-in-charge in audit assignment;</w:t>
      </w:r>
    </w:p>
    <w:p w:rsidR="00E5532D" w:rsidRDefault="00E5532D" w:rsidP="00C4472F">
      <w:pPr>
        <w:widowControl w:val="0"/>
        <w:numPr>
          <w:ilvl w:val="0"/>
          <w:numId w:val="9"/>
        </w:numPr>
        <w:suppressAutoHyphens/>
        <w:spacing w:after="0"/>
        <w:jc w:val="both"/>
        <w:rPr>
          <w:rFonts w:asciiTheme="minorHAnsi" w:hAnsiTheme="minorHAnsi" w:cs="Luxi Sans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Involved in special assignments, which comprise preparation of Accountants Report, review of prospective financial information and proforma financial information for submission to the relevant authorities for IPO;</w:t>
      </w:r>
    </w:p>
    <w:p w:rsidR="00C4472F" w:rsidRDefault="00C4472F" w:rsidP="00C4472F">
      <w:pPr>
        <w:widowControl w:val="0"/>
        <w:numPr>
          <w:ilvl w:val="0"/>
          <w:numId w:val="9"/>
        </w:numPr>
        <w:suppressAutoHyphens/>
        <w:spacing w:after="0"/>
        <w:jc w:val="both"/>
        <w:rPr>
          <w:rFonts w:asciiTheme="minorHAnsi" w:hAnsiTheme="minorHAnsi" w:cs="Luxi Sans"/>
          <w:sz w:val="22"/>
          <w:szCs w:val="22"/>
        </w:rPr>
      </w:pPr>
      <w:r w:rsidRPr="00CE7F6F">
        <w:rPr>
          <w:rFonts w:asciiTheme="minorHAnsi" w:hAnsiTheme="minorHAnsi" w:cs="Luxi Sans"/>
          <w:sz w:val="22"/>
          <w:szCs w:val="22"/>
        </w:rPr>
        <w:t>Perform day-to-day audit works, including the audit planning, control testing, substantive works, supervision of junior staff, reporting and completion</w:t>
      </w:r>
      <w:r w:rsidR="00704317">
        <w:rPr>
          <w:rFonts w:asciiTheme="minorHAnsi" w:hAnsiTheme="minorHAnsi" w:cs="Luxi Sans"/>
          <w:sz w:val="22"/>
          <w:szCs w:val="22"/>
        </w:rPr>
        <w:t xml:space="preserve"> with assistance of Audit Process Tool (“APT”)</w:t>
      </w:r>
      <w:r w:rsidRPr="00CE7F6F">
        <w:rPr>
          <w:rFonts w:asciiTheme="minorHAnsi" w:hAnsiTheme="minorHAnsi" w:cs="Luxi Sans"/>
          <w:sz w:val="22"/>
          <w:szCs w:val="22"/>
        </w:rPr>
        <w:t>;</w:t>
      </w:r>
    </w:p>
    <w:p w:rsidR="00C4472F" w:rsidRDefault="00C4472F" w:rsidP="00C4472F">
      <w:pPr>
        <w:widowControl w:val="0"/>
        <w:numPr>
          <w:ilvl w:val="0"/>
          <w:numId w:val="9"/>
        </w:numPr>
        <w:suppressAutoHyphens/>
        <w:spacing w:after="0"/>
        <w:jc w:val="both"/>
        <w:rPr>
          <w:rFonts w:asciiTheme="minorHAnsi" w:hAnsiTheme="minorHAnsi" w:cs="Luxi Sans"/>
          <w:sz w:val="22"/>
          <w:szCs w:val="22"/>
        </w:rPr>
      </w:pPr>
      <w:r w:rsidRPr="00CE7F6F">
        <w:rPr>
          <w:rFonts w:asciiTheme="minorHAnsi" w:hAnsiTheme="minorHAnsi" w:cs="Luxi Sans"/>
          <w:sz w:val="22"/>
          <w:szCs w:val="22"/>
        </w:rPr>
        <w:t>Schedule, delegate, and review the work of one or more staff members, support on-the-job training, and evaluate their performance;</w:t>
      </w:r>
    </w:p>
    <w:p w:rsidR="00902126" w:rsidRDefault="00C4472F" w:rsidP="00807608">
      <w:pPr>
        <w:widowControl w:val="0"/>
        <w:numPr>
          <w:ilvl w:val="0"/>
          <w:numId w:val="9"/>
        </w:numPr>
        <w:suppressAutoHyphens/>
        <w:spacing w:after="0"/>
        <w:jc w:val="both"/>
        <w:rPr>
          <w:rFonts w:asciiTheme="minorHAnsi" w:hAnsiTheme="minorHAnsi" w:cs="Luxi Sans"/>
          <w:sz w:val="22"/>
          <w:szCs w:val="22"/>
        </w:rPr>
      </w:pPr>
      <w:r w:rsidRPr="00902126">
        <w:rPr>
          <w:rFonts w:asciiTheme="minorHAnsi" w:hAnsiTheme="minorHAnsi" w:cs="Luxi Sans"/>
          <w:sz w:val="22"/>
          <w:szCs w:val="22"/>
        </w:rPr>
        <w:t>Keep the Account Manager/Partner apprised of the progress of the engagement, consult with them on problem areas, review with them</w:t>
      </w:r>
      <w:r w:rsidR="00234E6A" w:rsidRPr="00902126">
        <w:rPr>
          <w:rFonts w:asciiTheme="minorHAnsi" w:hAnsiTheme="minorHAnsi" w:cs="Luxi Sans"/>
          <w:sz w:val="22"/>
          <w:szCs w:val="22"/>
        </w:rPr>
        <w:t xml:space="preserve"> any significant audit findings;</w:t>
      </w:r>
      <w:r w:rsidR="00C24A05" w:rsidRPr="00902126">
        <w:rPr>
          <w:rFonts w:asciiTheme="minorHAnsi" w:hAnsiTheme="minorHAnsi" w:cs="Luxi Sans"/>
          <w:sz w:val="22"/>
          <w:szCs w:val="22"/>
        </w:rPr>
        <w:t xml:space="preserve"> and</w:t>
      </w:r>
    </w:p>
    <w:p w:rsidR="008E1185" w:rsidRPr="00E46747" w:rsidRDefault="008E1185" w:rsidP="00902126">
      <w:pPr>
        <w:pStyle w:val="StyleLatinArial10ptBoldBottomSinglesolidlineGray-"/>
        <w:shd w:val="clear" w:color="auto" w:fill="C6D9F1" w:themeFill="text2" w:themeFillTint="33"/>
        <w:rPr>
          <w:rFonts w:asciiTheme="minorHAnsi" w:hAnsiTheme="minorHAnsi"/>
          <w:sz w:val="24"/>
          <w:szCs w:val="24"/>
        </w:rPr>
      </w:pPr>
      <w:r w:rsidRPr="00E46747">
        <w:rPr>
          <w:rFonts w:asciiTheme="minorHAnsi" w:hAnsiTheme="minorHAnsi"/>
          <w:sz w:val="24"/>
          <w:szCs w:val="24"/>
        </w:rPr>
        <w:lastRenderedPageBreak/>
        <w:t>Educational Background</w:t>
      </w:r>
    </w:p>
    <w:p w:rsidR="008E1185" w:rsidRPr="002B1DC4" w:rsidRDefault="008E1185" w:rsidP="008E1185">
      <w:pPr>
        <w:rPr>
          <w:rFonts w:asciiTheme="minorHAnsi" w:hAnsiTheme="minorHAnsi" w:cstheme="minorHAnsi"/>
          <w:sz w:val="22"/>
          <w:szCs w:val="22"/>
        </w:rPr>
      </w:pPr>
      <w:r w:rsidRPr="002B1DC4">
        <w:rPr>
          <w:rFonts w:asciiTheme="minorHAnsi" w:hAnsiTheme="minorHAnsi" w:cstheme="minorHAnsi"/>
          <w:b/>
          <w:sz w:val="22"/>
          <w:szCs w:val="22"/>
        </w:rPr>
        <w:t>Sunway University College</w:t>
      </w:r>
      <w:r w:rsidR="002B1DC4">
        <w:rPr>
          <w:rFonts w:asciiTheme="minorHAnsi" w:hAnsiTheme="minorHAnsi" w:cstheme="minorHAnsi"/>
          <w:b/>
          <w:sz w:val="22"/>
          <w:szCs w:val="22"/>
        </w:rPr>
        <w:t>, Malaysia</w:t>
      </w:r>
    </w:p>
    <w:p w:rsidR="008E1185" w:rsidRDefault="008E1185" w:rsidP="008E1185">
      <w:pPr>
        <w:pStyle w:val="ListParagraph"/>
        <w:numPr>
          <w:ilvl w:val="0"/>
          <w:numId w:val="14"/>
        </w:numPr>
        <w:rPr>
          <w:rFonts w:cstheme="minorHAnsi"/>
        </w:rPr>
      </w:pPr>
      <w:r w:rsidRPr="002B1DC4">
        <w:rPr>
          <w:rFonts w:cstheme="minorHAnsi"/>
        </w:rPr>
        <w:t>Association of Charted Certified Accountant (ACCA) (Completed in June 2013)</w:t>
      </w:r>
    </w:p>
    <w:p w:rsidR="008E1185" w:rsidRDefault="008E1185" w:rsidP="008E1185">
      <w:pPr>
        <w:pStyle w:val="ListParagraph"/>
        <w:numPr>
          <w:ilvl w:val="0"/>
          <w:numId w:val="14"/>
        </w:numPr>
        <w:rPr>
          <w:rFonts w:cstheme="minorHAnsi"/>
        </w:rPr>
      </w:pPr>
      <w:r w:rsidRPr="002B1DC4">
        <w:rPr>
          <w:rFonts w:cstheme="minorHAnsi"/>
        </w:rPr>
        <w:t>Certified Accounting Technicians (CAT) of Association of Chartered Certified Accountants (ACCA) (Completed in December 2007)</w:t>
      </w:r>
    </w:p>
    <w:p w:rsidR="002B1DC4" w:rsidRDefault="002B1DC4" w:rsidP="002B1DC4">
      <w:pPr>
        <w:rPr>
          <w:rFonts w:asciiTheme="minorHAnsi" w:hAnsiTheme="minorHAnsi" w:cstheme="minorHAnsi"/>
          <w:b/>
          <w:sz w:val="22"/>
          <w:szCs w:val="22"/>
        </w:rPr>
      </w:pPr>
      <w:r w:rsidRPr="002B1DC4">
        <w:rPr>
          <w:rFonts w:asciiTheme="minorHAnsi" w:hAnsiTheme="minorHAnsi" w:cstheme="minorHAnsi"/>
          <w:b/>
          <w:sz w:val="22"/>
          <w:szCs w:val="22"/>
        </w:rPr>
        <w:t>SMK USJ 12</w:t>
      </w:r>
      <w:r>
        <w:rPr>
          <w:rFonts w:asciiTheme="minorHAnsi" w:hAnsiTheme="minorHAnsi" w:cstheme="minorHAnsi"/>
          <w:b/>
          <w:sz w:val="22"/>
          <w:szCs w:val="22"/>
        </w:rPr>
        <w:t>, Malaysia</w:t>
      </w:r>
    </w:p>
    <w:p w:rsidR="002B1DC4" w:rsidRPr="002B1DC4" w:rsidRDefault="002B1DC4" w:rsidP="002B1DC4">
      <w:pPr>
        <w:rPr>
          <w:rFonts w:asciiTheme="minorHAnsi" w:hAnsiTheme="minorHAnsi" w:cs="Luxi Sans"/>
          <w:sz w:val="22"/>
          <w:szCs w:val="22"/>
        </w:rPr>
      </w:pPr>
      <w:r w:rsidRPr="002B1DC4">
        <w:rPr>
          <w:rFonts w:asciiTheme="minorHAnsi" w:hAnsiTheme="minorHAnsi" w:cs="Luxi Sans"/>
          <w:sz w:val="22"/>
          <w:szCs w:val="22"/>
        </w:rPr>
        <w:t xml:space="preserve">Sijil Pelajaran Malaysia (SPM), or the Malaysian Certificate of Education </w:t>
      </w:r>
    </w:p>
    <w:p w:rsidR="002B1DC4" w:rsidRPr="002B1DC4" w:rsidRDefault="0068549F" w:rsidP="002B1DC4">
      <w:pPr>
        <w:rPr>
          <w:rFonts w:asciiTheme="minorHAnsi" w:hAnsiTheme="minorHAnsi" w:cs="Luxi Sans"/>
          <w:sz w:val="22"/>
          <w:szCs w:val="22"/>
        </w:rPr>
      </w:pPr>
      <w:r>
        <w:rPr>
          <w:rFonts w:asciiTheme="minorHAnsi" w:hAnsiTheme="minorHAnsi" w:cs="Luxi Sans"/>
          <w:sz w:val="22"/>
          <w:szCs w:val="22"/>
        </w:rPr>
        <w:t>Grade</w:t>
      </w:r>
      <w:r w:rsidR="002B1DC4" w:rsidRPr="002B1DC4">
        <w:rPr>
          <w:rFonts w:asciiTheme="minorHAnsi" w:hAnsiTheme="minorHAnsi" w:cs="Luxi Sans"/>
          <w:sz w:val="22"/>
          <w:szCs w:val="22"/>
        </w:rPr>
        <w:t>: 9A’s (out of total 12 subjects)</w:t>
      </w:r>
    </w:p>
    <w:p w:rsidR="002B1DC4" w:rsidRDefault="0068549F" w:rsidP="002B1DC4">
      <w:pPr>
        <w:rPr>
          <w:rFonts w:asciiTheme="minorHAnsi" w:hAnsiTheme="minorHAnsi" w:cs="Luxi Sans"/>
          <w:sz w:val="22"/>
          <w:szCs w:val="22"/>
        </w:rPr>
      </w:pPr>
      <w:r>
        <w:rPr>
          <w:rFonts w:asciiTheme="minorHAnsi" w:hAnsiTheme="minorHAnsi" w:cs="Luxi Sans"/>
          <w:sz w:val="22"/>
          <w:szCs w:val="22"/>
        </w:rPr>
        <w:t>Graduation Year</w:t>
      </w:r>
      <w:r w:rsidR="002B1DC4" w:rsidRPr="002B1DC4">
        <w:rPr>
          <w:rFonts w:asciiTheme="minorHAnsi" w:hAnsiTheme="minorHAnsi" w:cs="Luxi Sans"/>
          <w:sz w:val="22"/>
          <w:szCs w:val="22"/>
        </w:rPr>
        <w:t>: December 2006</w:t>
      </w:r>
    </w:p>
    <w:p w:rsidR="00902126" w:rsidRDefault="00902126" w:rsidP="002B1DC4">
      <w:pPr>
        <w:rPr>
          <w:rFonts w:asciiTheme="minorHAnsi" w:hAnsiTheme="minorHAnsi" w:cs="Luxi Sans"/>
          <w:sz w:val="22"/>
          <w:szCs w:val="22"/>
        </w:rPr>
      </w:pPr>
    </w:p>
    <w:p w:rsidR="005E1426" w:rsidRPr="00E46747" w:rsidRDefault="005E1426" w:rsidP="00902126">
      <w:pPr>
        <w:pStyle w:val="StyleLatinArial10ptBoldBottomSinglesolidlineGray-"/>
        <w:shd w:val="clear" w:color="auto" w:fill="C6D9F1" w:themeFill="text2" w:themeFillTint="33"/>
        <w:rPr>
          <w:rFonts w:asciiTheme="minorHAnsi" w:hAnsiTheme="minorHAnsi"/>
          <w:color w:val="808080"/>
          <w:sz w:val="24"/>
          <w:szCs w:val="24"/>
        </w:rPr>
      </w:pPr>
      <w:r w:rsidRPr="00E46747">
        <w:rPr>
          <w:rFonts w:asciiTheme="minorHAnsi" w:hAnsiTheme="minorHAnsi"/>
          <w:sz w:val="24"/>
          <w:szCs w:val="24"/>
        </w:rPr>
        <w:t>Languages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10"/>
        <w:gridCol w:w="2007"/>
        <w:gridCol w:w="2008"/>
      </w:tblGrid>
      <w:tr w:rsidR="005E1426" w:rsidRPr="00E84E18" w:rsidTr="00A87222">
        <w:trPr>
          <w:trHeight w:val="288"/>
        </w:trPr>
        <w:tc>
          <w:tcPr>
            <w:tcW w:w="4510" w:type="dxa"/>
            <w:vAlign w:val="center"/>
          </w:tcPr>
          <w:p w:rsidR="005E1426" w:rsidRPr="00E84E18" w:rsidRDefault="005E1426" w:rsidP="00A87222">
            <w:pPr>
              <w:rPr>
                <w:rFonts w:asciiTheme="minorHAnsi" w:hAnsiTheme="minorHAnsi"/>
                <w:b/>
              </w:rPr>
            </w:pPr>
            <w:r w:rsidRPr="00E84E18">
              <w:rPr>
                <w:rFonts w:asciiTheme="minorHAnsi" w:hAnsiTheme="minorHAnsi"/>
                <w:b/>
                <w:sz w:val="22"/>
                <w:szCs w:val="22"/>
              </w:rPr>
              <w:t>Language</w:t>
            </w:r>
          </w:p>
        </w:tc>
        <w:tc>
          <w:tcPr>
            <w:tcW w:w="2007" w:type="dxa"/>
            <w:vAlign w:val="center"/>
          </w:tcPr>
          <w:p w:rsidR="005E1426" w:rsidRPr="00E84E18" w:rsidRDefault="005E1426" w:rsidP="002B1DC4">
            <w:pPr>
              <w:jc w:val="center"/>
              <w:rPr>
                <w:rFonts w:asciiTheme="minorHAnsi" w:hAnsiTheme="minorHAnsi"/>
                <w:b/>
              </w:rPr>
            </w:pPr>
            <w:r w:rsidRPr="00E84E18">
              <w:rPr>
                <w:rFonts w:asciiTheme="minorHAnsi" w:hAnsiTheme="minorHAnsi"/>
                <w:b/>
                <w:sz w:val="22"/>
                <w:szCs w:val="22"/>
              </w:rPr>
              <w:t>Spoken</w:t>
            </w:r>
          </w:p>
        </w:tc>
        <w:tc>
          <w:tcPr>
            <w:tcW w:w="2008" w:type="dxa"/>
            <w:vAlign w:val="center"/>
          </w:tcPr>
          <w:p w:rsidR="005E1426" w:rsidRPr="00E84E18" w:rsidRDefault="005E1426" w:rsidP="002B1DC4">
            <w:pPr>
              <w:jc w:val="center"/>
              <w:rPr>
                <w:rFonts w:asciiTheme="minorHAnsi" w:hAnsiTheme="minorHAnsi"/>
                <w:b/>
              </w:rPr>
            </w:pPr>
            <w:r w:rsidRPr="00E84E18">
              <w:rPr>
                <w:rFonts w:asciiTheme="minorHAnsi" w:hAnsiTheme="minorHAnsi"/>
                <w:b/>
                <w:sz w:val="22"/>
                <w:szCs w:val="22"/>
              </w:rPr>
              <w:t>Written</w:t>
            </w:r>
          </w:p>
        </w:tc>
      </w:tr>
      <w:tr w:rsidR="005E1426" w:rsidRPr="00E84E18" w:rsidTr="00A87222">
        <w:trPr>
          <w:trHeight w:val="288"/>
        </w:trPr>
        <w:tc>
          <w:tcPr>
            <w:tcW w:w="4510" w:type="dxa"/>
            <w:vAlign w:val="center"/>
          </w:tcPr>
          <w:p w:rsidR="005E1426" w:rsidRPr="00E84E18" w:rsidRDefault="0068549F" w:rsidP="00A87222">
            <w:pPr>
              <w:rPr>
                <w:rFonts w:asciiTheme="minorHAnsi" w:hAnsiTheme="minorHAnsi"/>
              </w:rPr>
            </w:pPr>
            <w:r w:rsidRPr="00E84E18">
              <w:rPr>
                <w:rFonts w:asciiTheme="minorHAnsi" w:hAnsiTheme="minorHAnsi"/>
                <w:sz w:val="22"/>
                <w:szCs w:val="22"/>
              </w:rPr>
              <w:t>English</w:t>
            </w:r>
          </w:p>
        </w:tc>
        <w:tc>
          <w:tcPr>
            <w:tcW w:w="2007" w:type="dxa"/>
            <w:vAlign w:val="center"/>
          </w:tcPr>
          <w:p w:rsidR="005E1426" w:rsidRPr="002B1DC4" w:rsidRDefault="002C02BD" w:rsidP="002B1DC4">
            <w:pPr>
              <w:ind w:left="26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Excellent</w:t>
            </w:r>
          </w:p>
        </w:tc>
        <w:tc>
          <w:tcPr>
            <w:tcW w:w="2008" w:type="dxa"/>
            <w:vAlign w:val="center"/>
          </w:tcPr>
          <w:p w:rsidR="005E1426" w:rsidRPr="00E84E18" w:rsidRDefault="002C02BD" w:rsidP="002B1DC4">
            <w:pPr>
              <w:ind w:left="4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Excellent</w:t>
            </w:r>
          </w:p>
        </w:tc>
      </w:tr>
      <w:tr w:rsidR="00C471F5" w:rsidRPr="00E84E18" w:rsidTr="00A87222">
        <w:trPr>
          <w:trHeight w:val="288"/>
        </w:trPr>
        <w:tc>
          <w:tcPr>
            <w:tcW w:w="4510" w:type="dxa"/>
            <w:vAlign w:val="center"/>
          </w:tcPr>
          <w:p w:rsidR="00C471F5" w:rsidRPr="00E84E18" w:rsidRDefault="0068549F" w:rsidP="006854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Bahasa Malaysia</w:t>
            </w:r>
          </w:p>
        </w:tc>
        <w:tc>
          <w:tcPr>
            <w:tcW w:w="2007" w:type="dxa"/>
            <w:vAlign w:val="center"/>
          </w:tcPr>
          <w:p w:rsidR="00C471F5" w:rsidRPr="002B1DC4" w:rsidRDefault="002C02BD" w:rsidP="002B1DC4">
            <w:pPr>
              <w:ind w:left="26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Excellent</w:t>
            </w:r>
          </w:p>
        </w:tc>
        <w:tc>
          <w:tcPr>
            <w:tcW w:w="2008" w:type="dxa"/>
            <w:vAlign w:val="center"/>
          </w:tcPr>
          <w:p w:rsidR="00C471F5" w:rsidRPr="002B1DC4" w:rsidRDefault="002C02BD" w:rsidP="002B1DC4">
            <w:pPr>
              <w:ind w:left="4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Excellent</w:t>
            </w:r>
          </w:p>
        </w:tc>
      </w:tr>
      <w:tr w:rsidR="00C471F5" w:rsidRPr="00E84E18" w:rsidTr="00A87222">
        <w:trPr>
          <w:trHeight w:val="288"/>
        </w:trPr>
        <w:tc>
          <w:tcPr>
            <w:tcW w:w="4510" w:type="dxa"/>
            <w:vAlign w:val="center"/>
          </w:tcPr>
          <w:p w:rsidR="00C471F5" w:rsidRPr="00E84E18" w:rsidRDefault="0068549F" w:rsidP="00A8722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Chinese</w:t>
            </w:r>
          </w:p>
        </w:tc>
        <w:tc>
          <w:tcPr>
            <w:tcW w:w="2007" w:type="dxa"/>
            <w:vAlign w:val="center"/>
          </w:tcPr>
          <w:p w:rsidR="00C471F5" w:rsidRPr="002B1DC4" w:rsidRDefault="002B1DC4" w:rsidP="002B1DC4">
            <w:pPr>
              <w:ind w:left="26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Excellent</w:t>
            </w:r>
          </w:p>
        </w:tc>
        <w:tc>
          <w:tcPr>
            <w:tcW w:w="2008" w:type="dxa"/>
            <w:vAlign w:val="center"/>
          </w:tcPr>
          <w:p w:rsidR="00C471F5" w:rsidRPr="002B1DC4" w:rsidRDefault="002B1DC4" w:rsidP="002B1DC4">
            <w:pPr>
              <w:ind w:left="4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Excellent</w:t>
            </w:r>
          </w:p>
        </w:tc>
      </w:tr>
    </w:tbl>
    <w:p w:rsidR="005E1426" w:rsidRPr="00E46747" w:rsidRDefault="005E1426" w:rsidP="005E1426">
      <w:pPr>
        <w:rPr>
          <w:rFonts w:asciiTheme="minorHAnsi" w:hAnsiTheme="minorHAnsi"/>
        </w:rPr>
      </w:pPr>
    </w:p>
    <w:p w:rsidR="005E1426" w:rsidRPr="00E46747" w:rsidRDefault="005E1426" w:rsidP="00902126">
      <w:pPr>
        <w:pStyle w:val="StyleLatinArial10ptBoldBottomSinglesolidlineGray-"/>
        <w:shd w:val="clear" w:color="auto" w:fill="C6D9F1" w:themeFill="text2" w:themeFillTint="33"/>
        <w:rPr>
          <w:rFonts w:asciiTheme="minorHAnsi" w:hAnsiTheme="minorHAnsi"/>
          <w:sz w:val="24"/>
          <w:szCs w:val="24"/>
        </w:rPr>
      </w:pPr>
      <w:r w:rsidRPr="00E46747">
        <w:rPr>
          <w:rFonts w:asciiTheme="minorHAnsi" w:hAnsiTheme="minorHAnsi"/>
          <w:sz w:val="24"/>
          <w:szCs w:val="24"/>
        </w:rPr>
        <w:t>Additional Info</w:t>
      </w:r>
    </w:p>
    <w:p w:rsidR="005E1426" w:rsidRPr="00E84E18" w:rsidRDefault="005E1426" w:rsidP="005E1426">
      <w:pPr>
        <w:tabs>
          <w:tab w:val="left" w:pos="1843"/>
        </w:tabs>
        <w:ind w:left="2160" w:hanging="2160"/>
        <w:rPr>
          <w:rFonts w:asciiTheme="minorHAnsi" w:eastAsia="SimSun" w:hAnsiTheme="minorHAnsi"/>
          <w:sz w:val="22"/>
          <w:szCs w:val="22"/>
          <w:lang w:eastAsia="zh-CN"/>
        </w:rPr>
      </w:pPr>
      <w:r w:rsidRPr="00E84E18">
        <w:rPr>
          <w:rFonts w:asciiTheme="minorHAnsi" w:eastAsia="SimSun" w:hAnsiTheme="minorHAnsi"/>
          <w:sz w:val="22"/>
          <w:szCs w:val="22"/>
          <w:lang w:eastAsia="zh-CN"/>
        </w:rPr>
        <w:t>PROFILE:</w:t>
      </w:r>
    </w:p>
    <w:p w:rsidR="005E1426" w:rsidRPr="00E84E18" w:rsidRDefault="005E1426" w:rsidP="005E1426">
      <w:pPr>
        <w:spacing w:after="0"/>
        <w:rPr>
          <w:rFonts w:asciiTheme="minorHAnsi" w:eastAsia="Times New Roman" w:hAnsiTheme="minorHAnsi"/>
          <w:sz w:val="22"/>
          <w:szCs w:val="22"/>
          <w:lang w:eastAsia="zh-CN"/>
        </w:rPr>
      </w:pPr>
      <w:r w:rsidRPr="00E84E18">
        <w:rPr>
          <w:rFonts w:asciiTheme="minorHAnsi" w:eastAsia="Times New Roman" w:hAnsiTheme="minorHAnsi"/>
          <w:sz w:val="22"/>
          <w:szCs w:val="22"/>
          <w:lang w:eastAsia="zh-CN"/>
        </w:rPr>
        <w:t xml:space="preserve">A </w:t>
      </w:r>
      <w:r w:rsidRPr="00E84E18">
        <w:rPr>
          <w:rFonts w:asciiTheme="minorHAnsi" w:eastAsia="SimSun" w:hAnsiTheme="minorHAnsi"/>
          <w:sz w:val="22"/>
          <w:szCs w:val="22"/>
          <w:lang w:eastAsia="zh-CN"/>
        </w:rPr>
        <w:t>highly motivated</w:t>
      </w:r>
      <w:r w:rsidRPr="00E84E18">
        <w:rPr>
          <w:rFonts w:asciiTheme="minorHAnsi" w:eastAsia="Times New Roman" w:hAnsiTheme="minorHAnsi"/>
          <w:sz w:val="22"/>
          <w:szCs w:val="22"/>
          <w:lang w:eastAsia="zh-CN"/>
        </w:rPr>
        <w:t xml:space="preserve"> and result driven person, able to work independently and under pressure. </w:t>
      </w:r>
    </w:p>
    <w:p w:rsidR="005E1426" w:rsidRPr="00E84E18" w:rsidRDefault="005E1426" w:rsidP="005E1426">
      <w:pPr>
        <w:ind w:left="2160" w:hanging="2160"/>
        <w:rPr>
          <w:rFonts w:asciiTheme="minorHAnsi" w:hAnsiTheme="minorHAnsi"/>
          <w:sz w:val="22"/>
          <w:szCs w:val="22"/>
        </w:rPr>
      </w:pPr>
    </w:p>
    <w:p w:rsidR="005E1426" w:rsidRPr="00E84E18" w:rsidRDefault="005E1426" w:rsidP="005E1426">
      <w:pPr>
        <w:ind w:left="2160" w:hanging="2160"/>
        <w:rPr>
          <w:rFonts w:asciiTheme="minorHAnsi" w:hAnsiTheme="minorHAnsi"/>
          <w:sz w:val="22"/>
          <w:szCs w:val="22"/>
        </w:rPr>
      </w:pPr>
      <w:r w:rsidRPr="00E84E18">
        <w:rPr>
          <w:rFonts w:asciiTheme="minorHAnsi" w:hAnsiTheme="minorHAnsi"/>
          <w:sz w:val="22"/>
          <w:szCs w:val="22"/>
        </w:rPr>
        <w:t>STRENGTHS:</w:t>
      </w:r>
    </w:p>
    <w:p w:rsidR="005E1426" w:rsidRDefault="005E1426" w:rsidP="008D70FA">
      <w:pPr>
        <w:ind w:left="2160" w:hanging="2160"/>
        <w:rPr>
          <w:rFonts w:asciiTheme="minorHAnsi" w:hAnsiTheme="minorHAnsi"/>
          <w:sz w:val="22"/>
          <w:szCs w:val="22"/>
        </w:rPr>
      </w:pPr>
      <w:r w:rsidRPr="00E84E18">
        <w:rPr>
          <w:rFonts w:asciiTheme="minorHAnsi" w:hAnsiTheme="minorHAnsi"/>
          <w:sz w:val="22"/>
          <w:szCs w:val="22"/>
        </w:rPr>
        <w:t>- Conscientious, sense of responsibility</w:t>
      </w:r>
      <w:r w:rsidR="00AD7EE8">
        <w:rPr>
          <w:rFonts w:asciiTheme="minorHAnsi" w:hAnsiTheme="minorHAnsi"/>
          <w:sz w:val="22"/>
          <w:szCs w:val="22"/>
        </w:rPr>
        <w:t>, good team player</w:t>
      </w:r>
      <w:r w:rsidR="008D70FA">
        <w:rPr>
          <w:rFonts w:asciiTheme="minorHAnsi" w:hAnsiTheme="minorHAnsi"/>
          <w:sz w:val="22"/>
          <w:szCs w:val="22"/>
        </w:rPr>
        <w:t>;</w:t>
      </w:r>
    </w:p>
    <w:p w:rsidR="008D70FA" w:rsidRPr="00E84E18" w:rsidRDefault="008D70FA" w:rsidP="008D70FA">
      <w:pPr>
        <w:ind w:left="2160" w:hanging="21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 Fast learner, appetite to discover new knowledge and adaptive;</w:t>
      </w:r>
    </w:p>
    <w:p w:rsidR="005E1426" w:rsidRPr="00E84E18" w:rsidRDefault="005E1426" w:rsidP="008D70FA">
      <w:pPr>
        <w:ind w:left="2160" w:hanging="2160"/>
        <w:rPr>
          <w:rFonts w:asciiTheme="minorHAnsi" w:hAnsiTheme="minorHAnsi"/>
          <w:sz w:val="22"/>
          <w:szCs w:val="22"/>
        </w:rPr>
      </w:pPr>
      <w:r w:rsidRPr="00E84E18">
        <w:rPr>
          <w:rFonts w:asciiTheme="minorHAnsi" w:hAnsiTheme="minorHAnsi"/>
          <w:sz w:val="22"/>
          <w:szCs w:val="22"/>
        </w:rPr>
        <w:t xml:space="preserve">- Possess lots </w:t>
      </w:r>
      <w:r w:rsidR="00296225" w:rsidRPr="00E84E18">
        <w:rPr>
          <w:rFonts w:asciiTheme="minorHAnsi" w:hAnsiTheme="minorHAnsi"/>
          <w:sz w:val="22"/>
          <w:szCs w:val="22"/>
        </w:rPr>
        <w:t>o</w:t>
      </w:r>
      <w:r w:rsidRPr="00E84E18">
        <w:rPr>
          <w:rFonts w:asciiTheme="minorHAnsi" w:hAnsiTheme="minorHAnsi"/>
          <w:sz w:val="22"/>
          <w:szCs w:val="22"/>
        </w:rPr>
        <w:t xml:space="preserve">f initiative and </w:t>
      </w:r>
      <w:r w:rsidR="00E9433A" w:rsidRPr="00E84E18">
        <w:rPr>
          <w:rFonts w:asciiTheme="minorHAnsi" w:hAnsiTheme="minorHAnsi"/>
          <w:sz w:val="22"/>
          <w:szCs w:val="22"/>
        </w:rPr>
        <w:t>self-motivation</w:t>
      </w:r>
      <w:r w:rsidRPr="00E84E18">
        <w:rPr>
          <w:rFonts w:asciiTheme="minorHAnsi" w:hAnsiTheme="minorHAnsi"/>
          <w:sz w:val="22"/>
          <w:szCs w:val="22"/>
        </w:rPr>
        <w:t xml:space="preserve"> with a highly objective and result driven mindset.</w:t>
      </w:r>
    </w:p>
    <w:p w:rsidR="005204EC" w:rsidRDefault="005204EC" w:rsidP="005204EC">
      <w:pPr>
        <w:rPr>
          <w:rFonts w:asciiTheme="minorHAnsi" w:hAnsiTheme="minorHAnsi"/>
          <w:sz w:val="22"/>
          <w:szCs w:val="22"/>
          <w:lang w:eastAsia="zh-TW"/>
        </w:rPr>
      </w:pPr>
      <w:r w:rsidRPr="00E84E18">
        <w:rPr>
          <w:rFonts w:asciiTheme="minorHAnsi" w:hAnsiTheme="minorHAnsi"/>
          <w:sz w:val="22"/>
          <w:szCs w:val="22"/>
          <w:lang w:eastAsia="zh-TW"/>
        </w:rPr>
        <w:t>-</w:t>
      </w:r>
      <w:r w:rsidR="00C11F5D" w:rsidRPr="00E84E18">
        <w:rPr>
          <w:rFonts w:asciiTheme="minorHAnsi" w:hAnsiTheme="minorHAnsi"/>
          <w:sz w:val="22"/>
          <w:szCs w:val="22"/>
          <w:lang w:eastAsia="zh-TW"/>
        </w:rPr>
        <w:t xml:space="preserve"> </w:t>
      </w:r>
      <w:r w:rsidRPr="00E84E18">
        <w:rPr>
          <w:rFonts w:asciiTheme="minorHAnsi" w:hAnsiTheme="minorHAnsi"/>
          <w:sz w:val="22"/>
          <w:szCs w:val="22"/>
          <w:lang w:eastAsia="zh-TW"/>
        </w:rPr>
        <w:t>Highly Motivated, Pleasant Personality, Cheerful and Hardworking</w:t>
      </w:r>
    </w:p>
    <w:p w:rsidR="0057655D" w:rsidRPr="00E84E18" w:rsidRDefault="0057655D" w:rsidP="005204EC">
      <w:pPr>
        <w:rPr>
          <w:rFonts w:asciiTheme="minorHAnsi" w:hAnsiTheme="minorHAnsi"/>
          <w:sz w:val="22"/>
          <w:szCs w:val="22"/>
          <w:lang w:eastAsia="zh-TW"/>
        </w:rPr>
      </w:pPr>
    </w:p>
    <w:sectPr w:rsidR="0057655D" w:rsidRPr="00E84E18" w:rsidSect="005947C3">
      <w:footerReference w:type="default" r:id="rId9"/>
      <w:pgSz w:w="11909" w:h="16834" w:code="9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A8F" w:rsidRDefault="00F17A8F" w:rsidP="00D532BC">
      <w:pPr>
        <w:spacing w:after="0"/>
      </w:pPr>
      <w:r>
        <w:separator/>
      </w:r>
    </w:p>
  </w:endnote>
  <w:endnote w:type="continuationSeparator" w:id="0">
    <w:p w:rsidR="00F17A8F" w:rsidRDefault="00F17A8F" w:rsidP="00D532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xi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222" w:rsidRPr="001A26AC" w:rsidRDefault="005F3426">
    <w:pPr>
      <w:pStyle w:val="Footer"/>
      <w:jc w:val="right"/>
      <w:rPr>
        <w:rFonts w:ascii="Calibri" w:hAnsi="Calibri"/>
        <w:sz w:val="16"/>
        <w:szCs w:val="16"/>
      </w:rPr>
    </w:pPr>
    <w:r w:rsidRPr="001A26AC">
      <w:rPr>
        <w:rFonts w:ascii="Calibri" w:hAnsi="Calibri"/>
        <w:sz w:val="16"/>
        <w:szCs w:val="16"/>
      </w:rPr>
      <w:t xml:space="preserve">Page </w:t>
    </w:r>
    <w:r w:rsidR="00A67D67" w:rsidRPr="001A26AC">
      <w:rPr>
        <w:rFonts w:ascii="Calibri" w:hAnsi="Calibri"/>
        <w:b/>
        <w:sz w:val="16"/>
        <w:szCs w:val="16"/>
      </w:rPr>
      <w:fldChar w:fldCharType="begin"/>
    </w:r>
    <w:r w:rsidRPr="001A26AC">
      <w:rPr>
        <w:rFonts w:ascii="Calibri" w:hAnsi="Calibri"/>
        <w:b/>
        <w:sz w:val="16"/>
        <w:szCs w:val="16"/>
      </w:rPr>
      <w:instrText xml:space="preserve"> PAGE </w:instrText>
    </w:r>
    <w:r w:rsidR="00A67D67" w:rsidRPr="001A26AC">
      <w:rPr>
        <w:rFonts w:ascii="Calibri" w:hAnsi="Calibri"/>
        <w:b/>
        <w:sz w:val="16"/>
        <w:szCs w:val="16"/>
      </w:rPr>
      <w:fldChar w:fldCharType="separate"/>
    </w:r>
    <w:r w:rsidR="00FC31E0">
      <w:rPr>
        <w:rFonts w:ascii="Calibri" w:hAnsi="Calibri"/>
        <w:b/>
        <w:noProof/>
        <w:sz w:val="16"/>
        <w:szCs w:val="16"/>
      </w:rPr>
      <w:t>2</w:t>
    </w:r>
    <w:r w:rsidR="00A67D67" w:rsidRPr="001A26AC">
      <w:rPr>
        <w:rFonts w:ascii="Calibri" w:hAnsi="Calibri"/>
        <w:b/>
        <w:sz w:val="16"/>
        <w:szCs w:val="16"/>
      </w:rPr>
      <w:fldChar w:fldCharType="end"/>
    </w:r>
    <w:r w:rsidRPr="001A26AC">
      <w:rPr>
        <w:rFonts w:ascii="Calibri" w:hAnsi="Calibri"/>
        <w:sz w:val="16"/>
        <w:szCs w:val="16"/>
      </w:rPr>
      <w:t xml:space="preserve"> of </w:t>
    </w:r>
    <w:r w:rsidR="00A67D67" w:rsidRPr="001A26AC">
      <w:rPr>
        <w:rFonts w:ascii="Calibri" w:hAnsi="Calibri"/>
        <w:b/>
        <w:sz w:val="16"/>
        <w:szCs w:val="16"/>
      </w:rPr>
      <w:fldChar w:fldCharType="begin"/>
    </w:r>
    <w:r w:rsidRPr="001A26AC">
      <w:rPr>
        <w:rFonts w:ascii="Calibri" w:hAnsi="Calibri"/>
        <w:b/>
        <w:sz w:val="16"/>
        <w:szCs w:val="16"/>
      </w:rPr>
      <w:instrText xml:space="preserve"> NUMPAGES  </w:instrText>
    </w:r>
    <w:r w:rsidR="00A67D67" w:rsidRPr="001A26AC">
      <w:rPr>
        <w:rFonts w:ascii="Calibri" w:hAnsi="Calibri"/>
        <w:b/>
        <w:sz w:val="16"/>
        <w:szCs w:val="16"/>
      </w:rPr>
      <w:fldChar w:fldCharType="separate"/>
    </w:r>
    <w:r w:rsidR="00FC31E0">
      <w:rPr>
        <w:rFonts w:ascii="Calibri" w:hAnsi="Calibri"/>
        <w:b/>
        <w:noProof/>
        <w:sz w:val="16"/>
        <w:szCs w:val="16"/>
      </w:rPr>
      <w:t>2</w:t>
    </w:r>
    <w:r w:rsidR="00A67D67" w:rsidRPr="001A26AC">
      <w:rPr>
        <w:rFonts w:ascii="Calibri" w:hAnsi="Calibri"/>
        <w:b/>
        <w:sz w:val="16"/>
        <w:szCs w:val="16"/>
      </w:rPr>
      <w:fldChar w:fldCharType="end"/>
    </w:r>
  </w:p>
  <w:p w:rsidR="00A87222" w:rsidRDefault="00A872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A8F" w:rsidRDefault="00F17A8F" w:rsidP="00D532BC">
      <w:pPr>
        <w:spacing w:after="0"/>
      </w:pPr>
      <w:r>
        <w:separator/>
      </w:r>
    </w:p>
  </w:footnote>
  <w:footnote w:type="continuationSeparator" w:id="0">
    <w:p w:rsidR="00F17A8F" w:rsidRDefault="00F17A8F" w:rsidP="00D532B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6"/>
    <w:multiLevelType w:val="singleLevel"/>
    <w:tmpl w:val="00000006"/>
    <w:name w:val="WW8Num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19156AA7"/>
    <w:multiLevelType w:val="multilevel"/>
    <w:tmpl w:val="B41C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A1A0C"/>
    <w:multiLevelType w:val="hybridMultilevel"/>
    <w:tmpl w:val="1AA8152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A6B33"/>
    <w:multiLevelType w:val="hybridMultilevel"/>
    <w:tmpl w:val="0E22A4DA"/>
    <w:lvl w:ilvl="0" w:tplc="145EAB2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9E7558"/>
    <w:multiLevelType w:val="hybridMultilevel"/>
    <w:tmpl w:val="231E92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C1966"/>
    <w:multiLevelType w:val="hybridMultilevel"/>
    <w:tmpl w:val="7FC41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F1802"/>
    <w:multiLevelType w:val="hybridMultilevel"/>
    <w:tmpl w:val="6F1E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05487"/>
    <w:multiLevelType w:val="multilevel"/>
    <w:tmpl w:val="EFE6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55100"/>
    <w:multiLevelType w:val="hybridMultilevel"/>
    <w:tmpl w:val="29D64F4C"/>
    <w:lvl w:ilvl="0" w:tplc="65DC0592">
      <w:numFmt w:val="bullet"/>
      <w:lvlText w:val="-"/>
      <w:lvlJc w:val="left"/>
      <w:pPr>
        <w:ind w:left="1350" w:hanging="360"/>
      </w:pPr>
      <w:rPr>
        <w:rFonts w:ascii="Calibri" w:eastAsia="PMingLiU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 w15:restartNumberingAfterBreak="0">
    <w:nsid w:val="59B37870"/>
    <w:multiLevelType w:val="hybridMultilevel"/>
    <w:tmpl w:val="471441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B5B63"/>
    <w:multiLevelType w:val="multilevel"/>
    <w:tmpl w:val="46FC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6D442D"/>
    <w:multiLevelType w:val="hybridMultilevel"/>
    <w:tmpl w:val="74321DA0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2" w15:restartNumberingAfterBreak="0">
    <w:nsid w:val="680600D3"/>
    <w:multiLevelType w:val="hybridMultilevel"/>
    <w:tmpl w:val="7FC41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B5F31"/>
    <w:multiLevelType w:val="hybridMultilevel"/>
    <w:tmpl w:val="7242DF5A"/>
    <w:lvl w:ilvl="0" w:tplc="04C4149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9B1C6A"/>
    <w:multiLevelType w:val="hybridMultilevel"/>
    <w:tmpl w:val="97CE3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B74263"/>
    <w:multiLevelType w:val="singleLevel"/>
    <w:tmpl w:val="36945686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6" w15:restartNumberingAfterBreak="0">
    <w:nsid w:val="79BA321C"/>
    <w:multiLevelType w:val="hybridMultilevel"/>
    <w:tmpl w:val="2FFE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6373B9"/>
    <w:multiLevelType w:val="hybridMultilevel"/>
    <w:tmpl w:val="BA247952"/>
    <w:lvl w:ilvl="0" w:tplc="3ED6237C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  <w:sz w:val="24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17"/>
  </w:num>
  <w:num w:numId="5">
    <w:abstractNumId w:val="0"/>
  </w:num>
  <w:num w:numId="6">
    <w:abstractNumId w:val="1"/>
  </w:num>
  <w:num w:numId="7">
    <w:abstractNumId w:val="10"/>
  </w:num>
  <w:num w:numId="8">
    <w:abstractNumId w:val="6"/>
  </w:num>
  <w:num w:numId="9">
    <w:abstractNumId w:val="4"/>
  </w:num>
  <w:num w:numId="10">
    <w:abstractNumId w:val="7"/>
  </w:num>
  <w:num w:numId="11">
    <w:abstractNumId w:val="3"/>
  </w:num>
  <w:num w:numId="12">
    <w:abstractNumId w:val="5"/>
  </w:num>
  <w:num w:numId="13">
    <w:abstractNumId w:val="14"/>
  </w:num>
  <w:num w:numId="14">
    <w:abstractNumId w:val="13"/>
  </w:num>
  <w:num w:numId="15">
    <w:abstractNumId w:val="12"/>
  </w:num>
  <w:num w:numId="16">
    <w:abstractNumId w:val="16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426"/>
    <w:rsid w:val="00011F32"/>
    <w:rsid w:val="00046D8B"/>
    <w:rsid w:val="00055715"/>
    <w:rsid w:val="00097121"/>
    <w:rsid w:val="000D3941"/>
    <w:rsid w:val="00141F4B"/>
    <w:rsid w:val="00143711"/>
    <w:rsid w:val="001568FC"/>
    <w:rsid w:val="00196BD7"/>
    <w:rsid w:val="001A01ED"/>
    <w:rsid w:val="001E3697"/>
    <w:rsid w:val="00225026"/>
    <w:rsid w:val="00225DF9"/>
    <w:rsid w:val="00233F5F"/>
    <w:rsid w:val="00234E6A"/>
    <w:rsid w:val="00257ABB"/>
    <w:rsid w:val="00296225"/>
    <w:rsid w:val="002B1DC4"/>
    <w:rsid w:val="002B52ED"/>
    <w:rsid w:val="002C02BD"/>
    <w:rsid w:val="002E3856"/>
    <w:rsid w:val="002E3C08"/>
    <w:rsid w:val="002E4C7A"/>
    <w:rsid w:val="002E63D1"/>
    <w:rsid w:val="002E6725"/>
    <w:rsid w:val="002F407E"/>
    <w:rsid w:val="002F46A0"/>
    <w:rsid w:val="0034252E"/>
    <w:rsid w:val="00381482"/>
    <w:rsid w:val="003A40AF"/>
    <w:rsid w:val="003C0831"/>
    <w:rsid w:val="00434B46"/>
    <w:rsid w:val="00446CC3"/>
    <w:rsid w:val="004861E6"/>
    <w:rsid w:val="004A72E7"/>
    <w:rsid w:val="004C3D58"/>
    <w:rsid w:val="004D30C1"/>
    <w:rsid w:val="004D52BC"/>
    <w:rsid w:val="004D6ABE"/>
    <w:rsid w:val="004E4564"/>
    <w:rsid w:val="005008D1"/>
    <w:rsid w:val="005058C0"/>
    <w:rsid w:val="005204EC"/>
    <w:rsid w:val="005353C5"/>
    <w:rsid w:val="0054086A"/>
    <w:rsid w:val="0057655D"/>
    <w:rsid w:val="005947C3"/>
    <w:rsid w:val="00594DC4"/>
    <w:rsid w:val="005B5645"/>
    <w:rsid w:val="005C78AD"/>
    <w:rsid w:val="005D354C"/>
    <w:rsid w:val="005D6C5B"/>
    <w:rsid w:val="005E1426"/>
    <w:rsid w:val="005F3426"/>
    <w:rsid w:val="0060763A"/>
    <w:rsid w:val="006147F0"/>
    <w:rsid w:val="00673985"/>
    <w:rsid w:val="0068549F"/>
    <w:rsid w:val="006A2360"/>
    <w:rsid w:val="006E77F4"/>
    <w:rsid w:val="00704317"/>
    <w:rsid w:val="007573C4"/>
    <w:rsid w:val="0076081E"/>
    <w:rsid w:val="00761821"/>
    <w:rsid w:val="007809BB"/>
    <w:rsid w:val="007B1B55"/>
    <w:rsid w:val="007B5789"/>
    <w:rsid w:val="007E0AD5"/>
    <w:rsid w:val="007E4CC4"/>
    <w:rsid w:val="008614CD"/>
    <w:rsid w:val="00863920"/>
    <w:rsid w:val="00870CC9"/>
    <w:rsid w:val="008848A5"/>
    <w:rsid w:val="008872ED"/>
    <w:rsid w:val="008D70FA"/>
    <w:rsid w:val="008E1185"/>
    <w:rsid w:val="008F468B"/>
    <w:rsid w:val="00901EE0"/>
    <w:rsid w:val="00902126"/>
    <w:rsid w:val="0093009E"/>
    <w:rsid w:val="00930DEB"/>
    <w:rsid w:val="009C0D46"/>
    <w:rsid w:val="009D1885"/>
    <w:rsid w:val="00A67D67"/>
    <w:rsid w:val="00A8288C"/>
    <w:rsid w:val="00A87222"/>
    <w:rsid w:val="00AC44DD"/>
    <w:rsid w:val="00AD4901"/>
    <w:rsid w:val="00AD7EE8"/>
    <w:rsid w:val="00B14BF7"/>
    <w:rsid w:val="00B866EA"/>
    <w:rsid w:val="00BA36C0"/>
    <w:rsid w:val="00C11F5D"/>
    <w:rsid w:val="00C24A05"/>
    <w:rsid w:val="00C26C72"/>
    <w:rsid w:val="00C4033F"/>
    <w:rsid w:val="00C4472F"/>
    <w:rsid w:val="00C471F5"/>
    <w:rsid w:val="00C54131"/>
    <w:rsid w:val="00C614B3"/>
    <w:rsid w:val="00C6246F"/>
    <w:rsid w:val="00C6392D"/>
    <w:rsid w:val="00CA1CA2"/>
    <w:rsid w:val="00CE7F6F"/>
    <w:rsid w:val="00D078B3"/>
    <w:rsid w:val="00D5213B"/>
    <w:rsid w:val="00D532BC"/>
    <w:rsid w:val="00D75FCA"/>
    <w:rsid w:val="00D96BEE"/>
    <w:rsid w:val="00DA5E5B"/>
    <w:rsid w:val="00DB57D4"/>
    <w:rsid w:val="00E06107"/>
    <w:rsid w:val="00E46747"/>
    <w:rsid w:val="00E5532D"/>
    <w:rsid w:val="00E84E18"/>
    <w:rsid w:val="00E9433A"/>
    <w:rsid w:val="00ED4764"/>
    <w:rsid w:val="00F17A8F"/>
    <w:rsid w:val="00F228F2"/>
    <w:rsid w:val="00F40672"/>
    <w:rsid w:val="00F53262"/>
    <w:rsid w:val="00F639F7"/>
    <w:rsid w:val="00F66FEC"/>
    <w:rsid w:val="00F80839"/>
    <w:rsid w:val="00F81DFE"/>
    <w:rsid w:val="00FA3661"/>
    <w:rsid w:val="00FB5140"/>
    <w:rsid w:val="00FC31E0"/>
    <w:rsid w:val="00FF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F5F824-6A1B-4AC1-8AEE-04AFD740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426"/>
    <w:pPr>
      <w:spacing w:after="60" w:line="240" w:lineRule="auto"/>
    </w:pPr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5E1426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E1426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426"/>
    <w:rPr>
      <w:rFonts w:ascii="Times New Roman" w:eastAsia="PMingLiU" w:hAnsi="Times New Roman" w:cs="Times New Roman"/>
      <w:sz w:val="24"/>
      <w:szCs w:val="24"/>
      <w:lang w:eastAsia="en-US"/>
    </w:rPr>
  </w:style>
  <w:style w:type="paragraph" w:customStyle="1" w:styleId="StyleLatinArial10ptBoldBottomSinglesolidlineGray-">
    <w:name w:val="Style (Latin) Arial 10 pt Bold Bottom: (Single solid line Gray-..."/>
    <w:basedOn w:val="Normal"/>
    <w:rsid w:val="005E1426"/>
    <w:pPr>
      <w:shd w:val="clear" w:color="auto" w:fill="E6E6E6"/>
      <w:spacing w:before="120"/>
      <w:jc w:val="center"/>
    </w:pPr>
    <w:rPr>
      <w:rFonts w:ascii="Arial" w:eastAsia="Times New Roman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42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426"/>
    <w:rPr>
      <w:rFonts w:ascii="Tahoma" w:eastAsia="PMingLiU" w:hAnsi="Tahoma" w:cs="Tahoma"/>
      <w:sz w:val="16"/>
      <w:szCs w:val="1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E142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efault">
    <w:name w:val="Default"/>
    <w:rsid w:val="005E142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E1426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500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622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96225"/>
    <w:rPr>
      <w:rFonts w:ascii="Times New Roman" w:eastAsia="PMingLiU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29622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70CC9"/>
    <w:pPr>
      <w:spacing w:before="100" w:beforeAutospacing="1" w:after="100" w:afterAutospacing="1"/>
    </w:pPr>
    <w:rPr>
      <w:rFonts w:eastAsia="Times New Roman"/>
      <w:lang w:val="en-MY" w:eastAsia="zh-CN"/>
    </w:rPr>
  </w:style>
  <w:style w:type="paragraph" w:customStyle="1" w:styleId="Flietext">
    <w:name w:val="Fließtext"/>
    <w:qFormat/>
    <w:rsid w:val="00E84E18"/>
    <w:pPr>
      <w:spacing w:after="0" w:line="290" w:lineRule="exact"/>
      <w:jc w:val="both"/>
    </w:pPr>
    <w:rPr>
      <w:rFonts w:ascii="Trebuchet MS" w:eastAsia="Arial" w:hAnsi="Trebuchet MS" w:cs="Times New Roman"/>
      <w:sz w:val="20"/>
      <w:lang w:val="de-DE" w:eastAsia="en-US"/>
    </w:rPr>
  </w:style>
  <w:style w:type="character" w:styleId="Emphasis">
    <w:name w:val="Emphasis"/>
    <w:basedOn w:val="DefaultParagraphFont"/>
    <w:uiPriority w:val="20"/>
    <w:qFormat/>
    <w:rsid w:val="00B14BF7"/>
    <w:rPr>
      <w:i/>
      <w:iCs/>
    </w:rPr>
  </w:style>
  <w:style w:type="character" w:customStyle="1" w:styleId="metalink2">
    <w:name w:val="metalink2"/>
    <w:basedOn w:val="DefaultParagraphFont"/>
    <w:rsid w:val="005353C5"/>
  </w:style>
  <w:style w:type="character" w:styleId="CommentReference">
    <w:name w:val="annotation reference"/>
    <w:basedOn w:val="DefaultParagraphFont"/>
    <w:uiPriority w:val="99"/>
    <w:semiHidden/>
    <w:unhideWhenUsed/>
    <w:rsid w:val="007043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3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317"/>
    <w:rPr>
      <w:rFonts w:ascii="Times New Roman" w:eastAsia="PMingLiU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3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317"/>
    <w:rPr>
      <w:rFonts w:ascii="Times New Roman" w:eastAsia="PMingLiU" w:hAnsi="Times New Roman" w:cs="Times New Roman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aowah_89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C78A0-C5D1-4464-8483-CF8B746E0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BDO</Company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 User</dc:creator>
  <cp:lastModifiedBy>Lee, Siao Wah (SG/AUDIT FS)</cp:lastModifiedBy>
  <cp:revision>5</cp:revision>
  <dcterms:created xsi:type="dcterms:W3CDTF">2017-09-10T16:50:00Z</dcterms:created>
  <dcterms:modified xsi:type="dcterms:W3CDTF">2017-09-10T17:27:00Z</dcterms:modified>
</cp:coreProperties>
</file>