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FCC" w:rsidRDefault="008A7FCC" w:rsidP="00D40581">
      <w:pPr>
        <w:pStyle w:val="DefaultText"/>
        <w:ind w:left="7200" w:hanging="3420"/>
        <w:rPr>
          <w:rFonts w:ascii="Arial" w:hAnsi="Arial" w:cs="Arial"/>
          <w:b/>
          <w:i/>
          <w:color w:val="000000"/>
          <w:sz w:val="20"/>
          <w:szCs w:val="20"/>
        </w:rPr>
      </w:pPr>
    </w:p>
    <w:p w:rsidR="008A7FCC" w:rsidRDefault="008A7FCC" w:rsidP="00D40581">
      <w:pPr>
        <w:pStyle w:val="DefaultText"/>
        <w:ind w:left="7200" w:hanging="3420"/>
        <w:rPr>
          <w:rFonts w:ascii="Arial" w:hAnsi="Arial" w:cs="Arial"/>
          <w:b/>
          <w:i/>
          <w:color w:val="000000"/>
          <w:sz w:val="20"/>
          <w:szCs w:val="20"/>
        </w:rPr>
      </w:pPr>
    </w:p>
    <w:p w:rsidR="00F475D2" w:rsidRDefault="006831A3" w:rsidP="00985771">
      <w:pPr>
        <w:pStyle w:val="DefaultText"/>
        <w:spacing w:before="60"/>
        <w:rPr>
          <w:rFonts w:ascii="Arial" w:hAnsi="Arial" w:cs="Arial"/>
          <w:b/>
          <w:i/>
          <w:color w:val="000000"/>
          <w:sz w:val="20"/>
          <w:szCs w:val="20"/>
        </w:rPr>
      </w:pPr>
      <w:r>
        <w:rPr>
          <w:rFonts w:ascii="Arial" w:hAnsi="Arial" w:cs="Arial"/>
          <w:b/>
          <w:i/>
          <w:color w:val="000000"/>
          <w:sz w:val="20"/>
          <w:szCs w:val="20"/>
        </w:rPr>
        <w:t xml:space="preserve"> </w:t>
      </w:r>
      <w:r w:rsidR="00D40581" w:rsidRPr="00FE7A6B">
        <w:rPr>
          <w:rFonts w:ascii="Arial" w:hAnsi="Arial" w:cs="Arial"/>
          <w:b/>
          <w:i/>
          <w:color w:val="000000"/>
          <w:sz w:val="20"/>
          <w:szCs w:val="20"/>
        </w:rPr>
        <w:t>AVINASH A. KOTHARI</w:t>
      </w:r>
      <w:r w:rsidR="001A7036">
        <w:rPr>
          <w:rFonts w:ascii="Arial" w:hAnsi="Arial" w:cs="Arial"/>
          <w:b/>
          <w:i/>
          <w:color w:val="000000"/>
          <w:sz w:val="20"/>
          <w:szCs w:val="20"/>
        </w:rPr>
        <w:t>, CFA, ACA</w:t>
      </w:r>
    </w:p>
    <w:p w:rsidR="006831A3" w:rsidRDefault="006831A3" w:rsidP="00985771">
      <w:pPr>
        <w:pStyle w:val="DefaultText"/>
        <w:spacing w:before="60"/>
        <w:rPr>
          <w:rFonts w:ascii="Arial" w:hAnsi="Arial" w:cs="Arial"/>
          <w:i/>
          <w:color w:val="000000"/>
          <w:sz w:val="20"/>
          <w:szCs w:val="20"/>
        </w:rPr>
      </w:pPr>
      <w:r>
        <w:rPr>
          <w:rFonts w:ascii="Arial" w:hAnsi="Arial" w:cs="Arial"/>
          <w:i/>
          <w:color w:val="000000"/>
          <w:sz w:val="20"/>
          <w:szCs w:val="20"/>
        </w:rPr>
        <w:t xml:space="preserve"> Age – 39 </w:t>
      </w:r>
      <w:r w:rsidR="00EC722D">
        <w:rPr>
          <w:rFonts w:ascii="Arial" w:hAnsi="Arial" w:cs="Arial"/>
          <w:i/>
          <w:color w:val="000000"/>
          <w:sz w:val="20"/>
          <w:szCs w:val="20"/>
        </w:rPr>
        <w:t>yrs.</w:t>
      </w:r>
    </w:p>
    <w:p w:rsidR="006831A3" w:rsidRDefault="006831A3" w:rsidP="00985771">
      <w:pPr>
        <w:pStyle w:val="DefaultText"/>
        <w:spacing w:before="60"/>
        <w:rPr>
          <w:rFonts w:ascii="Arial" w:hAnsi="Arial" w:cs="Arial"/>
          <w:i/>
          <w:color w:val="000000"/>
          <w:sz w:val="20"/>
          <w:szCs w:val="20"/>
        </w:rPr>
      </w:pPr>
      <w:r>
        <w:rPr>
          <w:rFonts w:ascii="Arial" w:hAnsi="Arial" w:cs="Arial"/>
          <w:i/>
          <w:color w:val="000000"/>
          <w:sz w:val="20"/>
          <w:szCs w:val="20"/>
        </w:rPr>
        <w:t xml:space="preserve"> </w:t>
      </w:r>
      <w:proofErr w:type="gramStart"/>
      <w:r w:rsidR="00F91020">
        <w:rPr>
          <w:rFonts w:ascii="Arial" w:hAnsi="Arial" w:cs="Arial"/>
          <w:i/>
          <w:color w:val="000000"/>
          <w:sz w:val="20"/>
          <w:szCs w:val="20"/>
        </w:rPr>
        <w:t xml:space="preserve">Visa </w:t>
      </w:r>
      <w:r>
        <w:rPr>
          <w:rFonts w:ascii="Arial" w:hAnsi="Arial" w:cs="Arial"/>
          <w:i/>
          <w:color w:val="000000"/>
          <w:sz w:val="20"/>
          <w:szCs w:val="20"/>
        </w:rPr>
        <w:t xml:space="preserve"> Status</w:t>
      </w:r>
      <w:proofErr w:type="gramEnd"/>
      <w:r>
        <w:rPr>
          <w:rFonts w:ascii="Arial" w:hAnsi="Arial" w:cs="Arial"/>
          <w:i/>
          <w:color w:val="000000"/>
          <w:sz w:val="20"/>
          <w:szCs w:val="20"/>
        </w:rPr>
        <w:t xml:space="preserve"> in Singapore: </w:t>
      </w:r>
      <w:proofErr w:type="spellStart"/>
      <w:r>
        <w:rPr>
          <w:rFonts w:ascii="Arial" w:hAnsi="Arial" w:cs="Arial"/>
          <w:i/>
          <w:color w:val="000000"/>
          <w:sz w:val="20"/>
          <w:szCs w:val="20"/>
        </w:rPr>
        <w:t>Dependant</w:t>
      </w:r>
      <w:proofErr w:type="spellEnd"/>
      <w:r>
        <w:rPr>
          <w:rFonts w:ascii="Arial" w:hAnsi="Arial" w:cs="Arial"/>
          <w:i/>
          <w:color w:val="000000"/>
          <w:sz w:val="20"/>
          <w:szCs w:val="20"/>
        </w:rPr>
        <w:t xml:space="preserve"> Pass Holder</w:t>
      </w:r>
    </w:p>
    <w:p w:rsidR="00F475D2" w:rsidRPr="00FE7A6B" w:rsidRDefault="006831A3" w:rsidP="00985771">
      <w:pPr>
        <w:pStyle w:val="DefaultText"/>
        <w:spacing w:before="60"/>
        <w:rPr>
          <w:rFonts w:ascii="Arial" w:hAnsi="Arial" w:cs="Arial"/>
          <w:i/>
          <w:color w:val="000000"/>
          <w:sz w:val="20"/>
          <w:szCs w:val="20"/>
        </w:rPr>
      </w:pPr>
      <w:r>
        <w:rPr>
          <w:rFonts w:ascii="Arial" w:hAnsi="Arial" w:cs="Arial"/>
          <w:i/>
          <w:color w:val="000000"/>
          <w:sz w:val="20"/>
          <w:szCs w:val="20"/>
        </w:rPr>
        <w:t xml:space="preserve"> </w:t>
      </w:r>
      <w:r w:rsidR="00CF7626">
        <w:rPr>
          <w:rFonts w:ascii="Arial" w:hAnsi="Arial" w:cs="Arial"/>
          <w:i/>
          <w:color w:val="000000"/>
          <w:sz w:val="20"/>
          <w:szCs w:val="20"/>
        </w:rPr>
        <w:t>Singapore - 438797</w:t>
      </w:r>
    </w:p>
    <w:p w:rsidR="00D40581" w:rsidRPr="00FE7A6B" w:rsidRDefault="006831A3" w:rsidP="00985771">
      <w:pPr>
        <w:pStyle w:val="DefaultText"/>
        <w:spacing w:before="60"/>
        <w:rPr>
          <w:rFonts w:ascii="Arial" w:hAnsi="Arial" w:cs="Arial"/>
          <w:i/>
          <w:color w:val="000000"/>
          <w:sz w:val="20"/>
          <w:szCs w:val="20"/>
        </w:rPr>
      </w:pPr>
      <w:r>
        <w:rPr>
          <w:rFonts w:ascii="Arial" w:hAnsi="Arial" w:cs="Arial"/>
          <w:i/>
          <w:color w:val="000000"/>
          <w:sz w:val="20"/>
          <w:szCs w:val="20"/>
        </w:rPr>
        <w:t xml:space="preserve"> </w:t>
      </w:r>
      <w:r w:rsidR="00F475D2" w:rsidRPr="00FE7A6B">
        <w:rPr>
          <w:rFonts w:ascii="Arial" w:hAnsi="Arial" w:cs="Arial"/>
          <w:i/>
          <w:color w:val="000000"/>
          <w:sz w:val="20"/>
          <w:szCs w:val="20"/>
        </w:rPr>
        <w:t>Contact Number</w:t>
      </w:r>
      <w:r w:rsidR="00FE7A6B" w:rsidRPr="00FE7A6B">
        <w:rPr>
          <w:rFonts w:ascii="Arial" w:hAnsi="Arial" w:cs="Arial"/>
          <w:i/>
          <w:color w:val="000000"/>
          <w:sz w:val="20"/>
          <w:szCs w:val="20"/>
        </w:rPr>
        <w:t>: +</w:t>
      </w:r>
      <w:r w:rsidR="00F475D2" w:rsidRPr="00FE7A6B">
        <w:rPr>
          <w:rFonts w:ascii="Arial" w:hAnsi="Arial" w:cs="Arial"/>
          <w:i/>
          <w:color w:val="000000"/>
          <w:sz w:val="20"/>
          <w:szCs w:val="20"/>
        </w:rPr>
        <w:t>6593894032(M)</w:t>
      </w:r>
    </w:p>
    <w:p w:rsidR="00D40581" w:rsidRPr="00FE7A6B" w:rsidRDefault="006831A3" w:rsidP="00985771">
      <w:pPr>
        <w:pStyle w:val="DefaultText"/>
        <w:pBdr>
          <w:bottom w:val="single" w:sz="4" w:space="1" w:color="auto"/>
        </w:pBdr>
        <w:spacing w:before="60"/>
        <w:rPr>
          <w:rFonts w:ascii="Arial" w:hAnsi="Arial" w:cs="Arial"/>
          <w:i/>
          <w:color w:val="000000"/>
          <w:sz w:val="20"/>
          <w:szCs w:val="20"/>
        </w:rPr>
      </w:pPr>
      <w:r>
        <w:rPr>
          <w:rFonts w:ascii="Arial" w:hAnsi="Arial" w:cs="Arial"/>
          <w:i/>
          <w:color w:val="000000"/>
          <w:sz w:val="20"/>
          <w:szCs w:val="20"/>
        </w:rPr>
        <w:t xml:space="preserve"> </w:t>
      </w:r>
      <w:r w:rsidR="008A7FCC" w:rsidRPr="00FE7A6B">
        <w:rPr>
          <w:rFonts w:ascii="Arial" w:hAnsi="Arial" w:cs="Arial"/>
          <w:i/>
          <w:color w:val="000000"/>
          <w:sz w:val="20"/>
          <w:szCs w:val="20"/>
        </w:rPr>
        <w:t>Email: avinashkothari2@gmail.com</w:t>
      </w:r>
    </w:p>
    <w:p w:rsidR="00D40581" w:rsidRDefault="00AE2E1E" w:rsidP="00FE7A6B">
      <w:pPr>
        <w:pStyle w:val="Heading1"/>
        <w:shd w:val="clear" w:color="auto" w:fill="D9D9D9" w:themeFill="background1" w:themeFillShade="D9"/>
        <w:spacing w:before="120" w:after="120"/>
        <w:rPr>
          <w:rFonts w:ascii="Arial" w:hAnsi="Arial" w:cs="Arial"/>
          <w:sz w:val="20"/>
          <w:szCs w:val="20"/>
        </w:rPr>
      </w:pPr>
      <w:r>
        <w:rPr>
          <w:rFonts w:ascii="Arial" w:hAnsi="Arial" w:cs="Arial"/>
          <w:sz w:val="20"/>
          <w:szCs w:val="20"/>
        </w:rPr>
        <w:t>Highlights of Qualifications:</w:t>
      </w:r>
      <w:r w:rsidR="00A604C6">
        <w:rPr>
          <w:rFonts w:ascii="Arial" w:hAnsi="Arial" w:cs="Arial"/>
          <w:sz w:val="20"/>
          <w:szCs w:val="20"/>
        </w:rPr>
        <w:t xml:space="preserve"> </w:t>
      </w:r>
    </w:p>
    <w:p w:rsidR="00AE2E1E" w:rsidRDefault="00AE2E1E" w:rsidP="00D676A5">
      <w:pPr>
        <w:pStyle w:val="BodyText"/>
        <w:numPr>
          <w:ilvl w:val="0"/>
          <w:numId w:val="28"/>
        </w:numPr>
        <w:spacing w:before="60"/>
        <w:jc w:val="both"/>
        <w:rPr>
          <w:sz w:val="20"/>
          <w:szCs w:val="20"/>
        </w:rPr>
      </w:pPr>
      <w:r>
        <w:rPr>
          <w:sz w:val="20"/>
          <w:szCs w:val="20"/>
        </w:rPr>
        <w:t>Outstanding Experience</w:t>
      </w:r>
      <w:r w:rsidR="00A604C6">
        <w:rPr>
          <w:sz w:val="20"/>
          <w:szCs w:val="20"/>
        </w:rPr>
        <w:t xml:space="preserve"> in</w:t>
      </w:r>
      <w:r>
        <w:rPr>
          <w:sz w:val="20"/>
          <w:szCs w:val="20"/>
        </w:rPr>
        <w:t xml:space="preserve"> He</w:t>
      </w:r>
      <w:r w:rsidR="00A604C6">
        <w:rPr>
          <w:sz w:val="20"/>
          <w:szCs w:val="20"/>
        </w:rPr>
        <w:t xml:space="preserve">dge Fund Accounting </w:t>
      </w:r>
      <w:r w:rsidR="00163476">
        <w:rPr>
          <w:sz w:val="20"/>
          <w:szCs w:val="20"/>
        </w:rPr>
        <w:t>and Private Equity Fund Accounting</w:t>
      </w:r>
      <w:r w:rsidR="00A604C6">
        <w:rPr>
          <w:sz w:val="20"/>
          <w:szCs w:val="20"/>
        </w:rPr>
        <w:t>.</w:t>
      </w:r>
    </w:p>
    <w:p w:rsidR="00D676A5" w:rsidRPr="00D676A5" w:rsidRDefault="00D676A5" w:rsidP="00D676A5">
      <w:pPr>
        <w:pStyle w:val="ListParagraph"/>
        <w:numPr>
          <w:ilvl w:val="0"/>
          <w:numId w:val="28"/>
        </w:numPr>
        <w:tabs>
          <w:tab w:val="left" w:pos="1440"/>
          <w:tab w:val="left" w:pos="2160"/>
          <w:tab w:val="left" w:pos="3960"/>
        </w:tabs>
        <w:spacing w:before="60"/>
        <w:jc w:val="both"/>
        <w:rPr>
          <w:sz w:val="20"/>
          <w:szCs w:val="20"/>
        </w:rPr>
      </w:pPr>
      <w:r w:rsidRPr="00D676A5">
        <w:rPr>
          <w:rFonts w:ascii="Arial" w:hAnsi="Arial" w:cs="Arial"/>
          <w:sz w:val="20"/>
          <w:szCs w:val="20"/>
        </w:rPr>
        <w:t>Handled Accounting for complex financial derivative instruments like Equity Swaps, Warrants, Bond Convertibles, Asset Swaps, CDS, Forward FX, PIPE Investments, Hedging Concepts, Equity, Options, and Futures.</w:t>
      </w:r>
    </w:p>
    <w:p w:rsidR="00E1311D" w:rsidRDefault="00163476" w:rsidP="00D676A5">
      <w:pPr>
        <w:pStyle w:val="BodyText"/>
        <w:numPr>
          <w:ilvl w:val="0"/>
          <w:numId w:val="28"/>
        </w:numPr>
        <w:spacing w:before="60"/>
        <w:jc w:val="both"/>
        <w:rPr>
          <w:sz w:val="20"/>
          <w:szCs w:val="20"/>
        </w:rPr>
      </w:pPr>
      <w:r>
        <w:rPr>
          <w:sz w:val="20"/>
          <w:szCs w:val="20"/>
        </w:rPr>
        <w:t>Experience in Financial Accou</w:t>
      </w:r>
      <w:r w:rsidR="004C72B2">
        <w:rPr>
          <w:sz w:val="20"/>
          <w:szCs w:val="20"/>
        </w:rPr>
        <w:t>nting and Management Accounting including General Ledger Accounting,</w:t>
      </w:r>
      <w:r w:rsidR="00F13FFF">
        <w:rPr>
          <w:sz w:val="20"/>
          <w:szCs w:val="20"/>
        </w:rPr>
        <w:t xml:space="preserve"> Posting Journal entries,</w:t>
      </w:r>
      <w:r w:rsidR="004C72B2">
        <w:rPr>
          <w:sz w:val="20"/>
          <w:szCs w:val="20"/>
        </w:rPr>
        <w:t xml:space="preserve"> P&amp;L Reporting, Balance Sheet Reporting, Cash Flow Reporting, Budgeting and Var</w:t>
      </w:r>
      <w:r w:rsidR="00A8195B">
        <w:rPr>
          <w:sz w:val="20"/>
          <w:szCs w:val="20"/>
        </w:rPr>
        <w:t>ianc</w:t>
      </w:r>
      <w:r w:rsidR="00F13FFF">
        <w:rPr>
          <w:sz w:val="20"/>
          <w:szCs w:val="20"/>
        </w:rPr>
        <w:t>e Analysis, and various types of Reconciliations.</w:t>
      </w:r>
    </w:p>
    <w:p w:rsidR="006127E7" w:rsidRPr="006127E7" w:rsidRDefault="006127E7" w:rsidP="00D676A5">
      <w:pPr>
        <w:pStyle w:val="BodyText"/>
        <w:numPr>
          <w:ilvl w:val="0"/>
          <w:numId w:val="28"/>
        </w:numPr>
        <w:spacing w:before="60"/>
        <w:jc w:val="both"/>
        <w:rPr>
          <w:sz w:val="20"/>
          <w:szCs w:val="20"/>
        </w:rPr>
      </w:pPr>
      <w:r w:rsidRPr="006127E7">
        <w:rPr>
          <w:sz w:val="20"/>
          <w:szCs w:val="20"/>
        </w:rPr>
        <w:t xml:space="preserve">Experience in Project Implementation and Onboarding of Private Equity Funds and Hedge Funds in the </w:t>
      </w:r>
      <w:r>
        <w:rPr>
          <w:sz w:val="20"/>
          <w:szCs w:val="20"/>
        </w:rPr>
        <w:t>Accounting Platfrom for Financial Reporting and NAV Reporting.</w:t>
      </w:r>
    </w:p>
    <w:p w:rsidR="00276B36" w:rsidRDefault="00276B36" w:rsidP="00276B36">
      <w:pPr>
        <w:pStyle w:val="BodyTextIndent"/>
        <w:numPr>
          <w:ilvl w:val="0"/>
          <w:numId w:val="28"/>
        </w:numPr>
        <w:spacing w:before="60"/>
        <w:jc w:val="both"/>
        <w:rPr>
          <w:rFonts w:cs="Arial"/>
          <w:color w:val="000000"/>
        </w:rPr>
      </w:pPr>
      <w:r>
        <w:rPr>
          <w:rFonts w:cs="Arial"/>
          <w:color w:val="000000"/>
        </w:rPr>
        <w:t>Oversee the daily cash, position and  market value reconciliation and pricing of underlying hedge fund positions of specified accounts.</w:t>
      </w:r>
    </w:p>
    <w:p w:rsidR="00BB10D4" w:rsidRDefault="0063769F" w:rsidP="00D676A5">
      <w:pPr>
        <w:pStyle w:val="BodyText"/>
        <w:numPr>
          <w:ilvl w:val="0"/>
          <w:numId w:val="28"/>
        </w:numPr>
        <w:spacing w:before="60"/>
        <w:jc w:val="both"/>
        <w:rPr>
          <w:sz w:val="20"/>
          <w:szCs w:val="20"/>
        </w:rPr>
      </w:pPr>
      <w:r>
        <w:rPr>
          <w:sz w:val="20"/>
          <w:szCs w:val="20"/>
        </w:rPr>
        <w:t>Sound</w:t>
      </w:r>
      <w:r w:rsidR="00AE2E1E">
        <w:rPr>
          <w:sz w:val="20"/>
          <w:szCs w:val="20"/>
        </w:rPr>
        <w:t xml:space="preserve"> knowledge</w:t>
      </w:r>
      <w:r w:rsidR="00D40581">
        <w:rPr>
          <w:sz w:val="20"/>
          <w:szCs w:val="20"/>
        </w:rPr>
        <w:t xml:space="preserve"> of Complex </w:t>
      </w:r>
      <w:r w:rsidR="00EC424B">
        <w:rPr>
          <w:sz w:val="20"/>
          <w:szCs w:val="20"/>
        </w:rPr>
        <w:t>Financial</w:t>
      </w:r>
      <w:r w:rsidR="00F53D41">
        <w:rPr>
          <w:sz w:val="20"/>
          <w:szCs w:val="20"/>
        </w:rPr>
        <w:t xml:space="preserve"> </w:t>
      </w:r>
      <w:r w:rsidR="00BB10D4">
        <w:rPr>
          <w:sz w:val="20"/>
          <w:szCs w:val="20"/>
        </w:rPr>
        <w:t>&amp; Derivative Instruments</w:t>
      </w:r>
      <w:r w:rsidR="00742D8F">
        <w:rPr>
          <w:sz w:val="20"/>
          <w:szCs w:val="20"/>
        </w:rPr>
        <w:t xml:space="preserve"> and Accounting for the same.</w:t>
      </w:r>
    </w:p>
    <w:p w:rsidR="00AE2E1E" w:rsidRDefault="00D40581" w:rsidP="00D676A5">
      <w:pPr>
        <w:pStyle w:val="BodyText"/>
        <w:numPr>
          <w:ilvl w:val="0"/>
          <w:numId w:val="28"/>
        </w:numPr>
        <w:spacing w:before="60"/>
        <w:jc w:val="both"/>
        <w:rPr>
          <w:sz w:val="20"/>
          <w:szCs w:val="20"/>
        </w:rPr>
      </w:pPr>
      <w:r w:rsidRPr="00985771">
        <w:rPr>
          <w:sz w:val="20"/>
          <w:szCs w:val="20"/>
        </w:rPr>
        <w:t xml:space="preserve">Strong Analytical and </w:t>
      </w:r>
      <w:r w:rsidR="00BB10D4" w:rsidRPr="00985771">
        <w:rPr>
          <w:sz w:val="20"/>
          <w:szCs w:val="20"/>
        </w:rPr>
        <w:t>P</w:t>
      </w:r>
      <w:r w:rsidR="00AE2E1E" w:rsidRPr="00985771">
        <w:rPr>
          <w:sz w:val="20"/>
          <w:szCs w:val="20"/>
        </w:rPr>
        <w:t>roblem solving skills.</w:t>
      </w:r>
      <w:r w:rsidR="00985771">
        <w:rPr>
          <w:sz w:val="20"/>
          <w:szCs w:val="20"/>
        </w:rPr>
        <w:t xml:space="preserve"> </w:t>
      </w:r>
      <w:r w:rsidR="00AE2E1E" w:rsidRPr="00985771">
        <w:rPr>
          <w:sz w:val="20"/>
          <w:szCs w:val="20"/>
        </w:rPr>
        <w:t>Ability to multitask and prioritize work.</w:t>
      </w:r>
    </w:p>
    <w:p w:rsidR="001F5206" w:rsidRDefault="001F5206" w:rsidP="001F5206">
      <w:pPr>
        <w:pStyle w:val="BodyText"/>
        <w:numPr>
          <w:ilvl w:val="0"/>
          <w:numId w:val="28"/>
        </w:numPr>
        <w:spacing w:before="60"/>
        <w:jc w:val="both"/>
        <w:rPr>
          <w:sz w:val="20"/>
          <w:szCs w:val="20"/>
        </w:rPr>
      </w:pPr>
      <w:r>
        <w:rPr>
          <w:sz w:val="20"/>
          <w:szCs w:val="20"/>
        </w:rPr>
        <w:t>Handled Complex Projects &amp; Assignments.</w:t>
      </w:r>
    </w:p>
    <w:p w:rsidR="00AE2E1E" w:rsidRDefault="00AE2E1E" w:rsidP="00D676A5">
      <w:pPr>
        <w:pStyle w:val="BodyText"/>
        <w:numPr>
          <w:ilvl w:val="0"/>
          <w:numId w:val="28"/>
        </w:numPr>
        <w:spacing w:before="60"/>
        <w:jc w:val="both"/>
        <w:rPr>
          <w:sz w:val="20"/>
          <w:szCs w:val="20"/>
        </w:rPr>
      </w:pPr>
      <w:r>
        <w:rPr>
          <w:sz w:val="20"/>
          <w:szCs w:val="20"/>
        </w:rPr>
        <w:t>Excellent communication skills in both forms</w:t>
      </w:r>
      <w:r w:rsidR="00985771">
        <w:rPr>
          <w:sz w:val="20"/>
          <w:szCs w:val="20"/>
        </w:rPr>
        <w:t>.</w:t>
      </w:r>
      <w:r w:rsidR="00985771" w:rsidRPr="00985771">
        <w:rPr>
          <w:sz w:val="20"/>
          <w:szCs w:val="20"/>
        </w:rPr>
        <w:t xml:space="preserve"> </w:t>
      </w:r>
      <w:r w:rsidR="00985771">
        <w:rPr>
          <w:sz w:val="20"/>
          <w:szCs w:val="20"/>
        </w:rPr>
        <w:t>Proficient in Microsoft Office applications</w:t>
      </w:r>
    </w:p>
    <w:p w:rsidR="00D676A5" w:rsidRDefault="00D676A5" w:rsidP="00D676A5">
      <w:pPr>
        <w:pStyle w:val="BodyText"/>
        <w:spacing w:before="60"/>
        <w:ind w:left="360"/>
        <w:jc w:val="both"/>
        <w:rPr>
          <w:sz w:val="20"/>
          <w:szCs w:val="20"/>
        </w:rPr>
      </w:pPr>
    </w:p>
    <w:p w:rsidR="00AE2E1E" w:rsidRDefault="00FE7A6B" w:rsidP="00FE7A6B">
      <w:pPr>
        <w:pStyle w:val="DefaultText"/>
        <w:shd w:val="clear" w:color="auto" w:fill="D9D9D9" w:themeFill="background1" w:themeFillShade="D9"/>
        <w:spacing w:before="120" w:after="120"/>
        <w:rPr>
          <w:rFonts w:ascii="Arial" w:hAnsi="Arial" w:cs="Arial"/>
          <w:b/>
          <w:color w:val="000000"/>
          <w:sz w:val="20"/>
          <w:szCs w:val="20"/>
        </w:rPr>
      </w:pPr>
      <w:r>
        <w:rPr>
          <w:rFonts w:ascii="Arial" w:hAnsi="Arial" w:cs="Arial"/>
          <w:b/>
          <w:color w:val="000000"/>
          <w:sz w:val="20"/>
          <w:szCs w:val="20"/>
        </w:rPr>
        <w:t>Education:</w:t>
      </w:r>
    </w:p>
    <w:p w:rsidR="00D40581" w:rsidRPr="00637511" w:rsidRDefault="00AE2E1E" w:rsidP="00940C81">
      <w:pPr>
        <w:pStyle w:val="DefaultText"/>
        <w:numPr>
          <w:ilvl w:val="0"/>
          <w:numId w:val="30"/>
        </w:numPr>
        <w:snapToGrid/>
        <w:spacing w:before="60"/>
        <w:jc w:val="both"/>
        <w:rPr>
          <w:rFonts w:ascii="Arial" w:hAnsi="Arial" w:cs="Arial"/>
          <w:color w:val="000000"/>
          <w:sz w:val="20"/>
          <w:szCs w:val="20"/>
        </w:rPr>
      </w:pPr>
      <w:r w:rsidRPr="00637511">
        <w:rPr>
          <w:rFonts w:ascii="Arial" w:hAnsi="Arial" w:cs="Arial"/>
          <w:color w:val="000000"/>
          <w:sz w:val="20"/>
          <w:szCs w:val="20"/>
        </w:rPr>
        <w:t>Chartered Accountancy Degree from The Institute of Chartered Accountants of India</w:t>
      </w:r>
    </w:p>
    <w:p w:rsidR="00AE2E1E" w:rsidRDefault="009A37D8" w:rsidP="00940C81">
      <w:pPr>
        <w:pStyle w:val="DefaultText"/>
        <w:numPr>
          <w:ilvl w:val="0"/>
          <w:numId w:val="30"/>
        </w:numPr>
        <w:snapToGrid/>
        <w:spacing w:before="60"/>
        <w:jc w:val="both"/>
        <w:rPr>
          <w:rFonts w:ascii="Arial" w:hAnsi="Arial" w:cs="Arial"/>
          <w:color w:val="000000"/>
          <w:sz w:val="20"/>
          <w:szCs w:val="20"/>
        </w:rPr>
      </w:pPr>
      <w:r>
        <w:rPr>
          <w:rFonts w:ascii="Arial" w:hAnsi="Arial" w:cs="Arial"/>
          <w:color w:val="000000"/>
          <w:sz w:val="20"/>
          <w:szCs w:val="20"/>
        </w:rPr>
        <w:t xml:space="preserve">CFA Charter Holder. </w:t>
      </w:r>
    </w:p>
    <w:p w:rsidR="00940C81" w:rsidRDefault="00940C81" w:rsidP="00940C81">
      <w:pPr>
        <w:pStyle w:val="DefaultText"/>
        <w:numPr>
          <w:ilvl w:val="0"/>
          <w:numId w:val="30"/>
        </w:numPr>
        <w:tabs>
          <w:tab w:val="left" w:pos="5730"/>
        </w:tabs>
        <w:snapToGrid/>
        <w:spacing w:before="60"/>
        <w:jc w:val="both"/>
        <w:rPr>
          <w:rFonts w:ascii="Arial" w:hAnsi="Arial" w:cs="Arial"/>
          <w:color w:val="000000"/>
          <w:sz w:val="20"/>
          <w:szCs w:val="20"/>
        </w:rPr>
      </w:pPr>
      <w:r>
        <w:rPr>
          <w:rFonts w:ascii="Arial" w:hAnsi="Arial" w:cs="Arial"/>
          <w:color w:val="000000"/>
          <w:sz w:val="20"/>
          <w:szCs w:val="20"/>
        </w:rPr>
        <w:t>Passed CMFAS (Singapore) Modules M5,M8 &amp; M9</w:t>
      </w:r>
    </w:p>
    <w:p w:rsidR="00012100" w:rsidRDefault="00637511" w:rsidP="00940C81">
      <w:pPr>
        <w:pStyle w:val="DefaultText"/>
        <w:numPr>
          <w:ilvl w:val="0"/>
          <w:numId w:val="30"/>
        </w:numPr>
        <w:tabs>
          <w:tab w:val="left" w:pos="5730"/>
        </w:tabs>
        <w:snapToGrid/>
        <w:spacing w:before="60"/>
        <w:jc w:val="both"/>
        <w:rPr>
          <w:rFonts w:ascii="Arial" w:hAnsi="Arial" w:cs="Arial"/>
          <w:color w:val="000000"/>
          <w:sz w:val="20"/>
          <w:szCs w:val="20"/>
        </w:rPr>
      </w:pPr>
      <w:r>
        <w:rPr>
          <w:rFonts w:ascii="Arial" w:hAnsi="Arial" w:cs="Arial"/>
          <w:color w:val="000000"/>
          <w:sz w:val="20"/>
          <w:szCs w:val="20"/>
        </w:rPr>
        <w:t>Bachelor</w:t>
      </w:r>
      <w:r w:rsidR="00883F8C">
        <w:rPr>
          <w:rFonts w:ascii="Arial" w:hAnsi="Arial" w:cs="Arial"/>
          <w:color w:val="000000"/>
          <w:sz w:val="20"/>
          <w:szCs w:val="20"/>
        </w:rPr>
        <w:t xml:space="preserve"> of </w:t>
      </w:r>
      <w:r>
        <w:rPr>
          <w:rFonts w:ascii="Arial" w:hAnsi="Arial" w:cs="Arial"/>
          <w:color w:val="000000"/>
          <w:sz w:val="20"/>
          <w:szCs w:val="20"/>
        </w:rPr>
        <w:t>Commerce</w:t>
      </w:r>
    </w:p>
    <w:p w:rsidR="00926107" w:rsidRDefault="00926107" w:rsidP="00940C81">
      <w:pPr>
        <w:pStyle w:val="DefaultText"/>
        <w:tabs>
          <w:tab w:val="left" w:pos="5730"/>
        </w:tabs>
        <w:snapToGrid/>
        <w:spacing w:before="60"/>
        <w:jc w:val="both"/>
        <w:rPr>
          <w:rFonts w:ascii="Arial" w:hAnsi="Arial" w:cs="Arial"/>
          <w:color w:val="000000"/>
          <w:sz w:val="20"/>
          <w:szCs w:val="20"/>
        </w:rPr>
      </w:pPr>
    </w:p>
    <w:p w:rsidR="00DF7D18" w:rsidRDefault="00A44336" w:rsidP="00DF7D18">
      <w:pPr>
        <w:pStyle w:val="DefaultText"/>
        <w:shd w:val="clear" w:color="auto" w:fill="D9D9D9" w:themeFill="background1" w:themeFillShade="D9"/>
        <w:spacing w:before="120" w:after="120"/>
        <w:rPr>
          <w:rFonts w:ascii="Arial" w:hAnsi="Arial" w:cs="Arial"/>
          <w:b/>
          <w:color w:val="000000"/>
          <w:sz w:val="20"/>
          <w:szCs w:val="20"/>
        </w:rPr>
      </w:pPr>
      <w:r>
        <w:rPr>
          <w:rFonts w:ascii="Arial" w:hAnsi="Arial" w:cs="Arial"/>
          <w:b/>
          <w:color w:val="000000"/>
          <w:sz w:val="20"/>
          <w:szCs w:val="20"/>
        </w:rPr>
        <w:t>Computer and Software</w:t>
      </w:r>
      <w:r w:rsidR="00DF7D18">
        <w:rPr>
          <w:rFonts w:ascii="Arial" w:hAnsi="Arial" w:cs="Arial"/>
          <w:b/>
          <w:color w:val="000000"/>
          <w:sz w:val="20"/>
          <w:szCs w:val="20"/>
        </w:rPr>
        <w:t xml:space="preserve"> Skills:</w:t>
      </w:r>
    </w:p>
    <w:p w:rsidR="00DF7D18" w:rsidRDefault="00DF7D18" w:rsidP="00DF7D18">
      <w:pPr>
        <w:pStyle w:val="DefaultText"/>
        <w:numPr>
          <w:ilvl w:val="0"/>
          <w:numId w:val="19"/>
        </w:numPr>
        <w:snapToGrid/>
        <w:spacing w:before="60"/>
        <w:ind w:left="360"/>
        <w:jc w:val="both"/>
        <w:rPr>
          <w:rFonts w:ascii="Arial" w:hAnsi="Arial" w:cs="Arial"/>
          <w:color w:val="000000"/>
          <w:sz w:val="20"/>
          <w:szCs w:val="20"/>
        </w:rPr>
      </w:pPr>
      <w:r>
        <w:rPr>
          <w:rFonts w:ascii="Arial" w:hAnsi="Arial" w:cs="Arial"/>
          <w:color w:val="000000"/>
          <w:sz w:val="20"/>
          <w:szCs w:val="20"/>
        </w:rPr>
        <w:t>Expert Working knowledge of Accounting Packages GENEVA,</w:t>
      </w:r>
      <w:r w:rsidR="0063769F">
        <w:rPr>
          <w:rFonts w:ascii="Arial" w:hAnsi="Arial" w:cs="Arial"/>
          <w:color w:val="000000"/>
          <w:sz w:val="20"/>
          <w:szCs w:val="20"/>
        </w:rPr>
        <w:t xml:space="preserve"> Sentry,</w:t>
      </w:r>
      <w:r>
        <w:rPr>
          <w:rFonts w:ascii="Arial" w:hAnsi="Arial" w:cs="Arial"/>
          <w:color w:val="000000"/>
          <w:sz w:val="20"/>
          <w:szCs w:val="20"/>
        </w:rPr>
        <w:t xml:space="preserve"> TALLY</w:t>
      </w:r>
      <w:r w:rsidR="0063769F">
        <w:rPr>
          <w:rFonts w:ascii="Arial" w:hAnsi="Arial" w:cs="Arial"/>
          <w:color w:val="000000"/>
          <w:sz w:val="20"/>
          <w:szCs w:val="20"/>
        </w:rPr>
        <w:t xml:space="preserve"> and</w:t>
      </w:r>
      <w:r>
        <w:rPr>
          <w:rFonts w:ascii="Arial" w:hAnsi="Arial" w:cs="Arial"/>
          <w:color w:val="000000"/>
          <w:sz w:val="20"/>
          <w:szCs w:val="20"/>
        </w:rPr>
        <w:t xml:space="preserve">  </w:t>
      </w:r>
      <w:r w:rsidR="00EC722D">
        <w:rPr>
          <w:rFonts w:ascii="Arial" w:hAnsi="Arial" w:cs="Arial"/>
          <w:color w:val="000000"/>
          <w:sz w:val="20"/>
          <w:szCs w:val="20"/>
        </w:rPr>
        <w:t>QuickBooks</w:t>
      </w:r>
    </w:p>
    <w:p w:rsidR="00DF7D18" w:rsidRDefault="00DF7D18" w:rsidP="00DF7D18">
      <w:pPr>
        <w:pStyle w:val="DefaultText"/>
        <w:numPr>
          <w:ilvl w:val="0"/>
          <w:numId w:val="19"/>
        </w:numPr>
        <w:snapToGrid/>
        <w:spacing w:before="60"/>
        <w:ind w:left="360"/>
        <w:jc w:val="both"/>
        <w:rPr>
          <w:rFonts w:ascii="Arial" w:hAnsi="Arial" w:cs="Arial"/>
          <w:color w:val="000000"/>
          <w:sz w:val="20"/>
          <w:szCs w:val="20"/>
        </w:rPr>
      </w:pPr>
      <w:r>
        <w:rPr>
          <w:rFonts w:ascii="Arial" w:hAnsi="Arial" w:cs="Arial"/>
          <w:color w:val="000000"/>
          <w:sz w:val="20"/>
          <w:szCs w:val="20"/>
        </w:rPr>
        <w:t xml:space="preserve">Working knowledge of Accounting Packages INVESTRAN  and SAGE </w:t>
      </w:r>
    </w:p>
    <w:p w:rsidR="00DF7D18" w:rsidRDefault="00DF7D18" w:rsidP="00DF7D18">
      <w:pPr>
        <w:pStyle w:val="DefaultText"/>
        <w:numPr>
          <w:ilvl w:val="0"/>
          <w:numId w:val="19"/>
        </w:numPr>
        <w:snapToGrid/>
        <w:spacing w:before="60"/>
        <w:ind w:left="360"/>
        <w:jc w:val="both"/>
        <w:rPr>
          <w:rFonts w:ascii="Arial" w:hAnsi="Arial" w:cs="Arial"/>
          <w:color w:val="000000"/>
          <w:sz w:val="20"/>
          <w:szCs w:val="20"/>
        </w:rPr>
      </w:pPr>
      <w:r>
        <w:rPr>
          <w:rFonts w:ascii="Arial" w:hAnsi="Arial" w:cs="Arial"/>
          <w:color w:val="000000"/>
          <w:sz w:val="20"/>
          <w:szCs w:val="20"/>
        </w:rPr>
        <w:t>Basic knowledge of Accounting Packages MYOB and SAP</w:t>
      </w:r>
    </w:p>
    <w:p w:rsidR="00294606" w:rsidRDefault="00294606" w:rsidP="00DF7D18">
      <w:pPr>
        <w:pStyle w:val="DefaultText"/>
        <w:numPr>
          <w:ilvl w:val="0"/>
          <w:numId w:val="19"/>
        </w:numPr>
        <w:snapToGrid/>
        <w:spacing w:before="60"/>
        <w:ind w:left="360"/>
        <w:jc w:val="both"/>
        <w:rPr>
          <w:rFonts w:ascii="Arial" w:hAnsi="Arial" w:cs="Arial"/>
          <w:color w:val="000000"/>
          <w:sz w:val="20"/>
          <w:szCs w:val="20"/>
        </w:rPr>
      </w:pPr>
      <w:r>
        <w:rPr>
          <w:rFonts w:ascii="Arial" w:hAnsi="Arial" w:cs="Arial"/>
          <w:color w:val="000000"/>
          <w:sz w:val="20"/>
          <w:szCs w:val="20"/>
        </w:rPr>
        <w:t>Well Profi</w:t>
      </w:r>
      <w:r w:rsidR="00F53D41">
        <w:rPr>
          <w:rFonts w:ascii="Arial" w:hAnsi="Arial" w:cs="Arial"/>
          <w:color w:val="000000"/>
          <w:sz w:val="20"/>
          <w:szCs w:val="20"/>
        </w:rPr>
        <w:t xml:space="preserve">cient in MS Excel </w:t>
      </w:r>
    </w:p>
    <w:p w:rsidR="00F13FFF" w:rsidRPr="00637511" w:rsidRDefault="00F13FFF" w:rsidP="00F13FFF">
      <w:pPr>
        <w:pStyle w:val="DefaultText"/>
        <w:snapToGrid/>
        <w:spacing w:before="60"/>
        <w:ind w:left="360"/>
        <w:jc w:val="both"/>
        <w:rPr>
          <w:rFonts w:ascii="Arial" w:hAnsi="Arial" w:cs="Arial"/>
          <w:color w:val="000000"/>
          <w:sz w:val="20"/>
          <w:szCs w:val="20"/>
        </w:rPr>
      </w:pPr>
    </w:p>
    <w:p w:rsidR="00926107" w:rsidRPr="00637511" w:rsidRDefault="00926107" w:rsidP="00926107">
      <w:pPr>
        <w:pStyle w:val="DefaultText"/>
        <w:snapToGrid/>
        <w:spacing w:before="60"/>
        <w:ind w:left="360"/>
        <w:jc w:val="both"/>
        <w:rPr>
          <w:rFonts w:ascii="Arial" w:hAnsi="Arial" w:cs="Arial"/>
          <w:color w:val="000000"/>
          <w:sz w:val="20"/>
          <w:szCs w:val="20"/>
        </w:rPr>
      </w:pPr>
    </w:p>
    <w:p w:rsidR="00D40581" w:rsidRPr="00FE7A6B" w:rsidRDefault="00FD4065" w:rsidP="00FE7A6B">
      <w:pPr>
        <w:pStyle w:val="DefaultText"/>
        <w:shd w:val="clear" w:color="auto" w:fill="D9D9D9" w:themeFill="background1" w:themeFillShade="D9"/>
        <w:tabs>
          <w:tab w:val="left" w:pos="5730"/>
        </w:tabs>
        <w:rPr>
          <w:rFonts w:ascii="Arial" w:hAnsi="Arial" w:cs="Arial"/>
          <w:color w:val="000000"/>
          <w:sz w:val="20"/>
          <w:szCs w:val="20"/>
        </w:rPr>
      </w:pPr>
      <w:r w:rsidRPr="00FE7A6B">
        <w:rPr>
          <w:rFonts w:ascii="Arial" w:hAnsi="Arial" w:cs="Arial"/>
          <w:b/>
          <w:color w:val="000000"/>
          <w:sz w:val="20"/>
          <w:szCs w:val="20"/>
        </w:rPr>
        <w:t>Professional E</w:t>
      </w:r>
      <w:r w:rsidR="00D40581" w:rsidRPr="00FE7A6B">
        <w:rPr>
          <w:rFonts w:ascii="Arial" w:hAnsi="Arial" w:cs="Arial"/>
          <w:b/>
          <w:color w:val="000000"/>
          <w:sz w:val="20"/>
          <w:szCs w:val="20"/>
        </w:rPr>
        <w:t>xperience</w:t>
      </w:r>
      <w:r w:rsidR="00D40581" w:rsidRPr="00FE7A6B">
        <w:rPr>
          <w:rFonts w:ascii="Arial" w:hAnsi="Arial" w:cs="Arial"/>
          <w:color w:val="000000"/>
          <w:sz w:val="20"/>
          <w:szCs w:val="20"/>
        </w:rPr>
        <w:t xml:space="preserve">: 10 Years+ </w:t>
      </w:r>
    </w:p>
    <w:p w:rsidR="0063769F" w:rsidRPr="00FE7A6B" w:rsidRDefault="0063769F" w:rsidP="0063769F">
      <w:pPr>
        <w:shd w:val="clear" w:color="auto" w:fill="F2F2F2" w:themeFill="background1" w:themeFillShade="F2"/>
        <w:spacing w:before="120"/>
        <w:jc w:val="both"/>
        <w:rPr>
          <w:rFonts w:ascii="Arial" w:hAnsi="Arial" w:cs="Arial"/>
          <w:b/>
          <w:i/>
          <w:color w:val="000000"/>
          <w:sz w:val="20"/>
          <w:szCs w:val="20"/>
        </w:rPr>
      </w:pPr>
      <w:r>
        <w:rPr>
          <w:rFonts w:ascii="Arial" w:hAnsi="Arial" w:cs="Arial"/>
          <w:b/>
          <w:i/>
          <w:color w:val="000000"/>
          <w:sz w:val="20"/>
          <w:szCs w:val="20"/>
        </w:rPr>
        <w:t xml:space="preserve">Senior Manager – Accounting: Silverdale Capital Pte. Ltd  </w:t>
      </w:r>
    </w:p>
    <w:p w:rsidR="0063769F" w:rsidRPr="00775039" w:rsidRDefault="0063769F" w:rsidP="0063769F">
      <w:pPr>
        <w:shd w:val="clear" w:color="auto" w:fill="FFFFFF" w:themeFill="background1"/>
        <w:spacing w:after="120"/>
        <w:jc w:val="both"/>
        <w:rPr>
          <w:rFonts w:ascii="Arial" w:hAnsi="Arial" w:cs="Arial"/>
          <w:color w:val="000000"/>
          <w:sz w:val="20"/>
          <w:szCs w:val="20"/>
        </w:rPr>
      </w:pPr>
      <w:r>
        <w:rPr>
          <w:rFonts w:ascii="Arial" w:hAnsi="Arial" w:cs="Arial"/>
          <w:color w:val="000000"/>
          <w:sz w:val="20"/>
          <w:szCs w:val="20"/>
        </w:rPr>
        <w:t xml:space="preserve">July 2016 till </w:t>
      </w:r>
      <w:r w:rsidR="001D4FD8">
        <w:rPr>
          <w:rFonts w:ascii="Arial" w:hAnsi="Arial" w:cs="Arial"/>
          <w:color w:val="000000"/>
          <w:sz w:val="20"/>
          <w:szCs w:val="20"/>
        </w:rPr>
        <w:t>Jan 2017</w:t>
      </w:r>
      <w:bookmarkStart w:id="0" w:name="_GoBack"/>
      <w:bookmarkEnd w:id="0"/>
      <w:r>
        <w:rPr>
          <w:rFonts w:ascii="Arial" w:hAnsi="Arial" w:cs="Arial"/>
          <w:color w:val="000000"/>
          <w:sz w:val="20"/>
          <w:szCs w:val="20"/>
        </w:rPr>
        <w:t>(Contract Role)</w:t>
      </w:r>
    </w:p>
    <w:p w:rsidR="0063769F" w:rsidRDefault="0063769F" w:rsidP="0063769F">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 xml:space="preserve">Weekly, Monthly and Quarterly NAV reporting for Hedge Funds </w:t>
      </w:r>
    </w:p>
    <w:p w:rsidR="0063769F" w:rsidRPr="0063769F" w:rsidRDefault="0063769F" w:rsidP="0063769F">
      <w:pPr>
        <w:pStyle w:val="ListParagraph"/>
        <w:numPr>
          <w:ilvl w:val="0"/>
          <w:numId w:val="16"/>
        </w:numPr>
        <w:spacing w:before="60"/>
        <w:ind w:left="360"/>
        <w:contextualSpacing w:val="0"/>
        <w:jc w:val="both"/>
        <w:rPr>
          <w:rFonts w:ascii="Arial" w:hAnsi="Arial" w:cs="Arial"/>
          <w:color w:val="000000"/>
          <w:sz w:val="20"/>
          <w:szCs w:val="20"/>
        </w:rPr>
      </w:pPr>
      <w:r w:rsidRPr="0063769F">
        <w:rPr>
          <w:rFonts w:ascii="Arial" w:hAnsi="Arial" w:cs="Arial"/>
          <w:color w:val="000000"/>
          <w:sz w:val="20"/>
          <w:szCs w:val="20"/>
        </w:rPr>
        <w:t>Project</w:t>
      </w:r>
      <w:r w:rsidRPr="0063769F">
        <w:rPr>
          <w:rFonts w:ascii="Arial" w:hAnsi="Arial" w:cs="Arial"/>
          <w:sz w:val="20"/>
          <w:szCs w:val="20"/>
        </w:rPr>
        <w:t xml:space="preserve"> Implementation and Onboarding of Hedge Funds in the Accounting Platform </w:t>
      </w:r>
      <w:r>
        <w:rPr>
          <w:rFonts w:ascii="Arial" w:hAnsi="Arial" w:cs="Arial"/>
          <w:sz w:val="20"/>
          <w:szCs w:val="20"/>
        </w:rPr>
        <w:t>“Sentry”</w:t>
      </w:r>
    </w:p>
    <w:p w:rsidR="0063769F" w:rsidRPr="0087061B" w:rsidRDefault="0063769F" w:rsidP="0063769F">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sz w:val="20"/>
          <w:szCs w:val="20"/>
        </w:rPr>
        <w:t>US GAAP, IFRS Financial Reporting.</w:t>
      </w:r>
    </w:p>
    <w:p w:rsidR="0063769F" w:rsidRDefault="0063769F" w:rsidP="0063769F">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Complete firs</w:t>
      </w:r>
      <w:r w:rsidR="002F0AD3">
        <w:rPr>
          <w:rFonts w:ascii="Arial" w:hAnsi="Arial" w:cs="Arial"/>
          <w:color w:val="000000"/>
          <w:sz w:val="20"/>
          <w:szCs w:val="20"/>
        </w:rPr>
        <w:t>t review on direct reports work.</w:t>
      </w:r>
    </w:p>
    <w:p w:rsidR="0063769F" w:rsidRPr="002F0AD3" w:rsidRDefault="002F0AD3" w:rsidP="00ED477D">
      <w:pPr>
        <w:pStyle w:val="ListParagraph"/>
        <w:numPr>
          <w:ilvl w:val="0"/>
          <w:numId w:val="16"/>
        </w:numPr>
        <w:shd w:val="clear" w:color="auto" w:fill="F2F2F2" w:themeFill="background1" w:themeFillShade="F2"/>
        <w:spacing w:before="120"/>
        <w:ind w:left="360"/>
        <w:contextualSpacing w:val="0"/>
        <w:jc w:val="both"/>
        <w:rPr>
          <w:rFonts w:ascii="Arial" w:hAnsi="Arial" w:cs="Arial"/>
          <w:b/>
          <w:i/>
          <w:color w:val="000000"/>
          <w:sz w:val="20"/>
          <w:szCs w:val="20"/>
        </w:rPr>
      </w:pPr>
      <w:r w:rsidRPr="002F0AD3">
        <w:rPr>
          <w:rFonts w:ascii="Arial" w:hAnsi="Arial" w:cs="Arial"/>
          <w:color w:val="000000"/>
          <w:sz w:val="20"/>
          <w:szCs w:val="20"/>
        </w:rPr>
        <w:t>Audit assistance including preparation of audit schedules and resolution of audit queries.</w:t>
      </w:r>
    </w:p>
    <w:p w:rsidR="002F0AD3" w:rsidRPr="002F0AD3" w:rsidRDefault="002F0AD3" w:rsidP="00ED477D">
      <w:pPr>
        <w:pStyle w:val="ListParagraph"/>
        <w:numPr>
          <w:ilvl w:val="0"/>
          <w:numId w:val="16"/>
        </w:numPr>
        <w:shd w:val="clear" w:color="auto" w:fill="F2F2F2" w:themeFill="background1" w:themeFillShade="F2"/>
        <w:spacing w:before="120"/>
        <w:ind w:left="360"/>
        <w:contextualSpacing w:val="0"/>
        <w:jc w:val="both"/>
        <w:rPr>
          <w:rFonts w:ascii="Arial" w:hAnsi="Arial" w:cs="Arial"/>
          <w:b/>
          <w:i/>
          <w:color w:val="000000"/>
          <w:sz w:val="20"/>
          <w:szCs w:val="20"/>
        </w:rPr>
      </w:pPr>
      <w:r>
        <w:rPr>
          <w:rFonts w:ascii="Arial" w:hAnsi="Arial" w:cs="Arial"/>
          <w:color w:val="000000"/>
          <w:sz w:val="20"/>
          <w:szCs w:val="20"/>
        </w:rPr>
        <w:t>Investor Reporting.</w:t>
      </w:r>
    </w:p>
    <w:p w:rsidR="002F0AD3" w:rsidRPr="002F0AD3" w:rsidRDefault="002F0AD3" w:rsidP="00ED477D">
      <w:pPr>
        <w:pStyle w:val="ListParagraph"/>
        <w:numPr>
          <w:ilvl w:val="0"/>
          <w:numId w:val="16"/>
        </w:numPr>
        <w:shd w:val="clear" w:color="auto" w:fill="F2F2F2" w:themeFill="background1" w:themeFillShade="F2"/>
        <w:spacing w:before="120"/>
        <w:ind w:left="360"/>
        <w:contextualSpacing w:val="0"/>
        <w:jc w:val="both"/>
        <w:rPr>
          <w:rFonts w:ascii="Arial" w:hAnsi="Arial" w:cs="Arial"/>
          <w:b/>
          <w:i/>
          <w:color w:val="000000"/>
          <w:sz w:val="20"/>
          <w:szCs w:val="20"/>
        </w:rPr>
      </w:pPr>
      <w:r>
        <w:rPr>
          <w:rFonts w:ascii="Arial" w:hAnsi="Arial" w:cs="Arial"/>
          <w:color w:val="000000"/>
          <w:sz w:val="20"/>
          <w:szCs w:val="20"/>
        </w:rPr>
        <w:t>Coordination with fund administrators and brokers for timely delivery of NAV reports and Investor statements</w:t>
      </w:r>
    </w:p>
    <w:p w:rsidR="002F0AD3" w:rsidRPr="002F0AD3" w:rsidRDefault="002F0AD3" w:rsidP="002F0AD3">
      <w:pPr>
        <w:pStyle w:val="ListParagraph"/>
        <w:shd w:val="clear" w:color="auto" w:fill="F2F2F2" w:themeFill="background1" w:themeFillShade="F2"/>
        <w:spacing w:before="120"/>
        <w:ind w:left="360"/>
        <w:contextualSpacing w:val="0"/>
        <w:jc w:val="both"/>
        <w:rPr>
          <w:rFonts w:ascii="Arial" w:hAnsi="Arial" w:cs="Arial"/>
          <w:b/>
          <w:i/>
          <w:color w:val="000000"/>
          <w:sz w:val="20"/>
          <w:szCs w:val="20"/>
        </w:rPr>
      </w:pPr>
    </w:p>
    <w:p w:rsidR="002F0AD3" w:rsidRDefault="002F0AD3" w:rsidP="00ED477D">
      <w:pPr>
        <w:shd w:val="clear" w:color="auto" w:fill="F2F2F2" w:themeFill="background1" w:themeFillShade="F2"/>
        <w:spacing w:before="120"/>
        <w:jc w:val="both"/>
        <w:rPr>
          <w:rFonts w:ascii="Arial" w:hAnsi="Arial" w:cs="Arial"/>
          <w:b/>
          <w:i/>
          <w:color w:val="000000"/>
          <w:sz w:val="20"/>
          <w:szCs w:val="20"/>
        </w:rPr>
      </w:pPr>
    </w:p>
    <w:p w:rsidR="002F0AD3" w:rsidRDefault="002F0AD3" w:rsidP="00ED477D">
      <w:pPr>
        <w:shd w:val="clear" w:color="auto" w:fill="F2F2F2" w:themeFill="background1" w:themeFillShade="F2"/>
        <w:spacing w:before="120"/>
        <w:jc w:val="both"/>
        <w:rPr>
          <w:rFonts w:ascii="Arial" w:hAnsi="Arial" w:cs="Arial"/>
          <w:b/>
          <w:i/>
          <w:color w:val="000000"/>
          <w:sz w:val="20"/>
          <w:szCs w:val="20"/>
        </w:rPr>
      </w:pPr>
    </w:p>
    <w:p w:rsidR="002F0AD3" w:rsidRDefault="002F0AD3" w:rsidP="00ED477D">
      <w:pPr>
        <w:shd w:val="clear" w:color="auto" w:fill="F2F2F2" w:themeFill="background1" w:themeFillShade="F2"/>
        <w:spacing w:before="120"/>
        <w:jc w:val="both"/>
        <w:rPr>
          <w:rFonts w:ascii="Arial" w:hAnsi="Arial" w:cs="Arial"/>
          <w:b/>
          <w:i/>
          <w:color w:val="000000"/>
          <w:sz w:val="20"/>
          <w:szCs w:val="20"/>
        </w:rPr>
      </w:pPr>
    </w:p>
    <w:p w:rsidR="002F0AD3" w:rsidRDefault="002F0AD3" w:rsidP="00ED477D">
      <w:pPr>
        <w:shd w:val="clear" w:color="auto" w:fill="F2F2F2" w:themeFill="background1" w:themeFillShade="F2"/>
        <w:spacing w:before="120"/>
        <w:jc w:val="both"/>
        <w:rPr>
          <w:rFonts w:ascii="Arial" w:hAnsi="Arial" w:cs="Arial"/>
          <w:b/>
          <w:i/>
          <w:color w:val="000000"/>
          <w:sz w:val="20"/>
          <w:szCs w:val="20"/>
        </w:rPr>
      </w:pPr>
    </w:p>
    <w:p w:rsidR="00883F8C" w:rsidRPr="00FE7A6B" w:rsidRDefault="00883F8C" w:rsidP="00ED477D">
      <w:pPr>
        <w:shd w:val="clear" w:color="auto" w:fill="F2F2F2" w:themeFill="background1" w:themeFillShade="F2"/>
        <w:spacing w:before="120"/>
        <w:jc w:val="both"/>
        <w:rPr>
          <w:rFonts w:ascii="Arial" w:hAnsi="Arial" w:cs="Arial"/>
          <w:b/>
          <w:i/>
          <w:color w:val="000000"/>
          <w:sz w:val="20"/>
          <w:szCs w:val="20"/>
        </w:rPr>
      </w:pPr>
      <w:r w:rsidRPr="00FE7A6B">
        <w:rPr>
          <w:rFonts w:ascii="Arial" w:hAnsi="Arial" w:cs="Arial"/>
          <w:b/>
          <w:i/>
          <w:color w:val="000000"/>
          <w:sz w:val="20"/>
          <w:szCs w:val="20"/>
        </w:rPr>
        <w:t>Client Services Accountant</w:t>
      </w:r>
      <w:r w:rsidR="00775039">
        <w:rPr>
          <w:rFonts w:ascii="Arial" w:hAnsi="Arial" w:cs="Arial"/>
          <w:b/>
          <w:i/>
          <w:color w:val="000000"/>
          <w:sz w:val="20"/>
          <w:szCs w:val="20"/>
        </w:rPr>
        <w:t xml:space="preserve">: </w:t>
      </w:r>
      <w:proofErr w:type="spellStart"/>
      <w:r w:rsidRPr="00FE7A6B">
        <w:rPr>
          <w:rFonts w:ascii="Arial" w:hAnsi="Arial" w:cs="Arial"/>
          <w:b/>
          <w:i/>
          <w:color w:val="000000"/>
          <w:sz w:val="20"/>
          <w:szCs w:val="20"/>
        </w:rPr>
        <w:t>Augentius</w:t>
      </w:r>
      <w:proofErr w:type="spellEnd"/>
      <w:r w:rsidR="005A5F8D" w:rsidRPr="00FE7A6B">
        <w:rPr>
          <w:rFonts w:ascii="Arial" w:hAnsi="Arial" w:cs="Arial"/>
          <w:b/>
          <w:i/>
          <w:color w:val="000000"/>
          <w:sz w:val="20"/>
          <w:szCs w:val="20"/>
        </w:rPr>
        <w:t xml:space="preserve"> </w:t>
      </w:r>
      <w:r w:rsidRPr="00FE7A6B">
        <w:rPr>
          <w:rFonts w:ascii="Arial" w:hAnsi="Arial" w:cs="Arial"/>
          <w:b/>
          <w:i/>
          <w:color w:val="000000"/>
          <w:sz w:val="20"/>
          <w:szCs w:val="20"/>
        </w:rPr>
        <w:t>(Singapore) Pte. Ltd</w:t>
      </w:r>
    </w:p>
    <w:p w:rsidR="00883F8C" w:rsidRPr="00775039" w:rsidRDefault="00DB4247" w:rsidP="00775039">
      <w:pPr>
        <w:shd w:val="clear" w:color="auto" w:fill="FFFFFF" w:themeFill="background1"/>
        <w:spacing w:after="120"/>
        <w:jc w:val="both"/>
        <w:rPr>
          <w:rFonts w:ascii="Arial" w:hAnsi="Arial" w:cs="Arial"/>
          <w:color w:val="000000"/>
          <w:sz w:val="20"/>
          <w:szCs w:val="20"/>
        </w:rPr>
      </w:pPr>
      <w:r>
        <w:rPr>
          <w:rFonts w:ascii="Arial" w:hAnsi="Arial" w:cs="Arial"/>
          <w:color w:val="000000"/>
          <w:sz w:val="20"/>
          <w:szCs w:val="20"/>
        </w:rPr>
        <w:t>August 2014 till June 2015 (Contract Role)</w:t>
      </w:r>
    </w:p>
    <w:p w:rsidR="00127D32" w:rsidRDefault="00791A27"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Fund Accounting and Investment Accounting for Private Equity Funds and SPV’s</w:t>
      </w:r>
    </w:p>
    <w:p w:rsidR="006127E7" w:rsidRPr="00940C81" w:rsidRDefault="006127E7" w:rsidP="00985771">
      <w:pPr>
        <w:pStyle w:val="ListParagraph"/>
        <w:numPr>
          <w:ilvl w:val="0"/>
          <w:numId w:val="16"/>
        </w:numPr>
        <w:spacing w:before="60"/>
        <w:ind w:left="360"/>
        <w:contextualSpacing w:val="0"/>
        <w:jc w:val="both"/>
        <w:rPr>
          <w:rFonts w:ascii="Arial" w:hAnsi="Arial" w:cs="Arial"/>
          <w:color w:val="000000"/>
          <w:sz w:val="20"/>
          <w:szCs w:val="20"/>
        </w:rPr>
      </w:pPr>
      <w:r w:rsidRPr="00C17FA5">
        <w:rPr>
          <w:rFonts w:ascii="Arial" w:hAnsi="Arial" w:cs="Arial"/>
          <w:color w:val="000000"/>
          <w:sz w:val="20"/>
          <w:szCs w:val="20"/>
        </w:rPr>
        <w:t>Project</w:t>
      </w:r>
      <w:r w:rsidRPr="00C17FA5">
        <w:rPr>
          <w:rFonts w:ascii="Arial" w:hAnsi="Arial" w:cs="Arial"/>
          <w:sz w:val="20"/>
          <w:szCs w:val="20"/>
        </w:rPr>
        <w:t xml:space="preserve"> Implementation and Onboarding of Private Equity Funds and Hedge Funds in the Accounting </w:t>
      </w:r>
      <w:r w:rsidR="00EC722D" w:rsidRPr="00C17FA5">
        <w:rPr>
          <w:rFonts w:ascii="Arial" w:hAnsi="Arial" w:cs="Arial"/>
          <w:sz w:val="20"/>
          <w:szCs w:val="20"/>
        </w:rPr>
        <w:t>Platform</w:t>
      </w:r>
      <w:r w:rsidRPr="00C17FA5">
        <w:rPr>
          <w:rFonts w:ascii="Arial" w:hAnsi="Arial" w:cs="Arial"/>
          <w:sz w:val="20"/>
          <w:szCs w:val="20"/>
        </w:rPr>
        <w:t xml:space="preserve"> for Financial Reporting and NAV Reporting.</w:t>
      </w:r>
    </w:p>
    <w:p w:rsidR="00940C81" w:rsidRPr="0087061B" w:rsidRDefault="00940C81" w:rsidP="00940C81">
      <w:pPr>
        <w:pStyle w:val="ListParagraph"/>
        <w:spacing w:before="60"/>
        <w:ind w:left="360"/>
        <w:contextualSpacing w:val="0"/>
        <w:jc w:val="both"/>
        <w:rPr>
          <w:rFonts w:ascii="Arial" w:hAnsi="Arial" w:cs="Arial"/>
          <w:color w:val="000000"/>
          <w:sz w:val="20"/>
          <w:szCs w:val="20"/>
        </w:rPr>
      </w:pPr>
    </w:p>
    <w:p w:rsidR="00AF204F" w:rsidRPr="0087061B" w:rsidRDefault="00AF204F"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sz w:val="20"/>
          <w:szCs w:val="20"/>
        </w:rPr>
        <w:t>US GAAP</w:t>
      </w:r>
      <w:r w:rsidR="006546A4">
        <w:rPr>
          <w:rFonts w:ascii="Arial" w:hAnsi="Arial" w:cs="Arial"/>
          <w:sz w:val="20"/>
          <w:szCs w:val="20"/>
        </w:rPr>
        <w:t>,</w:t>
      </w:r>
      <w:r>
        <w:rPr>
          <w:rFonts w:ascii="Arial" w:hAnsi="Arial" w:cs="Arial"/>
          <w:sz w:val="20"/>
          <w:szCs w:val="20"/>
        </w:rPr>
        <w:t xml:space="preserve"> Indian GAAP</w:t>
      </w:r>
      <w:r w:rsidR="006546A4">
        <w:rPr>
          <w:rFonts w:ascii="Arial" w:hAnsi="Arial" w:cs="Arial"/>
          <w:sz w:val="20"/>
          <w:szCs w:val="20"/>
        </w:rPr>
        <w:t xml:space="preserve"> &amp; SFRS </w:t>
      </w:r>
      <w:r>
        <w:rPr>
          <w:rFonts w:ascii="Arial" w:hAnsi="Arial" w:cs="Arial"/>
          <w:sz w:val="20"/>
          <w:szCs w:val="20"/>
        </w:rPr>
        <w:t>Financial Reporting.</w:t>
      </w:r>
    </w:p>
    <w:p w:rsidR="00121226" w:rsidRPr="00F13FFF" w:rsidRDefault="00121226"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sz w:val="20"/>
          <w:szCs w:val="20"/>
        </w:rPr>
        <w:t>Preparation of Financial Statements as per US GAAP &amp; Indian GAAP</w:t>
      </w:r>
    </w:p>
    <w:p w:rsidR="00F13FFF" w:rsidRPr="00C17FA5" w:rsidRDefault="00F13FFF"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sz w:val="20"/>
          <w:szCs w:val="20"/>
        </w:rPr>
        <w:t>Cash Flow Reporting.</w:t>
      </w:r>
    </w:p>
    <w:p w:rsidR="008D1683" w:rsidRDefault="008D1683"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Complete first review on direct reports work and perform second reviews for other cells funds.</w:t>
      </w:r>
    </w:p>
    <w:p w:rsidR="008D1683" w:rsidRDefault="004D12A6"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Month End Management Accounting Reporting for Private Equity Funds</w:t>
      </w:r>
      <w:r w:rsidR="000472AC">
        <w:rPr>
          <w:rFonts w:ascii="Arial" w:hAnsi="Arial" w:cs="Arial"/>
          <w:color w:val="000000"/>
          <w:sz w:val="20"/>
          <w:szCs w:val="20"/>
        </w:rPr>
        <w:t xml:space="preserve"> including</w:t>
      </w:r>
      <w:r w:rsidR="00347700">
        <w:rPr>
          <w:rFonts w:ascii="Arial" w:hAnsi="Arial" w:cs="Arial"/>
          <w:color w:val="000000"/>
          <w:sz w:val="20"/>
          <w:szCs w:val="20"/>
        </w:rPr>
        <w:t xml:space="preserve"> Annual</w:t>
      </w:r>
      <w:r w:rsidR="000472AC">
        <w:rPr>
          <w:rFonts w:ascii="Arial" w:hAnsi="Arial" w:cs="Arial"/>
          <w:color w:val="000000"/>
          <w:sz w:val="20"/>
          <w:szCs w:val="20"/>
        </w:rPr>
        <w:t xml:space="preserve"> Budgeting and </w:t>
      </w:r>
      <w:r w:rsidR="00347700">
        <w:rPr>
          <w:rFonts w:ascii="Arial" w:hAnsi="Arial" w:cs="Arial"/>
          <w:color w:val="000000"/>
          <w:sz w:val="20"/>
          <w:szCs w:val="20"/>
        </w:rPr>
        <w:t xml:space="preserve">Monthly </w:t>
      </w:r>
      <w:r w:rsidR="000472AC">
        <w:rPr>
          <w:rFonts w:ascii="Arial" w:hAnsi="Arial" w:cs="Arial"/>
          <w:color w:val="000000"/>
          <w:sz w:val="20"/>
          <w:szCs w:val="20"/>
        </w:rPr>
        <w:t>Variance Analysis</w:t>
      </w:r>
      <w:r w:rsidR="00F53D41">
        <w:rPr>
          <w:rFonts w:ascii="Arial" w:hAnsi="Arial" w:cs="Arial"/>
          <w:color w:val="000000"/>
          <w:sz w:val="20"/>
          <w:szCs w:val="20"/>
        </w:rPr>
        <w:t>.</w:t>
      </w:r>
    </w:p>
    <w:p w:rsidR="004D12A6" w:rsidRDefault="004D12A6"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Preparation of Consolidated Financial Statements for Holding and subsidiaries and Investment Entities.</w:t>
      </w:r>
    </w:p>
    <w:p w:rsidR="00F13FFF" w:rsidRPr="00121226" w:rsidRDefault="00F61BDE" w:rsidP="00F13FFF">
      <w:pPr>
        <w:pStyle w:val="ListParagraph"/>
        <w:numPr>
          <w:ilvl w:val="0"/>
          <w:numId w:val="16"/>
        </w:numPr>
        <w:spacing w:before="60"/>
        <w:ind w:left="360"/>
        <w:contextualSpacing w:val="0"/>
        <w:jc w:val="both"/>
        <w:rPr>
          <w:rFonts w:ascii="Arial" w:hAnsi="Arial" w:cs="Arial"/>
          <w:color w:val="000000"/>
          <w:sz w:val="20"/>
          <w:szCs w:val="20"/>
        </w:rPr>
      </w:pPr>
      <w:r w:rsidRPr="00D676A5">
        <w:rPr>
          <w:rFonts w:ascii="Arial" w:hAnsi="Arial" w:cs="Arial"/>
          <w:color w:val="000000"/>
          <w:sz w:val="20"/>
          <w:szCs w:val="20"/>
        </w:rPr>
        <w:t xml:space="preserve">Audit Assistance for Statutory Audit, Tax Audit and Transfer Pricing Audit for the </w:t>
      </w:r>
      <w:r w:rsidR="00415E1E" w:rsidRPr="00D676A5">
        <w:rPr>
          <w:rFonts w:ascii="Arial" w:hAnsi="Arial" w:cs="Arial"/>
          <w:color w:val="000000"/>
          <w:sz w:val="20"/>
          <w:szCs w:val="20"/>
        </w:rPr>
        <w:t>Funds</w:t>
      </w:r>
      <w:r w:rsidR="000472AC">
        <w:rPr>
          <w:rFonts w:ascii="Arial" w:hAnsi="Arial" w:cs="Arial"/>
          <w:color w:val="000000"/>
          <w:sz w:val="20"/>
          <w:szCs w:val="20"/>
        </w:rPr>
        <w:t xml:space="preserve"> as per Indian GAAP</w:t>
      </w:r>
      <w:r w:rsidR="00415E1E" w:rsidRPr="00D676A5">
        <w:rPr>
          <w:rFonts w:ascii="Arial" w:hAnsi="Arial" w:cs="Arial"/>
          <w:color w:val="000000"/>
          <w:sz w:val="20"/>
          <w:szCs w:val="20"/>
        </w:rPr>
        <w:t>.</w:t>
      </w:r>
      <w:r w:rsidR="00516337" w:rsidRPr="00D676A5">
        <w:rPr>
          <w:rFonts w:ascii="Arial" w:hAnsi="Arial" w:cs="Arial"/>
          <w:color w:val="000000"/>
          <w:sz w:val="20"/>
          <w:szCs w:val="20"/>
        </w:rPr>
        <w:t xml:space="preserve"> This includes </w:t>
      </w:r>
      <w:r w:rsidR="00EC722D" w:rsidRPr="00D676A5">
        <w:rPr>
          <w:rFonts w:ascii="Arial" w:hAnsi="Arial" w:cs="Arial"/>
          <w:sz w:val="20"/>
          <w:szCs w:val="20"/>
          <w:lang w:val="en"/>
        </w:rPr>
        <w:t>managing</w:t>
      </w:r>
      <w:r w:rsidR="00516337" w:rsidRPr="00D676A5">
        <w:rPr>
          <w:rFonts w:ascii="Arial" w:hAnsi="Arial" w:cs="Arial"/>
          <w:sz w:val="20"/>
          <w:szCs w:val="20"/>
          <w:lang w:val="en"/>
        </w:rPr>
        <w:t xml:space="preserve"> client audit deliverables including preparation of financial statements, responding to audit queries, completing audit confirmations and other audit requests.</w:t>
      </w:r>
    </w:p>
    <w:p w:rsidR="00121226" w:rsidRDefault="00121226" w:rsidP="00121226">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Managing Account Payable function, Cash management function and Monthly Financial and Management Reporting for an Indian Private Equity Fund Group.</w:t>
      </w:r>
    </w:p>
    <w:p w:rsidR="005C027F" w:rsidRDefault="005C027F" w:rsidP="00121226">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Monthly Payroll Processing and Payment processing for vendors.</w:t>
      </w:r>
    </w:p>
    <w:p w:rsidR="00415E1E" w:rsidRDefault="00415E1E"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Quarterly Limited Partner Reporting and promptly responding to their queries.</w:t>
      </w:r>
    </w:p>
    <w:p w:rsidR="000472AC" w:rsidRDefault="000472AC" w:rsidP="000472AC">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 xml:space="preserve">Ensuring adherence to all Tax Related and all other Regulatory Compliances and meeting this deadlines </w:t>
      </w:r>
      <w:r w:rsidR="00A90B31">
        <w:rPr>
          <w:rFonts w:ascii="Arial" w:hAnsi="Arial" w:cs="Arial"/>
          <w:color w:val="000000"/>
          <w:sz w:val="20"/>
          <w:szCs w:val="20"/>
        </w:rPr>
        <w:t>for Private</w:t>
      </w:r>
      <w:r>
        <w:rPr>
          <w:rFonts w:ascii="Arial" w:hAnsi="Arial" w:cs="Arial"/>
          <w:color w:val="000000"/>
          <w:sz w:val="20"/>
          <w:szCs w:val="20"/>
        </w:rPr>
        <w:t xml:space="preserve"> Equity Fund Group.</w:t>
      </w:r>
    </w:p>
    <w:p w:rsidR="00121226" w:rsidRDefault="00121226" w:rsidP="000472AC">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Completion and submission of Financial Reports as per MAS Requirements</w:t>
      </w:r>
    </w:p>
    <w:p w:rsidR="000472AC" w:rsidRDefault="000472AC" w:rsidP="000472AC">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FATCA Related Compliances and Procedures</w:t>
      </w:r>
    </w:p>
    <w:p w:rsidR="009A37D8" w:rsidRDefault="009A37D8"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 xml:space="preserve">Client Relationship Management. </w:t>
      </w:r>
    </w:p>
    <w:p w:rsidR="006850AF" w:rsidRDefault="006850AF"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Delegating appropriate levels of work to ensure staff are fully utilized.</w:t>
      </w:r>
    </w:p>
    <w:p w:rsidR="006850AF" w:rsidRDefault="006850AF"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Ensuring that support staff receive constructive support and are trained adequately to complete their role.</w:t>
      </w:r>
    </w:p>
    <w:p w:rsidR="0016182C" w:rsidRDefault="0016182C"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Plan workloads and utilize support team/ additional resources where necessary to ensure deadlines are achieved.</w:t>
      </w:r>
    </w:p>
    <w:p w:rsidR="0016182C" w:rsidRDefault="0016182C" w:rsidP="00985771">
      <w:pPr>
        <w:pStyle w:val="ListParagraph"/>
        <w:numPr>
          <w:ilvl w:val="0"/>
          <w:numId w:val="16"/>
        </w:numPr>
        <w:spacing w:before="60"/>
        <w:ind w:left="360"/>
        <w:contextualSpacing w:val="0"/>
        <w:jc w:val="both"/>
        <w:rPr>
          <w:rFonts w:ascii="Arial" w:hAnsi="Arial" w:cs="Arial"/>
          <w:color w:val="000000"/>
          <w:sz w:val="20"/>
          <w:szCs w:val="20"/>
        </w:rPr>
      </w:pPr>
      <w:r>
        <w:rPr>
          <w:rFonts w:ascii="Arial" w:hAnsi="Arial" w:cs="Arial"/>
          <w:color w:val="000000"/>
          <w:sz w:val="20"/>
          <w:szCs w:val="20"/>
        </w:rPr>
        <w:t xml:space="preserve">Undertaking any </w:t>
      </w:r>
      <w:r w:rsidR="00A90B31">
        <w:rPr>
          <w:rFonts w:ascii="Arial" w:hAnsi="Arial" w:cs="Arial"/>
          <w:color w:val="000000"/>
          <w:sz w:val="20"/>
          <w:szCs w:val="20"/>
        </w:rPr>
        <w:t>additional projects</w:t>
      </w:r>
      <w:r>
        <w:rPr>
          <w:rFonts w:ascii="Arial" w:hAnsi="Arial" w:cs="Arial"/>
          <w:color w:val="000000"/>
          <w:sz w:val="20"/>
          <w:szCs w:val="20"/>
        </w:rPr>
        <w:t xml:space="preserve"> and tasks as deemed necessary by the firm.</w:t>
      </w:r>
    </w:p>
    <w:p w:rsidR="009D38B0" w:rsidRDefault="009D38B0" w:rsidP="009D38B0">
      <w:pPr>
        <w:pStyle w:val="ListParagraph"/>
        <w:spacing w:before="60"/>
        <w:ind w:left="360"/>
        <w:contextualSpacing w:val="0"/>
        <w:jc w:val="both"/>
        <w:rPr>
          <w:rFonts w:ascii="Arial" w:hAnsi="Arial" w:cs="Arial"/>
          <w:color w:val="000000"/>
          <w:sz w:val="20"/>
          <w:szCs w:val="20"/>
        </w:rPr>
      </w:pPr>
    </w:p>
    <w:p w:rsidR="00297538" w:rsidRPr="00775039" w:rsidRDefault="00297538" w:rsidP="00985771">
      <w:pPr>
        <w:shd w:val="clear" w:color="auto" w:fill="F2F2F2" w:themeFill="background1" w:themeFillShade="F2"/>
        <w:spacing w:before="120" w:after="120"/>
        <w:jc w:val="both"/>
        <w:rPr>
          <w:rFonts w:ascii="Arial" w:hAnsi="Arial" w:cs="Arial"/>
          <w:i/>
          <w:color w:val="000000"/>
          <w:sz w:val="20"/>
          <w:szCs w:val="20"/>
        </w:rPr>
      </w:pPr>
      <w:r w:rsidRPr="00775039">
        <w:rPr>
          <w:rFonts w:ascii="Arial" w:hAnsi="Arial" w:cs="Arial"/>
          <w:b/>
          <w:i/>
          <w:color w:val="000000"/>
          <w:sz w:val="20"/>
          <w:szCs w:val="20"/>
        </w:rPr>
        <w:t>Senior Business Analyst</w:t>
      </w:r>
      <w:r w:rsidR="00775039" w:rsidRPr="00775039">
        <w:rPr>
          <w:rFonts w:ascii="Arial" w:hAnsi="Arial" w:cs="Arial"/>
          <w:b/>
          <w:i/>
          <w:color w:val="000000"/>
          <w:sz w:val="20"/>
          <w:szCs w:val="20"/>
        </w:rPr>
        <w:t xml:space="preserve">: </w:t>
      </w:r>
      <w:r w:rsidRPr="00775039">
        <w:rPr>
          <w:rFonts w:ascii="Arial" w:hAnsi="Arial" w:cs="Arial"/>
          <w:b/>
          <w:i/>
          <w:color w:val="000000"/>
          <w:sz w:val="20"/>
          <w:szCs w:val="20"/>
        </w:rPr>
        <w:t>Optimum Solutions (S) Pte. Ltd</w:t>
      </w:r>
    </w:p>
    <w:p w:rsidR="00297538" w:rsidRDefault="00297538" w:rsidP="00775039">
      <w:pPr>
        <w:spacing w:after="120"/>
        <w:jc w:val="both"/>
        <w:rPr>
          <w:rFonts w:ascii="Arial" w:hAnsi="Arial" w:cs="Arial"/>
          <w:color w:val="000000"/>
          <w:sz w:val="20"/>
          <w:szCs w:val="20"/>
        </w:rPr>
      </w:pPr>
      <w:r>
        <w:rPr>
          <w:rFonts w:ascii="Arial" w:hAnsi="Arial" w:cs="Arial"/>
          <w:color w:val="000000"/>
          <w:sz w:val="20"/>
          <w:szCs w:val="20"/>
        </w:rPr>
        <w:t>June 2013</w:t>
      </w:r>
      <w:r w:rsidR="00883F8C">
        <w:rPr>
          <w:rFonts w:ascii="Arial" w:hAnsi="Arial" w:cs="Arial"/>
          <w:color w:val="000000"/>
          <w:sz w:val="20"/>
          <w:szCs w:val="20"/>
        </w:rPr>
        <w:t xml:space="preserve"> till July 2014</w:t>
      </w:r>
    </w:p>
    <w:p w:rsidR="000B74F6" w:rsidRPr="000B74F6" w:rsidRDefault="006E7F30" w:rsidP="009D38B0">
      <w:pPr>
        <w:pStyle w:val="ListParagraph"/>
        <w:numPr>
          <w:ilvl w:val="0"/>
          <w:numId w:val="27"/>
        </w:numPr>
        <w:spacing w:before="60"/>
        <w:contextualSpacing w:val="0"/>
        <w:jc w:val="both"/>
        <w:rPr>
          <w:rFonts w:ascii="Arial" w:hAnsi="Arial" w:cs="Arial"/>
          <w:color w:val="000000"/>
          <w:sz w:val="20"/>
          <w:szCs w:val="20"/>
        </w:rPr>
      </w:pPr>
      <w:r w:rsidRPr="000B74F6">
        <w:rPr>
          <w:rFonts w:ascii="Arial" w:hAnsi="Arial" w:cs="Arial"/>
          <w:color w:val="000000"/>
          <w:sz w:val="20"/>
          <w:szCs w:val="20"/>
        </w:rPr>
        <w:t xml:space="preserve">Financial Accounting and Management Accounting </w:t>
      </w:r>
      <w:r w:rsidR="001C07CA">
        <w:rPr>
          <w:rFonts w:ascii="Arial" w:hAnsi="Arial" w:cs="Arial"/>
          <w:color w:val="000000"/>
          <w:sz w:val="20"/>
          <w:szCs w:val="20"/>
        </w:rPr>
        <w:t>for Singapore Entity and Group Financial Reporting</w:t>
      </w:r>
      <w:r w:rsidRPr="000B74F6">
        <w:rPr>
          <w:rFonts w:ascii="Arial" w:hAnsi="Arial" w:cs="Arial"/>
          <w:color w:val="000000"/>
          <w:sz w:val="20"/>
          <w:szCs w:val="20"/>
        </w:rPr>
        <w:t xml:space="preserve"> </w:t>
      </w:r>
      <w:r w:rsidR="001C07CA">
        <w:rPr>
          <w:rFonts w:ascii="Arial" w:hAnsi="Arial" w:cs="Arial"/>
          <w:color w:val="000000"/>
          <w:sz w:val="20"/>
          <w:szCs w:val="20"/>
        </w:rPr>
        <w:t>for entities</w:t>
      </w:r>
      <w:r w:rsidRPr="000B74F6">
        <w:rPr>
          <w:rFonts w:ascii="Arial" w:hAnsi="Arial" w:cs="Arial"/>
          <w:color w:val="000000"/>
          <w:sz w:val="20"/>
          <w:szCs w:val="20"/>
        </w:rPr>
        <w:t xml:space="preserve"> in </w:t>
      </w:r>
      <w:r w:rsidR="00775039" w:rsidRPr="000B74F6">
        <w:rPr>
          <w:rFonts w:ascii="Arial" w:hAnsi="Arial" w:cs="Arial"/>
          <w:color w:val="000000"/>
          <w:sz w:val="20"/>
          <w:szCs w:val="20"/>
        </w:rPr>
        <w:t>US,</w:t>
      </w:r>
      <w:r w:rsidRPr="000B74F6">
        <w:rPr>
          <w:rFonts w:ascii="Arial" w:hAnsi="Arial" w:cs="Arial"/>
          <w:color w:val="000000"/>
          <w:sz w:val="20"/>
          <w:szCs w:val="20"/>
        </w:rPr>
        <w:t xml:space="preserve"> </w:t>
      </w:r>
      <w:r w:rsidR="00775039" w:rsidRPr="000B74F6">
        <w:rPr>
          <w:rFonts w:ascii="Arial" w:hAnsi="Arial" w:cs="Arial"/>
          <w:color w:val="000000"/>
          <w:sz w:val="20"/>
          <w:szCs w:val="20"/>
        </w:rPr>
        <w:t>Hong Kong</w:t>
      </w:r>
      <w:r w:rsidR="001C07CA">
        <w:rPr>
          <w:rFonts w:ascii="Arial" w:hAnsi="Arial" w:cs="Arial"/>
          <w:color w:val="000000"/>
          <w:sz w:val="20"/>
          <w:szCs w:val="20"/>
        </w:rPr>
        <w:t>, Malaysia</w:t>
      </w:r>
      <w:r w:rsidRPr="000B74F6">
        <w:rPr>
          <w:rFonts w:ascii="Arial" w:hAnsi="Arial" w:cs="Arial"/>
          <w:color w:val="000000"/>
          <w:sz w:val="20"/>
          <w:szCs w:val="20"/>
        </w:rPr>
        <w:t xml:space="preserve"> and </w:t>
      </w:r>
      <w:r w:rsidR="00775039" w:rsidRPr="000B74F6">
        <w:rPr>
          <w:rFonts w:ascii="Arial" w:hAnsi="Arial" w:cs="Arial"/>
          <w:color w:val="000000"/>
          <w:sz w:val="20"/>
          <w:szCs w:val="20"/>
        </w:rPr>
        <w:t>Philippines</w:t>
      </w:r>
      <w:r w:rsidRPr="000B74F6">
        <w:rPr>
          <w:rFonts w:ascii="Arial" w:hAnsi="Arial" w:cs="Arial"/>
          <w:color w:val="000000"/>
          <w:sz w:val="20"/>
          <w:szCs w:val="20"/>
        </w:rPr>
        <w:t>.</w:t>
      </w:r>
    </w:p>
    <w:p w:rsidR="001C07CA" w:rsidRDefault="001C07CA"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 xml:space="preserve">Completed </w:t>
      </w:r>
      <w:r w:rsidR="006E7F30" w:rsidRPr="001C07CA">
        <w:rPr>
          <w:rFonts w:ascii="Arial" w:hAnsi="Arial" w:cs="Arial"/>
          <w:color w:val="000000"/>
          <w:sz w:val="20"/>
          <w:szCs w:val="20"/>
        </w:rPr>
        <w:t>Implementation and Onboarding of Accounting into Tally Accounting system</w:t>
      </w:r>
      <w:r>
        <w:rPr>
          <w:rFonts w:ascii="Arial" w:hAnsi="Arial" w:cs="Arial"/>
          <w:color w:val="000000"/>
          <w:sz w:val="20"/>
          <w:szCs w:val="20"/>
        </w:rPr>
        <w:t xml:space="preserve"> for Singapore and Group entities.</w:t>
      </w:r>
      <w:r w:rsidR="006E7F30" w:rsidRPr="001C07CA">
        <w:rPr>
          <w:rFonts w:ascii="Arial" w:hAnsi="Arial" w:cs="Arial"/>
          <w:color w:val="000000"/>
          <w:sz w:val="20"/>
          <w:szCs w:val="20"/>
        </w:rPr>
        <w:t xml:space="preserve"> </w:t>
      </w:r>
    </w:p>
    <w:p w:rsidR="001C07CA" w:rsidRDefault="001C07CA"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Preparation of Consolidated Financial Statements.</w:t>
      </w:r>
    </w:p>
    <w:p w:rsidR="006E7F30" w:rsidRDefault="001C07CA"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 xml:space="preserve">Preparation of Cash Flow Statements </w:t>
      </w:r>
      <w:r w:rsidR="00F13FFF">
        <w:rPr>
          <w:rFonts w:ascii="Arial" w:hAnsi="Arial" w:cs="Arial"/>
          <w:color w:val="000000"/>
          <w:sz w:val="20"/>
          <w:szCs w:val="20"/>
        </w:rPr>
        <w:t>and Reporting.</w:t>
      </w:r>
    </w:p>
    <w:p w:rsidR="00F13FFF" w:rsidRDefault="00940C81"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Providing Assistance for Quarterly GST Reporting.</w:t>
      </w:r>
    </w:p>
    <w:p w:rsidR="00E6370B" w:rsidRDefault="00E6370B" w:rsidP="00E6370B">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Bank Reconciliations &amp; Monthly payroll processing</w:t>
      </w:r>
    </w:p>
    <w:p w:rsidR="00E6370B" w:rsidRDefault="00E6370B" w:rsidP="00E6370B">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Training colleagues on Tally Accounting System.</w:t>
      </w:r>
    </w:p>
    <w:p w:rsidR="00E6370B" w:rsidRDefault="00E6370B" w:rsidP="00E6370B">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Monthly Invoice processing and Accounts Receivable follow up</w:t>
      </w:r>
    </w:p>
    <w:p w:rsidR="006E7F30" w:rsidRDefault="00385B28"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Managing and training team of 3 junior Analysts</w:t>
      </w:r>
    </w:p>
    <w:p w:rsidR="009D38B0" w:rsidRDefault="009D38B0" w:rsidP="009D38B0">
      <w:pPr>
        <w:pStyle w:val="ListParagraph"/>
        <w:numPr>
          <w:ilvl w:val="0"/>
          <w:numId w:val="27"/>
        </w:numPr>
        <w:spacing w:before="60"/>
        <w:contextualSpacing w:val="0"/>
        <w:jc w:val="both"/>
        <w:rPr>
          <w:rFonts w:ascii="Arial" w:hAnsi="Arial" w:cs="Arial"/>
          <w:color w:val="000000"/>
          <w:sz w:val="20"/>
          <w:szCs w:val="20"/>
        </w:rPr>
      </w:pPr>
      <w:r>
        <w:rPr>
          <w:rFonts w:ascii="Arial" w:hAnsi="Arial" w:cs="Arial"/>
          <w:color w:val="000000"/>
          <w:sz w:val="20"/>
          <w:szCs w:val="20"/>
        </w:rPr>
        <w:t>Undertaking any additional projects and tasks as deemed necessary by the firm.</w:t>
      </w:r>
    </w:p>
    <w:p w:rsidR="00F53D41" w:rsidRDefault="00F53D41" w:rsidP="00F53D41">
      <w:pPr>
        <w:spacing w:before="60"/>
        <w:jc w:val="both"/>
        <w:rPr>
          <w:rFonts w:ascii="Arial" w:hAnsi="Arial" w:cs="Arial"/>
          <w:color w:val="000000"/>
          <w:sz w:val="20"/>
          <w:szCs w:val="20"/>
        </w:rPr>
      </w:pPr>
    </w:p>
    <w:p w:rsidR="0087061B" w:rsidRDefault="0087061B" w:rsidP="00F53D41">
      <w:pPr>
        <w:spacing w:before="60"/>
        <w:jc w:val="both"/>
        <w:rPr>
          <w:rFonts w:ascii="Arial" w:hAnsi="Arial" w:cs="Arial"/>
          <w:color w:val="000000"/>
          <w:sz w:val="20"/>
          <w:szCs w:val="20"/>
        </w:rPr>
      </w:pPr>
    </w:p>
    <w:p w:rsidR="002F0AD3" w:rsidRDefault="002F0AD3" w:rsidP="00F53D41">
      <w:pPr>
        <w:shd w:val="clear" w:color="auto" w:fill="F2F2F2" w:themeFill="background1" w:themeFillShade="F2"/>
        <w:spacing w:before="120" w:after="120"/>
        <w:jc w:val="both"/>
        <w:rPr>
          <w:rFonts w:ascii="Arial" w:hAnsi="Arial" w:cs="Arial"/>
          <w:color w:val="000000"/>
          <w:sz w:val="20"/>
          <w:szCs w:val="20"/>
        </w:rPr>
      </w:pPr>
    </w:p>
    <w:p w:rsidR="002F0AD3" w:rsidRDefault="002F0AD3" w:rsidP="00F53D41">
      <w:pPr>
        <w:shd w:val="clear" w:color="auto" w:fill="F2F2F2" w:themeFill="background1" w:themeFillShade="F2"/>
        <w:spacing w:before="120" w:after="120"/>
        <w:jc w:val="both"/>
        <w:rPr>
          <w:rFonts w:ascii="Arial" w:hAnsi="Arial" w:cs="Arial"/>
          <w:color w:val="000000"/>
          <w:sz w:val="20"/>
          <w:szCs w:val="20"/>
        </w:rPr>
      </w:pPr>
    </w:p>
    <w:p w:rsidR="002F0AD3" w:rsidRDefault="002F0AD3" w:rsidP="00F53D41">
      <w:pPr>
        <w:shd w:val="clear" w:color="auto" w:fill="F2F2F2" w:themeFill="background1" w:themeFillShade="F2"/>
        <w:spacing w:before="120" w:after="120"/>
        <w:jc w:val="both"/>
        <w:rPr>
          <w:rFonts w:ascii="Arial" w:hAnsi="Arial" w:cs="Arial"/>
          <w:color w:val="000000"/>
          <w:sz w:val="20"/>
          <w:szCs w:val="20"/>
        </w:rPr>
      </w:pPr>
    </w:p>
    <w:p w:rsidR="002F0AD3" w:rsidRDefault="002F0AD3" w:rsidP="00F53D41">
      <w:pPr>
        <w:shd w:val="clear" w:color="auto" w:fill="F2F2F2" w:themeFill="background1" w:themeFillShade="F2"/>
        <w:spacing w:before="120" w:after="120"/>
        <w:jc w:val="both"/>
        <w:rPr>
          <w:rFonts w:ascii="Arial" w:hAnsi="Arial" w:cs="Arial"/>
          <w:color w:val="000000"/>
          <w:sz w:val="20"/>
          <w:szCs w:val="20"/>
        </w:rPr>
      </w:pPr>
    </w:p>
    <w:p w:rsidR="002F0AD3" w:rsidRDefault="002F0AD3" w:rsidP="00F53D41">
      <w:pPr>
        <w:shd w:val="clear" w:color="auto" w:fill="F2F2F2" w:themeFill="background1" w:themeFillShade="F2"/>
        <w:spacing w:before="120" w:after="120"/>
        <w:jc w:val="both"/>
        <w:rPr>
          <w:rFonts w:ascii="Arial" w:hAnsi="Arial" w:cs="Arial"/>
          <w:color w:val="000000"/>
          <w:sz w:val="20"/>
          <w:szCs w:val="20"/>
        </w:rPr>
      </w:pPr>
    </w:p>
    <w:p w:rsidR="00F53D41" w:rsidRPr="00775039" w:rsidRDefault="00F53D41" w:rsidP="00F53D41">
      <w:pPr>
        <w:shd w:val="clear" w:color="auto" w:fill="F2F2F2" w:themeFill="background1" w:themeFillShade="F2"/>
        <w:spacing w:before="120" w:after="120"/>
        <w:jc w:val="both"/>
        <w:rPr>
          <w:rFonts w:ascii="Arial" w:hAnsi="Arial" w:cs="Arial"/>
          <w:i/>
          <w:color w:val="000000"/>
          <w:sz w:val="20"/>
          <w:szCs w:val="20"/>
        </w:rPr>
      </w:pPr>
      <w:r w:rsidRPr="00775039">
        <w:rPr>
          <w:rFonts w:ascii="Arial" w:hAnsi="Arial" w:cs="Arial"/>
          <w:b/>
          <w:i/>
          <w:color w:val="000000"/>
          <w:sz w:val="20"/>
          <w:szCs w:val="20"/>
        </w:rPr>
        <w:t>Accountant: Mont D or Oil Petroleum Pte.</w:t>
      </w:r>
      <w:r>
        <w:rPr>
          <w:rFonts w:ascii="Arial" w:hAnsi="Arial" w:cs="Arial"/>
          <w:b/>
          <w:i/>
          <w:color w:val="000000"/>
          <w:sz w:val="20"/>
          <w:szCs w:val="20"/>
        </w:rPr>
        <w:t xml:space="preserve"> </w:t>
      </w:r>
      <w:r w:rsidRPr="00775039">
        <w:rPr>
          <w:rFonts w:ascii="Arial" w:hAnsi="Arial" w:cs="Arial"/>
          <w:b/>
          <w:i/>
          <w:color w:val="000000"/>
          <w:sz w:val="20"/>
          <w:szCs w:val="20"/>
        </w:rPr>
        <w:t>Ltd, Singapore</w:t>
      </w:r>
    </w:p>
    <w:p w:rsidR="00F53D41" w:rsidRDefault="00F53D41" w:rsidP="00F53D41">
      <w:pPr>
        <w:pStyle w:val="BodyTextIndent"/>
        <w:rPr>
          <w:rFonts w:cs="Arial"/>
          <w:color w:val="000000"/>
        </w:rPr>
      </w:pPr>
      <w:r>
        <w:rPr>
          <w:rFonts w:cs="Arial"/>
          <w:color w:val="000000"/>
        </w:rPr>
        <w:t>April 2011 till June 2011 – 3 Months Contract Role</w:t>
      </w:r>
    </w:p>
    <w:p w:rsidR="00F53D41" w:rsidRDefault="00F53D41" w:rsidP="00F53D41">
      <w:pPr>
        <w:pStyle w:val="BodyTextIndent"/>
        <w:numPr>
          <w:ilvl w:val="0"/>
          <w:numId w:val="24"/>
        </w:numPr>
        <w:tabs>
          <w:tab w:val="left" w:pos="0"/>
        </w:tabs>
        <w:spacing w:before="60"/>
        <w:ind w:left="360"/>
        <w:jc w:val="both"/>
        <w:rPr>
          <w:rFonts w:cs="Arial"/>
          <w:color w:val="000000"/>
        </w:rPr>
      </w:pPr>
      <w:r>
        <w:rPr>
          <w:rFonts w:cs="Arial"/>
          <w:color w:val="000000"/>
        </w:rPr>
        <w:t xml:space="preserve">Assisted the Mananging Director in Monthly Review of Financial Accounts for the Singapore Unit and Coordinated with Auditors for timely and smooth completion of year end Audit. Assisted Indonesia office for Consolidation of Accounts of Holding and Subsidiary companies. Coordinated with Banks for Daily Processing of high value foreign exchange payments to </w:t>
      </w:r>
      <w:r w:rsidR="001F5206">
        <w:rPr>
          <w:rFonts w:cs="Arial"/>
          <w:color w:val="000000"/>
        </w:rPr>
        <w:t>Vendors</w:t>
      </w:r>
      <w:r>
        <w:rPr>
          <w:rFonts w:cs="Arial"/>
          <w:color w:val="000000"/>
        </w:rPr>
        <w:t>. Highlighted Savings in costs to the company in GST.</w:t>
      </w:r>
    </w:p>
    <w:p w:rsidR="00180434" w:rsidRDefault="00180434" w:rsidP="00180434">
      <w:pPr>
        <w:pStyle w:val="BodyTextIndent"/>
        <w:tabs>
          <w:tab w:val="left" w:pos="0"/>
        </w:tabs>
        <w:spacing w:before="60"/>
        <w:ind w:left="360" w:firstLine="0"/>
        <w:jc w:val="both"/>
        <w:rPr>
          <w:rFonts w:cs="Arial"/>
          <w:color w:val="000000"/>
        </w:rPr>
      </w:pPr>
    </w:p>
    <w:p w:rsidR="00180434" w:rsidRDefault="00180434" w:rsidP="00180434">
      <w:pPr>
        <w:pStyle w:val="BodyTextIndent"/>
        <w:tabs>
          <w:tab w:val="left" w:pos="0"/>
        </w:tabs>
        <w:spacing w:before="60"/>
        <w:ind w:left="360" w:firstLine="0"/>
        <w:jc w:val="both"/>
        <w:rPr>
          <w:rFonts w:cs="Arial"/>
          <w:color w:val="000000"/>
        </w:rPr>
      </w:pPr>
    </w:p>
    <w:p w:rsidR="00D40581" w:rsidRPr="00775039" w:rsidRDefault="00C02BCB" w:rsidP="00ED477D">
      <w:pPr>
        <w:pStyle w:val="BodyTextIndent"/>
        <w:shd w:val="clear" w:color="auto" w:fill="F2F2F2" w:themeFill="background1" w:themeFillShade="F2"/>
        <w:spacing w:before="120" w:after="120"/>
        <w:ind w:firstLine="0"/>
        <w:rPr>
          <w:rFonts w:cs="Arial"/>
          <w:b/>
          <w:i/>
          <w:color w:val="000000"/>
        </w:rPr>
      </w:pPr>
      <w:r w:rsidRPr="00775039">
        <w:rPr>
          <w:rFonts w:cs="Arial"/>
          <w:b/>
          <w:i/>
          <w:color w:val="000000"/>
        </w:rPr>
        <w:t xml:space="preserve">Fund </w:t>
      </w:r>
      <w:r w:rsidR="006D08D8">
        <w:rPr>
          <w:rFonts w:cs="Arial"/>
          <w:b/>
          <w:i/>
          <w:color w:val="000000"/>
        </w:rPr>
        <w:t>Accounting</w:t>
      </w:r>
      <w:r w:rsidRPr="00775039">
        <w:rPr>
          <w:rFonts w:cs="Arial"/>
          <w:b/>
          <w:i/>
          <w:color w:val="000000"/>
        </w:rPr>
        <w:t>, Manager</w:t>
      </w:r>
      <w:r w:rsidR="00775039" w:rsidRPr="00775039">
        <w:rPr>
          <w:rFonts w:cs="Arial"/>
          <w:b/>
          <w:i/>
          <w:color w:val="000000"/>
        </w:rPr>
        <w:t xml:space="preserve">: </w:t>
      </w:r>
      <w:r w:rsidRPr="00775039">
        <w:rPr>
          <w:rFonts w:cs="Arial"/>
          <w:b/>
          <w:i/>
          <w:color w:val="000000"/>
        </w:rPr>
        <w:t>HSBC</w:t>
      </w:r>
      <w:r w:rsidR="00D40581" w:rsidRPr="00775039">
        <w:rPr>
          <w:rFonts w:cs="Arial"/>
          <w:b/>
          <w:i/>
          <w:color w:val="000000"/>
        </w:rPr>
        <w:t xml:space="preserve"> InvestDirect Securities</w:t>
      </w:r>
      <w:r w:rsidR="00775039">
        <w:rPr>
          <w:rFonts w:cs="Arial"/>
          <w:b/>
          <w:i/>
          <w:color w:val="000000"/>
        </w:rPr>
        <w:t xml:space="preserve"> </w:t>
      </w:r>
      <w:r w:rsidR="00D40581" w:rsidRPr="00775039">
        <w:rPr>
          <w:rFonts w:cs="Arial"/>
          <w:b/>
          <w:i/>
          <w:color w:val="000000"/>
        </w:rPr>
        <w:t>(India) Ltd</w:t>
      </w:r>
    </w:p>
    <w:p w:rsidR="00D40581" w:rsidRDefault="00D40581" w:rsidP="00775039">
      <w:pPr>
        <w:pStyle w:val="BodyTextIndent"/>
        <w:spacing w:after="120"/>
        <w:ind w:firstLine="0"/>
        <w:rPr>
          <w:rFonts w:cs="Arial"/>
          <w:color w:val="000000"/>
        </w:rPr>
      </w:pPr>
      <w:r>
        <w:rPr>
          <w:rFonts w:cs="Arial"/>
          <w:color w:val="000000"/>
        </w:rPr>
        <w:t>Nov</w:t>
      </w:r>
      <w:r w:rsidR="00C02BCB">
        <w:rPr>
          <w:rFonts w:cs="Arial"/>
          <w:color w:val="000000"/>
        </w:rPr>
        <w:t xml:space="preserve"> </w:t>
      </w:r>
      <w:r>
        <w:rPr>
          <w:rFonts w:cs="Arial"/>
          <w:color w:val="000000"/>
        </w:rPr>
        <w:t>2009 to Dec</w:t>
      </w:r>
      <w:r w:rsidR="00C02BCB">
        <w:rPr>
          <w:rFonts w:cs="Arial"/>
          <w:color w:val="000000"/>
        </w:rPr>
        <w:t xml:space="preserve"> </w:t>
      </w:r>
      <w:r>
        <w:rPr>
          <w:rFonts w:cs="Arial"/>
          <w:color w:val="000000"/>
        </w:rPr>
        <w:t>2010</w:t>
      </w:r>
      <w:r w:rsidR="00742D8F">
        <w:rPr>
          <w:rFonts w:cs="Arial"/>
          <w:color w:val="000000"/>
        </w:rPr>
        <w:t xml:space="preserve"> </w:t>
      </w:r>
    </w:p>
    <w:p w:rsidR="00D956F6" w:rsidRPr="00D676A5" w:rsidRDefault="004752CB" w:rsidP="00C17FA5">
      <w:pPr>
        <w:pStyle w:val="BodyTextIndent"/>
        <w:numPr>
          <w:ilvl w:val="0"/>
          <w:numId w:val="26"/>
        </w:numPr>
        <w:spacing w:before="60"/>
        <w:jc w:val="both"/>
        <w:rPr>
          <w:rFonts w:cs="Arial"/>
          <w:color w:val="333333"/>
        </w:rPr>
      </w:pPr>
      <w:r w:rsidRPr="00D676A5">
        <w:rPr>
          <w:rFonts w:cs="Arial"/>
          <w:color w:val="333333"/>
        </w:rPr>
        <w:t xml:space="preserve">Fund Accounting for Hedge Funds </w:t>
      </w:r>
      <w:r w:rsidR="007A200F" w:rsidRPr="00D676A5">
        <w:rPr>
          <w:rFonts w:cs="Arial"/>
          <w:color w:val="333333"/>
        </w:rPr>
        <w:t>and Private Equity Funds.</w:t>
      </w:r>
    </w:p>
    <w:p w:rsidR="00C17FA5" w:rsidRPr="00180434" w:rsidRDefault="00C17FA5" w:rsidP="00C17FA5">
      <w:pPr>
        <w:pStyle w:val="ListParagraph"/>
        <w:numPr>
          <w:ilvl w:val="0"/>
          <w:numId w:val="26"/>
        </w:numPr>
        <w:spacing w:before="60"/>
        <w:contextualSpacing w:val="0"/>
        <w:jc w:val="both"/>
        <w:rPr>
          <w:rFonts w:ascii="Arial" w:hAnsi="Arial" w:cs="Arial"/>
          <w:color w:val="000000"/>
          <w:sz w:val="20"/>
          <w:szCs w:val="20"/>
        </w:rPr>
      </w:pPr>
      <w:r w:rsidRPr="00D676A5">
        <w:rPr>
          <w:rFonts w:ascii="Arial" w:hAnsi="Arial" w:cs="Arial"/>
          <w:color w:val="000000"/>
          <w:sz w:val="20"/>
          <w:szCs w:val="20"/>
        </w:rPr>
        <w:t>Project</w:t>
      </w:r>
      <w:r w:rsidRPr="00D676A5">
        <w:rPr>
          <w:rFonts w:ascii="Arial" w:hAnsi="Arial" w:cs="Arial"/>
          <w:sz w:val="20"/>
          <w:szCs w:val="20"/>
        </w:rPr>
        <w:t xml:space="preserve"> Implementation and Onboarding of Private Equity Funds and Hedge Funds in the Accounting </w:t>
      </w:r>
      <w:r w:rsidR="00EC722D" w:rsidRPr="00D676A5">
        <w:rPr>
          <w:rFonts w:ascii="Arial" w:hAnsi="Arial" w:cs="Arial"/>
          <w:sz w:val="20"/>
          <w:szCs w:val="20"/>
        </w:rPr>
        <w:t>Platform</w:t>
      </w:r>
      <w:r w:rsidRPr="00D676A5">
        <w:rPr>
          <w:rFonts w:ascii="Arial" w:hAnsi="Arial" w:cs="Arial"/>
          <w:sz w:val="20"/>
          <w:szCs w:val="20"/>
        </w:rPr>
        <w:t xml:space="preserve"> for Financial Reporting and NAV Reporting.</w:t>
      </w:r>
    </w:p>
    <w:p w:rsidR="00180434" w:rsidRPr="001D1C8C" w:rsidRDefault="00180434" w:rsidP="00180434">
      <w:pPr>
        <w:pStyle w:val="BodyTextIndent"/>
        <w:numPr>
          <w:ilvl w:val="0"/>
          <w:numId w:val="26"/>
        </w:numPr>
        <w:spacing w:before="60"/>
        <w:jc w:val="both"/>
        <w:rPr>
          <w:rFonts w:cs="Arial"/>
          <w:color w:val="333333"/>
        </w:rPr>
      </w:pPr>
      <w:r w:rsidRPr="001D1C8C">
        <w:rPr>
          <w:rFonts w:cs="Arial"/>
          <w:color w:val="333333"/>
        </w:rPr>
        <w:t>Cash, Position and Market Value Reconciliations</w:t>
      </w:r>
      <w:r>
        <w:rPr>
          <w:rFonts w:cs="Arial"/>
          <w:color w:val="333333"/>
        </w:rPr>
        <w:t xml:space="preserve">. </w:t>
      </w:r>
      <w:r w:rsidRPr="00840041">
        <w:rPr>
          <w:rFonts w:cs="Arial"/>
          <w:color w:val="000000"/>
        </w:rPr>
        <w:t>Updated</w:t>
      </w:r>
      <w:r>
        <w:rPr>
          <w:rFonts w:cs="Arial"/>
          <w:color w:val="333333"/>
        </w:rPr>
        <w:t xml:space="preserve"> and reconciled and resolved discrepancies.</w:t>
      </w:r>
    </w:p>
    <w:p w:rsidR="00180434" w:rsidRDefault="00180434" w:rsidP="00180434">
      <w:pPr>
        <w:pStyle w:val="BodyTextIndent"/>
        <w:numPr>
          <w:ilvl w:val="0"/>
          <w:numId w:val="26"/>
        </w:numPr>
        <w:spacing w:before="60"/>
        <w:jc w:val="both"/>
        <w:rPr>
          <w:rFonts w:cs="Arial"/>
          <w:color w:val="000000"/>
        </w:rPr>
      </w:pPr>
      <w:r w:rsidRPr="00D956F6">
        <w:rPr>
          <w:rFonts w:cs="Arial"/>
          <w:color w:val="000000"/>
        </w:rPr>
        <w:t>Monitored  Processing of Payments to Business Partners</w:t>
      </w:r>
      <w:r>
        <w:rPr>
          <w:rFonts w:cs="Arial"/>
          <w:color w:val="000000"/>
        </w:rPr>
        <w:t xml:space="preserve"> and ensured compliance to all account controls and procedures. </w:t>
      </w:r>
    </w:p>
    <w:p w:rsidR="001F11C8" w:rsidRDefault="001F11C8" w:rsidP="001F11C8">
      <w:pPr>
        <w:pStyle w:val="BodyTextIndent"/>
        <w:numPr>
          <w:ilvl w:val="0"/>
          <w:numId w:val="26"/>
        </w:numPr>
        <w:spacing w:before="60"/>
        <w:jc w:val="both"/>
        <w:rPr>
          <w:rFonts w:cs="Arial"/>
          <w:color w:val="000000"/>
        </w:rPr>
      </w:pPr>
      <w:r>
        <w:rPr>
          <w:rFonts w:cs="Arial"/>
          <w:color w:val="000000"/>
        </w:rPr>
        <w:t>Coordinated and met all quarterly audit requirements from auditors, SEBI, Exchanges.etc.and Ensured that  no adverse comments formed part of their Report.</w:t>
      </w:r>
    </w:p>
    <w:p w:rsidR="00D676A5" w:rsidRPr="00D676A5" w:rsidRDefault="00D676A5" w:rsidP="00C17FA5">
      <w:pPr>
        <w:pStyle w:val="ListParagraph"/>
        <w:numPr>
          <w:ilvl w:val="0"/>
          <w:numId w:val="26"/>
        </w:numPr>
        <w:spacing w:before="60"/>
        <w:contextualSpacing w:val="0"/>
        <w:jc w:val="both"/>
        <w:rPr>
          <w:rFonts w:ascii="Arial" w:hAnsi="Arial" w:cs="Arial"/>
          <w:color w:val="000000"/>
          <w:sz w:val="20"/>
          <w:szCs w:val="20"/>
        </w:rPr>
      </w:pPr>
      <w:r>
        <w:rPr>
          <w:rFonts w:ascii="Arial" w:hAnsi="Arial" w:cs="Arial"/>
          <w:sz w:val="20"/>
          <w:szCs w:val="20"/>
        </w:rPr>
        <w:t>Monthly Investor Reporting.</w:t>
      </w:r>
    </w:p>
    <w:p w:rsidR="007A200F" w:rsidRPr="00D676A5" w:rsidRDefault="007A200F" w:rsidP="00C17FA5">
      <w:pPr>
        <w:pStyle w:val="BodyTextIndent"/>
        <w:numPr>
          <w:ilvl w:val="0"/>
          <w:numId w:val="26"/>
        </w:numPr>
        <w:spacing w:before="60"/>
        <w:jc w:val="both"/>
        <w:rPr>
          <w:rFonts w:cs="Arial"/>
          <w:color w:val="333333"/>
        </w:rPr>
      </w:pPr>
      <w:r w:rsidRPr="00D676A5">
        <w:rPr>
          <w:rFonts w:cs="Arial"/>
          <w:color w:val="333333"/>
        </w:rPr>
        <w:t>Month End  and Year end Financial Reporting.</w:t>
      </w:r>
    </w:p>
    <w:p w:rsidR="00F13FFF" w:rsidRPr="00D676A5" w:rsidRDefault="00F13FFF" w:rsidP="00C17FA5">
      <w:pPr>
        <w:pStyle w:val="BodyTextIndent"/>
        <w:numPr>
          <w:ilvl w:val="0"/>
          <w:numId w:val="26"/>
        </w:numPr>
        <w:spacing w:before="60"/>
        <w:jc w:val="both"/>
        <w:rPr>
          <w:rFonts w:cs="Arial"/>
          <w:color w:val="333333"/>
        </w:rPr>
      </w:pPr>
      <w:r w:rsidRPr="00D676A5">
        <w:rPr>
          <w:rFonts w:cs="Arial"/>
          <w:color w:val="333333"/>
        </w:rPr>
        <w:t>Monthly Cash Flow Reporting</w:t>
      </w:r>
    </w:p>
    <w:p w:rsidR="007A200F" w:rsidRPr="00D676A5" w:rsidRDefault="007A200F" w:rsidP="00C17FA5">
      <w:pPr>
        <w:pStyle w:val="BodyTextIndent"/>
        <w:numPr>
          <w:ilvl w:val="0"/>
          <w:numId w:val="26"/>
        </w:numPr>
        <w:spacing w:before="60"/>
        <w:jc w:val="both"/>
        <w:rPr>
          <w:rFonts w:cs="Arial"/>
          <w:color w:val="000000"/>
        </w:rPr>
      </w:pPr>
      <w:r w:rsidRPr="00D676A5">
        <w:rPr>
          <w:rFonts w:cs="Arial"/>
          <w:color w:val="000000"/>
        </w:rPr>
        <w:t>Managing and training  a team of 5 Accountants</w:t>
      </w:r>
    </w:p>
    <w:p w:rsidR="00D956F6" w:rsidRPr="00D676A5" w:rsidRDefault="007A200F" w:rsidP="00C17FA5">
      <w:pPr>
        <w:pStyle w:val="BodyTextIndent"/>
        <w:numPr>
          <w:ilvl w:val="0"/>
          <w:numId w:val="26"/>
        </w:numPr>
        <w:spacing w:before="60"/>
        <w:jc w:val="both"/>
        <w:rPr>
          <w:rFonts w:cs="Arial"/>
          <w:color w:val="000000"/>
        </w:rPr>
      </w:pPr>
      <w:r w:rsidRPr="00D676A5">
        <w:rPr>
          <w:rFonts w:cs="Arial"/>
          <w:color w:val="000000"/>
        </w:rPr>
        <w:t xml:space="preserve">Quarter end and Year end </w:t>
      </w:r>
      <w:r w:rsidR="00D46153" w:rsidRPr="00D676A5">
        <w:rPr>
          <w:rFonts w:cs="Arial"/>
          <w:color w:val="000000"/>
        </w:rPr>
        <w:t>Audit Assistance</w:t>
      </w:r>
    </w:p>
    <w:p w:rsidR="00B429D8" w:rsidRPr="00D676A5" w:rsidRDefault="00B429D8" w:rsidP="00C17FA5">
      <w:pPr>
        <w:pStyle w:val="BodyTextIndent"/>
        <w:numPr>
          <w:ilvl w:val="0"/>
          <w:numId w:val="26"/>
        </w:numPr>
        <w:spacing w:before="60"/>
        <w:jc w:val="both"/>
        <w:rPr>
          <w:rFonts w:cs="Arial"/>
          <w:color w:val="000000"/>
        </w:rPr>
      </w:pPr>
      <w:r w:rsidRPr="00D676A5">
        <w:rPr>
          <w:rFonts w:cs="Arial"/>
          <w:color w:val="000000"/>
        </w:rPr>
        <w:t>Supervised all account reports for clients and Management.</w:t>
      </w:r>
    </w:p>
    <w:p w:rsidR="00D676A5" w:rsidRDefault="00D676A5" w:rsidP="00ED477D">
      <w:pPr>
        <w:pStyle w:val="BodyTextIndent"/>
        <w:shd w:val="clear" w:color="auto" w:fill="F2F2F2" w:themeFill="background1" w:themeFillShade="F2"/>
        <w:spacing w:before="120" w:after="120"/>
        <w:ind w:firstLine="0"/>
        <w:rPr>
          <w:rFonts w:cs="Arial"/>
          <w:b/>
          <w:i/>
          <w:color w:val="000000"/>
        </w:rPr>
      </w:pPr>
    </w:p>
    <w:p w:rsidR="00D40581" w:rsidRPr="00775039" w:rsidRDefault="00E800FB" w:rsidP="00ED477D">
      <w:pPr>
        <w:pStyle w:val="BodyTextIndent"/>
        <w:shd w:val="clear" w:color="auto" w:fill="F2F2F2" w:themeFill="background1" w:themeFillShade="F2"/>
        <w:spacing w:before="120" w:after="120"/>
        <w:ind w:firstLine="0"/>
        <w:rPr>
          <w:rFonts w:cs="Arial"/>
          <w:b/>
          <w:i/>
          <w:color w:val="000000"/>
        </w:rPr>
      </w:pPr>
      <w:r w:rsidRPr="00775039">
        <w:rPr>
          <w:rFonts w:cs="Arial"/>
          <w:b/>
          <w:i/>
          <w:color w:val="000000"/>
        </w:rPr>
        <w:t xml:space="preserve">Asst. Manager, </w:t>
      </w:r>
      <w:r w:rsidR="00B429D8" w:rsidRPr="00775039">
        <w:rPr>
          <w:rFonts w:cs="Arial"/>
          <w:b/>
          <w:i/>
          <w:color w:val="000000"/>
        </w:rPr>
        <w:t>Fund Accounting</w:t>
      </w:r>
      <w:r w:rsidR="00775039" w:rsidRPr="00775039">
        <w:rPr>
          <w:rFonts w:cs="Arial"/>
          <w:b/>
          <w:i/>
          <w:color w:val="000000"/>
        </w:rPr>
        <w:t xml:space="preserve">: </w:t>
      </w:r>
      <w:r w:rsidR="00D40581" w:rsidRPr="00775039">
        <w:rPr>
          <w:rFonts w:cs="Arial"/>
          <w:b/>
          <w:i/>
          <w:color w:val="000000"/>
        </w:rPr>
        <w:t xml:space="preserve">VITEOS </w:t>
      </w:r>
      <w:r w:rsidRPr="00775039">
        <w:rPr>
          <w:rFonts w:cs="Arial"/>
          <w:b/>
          <w:i/>
          <w:color w:val="000000"/>
        </w:rPr>
        <w:t xml:space="preserve">Fund </w:t>
      </w:r>
      <w:r w:rsidR="00D40581" w:rsidRPr="00775039">
        <w:rPr>
          <w:rFonts w:cs="Arial"/>
          <w:b/>
          <w:i/>
          <w:color w:val="000000"/>
        </w:rPr>
        <w:t>Services Ltd</w:t>
      </w:r>
    </w:p>
    <w:p w:rsidR="00E800FB" w:rsidRDefault="00E800FB" w:rsidP="00775039">
      <w:pPr>
        <w:pStyle w:val="BodyTextIndent"/>
        <w:spacing w:after="120"/>
        <w:ind w:firstLine="0"/>
        <w:rPr>
          <w:rFonts w:cs="Arial"/>
          <w:color w:val="000000"/>
        </w:rPr>
      </w:pPr>
      <w:r>
        <w:rPr>
          <w:rFonts w:cs="Arial"/>
          <w:color w:val="000000"/>
        </w:rPr>
        <w:t>July 2007 to Aug 2009 (2 Yrs  +)</w:t>
      </w:r>
    </w:p>
    <w:p w:rsidR="00E800FB" w:rsidRDefault="00E800FB" w:rsidP="00985771">
      <w:pPr>
        <w:pStyle w:val="BodyTextIndent"/>
        <w:jc w:val="both"/>
        <w:rPr>
          <w:rFonts w:cs="Arial"/>
          <w:color w:val="000000"/>
        </w:rPr>
      </w:pPr>
      <w:r w:rsidRPr="00E800FB">
        <w:rPr>
          <w:rFonts w:cs="Arial"/>
          <w:color w:val="000000"/>
        </w:rPr>
        <w:t>VITEOS is the one, bespoke fund administration solution for hedge funds and middle/back office support service provider for family offices. Offering a full suite of services encompassing; fund administration, middle and back office outsourcing, operational support, software implementation and related services to hedges funds and family offices.</w:t>
      </w:r>
    </w:p>
    <w:p w:rsidR="00A8569F" w:rsidRDefault="00A8569F" w:rsidP="00C17FA5">
      <w:pPr>
        <w:pStyle w:val="BodyTextIndent"/>
        <w:numPr>
          <w:ilvl w:val="0"/>
          <w:numId w:val="25"/>
        </w:numPr>
        <w:spacing w:before="60"/>
        <w:jc w:val="both"/>
        <w:rPr>
          <w:rFonts w:cs="Arial"/>
          <w:color w:val="000000"/>
        </w:rPr>
      </w:pPr>
      <w:r>
        <w:rPr>
          <w:rFonts w:cs="Arial"/>
          <w:color w:val="000000"/>
        </w:rPr>
        <w:t>Performed monthly</w:t>
      </w:r>
      <w:r w:rsidR="00D46153">
        <w:rPr>
          <w:rFonts w:cs="Arial"/>
          <w:color w:val="000000"/>
        </w:rPr>
        <w:t xml:space="preserve"> and Daily Fund Accounting and Reporting for Hedge Funds and Private Equity Funds</w:t>
      </w:r>
      <w:r w:rsidR="00C17FA5">
        <w:rPr>
          <w:rFonts w:cs="Arial"/>
          <w:color w:val="000000"/>
        </w:rPr>
        <w:t>.</w:t>
      </w:r>
    </w:p>
    <w:p w:rsidR="00C17FA5" w:rsidRPr="001F5206" w:rsidRDefault="00C17FA5" w:rsidP="00C17FA5">
      <w:pPr>
        <w:pStyle w:val="ListParagraph"/>
        <w:numPr>
          <w:ilvl w:val="0"/>
          <w:numId w:val="25"/>
        </w:numPr>
        <w:spacing w:before="60"/>
        <w:contextualSpacing w:val="0"/>
        <w:jc w:val="both"/>
        <w:rPr>
          <w:rFonts w:ascii="Arial" w:hAnsi="Arial" w:cs="Arial"/>
          <w:color w:val="000000"/>
          <w:sz w:val="20"/>
          <w:szCs w:val="20"/>
        </w:rPr>
      </w:pPr>
      <w:r w:rsidRPr="00C17FA5">
        <w:rPr>
          <w:rFonts w:ascii="Arial" w:hAnsi="Arial" w:cs="Arial"/>
          <w:color w:val="000000"/>
          <w:sz w:val="20"/>
          <w:szCs w:val="20"/>
        </w:rPr>
        <w:t>Project</w:t>
      </w:r>
      <w:r w:rsidRPr="00C17FA5">
        <w:rPr>
          <w:rFonts w:ascii="Arial" w:hAnsi="Arial" w:cs="Arial"/>
          <w:sz w:val="20"/>
          <w:szCs w:val="20"/>
        </w:rPr>
        <w:t xml:space="preserve"> Implementation and Onboarding of Private Equity Funds and Hedge Funds in the Accounting </w:t>
      </w:r>
      <w:r w:rsidR="00EC722D" w:rsidRPr="00C17FA5">
        <w:rPr>
          <w:rFonts w:ascii="Arial" w:hAnsi="Arial" w:cs="Arial"/>
          <w:sz w:val="20"/>
          <w:szCs w:val="20"/>
        </w:rPr>
        <w:t>Platform</w:t>
      </w:r>
      <w:r w:rsidRPr="00C17FA5">
        <w:rPr>
          <w:rFonts w:ascii="Arial" w:hAnsi="Arial" w:cs="Arial"/>
          <w:sz w:val="20"/>
          <w:szCs w:val="20"/>
        </w:rPr>
        <w:t xml:space="preserve"> for Financial Reporting and NAV Reporting.</w:t>
      </w:r>
    </w:p>
    <w:p w:rsidR="001F5206" w:rsidRDefault="001F5206" w:rsidP="001F5206">
      <w:pPr>
        <w:pStyle w:val="BodyTextIndent"/>
        <w:numPr>
          <w:ilvl w:val="0"/>
          <w:numId w:val="25"/>
        </w:numPr>
        <w:spacing w:before="60"/>
        <w:jc w:val="both"/>
        <w:rPr>
          <w:rFonts w:cs="Arial"/>
          <w:color w:val="000000"/>
        </w:rPr>
      </w:pPr>
      <w:r>
        <w:rPr>
          <w:rFonts w:cs="Arial"/>
          <w:color w:val="000000"/>
        </w:rPr>
        <w:t>Contributed and led  the production of client portfolio statements and Net Asset Value(NAV) calculations for Hedge Fund Clients.</w:t>
      </w:r>
    </w:p>
    <w:p w:rsidR="00B7360A" w:rsidRDefault="00B7360A" w:rsidP="00C17FA5">
      <w:pPr>
        <w:pStyle w:val="BodyTextIndent"/>
        <w:numPr>
          <w:ilvl w:val="0"/>
          <w:numId w:val="25"/>
        </w:numPr>
        <w:spacing w:before="60"/>
        <w:jc w:val="both"/>
        <w:rPr>
          <w:rFonts w:cs="Arial"/>
          <w:color w:val="000000"/>
        </w:rPr>
      </w:pPr>
      <w:r>
        <w:rPr>
          <w:rFonts w:cs="Arial"/>
          <w:color w:val="000000"/>
        </w:rPr>
        <w:t>IFRS &amp; US GAAP Yearly Financial Reporting.</w:t>
      </w:r>
    </w:p>
    <w:p w:rsidR="008A7FCC" w:rsidRDefault="00A8569F" w:rsidP="00C17FA5">
      <w:pPr>
        <w:pStyle w:val="BodyTextIndent"/>
        <w:numPr>
          <w:ilvl w:val="0"/>
          <w:numId w:val="25"/>
        </w:numPr>
        <w:spacing w:before="60"/>
        <w:jc w:val="both"/>
        <w:rPr>
          <w:rFonts w:cs="Arial"/>
          <w:color w:val="000000"/>
        </w:rPr>
      </w:pPr>
      <w:r>
        <w:rPr>
          <w:rFonts w:cs="Arial"/>
          <w:color w:val="000000"/>
        </w:rPr>
        <w:t>Assisted with Investor reporting and annual audit process.</w:t>
      </w:r>
    </w:p>
    <w:p w:rsidR="00B7360A" w:rsidRDefault="00B7360A" w:rsidP="00C17FA5">
      <w:pPr>
        <w:pStyle w:val="BodyTextIndent"/>
        <w:numPr>
          <w:ilvl w:val="0"/>
          <w:numId w:val="25"/>
        </w:numPr>
        <w:spacing w:before="60"/>
        <w:jc w:val="both"/>
        <w:rPr>
          <w:rFonts w:cs="Arial"/>
          <w:color w:val="000000"/>
        </w:rPr>
      </w:pPr>
      <w:r>
        <w:rPr>
          <w:rFonts w:cs="Arial"/>
          <w:color w:val="000000"/>
        </w:rPr>
        <w:t>Handled Investor Reporting.</w:t>
      </w:r>
    </w:p>
    <w:p w:rsidR="00A8569F" w:rsidRDefault="00A8569F" w:rsidP="00C17FA5">
      <w:pPr>
        <w:pStyle w:val="BodyTextIndent"/>
        <w:numPr>
          <w:ilvl w:val="0"/>
          <w:numId w:val="25"/>
        </w:numPr>
        <w:spacing w:before="60"/>
        <w:jc w:val="both"/>
        <w:rPr>
          <w:rFonts w:cs="Arial"/>
          <w:color w:val="000000"/>
        </w:rPr>
      </w:pPr>
      <w:r>
        <w:rPr>
          <w:rFonts w:cs="Arial"/>
          <w:color w:val="000000"/>
        </w:rPr>
        <w:t>Checked and confirmed cash and Position Reconciliation.</w:t>
      </w:r>
    </w:p>
    <w:p w:rsidR="00A8569F" w:rsidRPr="00985771" w:rsidRDefault="00A8569F" w:rsidP="00C17FA5">
      <w:pPr>
        <w:pStyle w:val="ListParagraph"/>
        <w:numPr>
          <w:ilvl w:val="0"/>
          <w:numId w:val="25"/>
        </w:numPr>
        <w:tabs>
          <w:tab w:val="left" w:pos="1440"/>
          <w:tab w:val="left" w:pos="2160"/>
          <w:tab w:val="left" w:pos="3960"/>
        </w:tabs>
        <w:spacing w:before="60"/>
        <w:contextualSpacing w:val="0"/>
        <w:jc w:val="both"/>
        <w:rPr>
          <w:rFonts w:ascii="Arial" w:hAnsi="Arial" w:cs="Arial"/>
          <w:sz w:val="20"/>
          <w:szCs w:val="20"/>
        </w:rPr>
      </w:pPr>
      <w:r w:rsidRPr="00985771">
        <w:rPr>
          <w:rFonts w:ascii="Arial" w:hAnsi="Arial" w:cs="Arial"/>
          <w:sz w:val="20"/>
          <w:szCs w:val="20"/>
        </w:rPr>
        <w:t>Handled Accounting for complex financial derivative instruments like Equity Swaps, Warrants, Bond Convertibles, Asset Swaps, CDS, Forward FX, PIPE Investments, Hedging Concepts, Equity, Options, and Futures.</w:t>
      </w:r>
    </w:p>
    <w:p w:rsidR="009605B2" w:rsidRPr="00985771" w:rsidRDefault="009605B2" w:rsidP="00C17FA5">
      <w:pPr>
        <w:pStyle w:val="ListParagraph"/>
        <w:numPr>
          <w:ilvl w:val="0"/>
          <w:numId w:val="25"/>
        </w:numPr>
        <w:tabs>
          <w:tab w:val="left" w:pos="1440"/>
          <w:tab w:val="left" w:pos="2160"/>
          <w:tab w:val="left" w:pos="3960"/>
        </w:tabs>
        <w:spacing w:before="60"/>
        <w:contextualSpacing w:val="0"/>
        <w:jc w:val="both"/>
        <w:rPr>
          <w:rFonts w:ascii="Arial" w:hAnsi="Arial" w:cs="Arial"/>
          <w:sz w:val="20"/>
          <w:szCs w:val="20"/>
        </w:rPr>
      </w:pPr>
      <w:r w:rsidRPr="00985771">
        <w:rPr>
          <w:rFonts w:ascii="Arial" w:hAnsi="Arial" w:cs="Arial"/>
          <w:sz w:val="20"/>
          <w:szCs w:val="20"/>
        </w:rPr>
        <w:t>Resolved complex issues and problems during month-end and closing for hedge funds.</w:t>
      </w:r>
    </w:p>
    <w:p w:rsidR="009605B2" w:rsidRPr="00985771" w:rsidRDefault="009605B2" w:rsidP="00C17FA5">
      <w:pPr>
        <w:pStyle w:val="ListParagraph"/>
        <w:numPr>
          <w:ilvl w:val="0"/>
          <w:numId w:val="25"/>
        </w:numPr>
        <w:tabs>
          <w:tab w:val="left" w:pos="1440"/>
          <w:tab w:val="left" w:pos="2160"/>
          <w:tab w:val="left" w:pos="3960"/>
        </w:tabs>
        <w:spacing w:before="60"/>
        <w:contextualSpacing w:val="0"/>
        <w:jc w:val="both"/>
        <w:rPr>
          <w:rFonts w:ascii="Arial" w:hAnsi="Arial" w:cs="Arial"/>
          <w:sz w:val="20"/>
          <w:szCs w:val="20"/>
        </w:rPr>
      </w:pPr>
      <w:r w:rsidRPr="00985771">
        <w:rPr>
          <w:rFonts w:ascii="Arial" w:hAnsi="Arial" w:cs="Arial"/>
          <w:sz w:val="20"/>
          <w:szCs w:val="20"/>
        </w:rPr>
        <w:t xml:space="preserve">Resolved complex issues in </w:t>
      </w:r>
      <w:r w:rsidR="00985771" w:rsidRPr="00985771">
        <w:rPr>
          <w:rFonts w:ascii="Arial" w:hAnsi="Arial" w:cs="Arial"/>
          <w:sz w:val="20"/>
          <w:szCs w:val="20"/>
        </w:rPr>
        <w:t>yearend</w:t>
      </w:r>
      <w:r w:rsidRPr="00985771">
        <w:rPr>
          <w:rFonts w:ascii="Arial" w:hAnsi="Arial" w:cs="Arial"/>
          <w:sz w:val="20"/>
          <w:szCs w:val="20"/>
        </w:rPr>
        <w:t xml:space="preserve"> audit of Hedge Fund Clients.</w:t>
      </w:r>
    </w:p>
    <w:p w:rsidR="009605B2" w:rsidRPr="00985771" w:rsidRDefault="009605B2" w:rsidP="00C17FA5">
      <w:pPr>
        <w:pStyle w:val="ListParagraph"/>
        <w:numPr>
          <w:ilvl w:val="0"/>
          <w:numId w:val="25"/>
        </w:numPr>
        <w:tabs>
          <w:tab w:val="left" w:pos="1440"/>
          <w:tab w:val="left" w:pos="2160"/>
          <w:tab w:val="left" w:pos="3960"/>
        </w:tabs>
        <w:spacing w:before="60"/>
        <w:contextualSpacing w:val="0"/>
        <w:jc w:val="both"/>
        <w:rPr>
          <w:rFonts w:ascii="Arial" w:hAnsi="Arial" w:cs="Arial"/>
          <w:sz w:val="20"/>
          <w:szCs w:val="20"/>
        </w:rPr>
      </w:pPr>
      <w:r w:rsidRPr="00985771">
        <w:rPr>
          <w:rFonts w:ascii="Arial" w:hAnsi="Arial" w:cs="Arial"/>
          <w:sz w:val="20"/>
          <w:szCs w:val="20"/>
        </w:rPr>
        <w:t>Provided training to staff on month-end closing or funds.</w:t>
      </w:r>
    </w:p>
    <w:p w:rsidR="00E800FB" w:rsidRPr="005A1BA7" w:rsidRDefault="009605B2" w:rsidP="00C17FA5">
      <w:pPr>
        <w:pStyle w:val="ListParagraph"/>
        <w:numPr>
          <w:ilvl w:val="0"/>
          <w:numId w:val="25"/>
        </w:numPr>
        <w:tabs>
          <w:tab w:val="left" w:pos="1440"/>
          <w:tab w:val="left" w:pos="2160"/>
          <w:tab w:val="left" w:pos="3960"/>
        </w:tabs>
        <w:spacing w:before="60"/>
        <w:contextualSpacing w:val="0"/>
        <w:jc w:val="both"/>
        <w:rPr>
          <w:rFonts w:cs="Arial"/>
          <w:color w:val="000000"/>
        </w:rPr>
      </w:pPr>
      <w:r w:rsidRPr="00985771">
        <w:rPr>
          <w:rFonts w:ascii="Arial" w:hAnsi="Arial" w:cs="Arial"/>
          <w:sz w:val="20"/>
          <w:szCs w:val="20"/>
        </w:rPr>
        <w:t>Established a month-end closing process to ensure accuracy and efficiency by implement</w:t>
      </w:r>
      <w:r w:rsidR="005A1BA7">
        <w:rPr>
          <w:rFonts w:ascii="Arial" w:hAnsi="Arial" w:cs="Arial"/>
          <w:sz w:val="20"/>
          <w:szCs w:val="20"/>
        </w:rPr>
        <w:t>ing various control procedures.</w:t>
      </w:r>
    </w:p>
    <w:p w:rsidR="00B7360A" w:rsidRDefault="00B7360A" w:rsidP="00D40581">
      <w:pPr>
        <w:pStyle w:val="BodyTextIndent"/>
        <w:ind w:firstLine="0"/>
        <w:rPr>
          <w:rFonts w:cs="Arial"/>
          <w:b/>
          <w:color w:val="000000"/>
        </w:rPr>
      </w:pPr>
    </w:p>
    <w:p w:rsidR="000B74F6" w:rsidRDefault="000B74F6" w:rsidP="00A4094E">
      <w:pPr>
        <w:pStyle w:val="BodyTextIndent"/>
        <w:shd w:val="clear" w:color="auto" w:fill="F2F2F2" w:themeFill="background1" w:themeFillShade="F2"/>
        <w:ind w:firstLine="0"/>
        <w:rPr>
          <w:rFonts w:cs="Arial"/>
          <w:b/>
          <w:color w:val="000000"/>
        </w:rPr>
      </w:pPr>
    </w:p>
    <w:p w:rsidR="002F0AD3" w:rsidRDefault="002F0AD3" w:rsidP="00A4094E">
      <w:pPr>
        <w:pStyle w:val="BodyTextIndent"/>
        <w:shd w:val="clear" w:color="auto" w:fill="F2F2F2" w:themeFill="background1" w:themeFillShade="F2"/>
        <w:ind w:firstLine="0"/>
        <w:rPr>
          <w:rFonts w:cs="Arial"/>
          <w:b/>
          <w:color w:val="000000"/>
        </w:rPr>
      </w:pPr>
    </w:p>
    <w:p w:rsidR="002F0AD3" w:rsidRDefault="002F0AD3" w:rsidP="00A4094E">
      <w:pPr>
        <w:pStyle w:val="BodyTextIndent"/>
        <w:shd w:val="clear" w:color="auto" w:fill="F2F2F2" w:themeFill="background1" w:themeFillShade="F2"/>
        <w:ind w:firstLine="0"/>
        <w:rPr>
          <w:rFonts w:cs="Arial"/>
          <w:b/>
          <w:color w:val="000000"/>
        </w:rPr>
      </w:pPr>
    </w:p>
    <w:p w:rsidR="00985771" w:rsidRDefault="00985771" w:rsidP="00A4094E">
      <w:pPr>
        <w:pStyle w:val="BodyTextIndent"/>
        <w:shd w:val="clear" w:color="auto" w:fill="F2F2F2" w:themeFill="background1" w:themeFillShade="F2"/>
        <w:ind w:firstLine="0"/>
        <w:rPr>
          <w:rFonts w:cs="Arial"/>
          <w:b/>
          <w:color w:val="000000"/>
        </w:rPr>
      </w:pPr>
      <w:r>
        <w:rPr>
          <w:rFonts w:cs="Arial"/>
          <w:b/>
          <w:color w:val="000000"/>
        </w:rPr>
        <w:t>Other Roles in Finance &amp; Accounting</w:t>
      </w:r>
    </w:p>
    <w:p w:rsidR="00985771" w:rsidRDefault="00B7360A" w:rsidP="00985771">
      <w:pPr>
        <w:pStyle w:val="BodyTextIndent"/>
        <w:numPr>
          <w:ilvl w:val="0"/>
          <w:numId w:val="23"/>
        </w:numPr>
        <w:spacing w:before="120" w:after="120"/>
        <w:ind w:left="274" w:hanging="274"/>
        <w:jc w:val="both"/>
        <w:rPr>
          <w:rFonts w:cs="Arial"/>
          <w:b/>
          <w:color w:val="000000"/>
        </w:rPr>
      </w:pPr>
      <w:r w:rsidRPr="00985771">
        <w:rPr>
          <w:rFonts w:cs="Arial"/>
          <w:b/>
          <w:color w:val="000000"/>
        </w:rPr>
        <w:t xml:space="preserve">Associate </w:t>
      </w:r>
      <w:r w:rsidR="005A1BA7">
        <w:rPr>
          <w:rFonts w:cs="Arial"/>
          <w:b/>
          <w:color w:val="000000"/>
        </w:rPr>
        <w:t>Accounting</w:t>
      </w:r>
      <w:r w:rsidRPr="00985771">
        <w:rPr>
          <w:rFonts w:cs="Arial"/>
          <w:b/>
          <w:color w:val="000000"/>
        </w:rPr>
        <w:t xml:space="preserve"> Manager</w:t>
      </w:r>
      <w:r w:rsidR="00985771" w:rsidRPr="00985771">
        <w:rPr>
          <w:rFonts w:cs="Arial"/>
          <w:b/>
          <w:color w:val="000000"/>
        </w:rPr>
        <w:t xml:space="preserve">: </w:t>
      </w:r>
      <w:r w:rsidRPr="00985771">
        <w:rPr>
          <w:rFonts w:cs="Arial"/>
          <w:b/>
          <w:color w:val="000000"/>
        </w:rPr>
        <w:t>Enam Asset Management Co. Pvt Ltd</w:t>
      </w:r>
      <w:r w:rsidR="00985771" w:rsidRPr="00985771">
        <w:rPr>
          <w:rFonts w:cs="Arial"/>
          <w:b/>
          <w:color w:val="000000"/>
        </w:rPr>
        <w:t xml:space="preserve"> </w:t>
      </w:r>
      <w:r w:rsidR="00985771" w:rsidRPr="00985771">
        <w:rPr>
          <w:rFonts w:cs="Arial"/>
          <w:color w:val="000000"/>
        </w:rPr>
        <w:t>[</w:t>
      </w:r>
      <w:r w:rsidRPr="00985771">
        <w:rPr>
          <w:rFonts w:cs="Arial"/>
          <w:color w:val="000000"/>
        </w:rPr>
        <w:t xml:space="preserve">Sept </w:t>
      </w:r>
      <w:r w:rsidR="00D40581" w:rsidRPr="00985771">
        <w:rPr>
          <w:rFonts w:cs="Arial"/>
          <w:color w:val="000000"/>
        </w:rPr>
        <w:t>2006</w:t>
      </w:r>
      <w:r w:rsidRPr="00985771">
        <w:rPr>
          <w:rFonts w:cs="Arial"/>
          <w:color w:val="000000"/>
        </w:rPr>
        <w:t xml:space="preserve"> to</w:t>
      </w:r>
      <w:r w:rsidR="00D40581" w:rsidRPr="00985771">
        <w:rPr>
          <w:rFonts w:cs="Arial"/>
          <w:color w:val="000000"/>
        </w:rPr>
        <w:t xml:space="preserve"> Jun2007</w:t>
      </w:r>
      <w:r w:rsidR="00985771" w:rsidRPr="00985771">
        <w:rPr>
          <w:rFonts w:cs="Arial"/>
          <w:color w:val="000000"/>
        </w:rPr>
        <w:t>]</w:t>
      </w:r>
      <w:r w:rsidR="00742D8F" w:rsidRPr="00985771">
        <w:rPr>
          <w:rFonts w:cs="Arial"/>
          <w:color w:val="000000"/>
        </w:rPr>
        <w:t xml:space="preserve"> </w:t>
      </w:r>
    </w:p>
    <w:p w:rsidR="00985771" w:rsidRDefault="00B7360A" w:rsidP="00985771">
      <w:pPr>
        <w:pStyle w:val="BodyTextIndent"/>
        <w:numPr>
          <w:ilvl w:val="0"/>
          <w:numId w:val="23"/>
        </w:numPr>
        <w:spacing w:before="120" w:after="120"/>
        <w:ind w:left="274" w:hanging="274"/>
        <w:jc w:val="both"/>
        <w:rPr>
          <w:rFonts w:cs="Arial"/>
          <w:b/>
          <w:color w:val="000000"/>
        </w:rPr>
      </w:pPr>
      <w:r w:rsidRPr="00985771">
        <w:rPr>
          <w:rFonts w:cs="Arial"/>
          <w:b/>
          <w:color w:val="000000"/>
        </w:rPr>
        <w:t>Accounts Manager</w:t>
      </w:r>
      <w:r w:rsidR="00985771" w:rsidRPr="00985771">
        <w:rPr>
          <w:rFonts w:cs="Arial"/>
          <w:b/>
          <w:color w:val="000000"/>
        </w:rPr>
        <w:t xml:space="preserve">: </w:t>
      </w:r>
      <w:r w:rsidR="00D40581" w:rsidRPr="00985771">
        <w:rPr>
          <w:rFonts w:cs="Arial"/>
          <w:b/>
          <w:color w:val="000000"/>
        </w:rPr>
        <w:t>Wall Street Banking Corporation Ltd</w:t>
      </w:r>
      <w:r w:rsidR="00C572C6" w:rsidRPr="00985771">
        <w:rPr>
          <w:rFonts w:cs="Arial"/>
          <w:b/>
          <w:color w:val="000000"/>
        </w:rPr>
        <w:t xml:space="preserve"> </w:t>
      </w:r>
      <w:r w:rsidR="00C572C6" w:rsidRPr="00985771">
        <w:rPr>
          <w:rFonts w:cs="Arial"/>
          <w:color w:val="000000"/>
        </w:rPr>
        <w:t>(</w:t>
      </w:r>
      <w:r w:rsidR="00985771" w:rsidRPr="00985771">
        <w:rPr>
          <w:rFonts w:cs="Arial"/>
          <w:color w:val="000000"/>
        </w:rPr>
        <w:t>Cook Islands, NZ</w:t>
      </w:r>
      <w:r w:rsidR="00C572C6" w:rsidRPr="00985771">
        <w:rPr>
          <w:rFonts w:cs="Arial"/>
          <w:color w:val="000000"/>
        </w:rPr>
        <w:t>)</w:t>
      </w:r>
      <w:r w:rsidR="00985771" w:rsidRPr="00985771">
        <w:rPr>
          <w:rFonts w:cs="Arial"/>
          <w:color w:val="000000"/>
        </w:rPr>
        <w:t xml:space="preserve"> [</w:t>
      </w:r>
      <w:r w:rsidR="00D40581" w:rsidRPr="00985771">
        <w:rPr>
          <w:rFonts w:cs="Arial"/>
          <w:color w:val="000000"/>
        </w:rPr>
        <w:t>Feb 2006 – Jul 2006</w:t>
      </w:r>
      <w:r w:rsidR="00985771" w:rsidRPr="00985771">
        <w:rPr>
          <w:rFonts w:cs="Arial"/>
          <w:color w:val="000000"/>
        </w:rPr>
        <w:t>]</w:t>
      </w:r>
    </w:p>
    <w:p w:rsidR="000B74F6" w:rsidRPr="000B74F6" w:rsidRDefault="00C572C6" w:rsidP="006E1729">
      <w:pPr>
        <w:pStyle w:val="BodyTextIndent"/>
        <w:numPr>
          <w:ilvl w:val="0"/>
          <w:numId w:val="23"/>
        </w:numPr>
        <w:spacing w:before="120" w:after="120"/>
        <w:ind w:left="274" w:hanging="274"/>
        <w:jc w:val="both"/>
        <w:rPr>
          <w:rFonts w:cs="Arial"/>
          <w:b/>
          <w:color w:val="000000"/>
        </w:rPr>
      </w:pPr>
      <w:r w:rsidRPr="000B74F6">
        <w:rPr>
          <w:rFonts w:cs="Arial"/>
          <w:b/>
          <w:color w:val="000000"/>
        </w:rPr>
        <w:t>Relationship Manager</w:t>
      </w:r>
      <w:r w:rsidR="00985771" w:rsidRPr="000B74F6">
        <w:rPr>
          <w:rFonts w:cs="Arial"/>
          <w:b/>
          <w:color w:val="000000"/>
        </w:rPr>
        <w:t xml:space="preserve">: </w:t>
      </w:r>
      <w:r w:rsidRPr="000B74F6">
        <w:rPr>
          <w:rFonts w:cs="Arial"/>
          <w:b/>
          <w:color w:val="000000"/>
        </w:rPr>
        <w:t>I</w:t>
      </w:r>
      <w:r w:rsidR="00D40581" w:rsidRPr="000B74F6">
        <w:rPr>
          <w:rFonts w:cs="Arial"/>
          <w:b/>
          <w:color w:val="000000"/>
        </w:rPr>
        <w:t>ndiaInfoline Securities Ltd</w:t>
      </w:r>
      <w:r w:rsidR="00985771" w:rsidRPr="000B74F6">
        <w:rPr>
          <w:rFonts w:cs="Arial"/>
          <w:b/>
          <w:color w:val="000000"/>
        </w:rPr>
        <w:t xml:space="preserve"> (India) </w:t>
      </w:r>
      <w:r w:rsidR="00985771" w:rsidRPr="000B74F6">
        <w:rPr>
          <w:rFonts w:cs="Arial"/>
          <w:color w:val="000000"/>
        </w:rPr>
        <w:t>[</w:t>
      </w:r>
      <w:r w:rsidR="00D40581" w:rsidRPr="000B74F6">
        <w:rPr>
          <w:rFonts w:cs="Arial"/>
          <w:color w:val="000000"/>
        </w:rPr>
        <w:t>June 2004 To Jan 2006</w:t>
      </w:r>
      <w:r w:rsidR="00985771" w:rsidRPr="000B74F6">
        <w:rPr>
          <w:rFonts w:cs="Arial"/>
          <w:color w:val="000000"/>
        </w:rPr>
        <w:t>]</w:t>
      </w:r>
    </w:p>
    <w:p w:rsidR="00D40581" w:rsidRPr="000B74F6" w:rsidRDefault="008A7FCC" w:rsidP="006E1729">
      <w:pPr>
        <w:pStyle w:val="BodyTextIndent"/>
        <w:numPr>
          <w:ilvl w:val="0"/>
          <w:numId w:val="23"/>
        </w:numPr>
        <w:spacing w:before="120" w:after="120"/>
        <w:ind w:left="274" w:hanging="274"/>
        <w:jc w:val="both"/>
        <w:rPr>
          <w:rFonts w:cs="Arial"/>
          <w:b/>
          <w:color w:val="000000"/>
        </w:rPr>
      </w:pPr>
      <w:r w:rsidRPr="000B74F6">
        <w:rPr>
          <w:rFonts w:cs="Arial"/>
          <w:b/>
          <w:color w:val="000000"/>
        </w:rPr>
        <w:t>Audit &amp; Accounting Assistant</w:t>
      </w:r>
      <w:r w:rsidR="00985771" w:rsidRPr="000B74F6">
        <w:rPr>
          <w:rFonts w:cs="Arial"/>
          <w:b/>
          <w:color w:val="000000"/>
        </w:rPr>
        <w:t xml:space="preserve">: </w:t>
      </w:r>
      <w:r w:rsidR="00D40581" w:rsidRPr="000B74F6">
        <w:rPr>
          <w:rFonts w:cs="Arial"/>
          <w:b/>
          <w:color w:val="000000"/>
        </w:rPr>
        <w:t>Bimal R Mehta &amp; Associates</w:t>
      </w:r>
      <w:r w:rsidR="00985771" w:rsidRPr="000B74F6">
        <w:rPr>
          <w:rFonts w:cs="Arial"/>
          <w:b/>
          <w:color w:val="000000"/>
        </w:rPr>
        <w:t xml:space="preserve"> </w:t>
      </w:r>
      <w:r w:rsidR="00D40581" w:rsidRPr="000B74F6">
        <w:rPr>
          <w:rFonts w:cs="Arial"/>
          <w:b/>
          <w:color w:val="000000"/>
        </w:rPr>
        <w:t>(CPA Firm)</w:t>
      </w:r>
      <w:r w:rsidR="00985771" w:rsidRPr="000B74F6">
        <w:rPr>
          <w:rFonts w:cs="Arial"/>
          <w:b/>
          <w:color w:val="000000"/>
        </w:rPr>
        <w:t xml:space="preserve"> </w:t>
      </w:r>
      <w:r w:rsidRPr="000B74F6">
        <w:rPr>
          <w:rFonts w:cs="Arial"/>
          <w:color w:val="000000"/>
        </w:rPr>
        <w:t>3 yrs +</w:t>
      </w:r>
    </w:p>
    <w:p w:rsidR="0087061B" w:rsidRDefault="0087061B" w:rsidP="00ED477D">
      <w:pPr>
        <w:pStyle w:val="DefaultText"/>
        <w:jc w:val="right"/>
        <w:rPr>
          <w:rFonts w:ascii="Arial" w:hAnsi="Arial" w:cs="Arial"/>
          <w:b/>
          <w:i/>
          <w:color w:val="000000"/>
          <w:sz w:val="20"/>
          <w:szCs w:val="20"/>
        </w:rPr>
      </w:pPr>
    </w:p>
    <w:p w:rsidR="00ED477D" w:rsidRPr="00ED477D" w:rsidRDefault="00ED477D" w:rsidP="00ED477D">
      <w:pPr>
        <w:pStyle w:val="DefaultText"/>
        <w:jc w:val="right"/>
        <w:rPr>
          <w:rFonts w:ascii="Arial" w:hAnsi="Arial" w:cs="Arial"/>
          <w:b/>
          <w:i/>
          <w:color w:val="000000"/>
          <w:sz w:val="20"/>
          <w:szCs w:val="20"/>
        </w:rPr>
      </w:pPr>
      <w:r w:rsidRPr="00ED477D">
        <w:rPr>
          <w:rFonts w:ascii="Arial" w:hAnsi="Arial" w:cs="Arial"/>
          <w:b/>
          <w:i/>
          <w:color w:val="000000"/>
          <w:sz w:val="20"/>
          <w:szCs w:val="20"/>
        </w:rPr>
        <w:t xml:space="preserve">References: Available </w:t>
      </w:r>
      <w:r w:rsidR="00A4094E">
        <w:rPr>
          <w:rFonts w:ascii="Arial" w:hAnsi="Arial" w:cs="Arial"/>
          <w:b/>
          <w:i/>
          <w:color w:val="000000"/>
          <w:sz w:val="20"/>
          <w:szCs w:val="20"/>
        </w:rPr>
        <w:t>U</w:t>
      </w:r>
      <w:r w:rsidRPr="00ED477D">
        <w:rPr>
          <w:rFonts w:ascii="Arial" w:hAnsi="Arial" w:cs="Arial"/>
          <w:b/>
          <w:i/>
          <w:color w:val="000000"/>
          <w:sz w:val="20"/>
          <w:szCs w:val="20"/>
        </w:rPr>
        <w:t xml:space="preserve">pon </w:t>
      </w:r>
      <w:r w:rsidR="00A4094E">
        <w:rPr>
          <w:rFonts w:ascii="Arial" w:hAnsi="Arial" w:cs="Arial"/>
          <w:b/>
          <w:i/>
          <w:color w:val="000000"/>
          <w:sz w:val="20"/>
          <w:szCs w:val="20"/>
        </w:rPr>
        <w:t>R</w:t>
      </w:r>
      <w:r w:rsidRPr="00ED477D">
        <w:rPr>
          <w:rFonts w:ascii="Arial" w:hAnsi="Arial" w:cs="Arial"/>
          <w:b/>
          <w:i/>
          <w:color w:val="000000"/>
          <w:sz w:val="20"/>
          <w:szCs w:val="20"/>
        </w:rPr>
        <w:t>equest</w:t>
      </w:r>
    </w:p>
    <w:sectPr w:rsidR="00ED477D" w:rsidRPr="00ED477D" w:rsidSect="00FE7A6B">
      <w:pgSz w:w="11906" w:h="16838"/>
      <w:pgMar w:top="0" w:right="83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1AB"/>
    <w:multiLevelType w:val="hybridMultilevel"/>
    <w:tmpl w:val="BECE6DA0"/>
    <w:lvl w:ilvl="0" w:tplc="48090001">
      <w:start w:val="1"/>
      <w:numFmt w:val="bullet"/>
      <w:lvlText w:val=""/>
      <w:lvlJc w:val="left"/>
      <w:pPr>
        <w:ind w:left="723" w:hanging="360"/>
      </w:pPr>
      <w:rPr>
        <w:rFonts w:ascii="Symbol" w:hAnsi="Symbol" w:hint="default"/>
      </w:rPr>
    </w:lvl>
    <w:lvl w:ilvl="1" w:tplc="48090003">
      <w:start w:val="1"/>
      <w:numFmt w:val="bullet"/>
      <w:lvlText w:val="o"/>
      <w:lvlJc w:val="left"/>
      <w:pPr>
        <w:ind w:left="1443" w:hanging="360"/>
      </w:pPr>
      <w:rPr>
        <w:rFonts w:ascii="Courier New" w:hAnsi="Courier New" w:cs="Courier New" w:hint="default"/>
      </w:rPr>
    </w:lvl>
    <w:lvl w:ilvl="2" w:tplc="48090005">
      <w:start w:val="1"/>
      <w:numFmt w:val="bullet"/>
      <w:lvlText w:val=""/>
      <w:lvlJc w:val="left"/>
      <w:pPr>
        <w:ind w:left="2163" w:hanging="360"/>
      </w:pPr>
      <w:rPr>
        <w:rFonts w:ascii="Wingdings" w:hAnsi="Wingdings" w:hint="default"/>
      </w:rPr>
    </w:lvl>
    <w:lvl w:ilvl="3" w:tplc="48090001">
      <w:start w:val="1"/>
      <w:numFmt w:val="bullet"/>
      <w:lvlText w:val=""/>
      <w:lvlJc w:val="left"/>
      <w:pPr>
        <w:ind w:left="2883" w:hanging="360"/>
      </w:pPr>
      <w:rPr>
        <w:rFonts w:ascii="Symbol" w:hAnsi="Symbol" w:hint="default"/>
      </w:rPr>
    </w:lvl>
    <w:lvl w:ilvl="4" w:tplc="48090003">
      <w:start w:val="1"/>
      <w:numFmt w:val="bullet"/>
      <w:lvlText w:val="o"/>
      <w:lvlJc w:val="left"/>
      <w:pPr>
        <w:ind w:left="3603" w:hanging="360"/>
      </w:pPr>
      <w:rPr>
        <w:rFonts w:ascii="Courier New" w:hAnsi="Courier New" w:cs="Courier New" w:hint="default"/>
      </w:rPr>
    </w:lvl>
    <w:lvl w:ilvl="5" w:tplc="48090005">
      <w:start w:val="1"/>
      <w:numFmt w:val="bullet"/>
      <w:lvlText w:val=""/>
      <w:lvlJc w:val="left"/>
      <w:pPr>
        <w:ind w:left="4323" w:hanging="360"/>
      </w:pPr>
      <w:rPr>
        <w:rFonts w:ascii="Wingdings" w:hAnsi="Wingdings" w:hint="default"/>
      </w:rPr>
    </w:lvl>
    <w:lvl w:ilvl="6" w:tplc="48090001">
      <w:start w:val="1"/>
      <w:numFmt w:val="bullet"/>
      <w:lvlText w:val=""/>
      <w:lvlJc w:val="left"/>
      <w:pPr>
        <w:ind w:left="5043" w:hanging="360"/>
      </w:pPr>
      <w:rPr>
        <w:rFonts w:ascii="Symbol" w:hAnsi="Symbol" w:hint="default"/>
      </w:rPr>
    </w:lvl>
    <w:lvl w:ilvl="7" w:tplc="48090003">
      <w:start w:val="1"/>
      <w:numFmt w:val="bullet"/>
      <w:lvlText w:val="o"/>
      <w:lvlJc w:val="left"/>
      <w:pPr>
        <w:ind w:left="5763" w:hanging="360"/>
      </w:pPr>
      <w:rPr>
        <w:rFonts w:ascii="Courier New" w:hAnsi="Courier New" w:cs="Courier New" w:hint="default"/>
      </w:rPr>
    </w:lvl>
    <w:lvl w:ilvl="8" w:tplc="48090005">
      <w:start w:val="1"/>
      <w:numFmt w:val="bullet"/>
      <w:lvlText w:val=""/>
      <w:lvlJc w:val="left"/>
      <w:pPr>
        <w:ind w:left="6483" w:hanging="360"/>
      </w:pPr>
      <w:rPr>
        <w:rFonts w:ascii="Wingdings" w:hAnsi="Wingdings" w:hint="default"/>
      </w:rPr>
    </w:lvl>
  </w:abstractNum>
  <w:abstractNum w:abstractNumId="1">
    <w:nsid w:val="06E93DAF"/>
    <w:multiLevelType w:val="hybridMultilevel"/>
    <w:tmpl w:val="323C7B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9006C9D"/>
    <w:multiLevelType w:val="hybridMultilevel"/>
    <w:tmpl w:val="1F22C7F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0B2F33E3"/>
    <w:multiLevelType w:val="hybridMultilevel"/>
    <w:tmpl w:val="A564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82B99"/>
    <w:multiLevelType w:val="hybridMultilevel"/>
    <w:tmpl w:val="9CF0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9134F"/>
    <w:multiLevelType w:val="hybridMultilevel"/>
    <w:tmpl w:val="D5B652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FC10926"/>
    <w:multiLevelType w:val="hybridMultilevel"/>
    <w:tmpl w:val="7046C14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nsid w:val="1A02766D"/>
    <w:multiLevelType w:val="hybridMultilevel"/>
    <w:tmpl w:val="DE422616"/>
    <w:lvl w:ilvl="0" w:tplc="8F702AB6">
      <w:start w:val="1"/>
      <w:numFmt w:val="upperLetter"/>
      <w:lvlText w:val="%1)"/>
      <w:lvlJc w:val="left"/>
      <w:pPr>
        <w:tabs>
          <w:tab w:val="num" w:pos="720"/>
        </w:tabs>
        <w:ind w:left="720" w:hanging="360"/>
      </w:pPr>
      <w:rPr>
        <w:b/>
        <w:strike w:val="0"/>
        <w:dstrike w:val="0"/>
        <w:u w:val="none"/>
        <w:effect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18D5C7A"/>
    <w:multiLevelType w:val="hybridMultilevel"/>
    <w:tmpl w:val="E14EEB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1F859C1"/>
    <w:multiLevelType w:val="hybridMultilevel"/>
    <w:tmpl w:val="8FC88F6C"/>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10">
    <w:nsid w:val="23C74D25"/>
    <w:multiLevelType w:val="hybridMultilevel"/>
    <w:tmpl w:val="ACEAFC76"/>
    <w:lvl w:ilvl="0" w:tplc="48090001">
      <w:start w:val="1"/>
      <w:numFmt w:val="bullet"/>
      <w:lvlText w:val=""/>
      <w:lvlJc w:val="left"/>
      <w:pPr>
        <w:ind w:left="723" w:hanging="360"/>
      </w:pPr>
      <w:rPr>
        <w:rFonts w:ascii="Symbol" w:hAnsi="Symbol" w:hint="default"/>
      </w:rPr>
    </w:lvl>
    <w:lvl w:ilvl="1" w:tplc="48090003">
      <w:start w:val="1"/>
      <w:numFmt w:val="bullet"/>
      <w:lvlText w:val="o"/>
      <w:lvlJc w:val="left"/>
      <w:pPr>
        <w:ind w:left="1443" w:hanging="360"/>
      </w:pPr>
      <w:rPr>
        <w:rFonts w:ascii="Courier New" w:hAnsi="Courier New" w:cs="Courier New" w:hint="default"/>
      </w:rPr>
    </w:lvl>
    <w:lvl w:ilvl="2" w:tplc="48090005">
      <w:start w:val="1"/>
      <w:numFmt w:val="bullet"/>
      <w:lvlText w:val=""/>
      <w:lvlJc w:val="left"/>
      <w:pPr>
        <w:ind w:left="2163" w:hanging="360"/>
      </w:pPr>
      <w:rPr>
        <w:rFonts w:ascii="Wingdings" w:hAnsi="Wingdings" w:hint="default"/>
      </w:rPr>
    </w:lvl>
    <w:lvl w:ilvl="3" w:tplc="48090001">
      <w:start w:val="1"/>
      <w:numFmt w:val="bullet"/>
      <w:lvlText w:val=""/>
      <w:lvlJc w:val="left"/>
      <w:pPr>
        <w:ind w:left="2883" w:hanging="360"/>
      </w:pPr>
      <w:rPr>
        <w:rFonts w:ascii="Symbol" w:hAnsi="Symbol" w:hint="default"/>
      </w:rPr>
    </w:lvl>
    <w:lvl w:ilvl="4" w:tplc="48090003">
      <w:start w:val="1"/>
      <w:numFmt w:val="bullet"/>
      <w:lvlText w:val="o"/>
      <w:lvlJc w:val="left"/>
      <w:pPr>
        <w:ind w:left="3603" w:hanging="360"/>
      </w:pPr>
      <w:rPr>
        <w:rFonts w:ascii="Courier New" w:hAnsi="Courier New" w:cs="Courier New" w:hint="default"/>
      </w:rPr>
    </w:lvl>
    <w:lvl w:ilvl="5" w:tplc="48090005">
      <w:start w:val="1"/>
      <w:numFmt w:val="bullet"/>
      <w:lvlText w:val=""/>
      <w:lvlJc w:val="left"/>
      <w:pPr>
        <w:ind w:left="4323" w:hanging="360"/>
      </w:pPr>
      <w:rPr>
        <w:rFonts w:ascii="Wingdings" w:hAnsi="Wingdings" w:hint="default"/>
      </w:rPr>
    </w:lvl>
    <w:lvl w:ilvl="6" w:tplc="48090001">
      <w:start w:val="1"/>
      <w:numFmt w:val="bullet"/>
      <w:lvlText w:val=""/>
      <w:lvlJc w:val="left"/>
      <w:pPr>
        <w:ind w:left="5043" w:hanging="360"/>
      </w:pPr>
      <w:rPr>
        <w:rFonts w:ascii="Symbol" w:hAnsi="Symbol" w:hint="default"/>
      </w:rPr>
    </w:lvl>
    <w:lvl w:ilvl="7" w:tplc="48090003">
      <w:start w:val="1"/>
      <w:numFmt w:val="bullet"/>
      <w:lvlText w:val="o"/>
      <w:lvlJc w:val="left"/>
      <w:pPr>
        <w:ind w:left="5763" w:hanging="360"/>
      </w:pPr>
      <w:rPr>
        <w:rFonts w:ascii="Courier New" w:hAnsi="Courier New" w:cs="Courier New" w:hint="default"/>
      </w:rPr>
    </w:lvl>
    <w:lvl w:ilvl="8" w:tplc="48090005">
      <w:start w:val="1"/>
      <w:numFmt w:val="bullet"/>
      <w:lvlText w:val=""/>
      <w:lvlJc w:val="left"/>
      <w:pPr>
        <w:ind w:left="6483" w:hanging="360"/>
      </w:pPr>
      <w:rPr>
        <w:rFonts w:ascii="Wingdings" w:hAnsi="Wingdings" w:hint="default"/>
      </w:rPr>
    </w:lvl>
  </w:abstractNum>
  <w:abstractNum w:abstractNumId="11">
    <w:nsid w:val="295B4F06"/>
    <w:multiLevelType w:val="hybridMultilevel"/>
    <w:tmpl w:val="C326FC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1181CFA"/>
    <w:multiLevelType w:val="hybridMultilevel"/>
    <w:tmpl w:val="B2A267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38FD73E0"/>
    <w:multiLevelType w:val="hybridMultilevel"/>
    <w:tmpl w:val="710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256A9"/>
    <w:multiLevelType w:val="hybridMultilevel"/>
    <w:tmpl w:val="A286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97185"/>
    <w:multiLevelType w:val="hybridMultilevel"/>
    <w:tmpl w:val="824054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3BA7581"/>
    <w:multiLevelType w:val="hybridMultilevel"/>
    <w:tmpl w:val="4CE459DC"/>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17">
    <w:nsid w:val="46E34354"/>
    <w:multiLevelType w:val="hybridMultilevel"/>
    <w:tmpl w:val="48100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501A3D26"/>
    <w:multiLevelType w:val="hybridMultilevel"/>
    <w:tmpl w:val="E87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C5C3B"/>
    <w:multiLevelType w:val="hybridMultilevel"/>
    <w:tmpl w:val="29305992"/>
    <w:lvl w:ilvl="0" w:tplc="48090001">
      <w:start w:val="1"/>
      <w:numFmt w:val="bullet"/>
      <w:lvlText w:val=""/>
      <w:lvlJc w:val="left"/>
      <w:pPr>
        <w:ind w:left="723" w:hanging="360"/>
      </w:pPr>
      <w:rPr>
        <w:rFonts w:ascii="Symbol" w:hAnsi="Symbol" w:hint="default"/>
      </w:rPr>
    </w:lvl>
    <w:lvl w:ilvl="1" w:tplc="48090003">
      <w:start w:val="1"/>
      <w:numFmt w:val="bullet"/>
      <w:lvlText w:val="o"/>
      <w:lvlJc w:val="left"/>
      <w:pPr>
        <w:ind w:left="1443" w:hanging="360"/>
      </w:pPr>
      <w:rPr>
        <w:rFonts w:ascii="Courier New" w:hAnsi="Courier New" w:cs="Courier New" w:hint="default"/>
      </w:rPr>
    </w:lvl>
    <w:lvl w:ilvl="2" w:tplc="48090005">
      <w:start w:val="1"/>
      <w:numFmt w:val="bullet"/>
      <w:lvlText w:val=""/>
      <w:lvlJc w:val="left"/>
      <w:pPr>
        <w:ind w:left="2163" w:hanging="360"/>
      </w:pPr>
      <w:rPr>
        <w:rFonts w:ascii="Wingdings" w:hAnsi="Wingdings" w:hint="default"/>
      </w:rPr>
    </w:lvl>
    <w:lvl w:ilvl="3" w:tplc="48090001">
      <w:start w:val="1"/>
      <w:numFmt w:val="bullet"/>
      <w:lvlText w:val=""/>
      <w:lvlJc w:val="left"/>
      <w:pPr>
        <w:ind w:left="2883" w:hanging="360"/>
      </w:pPr>
      <w:rPr>
        <w:rFonts w:ascii="Symbol" w:hAnsi="Symbol" w:hint="default"/>
      </w:rPr>
    </w:lvl>
    <w:lvl w:ilvl="4" w:tplc="48090003">
      <w:start w:val="1"/>
      <w:numFmt w:val="bullet"/>
      <w:lvlText w:val="o"/>
      <w:lvlJc w:val="left"/>
      <w:pPr>
        <w:ind w:left="3603" w:hanging="360"/>
      </w:pPr>
      <w:rPr>
        <w:rFonts w:ascii="Courier New" w:hAnsi="Courier New" w:cs="Courier New" w:hint="default"/>
      </w:rPr>
    </w:lvl>
    <w:lvl w:ilvl="5" w:tplc="48090005">
      <w:start w:val="1"/>
      <w:numFmt w:val="bullet"/>
      <w:lvlText w:val=""/>
      <w:lvlJc w:val="left"/>
      <w:pPr>
        <w:ind w:left="4323" w:hanging="360"/>
      </w:pPr>
      <w:rPr>
        <w:rFonts w:ascii="Wingdings" w:hAnsi="Wingdings" w:hint="default"/>
      </w:rPr>
    </w:lvl>
    <w:lvl w:ilvl="6" w:tplc="48090001">
      <w:start w:val="1"/>
      <w:numFmt w:val="bullet"/>
      <w:lvlText w:val=""/>
      <w:lvlJc w:val="left"/>
      <w:pPr>
        <w:ind w:left="5043" w:hanging="360"/>
      </w:pPr>
      <w:rPr>
        <w:rFonts w:ascii="Symbol" w:hAnsi="Symbol" w:hint="default"/>
      </w:rPr>
    </w:lvl>
    <w:lvl w:ilvl="7" w:tplc="48090003">
      <w:start w:val="1"/>
      <w:numFmt w:val="bullet"/>
      <w:lvlText w:val="o"/>
      <w:lvlJc w:val="left"/>
      <w:pPr>
        <w:ind w:left="5763" w:hanging="360"/>
      </w:pPr>
      <w:rPr>
        <w:rFonts w:ascii="Courier New" w:hAnsi="Courier New" w:cs="Courier New" w:hint="default"/>
      </w:rPr>
    </w:lvl>
    <w:lvl w:ilvl="8" w:tplc="48090005">
      <w:start w:val="1"/>
      <w:numFmt w:val="bullet"/>
      <w:lvlText w:val=""/>
      <w:lvlJc w:val="left"/>
      <w:pPr>
        <w:ind w:left="6483" w:hanging="360"/>
      </w:pPr>
      <w:rPr>
        <w:rFonts w:ascii="Wingdings" w:hAnsi="Wingdings" w:hint="default"/>
      </w:rPr>
    </w:lvl>
  </w:abstractNum>
  <w:abstractNum w:abstractNumId="20">
    <w:nsid w:val="56361F27"/>
    <w:multiLevelType w:val="hybridMultilevel"/>
    <w:tmpl w:val="AF061A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59211188"/>
    <w:multiLevelType w:val="hybridMultilevel"/>
    <w:tmpl w:val="6568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78215A"/>
    <w:multiLevelType w:val="hybridMultilevel"/>
    <w:tmpl w:val="5BD2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B0188"/>
    <w:multiLevelType w:val="hybridMultilevel"/>
    <w:tmpl w:val="D4D4584C"/>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5DBA69FC"/>
    <w:multiLevelType w:val="hybridMultilevel"/>
    <w:tmpl w:val="BCDE4588"/>
    <w:lvl w:ilvl="0" w:tplc="04090001">
      <w:start w:val="1"/>
      <w:numFmt w:val="bullet"/>
      <w:lvlText w:val=""/>
      <w:lvlJc w:val="left"/>
      <w:pPr>
        <w:tabs>
          <w:tab w:val="num" w:pos="720"/>
        </w:tabs>
        <w:ind w:left="720" w:hanging="360"/>
      </w:pPr>
      <w:rPr>
        <w:rFonts w:ascii="Symbol" w:hAnsi="Symbol" w:hint="default"/>
      </w:rPr>
    </w:lvl>
    <w:lvl w:ilvl="1" w:tplc="F440F0A0">
      <w:start w:val="1"/>
      <w:numFmt w:val="bullet"/>
      <w:lvlText w:val=""/>
      <w:lvlJc w:val="left"/>
      <w:pPr>
        <w:tabs>
          <w:tab w:val="num" w:pos="1296"/>
        </w:tabs>
        <w:ind w:left="1296" w:hanging="216"/>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33D2A90"/>
    <w:multiLevelType w:val="hybridMultilevel"/>
    <w:tmpl w:val="2F18144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6">
    <w:nsid w:val="79521E80"/>
    <w:multiLevelType w:val="hybridMultilevel"/>
    <w:tmpl w:val="90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972FA1"/>
    <w:multiLevelType w:val="hybridMultilevel"/>
    <w:tmpl w:val="053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0"/>
  </w:num>
  <w:num w:numId="4">
    <w:abstractNumId w:val="19"/>
  </w:num>
  <w:num w:numId="5">
    <w:abstractNumId w:val="8"/>
  </w:num>
  <w:num w:numId="6">
    <w:abstractNumId w:val="0"/>
  </w:num>
  <w:num w:numId="7">
    <w:abstractNumId w:val="5"/>
  </w:num>
  <w:num w:numId="8">
    <w:abstractNumId w:val="16"/>
  </w:num>
  <w:num w:numId="9">
    <w:abstractNumId w:val="9"/>
  </w:num>
  <w:num w:numId="10">
    <w:abstractNumId w:val="11"/>
  </w:num>
  <w:num w:numId="11">
    <w:abstractNumId w:val="12"/>
  </w:num>
  <w:num w:numId="12">
    <w:abstractNumId w:val="2"/>
  </w:num>
  <w:num w:numId="13">
    <w:abstractNumId w:val="17"/>
  </w:num>
  <w:num w:numId="14">
    <w:abstractNumId w:val="20"/>
  </w:num>
  <w:num w:numId="15">
    <w:abstractNumId w:val="1"/>
  </w:num>
  <w:num w:numId="16">
    <w:abstractNumId w:val="15"/>
  </w:num>
  <w:num w:numId="17">
    <w:abstractNumId w:val="7"/>
  </w:num>
  <w:num w:numId="18">
    <w:abstractNumId w:val="21"/>
  </w:num>
  <w:num w:numId="19">
    <w:abstractNumId w:val="22"/>
  </w:num>
  <w:num w:numId="20">
    <w:abstractNumId w:val="18"/>
  </w:num>
  <w:num w:numId="21">
    <w:abstractNumId w:val="25"/>
  </w:num>
  <w:num w:numId="22">
    <w:abstractNumId w:val="27"/>
  </w:num>
  <w:num w:numId="23">
    <w:abstractNumId w:val="14"/>
  </w:num>
  <w:num w:numId="24">
    <w:abstractNumId w:val="3"/>
  </w:num>
  <w:num w:numId="25">
    <w:abstractNumId w:val="26"/>
  </w:num>
  <w:num w:numId="26">
    <w:abstractNumId w:val="6"/>
  </w:num>
  <w:num w:numId="27">
    <w:abstractNumId w:val="23"/>
  </w:num>
  <w:num w:numId="28">
    <w:abstractNumId w:val="4"/>
  </w:num>
  <w:num w:numId="29">
    <w:abstractNumId w:val="2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D7"/>
    <w:rsid w:val="0000392B"/>
    <w:rsid w:val="00004797"/>
    <w:rsid w:val="000068F9"/>
    <w:rsid w:val="00012100"/>
    <w:rsid w:val="000137E8"/>
    <w:rsid w:val="00043CA8"/>
    <w:rsid w:val="000472AC"/>
    <w:rsid w:val="000952F1"/>
    <w:rsid w:val="000B74F6"/>
    <w:rsid w:val="00101A27"/>
    <w:rsid w:val="00121226"/>
    <w:rsid w:val="00127D32"/>
    <w:rsid w:val="0016182C"/>
    <w:rsid w:val="00163476"/>
    <w:rsid w:val="00166230"/>
    <w:rsid w:val="00180434"/>
    <w:rsid w:val="001868BB"/>
    <w:rsid w:val="001A7036"/>
    <w:rsid w:val="001C07CA"/>
    <w:rsid w:val="001D4FD8"/>
    <w:rsid w:val="001D57CA"/>
    <w:rsid w:val="001F11C8"/>
    <w:rsid w:val="001F5206"/>
    <w:rsid w:val="00272A0F"/>
    <w:rsid w:val="00276B36"/>
    <w:rsid w:val="00286DA4"/>
    <w:rsid w:val="00294606"/>
    <w:rsid w:val="00297538"/>
    <w:rsid w:val="002B63E0"/>
    <w:rsid w:val="002E26CE"/>
    <w:rsid w:val="002F0AD3"/>
    <w:rsid w:val="00323153"/>
    <w:rsid w:val="00347700"/>
    <w:rsid w:val="00374DAF"/>
    <w:rsid w:val="003854D1"/>
    <w:rsid w:val="00385B28"/>
    <w:rsid w:val="003A7835"/>
    <w:rsid w:val="00415E1E"/>
    <w:rsid w:val="00451FD7"/>
    <w:rsid w:val="004752CB"/>
    <w:rsid w:val="004B2496"/>
    <w:rsid w:val="004C72B2"/>
    <w:rsid w:val="004D12A6"/>
    <w:rsid w:val="00504DD3"/>
    <w:rsid w:val="00516337"/>
    <w:rsid w:val="005441B0"/>
    <w:rsid w:val="005A1BA7"/>
    <w:rsid w:val="005A5F8D"/>
    <w:rsid w:val="005C027F"/>
    <w:rsid w:val="005C4078"/>
    <w:rsid w:val="006127E7"/>
    <w:rsid w:val="006308E2"/>
    <w:rsid w:val="00637511"/>
    <w:rsid w:val="0063769F"/>
    <w:rsid w:val="006546A4"/>
    <w:rsid w:val="006605E7"/>
    <w:rsid w:val="006831A3"/>
    <w:rsid w:val="006850AF"/>
    <w:rsid w:val="006D08D8"/>
    <w:rsid w:val="006E7F30"/>
    <w:rsid w:val="00742D8F"/>
    <w:rsid w:val="00775039"/>
    <w:rsid w:val="00791A27"/>
    <w:rsid w:val="007A200F"/>
    <w:rsid w:val="007C34CC"/>
    <w:rsid w:val="007F6F65"/>
    <w:rsid w:val="0087061B"/>
    <w:rsid w:val="00876816"/>
    <w:rsid w:val="00883F8C"/>
    <w:rsid w:val="008A7FCC"/>
    <w:rsid w:val="008D1683"/>
    <w:rsid w:val="00914648"/>
    <w:rsid w:val="00926107"/>
    <w:rsid w:val="00940C81"/>
    <w:rsid w:val="009605B2"/>
    <w:rsid w:val="0098325A"/>
    <w:rsid w:val="00985771"/>
    <w:rsid w:val="009A37D8"/>
    <w:rsid w:val="009D38B0"/>
    <w:rsid w:val="00A4094E"/>
    <w:rsid w:val="00A44336"/>
    <w:rsid w:val="00A53CBE"/>
    <w:rsid w:val="00A604C6"/>
    <w:rsid w:val="00A8195B"/>
    <w:rsid w:val="00A8569F"/>
    <w:rsid w:val="00A90B31"/>
    <w:rsid w:val="00A96A9E"/>
    <w:rsid w:val="00AB414D"/>
    <w:rsid w:val="00AE2E1E"/>
    <w:rsid w:val="00AF204F"/>
    <w:rsid w:val="00B16087"/>
    <w:rsid w:val="00B36AAC"/>
    <w:rsid w:val="00B41D59"/>
    <w:rsid w:val="00B429D8"/>
    <w:rsid w:val="00B7360A"/>
    <w:rsid w:val="00B82063"/>
    <w:rsid w:val="00B93E3C"/>
    <w:rsid w:val="00BA039E"/>
    <w:rsid w:val="00BB10D4"/>
    <w:rsid w:val="00C02BCB"/>
    <w:rsid w:val="00C17FA5"/>
    <w:rsid w:val="00C2497D"/>
    <w:rsid w:val="00C47E43"/>
    <w:rsid w:val="00C572C6"/>
    <w:rsid w:val="00C71D58"/>
    <w:rsid w:val="00C81A67"/>
    <w:rsid w:val="00C95C80"/>
    <w:rsid w:val="00CC3EF8"/>
    <w:rsid w:val="00CD3902"/>
    <w:rsid w:val="00CF7626"/>
    <w:rsid w:val="00D40581"/>
    <w:rsid w:val="00D46153"/>
    <w:rsid w:val="00D676A5"/>
    <w:rsid w:val="00D956F6"/>
    <w:rsid w:val="00DB16AB"/>
    <w:rsid w:val="00DB4247"/>
    <w:rsid w:val="00DB45D1"/>
    <w:rsid w:val="00DF7D18"/>
    <w:rsid w:val="00E1311D"/>
    <w:rsid w:val="00E6370B"/>
    <w:rsid w:val="00E800FB"/>
    <w:rsid w:val="00EB48F5"/>
    <w:rsid w:val="00EC424B"/>
    <w:rsid w:val="00EC722D"/>
    <w:rsid w:val="00ED477D"/>
    <w:rsid w:val="00F13FFF"/>
    <w:rsid w:val="00F475D2"/>
    <w:rsid w:val="00F53D41"/>
    <w:rsid w:val="00F61BDE"/>
    <w:rsid w:val="00F8705F"/>
    <w:rsid w:val="00F91020"/>
    <w:rsid w:val="00FD08B3"/>
    <w:rsid w:val="00FD4065"/>
    <w:rsid w:val="00FE7A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5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40581"/>
    <w:pPr>
      <w:keepNext/>
      <w:outlineLvl w:val="0"/>
    </w:pPr>
    <w:rPr>
      <w:b/>
      <w:bCs/>
      <w:sz w:val="22"/>
    </w:rPr>
  </w:style>
  <w:style w:type="paragraph" w:styleId="Heading6">
    <w:name w:val="heading 6"/>
    <w:basedOn w:val="Normal"/>
    <w:next w:val="Normal"/>
    <w:link w:val="Heading6Char"/>
    <w:semiHidden/>
    <w:unhideWhenUsed/>
    <w:qFormat/>
    <w:rsid w:val="00D40581"/>
    <w:pPr>
      <w:keepNext/>
      <w:jc w:val="lowKashida"/>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581"/>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D40581"/>
    <w:rPr>
      <w:rFonts w:ascii="Times New Roman" w:eastAsia="Times New Roman" w:hAnsi="Times New Roman" w:cs="Times New Roman"/>
      <w:b/>
      <w:bCs/>
      <w:sz w:val="32"/>
      <w:szCs w:val="24"/>
      <w:lang w:val="en-US"/>
    </w:rPr>
  </w:style>
  <w:style w:type="character" w:styleId="Hyperlink">
    <w:name w:val="Hyperlink"/>
    <w:semiHidden/>
    <w:unhideWhenUsed/>
    <w:rsid w:val="00D40581"/>
    <w:rPr>
      <w:color w:val="0000FF"/>
      <w:u w:val="single"/>
    </w:rPr>
  </w:style>
  <w:style w:type="paragraph" w:styleId="BodyText">
    <w:name w:val="Body Text"/>
    <w:basedOn w:val="Normal"/>
    <w:link w:val="BodyTextChar"/>
    <w:unhideWhenUsed/>
    <w:rsid w:val="00D40581"/>
    <w:pPr>
      <w:jc w:val="lowKashida"/>
    </w:pPr>
    <w:rPr>
      <w:rFonts w:ascii="Arial" w:hAnsi="Arial" w:cs="Wingdings"/>
      <w:noProof/>
      <w:szCs w:val="28"/>
    </w:rPr>
  </w:style>
  <w:style w:type="character" w:customStyle="1" w:styleId="BodyTextChar">
    <w:name w:val="Body Text Char"/>
    <w:basedOn w:val="DefaultParagraphFont"/>
    <w:link w:val="BodyText"/>
    <w:rsid w:val="00D40581"/>
    <w:rPr>
      <w:rFonts w:ascii="Arial" w:eastAsia="Times New Roman" w:hAnsi="Arial" w:cs="Wingdings"/>
      <w:noProof/>
      <w:sz w:val="24"/>
      <w:szCs w:val="28"/>
      <w:lang w:val="en-US"/>
    </w:rPr>
  </w:style>
  <w:style w:type="paragraph" w:styleId="BodyTextIndent">
    <w:name w:val="Body Text Indent"/>
    <w:basedOn w:val="Normal"/>
    <w:link w:val="BodyTextIndentChar"/>
    <w:unhideWhenUsed/>
    <w:rsid w:val="00D40581"/>
    <w:pPr>
      <w:ind w:firstLine="3"/>
    </w:pPr>
    <w:rPr>
      <w:rFonts w:ascii="Arial" w:hAnsi="Arial" w:cs="Wingdings"/>
      <w:noProof/>
      <w:sz w:val="20"/>
      <w:szCs w:val="20"/>
    </w:rPr>
  </w:style>
  <w:style w:type="character" w:customStyle="1" w:styleId="BodyTextIndentChar">
    <w:name w:val="Body Text Indent Char"/>
    <w:basedOn w:val="DefaultParagraphFont"/>
    <w:link w:val="BodyTextIndent"/>
    <w:rsid w:val="00D40581"/>
    <w:rPr>
      <w:rFonts w:ascii="Arial" w:eastAsia="Times New Roman" w:hAnsi="Arial" w:cs="Wingdings"/>
      <w:noProof/>
      <w:sz w:val="20"/>
      <w:szCs w:val="20"/>
      <w:lang w:val="en-US"/>
    </w:rPr>
  </w:style>
  <w:style w:type="paragraph" w:customStyle="1" w:styleId="DefaultText">
    <w:name w:val="Default Text"/>
    <w:basedOn w:val="Normal"/>
    <w:rsid w:val="00D40581"/>
    <w:pPr>
      <w:snapToGrid w:val="0"/>
    </w:pPr>
    <w:rPr>
      <w:rFonts w:cs="Wingdings"/>
      <w:szCs w:val="28"/>
    </w:rPr>
  </w:style>
  <w:style w:type="paragraph" w:styleId="ListParagraph">
    <w:name w:val="List Paragraph"/>
    <w:basedOn w:val="Normal"/>
    <w:uiPriority w:val="34"/>
    <w:qFormat/>
    <w:rsid w:val="006E7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5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40581"/>
    <w:pPr>
      <w:keepNext/>
      <w:outlineLvl w:val="0"/>
    </w:pPr>
    <w:rPr>
      <w:b/>
      <w:bCs/>
      <w:sz w:val="22"/>
    </w:rPr>
  </w:style>
  <w:style w:type="paragraph" w:styleId="Heading6">
    <w:name w:val="heading 6"/>
    <w:basedOn w:val="Normal"/>
    <w:next w:val="Normal"/>
    <w:link w:val="Heading6Char"/>
    <w:semiHidden/>
    <w:unhideWhenUsed/>
    <w:qFormat/>
    <w:rsid w:val="00D40581"/>
    <w:pPr>
      <w:keepNext/>
      <w:jc w:val="lowKashida"/>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581"/>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D40581"/>
    <w:rPr>
      <w:rFonts w:ascii="Times New Roman" w:eastAsia="Times New Roman" w:hAnsi="Times New Roman" w:cs="Times New Roman"/>
      <w:b/>
      <w:bCs/>
      <w:sz w:val="32"/>
      <w:szCs w:val="24"/>
      <w:lang w:val="en-US"/>
    </w:rPr>
  </w:style>
  <w:style w:type="character" w:styleId="Hyperlink">
    <w:name w:val="Hyperlink"/>
    <w:semiHidden/>
    <w:unhideWhenUsed/>
    <w:rsid w:val="00D40581"/>
    <w:rPr>
      <w:color w:val="0000FF"/>
      <w:u w:val="single"/>
    </w:rPr>
  </w:style>
  <w:style w:type="paragraph" w:styleId="BodyText">
    <w:name w:val="Body Text"/>
    <w:basedOn w:val="Normal"/>
    <w:link w:val="BodyTextChar"/>
    <w:unhideWhenUsed/>
    <w:rsid w:val="00D40581"/>
    <w:pPr>
      <w:jc w:val="lowKashida"/>
    </w:pPr>
    <w:rPr>
      <w:rFonts w:ascii="Arial" w:hAnsi="Arial" w:cs="Wingdings"/>
      <w:noProof/>
      <w:szCs w:val="28"/>
    </w:rPr>
  </w:style>
  <w:style w:type="character" w:customStyle="1" w:styleId="BodyTextChar">
    <w:name w:val="Body Text Char"/>
    <w:basedOn w:val="DefaultParagraphFont"/>
    <w:link w:val="BodyText"/>
    <w:rsid w:val="00D40581"/>
    <w:rPr>
      <w:rFonts w:ascii="Arial" w:eastAsia="Times New Roman" w:hAnsi="Arial" w:cs="Wingdings"/>
      <w:noProof/>
      <w:sz w:val="24"/>
      <w:szCs w:val="28"/>
      <w:lang w:val="en-US"/>
    </w:rPr>
  </w:style>
  <w:style w:type="paragraph" w:styleId="BodyTextIndent">
    <w:name w:val="Body Text Indent"/>
    <w:basedOn w:val="Normal"/>
    <w:link w:val="BodyTextIndentChar"/>
    <w:unhideWhenUsed/>
    <w:rsid w:val="00D40581"/>
    <w:pPr>
      <w:ind w:firstLine="3"/>
    </w:pPr>
    <w:rPr>
      <w:rFonts w:ascii="Arial" w:hAnsi="Arial" w:cs="Wingdings"/>
      <w:noProof/>
      <w:sz w:val="20"/>
      <w:szCs w:val="20"/>
    </w:rPr>
  </w:style>
  <w:style w:type="character" w:customStyle="1" w:styleId="BodyTextIndentChar">
    <w:name w:val="Body Text Indent Char"/>
    <w:basedOn w:val="DefaultParagraphFont"/>
    <w:link w:val="BodyTextIndent"/>
    <w:rsid w:val="00D40581"/>
    <w:rPr>
      <w:rFonts w:ascii="Arial" w:eastAsia="Times New Roman" w:hAnsi="Arial" w:cs="Wingdings"/>
      <w:noProof/>
      <w:sz w:val="20"/>
      <w:szCs w:val="20"/>
      <w:lang w:val="en-US"/>
    </w:rPr>
  </w:style>
  <w:style w:type="paragraph" w:customStyle="1" w:styleId="DefaultText">
    <w:name w:val="Default Text"/>
    <w:basedOn w:val="Normal"/>
    <w:rsid w:val="00D40581"/>
    <w:pPr>
      <w:snapToGrid w:val="0"/>
    </w:pPr>
    <w:rPr>
      <w:rFonts w:cs="Wingdings"/>
      <w:szCs w:val="28"/>
    </w:rPr>
  </w:style>
  <w:style w:type="paragraph" w:styleId="ListParagraph">
    <w:name w:val="List Paragraph"/>
    <w:basedOn w:val="Normal"/>
    <w:uiPriority w:val="34"/>
    <w:qFormat/>
    <w:rsid w:val="006E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19106">
      <w:bodyDiv w:val="1"/>
      <w:marLeft w:val="0"/>
      <w:marRight w:val="0"/>
      <w:marTop w:val="0"/>
      <w:marBottom w:val="0"/>
      <w:divBdr>
        <w:top w:val="none" w:sz="0" w:space="0" w:color="auto"/>
        <w:left w:val="none" w:sz="0" w:space="0" w:color="auto"/>
        <w:bottom w:val="none" w:sz="0" w:space="0" w:color="auto"/>
        <w:right w:val="none" w:sz="0" w:space="0" w:color="auto"/>
      </w:divBdr>
    </w:div>
    <w:div w:id="18851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3B0C3-0558-4D17-936A-0DA85EDA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avinashCA</dc:creator>
  <cp:lastModifiedBy>avinash</cp:lastModifiedBy>
  <cp:revision>4</cp:revision>
  <dcterms:created xsi:type="dcterms:W3CDTF">2017-03-06T02:02:00Z</dcterms:created>
  <dcterms:modified xsi:type="dcterms:W3CDTF">2017-03-06T02:03:00Z</dcterms:modified>
</cp:coreProperties>
</file>