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color2="fill darken(195)" method="linear sigma" type="gradient"/>
    </v:background>
  </w:background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239"/>
        <w:gridCol w:w="4476"/>
        <w:gridCol w:w="1029"/>
        <w:gridCol w:w="1029"/>
      </w:tblGrid>
      <w:tr w:rsidR="00FD14CA" w:rsidTr="00FD14CA">
        <w:tc>
          <w:tcPr>
            <w:tcW w:w="69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D14CA" w:rsidRPr="00152714" w:rsidRDefault="00FD14CA" w:rsidP="00FD14CA">
            <w:pPr>
              <w:jc w:val="right"/>
              <w:rPr>
                <w:rFonts w:ascii="Arial" w:hAnsi="Arial" w:cs="Arial"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0653">
              <w:rPr>
                <w:rFonts w:ascii="Arial" w:hAnsi="Arial" w:cs="Arial"/>
                <w:color w:val="1F3864" w:themeColor="accent5" w:themeShade="80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Soo Wei Jian</w:t>
            </w:r>
          </w:p>
        </w:tc>
        <w:tc>
          <w:tcPr>
            <w:tcW w:w="205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D14CA" w:rsidRPr="00152714" w:rsidRDefault="00FD14CA">
            <w:pPr>
              <w:rPr>
                <w:rFonts w:ascii="Arial" w:hAnsi="Arial" w:cs="Arial"/>
              </w:rPr>
            </w:pPr>
            <w:r w:rsidRPr="003B40EC">
              <w:rPr>
                <w:rFonts w:ascii="Impact" w:hAnsi="Impact"/>
                <w:noProof/>
                <w:sz w:val="96"/>
                <w:szCs w:val="96"/>
              </w:rPr>
              <w:drawing>
                <wp:anchor distT="0" distB="0" distL="114300" distR="114300" simplePos="0" relativeHeight="251659264" behindDoc="0" locked="0" layoutInCell="1" allowOverlap="1" wp14:anchorId="1BAAAF2C" wp14:editId="7E0EFC5A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112395</wp:posOffset>
                  </wp:positionV>
                  <wp:extent cx="1226820" cy="1471930"/>
                  <wp:effectExtent l="114300" t="114300" r="106680" b="109220"/>
                  <wp:wrapNone/>
                  <wp:docPr id="1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quare mal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820" cy="14719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76200" cap="sq">
                            <a:solidFill>
                              <a:schemeClr val="bg1"/>
                            </a:solidFill>
                            <a:miter lim="800000"/>
                          </a:ln>
                          <a:effectLst/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152714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152714" w:rsidRPr="008932C5" w:rsidRDefault="00152714" w:rsidP="00FD14CA">
            <w:pPr>
              <w:jc w:val="center"/>
              <w:rPr>
                <w:rFonts w:ascii="Arial" w:hAnsi="Arial" w:cs="Arial"/>
                <w:color w:val="222A35" w:themeColor="text2" w:themeShade="80"/>
                <w:sz w:val="20"/>
                <w:szCs w:val="20"/>
                <w:u w:val="single"/>
              </w:rPr>
            </w:pPr>
            <w:r w:rsidRPr="008932C5">
              <w:rPr>
                <w:rFonts w:ascii="Arial" w:hAnsi="Arial" w:cs="Arial"/>
                <w:color w:val="222A35" w:themeColor="text2" w:themeShade="80"/>
                <w:sz w:val="20"/>
                <w:szCs w:val="20"/>
                <w:u w:val="single"/>
              </w:rPr>
              <w:t>Address</w:t>
            </w:r>
          </w:p>
        </w:tc>
        <w:tc>
          <w:tcPr>
            <w:tcW w:w="57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714" w:rsidRPr="008932C5" w:rsidRDefault="00152714">
            <w:pPr>
              <w:rPr>
                <w:rFonts w:ascii="Arial" w:hAnsi="Arial" w:cs="Arial"/>
                <w:b/>
                <w:color w:val="222A35" w:themeColor="text2" w:themeShade="80"/>
                <w:sz w:val="20"/>
                <w:szCs w:val="20"/>
              </w:rPr>
            </w:pPr>
            <w:r w:rsidRPr="008932C5">
              <w:rPr>
                <w:rFonts w:ascii="Arial" w:hAnsi="Arial" w:cs="Arial"/>
                <w:b/>
                <w:color w:val="222A35" w:themeColor="text2" w:themeShade="80"/>
                <w:sz w:val="20"/>
                <w:szCs w:val="20"/>
              </w:rPr>
              <w:t>Block 168A Queensway #16-236 Singapore 140168</w:t>
            </w:r>
          </w:p>
        </w:tc>
        <w:tc>
          <w:tcPr>
            <w:tcW w:w="205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52714" w:rsidRPr="00152714" w:rsidRDefault="00152714">
            <w:pPr>
              <w:rPr>
                <w:rFonts w:ascii="Arial" w:hAnsi="Arial" w:cs="Arial"/>
              </w:rPr>
            </w:pPr>
          </w:p>
        </w:tc>
      </w:tr>
      <w:tr w:rsidR="00152714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152714" w:rsidRPr="008932C5" w:rsidRDefault="00152714" w:rsidP="00FD14CA">
            <w:pPr>
              <w:jc w:val="center"/>
              <w:rPr>
                <w:rFonts w:ascii="Arial" w:hAnsi="Arial" w:cs="Arial"/>
                <w:color w:val="222A35" w:themeColor="text2" w:themeShade="80"/>
                <w:sz w:val="20"/>
                <w:szCs w:val="20"/>
                <w:u w:val="single"/>
              </w:rPr>
            </w:pPr>
            <w:r w:rsidRPr="008932C5">
              <w:rPr>
                <w:rFonts w:ascii="Arial" w:hAnsi="Arial" w:cs="Arial"/>
                <w:color w:val="222A35" w:themeColor="text2" w:themeShade="80"/>
                <w:sz w:val="20"/>
                <w:szCs w:val="20"/>
                <w:u w:val="single"/>
              </w:rPr>
              <w:t>Email</w:t>
            </w:r>
          </w:p>
        </w:tc>
        <w:tc>
          <w:tcPr>
            <w:tcW w:w="57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714" w:rsidRPr="008932C5" w:rsidRDefault="0069312C">
            <w:pPr>
              <w:rPr>
                <w:rFonts w:ascii="Arial" w:hAnsi="Arial" w:cs="Arial"/>
                <w:b/>
                <w:color w:val="222A35" w:themeColor="text2" w:themeShade="80"/>
                <w:sz w:val="20"/>
                <w:szCs w:val="20"/>
              </w:rPr>
            </w:pPr>
            <w:hyperlink r:id="rId8" w:history="1">
              <w:r w:rsidR="00152714" w:rsidRPr="008932C5">
                <w:rPr>
                  <w:rStyle w:val="Hyperlink"/>
                  <w:rFonts w:ascii="Arial" w:hAnsi="Arial" w:cs="Arial"/>
                  <w:b/>
                  <w:color w:val="222A35" w:themeColor="text2" w:themeShade="80"/>
                  <w:sz w:val="20"/>
                  <w:szCs w:val="20"/>
                </w:rPr>
                <w:t>wjsoo1989@gmail.com</w:t>
              </w:r>
            </w:hyperlink>
          </w:p>
        </w:tc>
        <w:tc>
          <w:tcPr>
            <w:tcW w:w="205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52714" w:rsidRPr="00152714" w:rsidRDefault="00152714">
            <w:pPr>
              <w:rPr>
                <w:rFonts w:ascii="Arial" w:hAnsi="Arial" w:cs="Arial"/>
              </w:rPr>
            </w:pPr>
          </w:p>
        </w:tc>
      </w:tr>
      <w:tr w:rsidR="00152714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152714" w:rsidRPr="008932C5" w:rsidRDefault="00152714" w:rsidP="00FD14CA">
            <w:pPr>
              <w:jc w:val="center"/>
              <w:rPr>
                <w:rFonts w:ascii="Arial" w:hAnsi="Arial" w:cs="Arial"/>
                <w:color w:val="222A35" w:themeColor="text2" w:themeShade="80"/>
                <w:sz w:val="20"/>
                <w:szCs w:val="20"/>
                <w:u w:val="single"/>
              </w:rPr>
            </w:pPr>
            <w:r w:rsidRPr="008932C5">
              <w:rPr>
                <w:rFonts w:ascii="Arial" w:hAnsi="Arial" w:cs="Arial"/>
                <w:color w:val="222A35" w:themeColor="text2" w:themeShade="80"/>
                <w:sz w:val="20"/>
                <w:szCs w:val="20"/>
                <w:u w:val="single"/>
              </w:rPr>
              <w:t>Contact</w:t>
            </w:r>
          </w:p>
        </w:tc>
        <w:tc>
          <w:tcPr>
            <w:tcW w:w="57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714" w:rsidRPr="008932C5" w:rsidRDefault="00152714">
            <w:pPr>
              <w:rPr>
                <w:rFonts w:ascii="Arial" w:hAnsi="Arial" w:cs="Arial"/>
                <w:b/>
                <w:color w:val="222A35" w:themeColor="text2" w:themeShade="80"/>
                <w:sz w:val="20"/>
                <w:szCs w:val="20"/>
              </w:rPr>
            </w:pPr>
            <w:r w:rsidRPr="008932C5">
              <w:rPr>
                <w:rFonts w:ascii="Arial" w:hAnsi="Arial" w:cs="Arial"/>
                <w:b/>
                <w:color w:val="222A35" w:themeColor="text2" w:themeShade="80"/>
                <w:sz w:val="20"/>
                <w:szCs w:val="20"/>
              </w:rPr>
              <w:t>81003512</w:t>
            </w:r>
          </w:p>
        </w:tc>
        <w:tc>
          <w:tcPr>
            <w:tcW w:w="205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52714" w:rsidRPr="00152714" w:rsidRDefault="00152714">
            <w:pPr>
              <w:rPr>
                <w:rFonts w:ascii="Arial" w:hAnsi="Arial" w:cs="Arial"/>
              </w:rPr>
            </w:pPr>
          </w:p>
        </w:tc>
      </w:tr>
      <w:tr w:rsidR="00152714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152714" w:rsidRPr="008932C5" w:rsidRDefault="00152714" w:rsidP="00FD14CA">
            <w:pPr>
              <w:jc w:val="center"/>
              <w:rPr>
                <w:rFonts w:ascii="Arial" w:hAnsi="Arial" w:cs="Arial"/>
                <w:color w:val="222A35" w:themeColor="text2" w:themeShade="80"/>
                <w:sz w:val="20"/>
                <w:szCs w:val="20"/>
                <w:u w:val="single"/>
              </w:rPr>
            </w:pPr>
            <w:r w:rsidRPr="008932C5">
              <w:rPr>
                <w:rFonts w:ascii="Arial" w:hAnsi="Arial" w:cs="Arial"/>
                <w:color w:val="222A35" w:themeColor="text2" w:themeShade="80"/>
                <w:sz w:val="20"/>
                <w:szCs w:val="20"/>
                <w:u w:val="single"/>
              </w:rPr>
              <w:t>Marital Status</w:t>
            </w:r>
          </w:p>
        </w:tc>
        <w:tc>
          <w:tcPr>
            <w:tcW w:w="57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714" w:rsidRPr="008932C5" w:rsidRDefault="00152714">
            <w:pPr>
              <w:rPr>
                <w:rFonts w:ascii="Arial" w:hAnsi="Arial" w:cs="Arial"/>
                <w:b/>
                <w:color w:val="222A35" w:themeColor="text2" w:themeShade="80"/>
                <w:sz w:val="20"/>
                <w:szCs w:val="20"/>
              </w:rPr>
            </w:pPr>
            <w:r w:rsidRPr="008932C5">
              <w:rPr>
                <w:rFonts w:ascii="Arial" w:hAnsi="Arial" w:cs="Arial"/>
                <w:b/>
                <w:color w:val="222A35" w:themeColor="text2" w:themeShade="80"/>
                <w:sz w:val="20"/>
                <w:szCs w:val="20"/>
              </w:rPr>
              <w:t>Single</w:t>
            </w:r>
          </w:p>
        </w:tc>
        <w:tc>
          <w:tcPr>
            <w:tcW w:w="205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52714" w:rsidRPr="00152714" w:rsidRDefault="00152714">
            <w:pPr>
              <w:rPr>
                <w:rFonts w:ascii="Arial" w:hAnsi="Arial" w:cs="Arial"/>
              </w:rPr>
            </w:pPr>
          </w:p>
        </w:tc>
      </w:tr>
      <w:tr w:rsidR="00152714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152714" w:rsidRPr="008932C5" w:rsidRDefault="00152714" w:rsidP="00FD14CA">
            <w:pPr>
              <w:jc w:val="center"/>
              <w:rPr>
                <w:rFonts w:ascii="Arial" w:hAnsi="Arial" w:cs="Arial"/>
                <w:color w:val="222A35" w:themeColor="text2" w:themeShade="80"/>
                <w:sz w:val="20"/>
                <w:szCs w:val="20"/>
                <w:u w:val="single"/>
              </w:rPr>
            </w:pPr>
            <w:r w:rsidRPr="008932C5">
              <w:rPr>
                <w:rFonts w:ascii="Arial" w:hAnsi="Arial" w:cs="Arial"/>
                <w:color w:val="222A35" w:themeColor="text2" w:themeShade="80"/>
                <w:sz w:val="20"/>
                <w:szCs w:val="20"/>
                <w:u w:val="single"/>
              </w:rPr>
              <w:t>Nationality</w:t>
            </w:r>
          </w:p>
        </w:tc>
        <w:tc>
          <w:tcPr>
            <w:tcW w:w="57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714" w:rsidRPr="008932C5" w:rsidRDefault="00152714">
            <w:pPr>
              <w:rPr>
                <w:rFonts w:ascii="Arial" w:hAnsi="Arial" w:cs="Arial"/>
                <w:b/>
                <w:color w:val="222A35" w:themeColor="text2" w:themeShade="80"/>
                <w:sz w:val="20"/>
                <w:szCs w:val="20"/>
              </w:rPr>
            </w:pPr>
            <w:r w:rsidRPr="008932C5">
              <w:rPr>
                <w:rFonts w:ascii="Arial" w:hAnsi="Arial" w:cs="Arial"/>
                <w:b/>
                <w:color w:val="222A35" w:themeColor="text2" w:themeShade="80"/>
                <w:sz w:val="20"/>
                <w:szCs w:val="20"/>
              </w:rPr>
              <w:t>Singaporean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152714" w:rsidRPr="00152714" w:rsidRDefault="00152714">
            <w:pPr>
              <w:rPr>
                <w:rFonts w:ascii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152714" w:rsidRPr="00152714" w:rsidRDefault="00152714">
            <w:pPr>
              <w:rPr>
                <w:rFonts w:ascii="Arial" w:hAnsi="Arial" w:cs="Arial"/>
              </w:rPr>
            </w:pPr>
          </w:p>
        </w:tc>
      </w:tr>
      <w:tr w:rsidR="00152714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152714" w:rsidRPr="008932C5" w:rsidRDefault="00152714" w:rsidP="00FD14CA">
            <w:pPr>
              <w:jc w:val="center"/>
              <w:rPr>
                <w:rFonts w:ascii="Arial" w:hAnsi="Arial" w:cs="Arial"/>
                <w:color w:val="222A35" w:themeColor="text2" w:themeShade="80"/>
                <w:sz w:val="20"/>
                <w:szCs w:val="20"/>
                <w:u w:val="single"/>
              </w:rPr>
            </w:pPr>
            <w:r w:rsidRPr="008932C5">
              <w:rPr>
                <w:rFonts w:ascii="Arial" w:hAnsi="Arial" w:cs="Arial"/>
                <w:color w:val="222A35" w:themeColor="text2" w:themeShade="80"/>
                <w:sz w:val="20"/>
                <w:szCs w:val="20"/>
                <w:u w:val="single"/>
              </w:rPr>
              <w:t>Race</w:t>
            </w:r>
          </w:p>
        </w:tc>
        <w:tc>
          <w:tcPr>
            <w:tcW w:w="57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714" w:rsidRPr="008932C5" w:rsidRDefault="00152714">
            <w:pPr>
              <w:rPr>
                <w:rFonts w:ascii="Arial" w:hAnsi="Arial" w:cs="Arial"/>
                <w:b/>
                <w:color w:val="222A35" w:themeColor="text2" w:themeShade="80"/>
                <w:sz w:val="20"/>
                <w:szCs w:val="20"/>
              </w:rPr>
            </w:pPr>
            <w:r w:rsidRPr="008932C5">
              <w:rPr>
                <w:rFonts w:ascii="Arial" w:hAnsi="Arial" w:cs="Arial"/>
                <w:b/>
                <w:color w:val="222A35" w:themeColor="text2" w:themeShade="80"/>
                <w:sz w:val="20"/>
                <w:szCs w:val="20"/>
              </w:rPr>
              <w:t>Chinese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152714" w:rsidRPr="00152714" w:rsidRDefault="00152714">
            <w:pPr>
              <w:rPr>
                <w:rFonts w:ascii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152714" w:rsidRPr="00152714" w:rsidRDefault="00152714">
            <w:pPr>
              <w:rPr>
                <w:rFonts w:ascii="Arial" w:hAnsi="Arial" w:cs="Arial"/>
              </w:rPr>
            </w:pPr>
          </w:p>
        </w:tc>
      </w:tr>
      <w:tr w:rsidR="00152714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152714" w:rsidRPr="008932C5" w:rsidRDefault="00152714" w:rsidP="00FD14CA">
            <w:pPr>
              <w:jc w:val="center"/>
              <w:rPr>
                <w:rFonts w:ascii="Arial" w:hAnsi="Arial" w:cs="Arial"/>
                <w:color w:val="222A35" w:themeColor="text2" w:themeShade="80"/>
                <w:sz w:val="20"/>
                <w:szCs w:val="20"/>
                <w:u w:val="single"/>
              </w:rPr>
            </w:pPr>
            <w:r w:rsidRPr="008932C5">
              <w:rPr>
                <w:rFonts w:ascii="Arial" w:hAnsi="Arial" w:cs="Arial"/>
                <w:color w:val="222A35" w:themeColor="text2" w:themeShade="80"/>
                <w:sz w:val="20"/>
                <w:szCs w:val="20"/>
                <w:u w:val="single"/>
              </w:rPr>
              <w:t>NS Status</w:t>
            </w:r>
          </w:p>
        </w:tc>
        <w:tc>
          <w:tcPr>
            <w:tcW w:w="57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714" w:rsidRPr="008932C5" w:rsidRDefault="00152714">
            <w:pPr>
              <w:rPr>
                <w:rFonts w:ascii="Arial" w:hAnsi="Arial" w:cs="Arial"/>
                <w:b/>
                <w:color w:val="222A35" w:themeColor="text2" w:themeShade="80"/>
                <w:sz w:val="20"/>
                <w:szCs w:val="20"/>
              </w:rPr>
            </w:pPr>
            <w:r w:rsidRPr="008932C5">
              <w:rPr>
                <w:rFonts w:ascii="Arial" w:hAnsi="Arial" w:cs="Arial"/>
                <w:b/>
                <w:color w:val="222A35" w:themeColor="text2" w:themeShade="80"/>
                <w:sz w:val="20"/>
                <w:szCs w:val="20"/>
              </w:rPr>
              <w:t>Completed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152714" w:rsidRPr="00152714" w:rsidRDefault="00152714">
            <w:pPr>
              <w:rPr>
                <w:rFonts w:ascii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152714" w:rsidRPr="00152714" w:rsidRDefault="00152714">
            <w:pPr>
              <w:rPr>
                <w:rFonts w:ascii="Arial" w:hAnsi="Arial" w:cs="Arial"/>
              </w:rPr>
            </w:pPr>
          </w:p>
        </w:tc>
      </w:tr>
      <w:tr w:rsidR="00152714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152714" w:rsidRPr="008932C5" w:rsidRDefault="00152714" w:rsidP="00FD14CA">
            <w:pPr>
              <w:jc w:val="center"/>
              <w:rPr>
                <w:rFonts w:ascii="Arial" w:hAnsi="Arial" w:cs="Arial"/>
                <w:color w:val="222A35" w:themeColor="text2" w:themeShade="80"/>
                <w:sz w:val="20"/>
                <w:szCs w:val="20"/>
                <w:u w:val="single"/>
              </w:rPr>
            </w:pPr>
            <w:r w:rsidRPr="008932C5">
              <w:rPr>
                <w:rFonts w:ascii="Arial" w:hAnsi="Arial" w:cs="Arial"/>
                <w:color w:val="222A35" w:themeColor="text2" w:themeShade="80"/>
                <w:sz w:val="20"/>
                <w:szCs w:val="20"/>
                <w:u w:val="single"/>
              </w:rPr>
              <w:t>ORD Date</w:t>
            </w:r>
          </w:p>
        </w:tc>
        <w:tc>
          <w:tcPr>
            <w:tcW w:w="57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714" w:rsidRPr="008932C5" w:rsidRDefault="00152714">
            <w:pPr>
              <w:rPr>
                <w:rFonts w:ascii="Arial" w:hAnsi="Arial" w:cs="Arial"/>
                <w:b/>
                <w:color w:val="222A35" w:themeColor="text2" w:themeShade="80"/>
                <w:sz w:val="20"/>
                <w:szCs w:val="20"/>
              </w:rPr>
            </w:pPr>
            <w:r w:rsidRPr="008932C5">
              <w:rPr>
                <w:rFonts w:ascii="Arial" w:hAnsi="Arial" w:cs="Arial"/>
                <w:b/>
                <w:color w:val="222A35" w:themeColor="text2" w:themeShade="80"/>
                <w:sz w:val="20"/>
                <w:szCs w:val="20"/>
              </w:rPr>
              <w:t>31 May 2013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152714" w:rsidRPr="00152714" w:rsidRDefault="00152714">
            <w:pPr>
              <w:rPr>
                <w:rFonts w:ascii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152714" w:rsidRPr="00152714" w:rsidRDefault="00152714">
            <w:pPr>
              <w:rPr>
                <w:rFonts w:ascii="Arial" w:hAnsi="Arial" w:cs="Arial"/>
              </w:rPr>
            </w:pPr>
          </w:p>
        </w:tc>
      </w:tr>
      <w:tr w:rsidR="00152714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152714" w:rsidRDefault="00152714">
            <w:pPr>
              <w:rPr>
                <w:rFonts w:ascii="Arial" w:hAnsi="Arial" w:cs="Arial"/>
              </w:rPr>
            </w:pPr>
          </w:p>
        </w:tc>
        <w:tc>
          <w:tcPr>
            <w:tcW w:w="57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714" w:rsidRDefault="00152714">
            <w:pPr>
              <w:rPr>
                <w:rFonts w:ascii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152714" w:rsidRPr="00152714" w:rsidRDefault="00152714">
            <w:pPr>
              <w:rPr>
                <w:rFonts w:ascii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152714" w:rsidRPr="00152714" w:rsidRDefault="00152714">
            <w:pPr>
              <w:rPr>
                <w:rFonts w:ascii="Arial" w:hAnsi="Arial" w:cs="Arial"/>
              </w:rPr>
            </w:pPr>
          </w:p>
        </w:tc>
      </w:tr>
      <w:tr w:rsidR="00152714" w:rsidTr="00FD14CA">
        <w:tc>
          <w:tcPr>
            <w:tcW w:w="90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52714" w:rsidRPr="0092436F" w:rsidRDefault="00152714" w:rsidP="00152714">
            <w:pPr>
              <w:jc w:val="center"/>
              <w:rPr>
                <w:rFonts w:ascii="Arial" w:hAnsi="Arial" w:cs="Arial"/>
                <w:b/>
                <w:color w:val="70AD47"/>
                <w:spacing w:val="10"/>
                <w:sz w:val="24"/>
                <w:szCs w:val="24"/>
                <w:u w:val="single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bookmarkStart w:id="0" w:name="_GoBack"/>
            <w:bookmarkEnd w:id="0"/>
            <w:r w:rsidRPr="008932C5">
              <w:rPr>
                <w:rFonts w:ascii="Arial" w:hAnsi="Arial" w:cs="Arial"/>
                <w:b/>
                <w:color w:val="FF0000"/>
                <w:spacing w:val="10"/>
                <w:sz w:val="24"/>
                <w:szCs w:val="24"/>
                <w:u w:val="single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</w:rPr>
              <w:t>Qualification</w:t>
            </w:r>
          </w:p>
        </w:tc>
      </w:tr>
      <w:tr w:rsidR="00152714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152714" w:rsidRPr="008932C5" w:rsidRDefault="00152714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18"/>
                <w:szCs w:val="18"/>
                <w:u w:val="single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18"/>
                <w:szCs w:val="18"/>
                <w:u w:val="single"/>
              </w:rPr>
              <w:t>Aug 2013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152714" w:rsidRPr="008932C5" w:rsidRDefault="00152714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18"/>
                <w:szCs w:val="18"/>
                <w:u w:val="single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18"/>
                <w:szCs w:val="18"/>
                <w:u w:val="single"/>
              </w:rPr>
              <w:t>Present</w:t>
            </w: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2714" w:rsidRPr="008932C5" w:rsidRDefault="00152714">
            <w:pPr>
              <w:rPr>
                <w:rFonts w:ascii="Arial" w:hAnsi="Arial" w:cs="Arial"/>
                <w:b/>
                <w:color w:val="1F3864" w:themeColor="accent5" w:themeShade="80"/>
              </w:rPr>
            </w:pPr>
            <w:r w:rsidRPr="008932C5">
              <w:rPr>
                <w:rFonts w:ascii="Arial" w:hAnsi="Arial" w:cs="Arial"/>
                <w:b/>
                <w:color w:val="1F3864" w:themeColor="accent5" w:themeShade="80"/>
              </w:rPr>
              <w:t>Bachelor of science (</w:t>
            </w:r>
            <w:proofErr w:type="spellStart"/>
            <w:r w:rsidRPr="008932C5">
              <w:rPr>
                <w:rFonts w:ascii="Arial" w:hAnsi="Arial" w:cs="Arial"/>
                <w:b/>
                <w:color w:val="1F3864" w:themeColor="accent5" w:themeShade="80"/>
              </w:rPr>
              <w:t>honors</w:t>
            </w:r>
            <w:proofErr w:type="spellEnd"/>
            <w:r w:rsidRPr="008932C5">
              <w:rPr>
                <w:rFonts w:ascii="Arial" w:hAnsi="Arial" w:cs="Arial"/>
                <w:b/>
                <w:color w:val="1F3864" w:themeColor="accent5" w:themeShade="80"/>
              </w:rPr>
              <w:t>) in Accounting and Finance</w:t>
            </w:r>
          </w:p>
        </w:tc>
      </w:tr>
      <w:tr w:rsidR="00152714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152714" w:rsidRPr="008932C5" w:rsidRDefault="00152714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152714" w:rsidRPr="008932C5" w:rsidRDefault="00152714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2714" w:rsidRPr="008932C5" w:rsidRDefault="00152714">
            <w:pPr>
              <w:rPr>
                <w:rFonts w:ascii="Arial" w:hAnsi="Arial" w:cs="Arial"/>
                <w:i/>
                <w:color w:val="1F3864" w:themeColor="accent5" w:themeShade="80"/>
                <w:sz w:val="20"/>
                <w:szCs w:val="20"/>
                <w:u w:val="single"/>
              </w:rPr>
            </w:pPr>
            <w:r w:rsidRPr="008932C5">
              <w:rPr>
                <w:rFonts w:ascii="Arial" w:hAnsi="Arial" w:cs="Arial"/>
                <w:i/>
                <w:color w:val="1F3864" w:themeColor="accent5" w:themeShade="80"/>
                <w:sz w:val="20"/>
                <w:szCs w:val="20"/>
                <w:u w:val="single"/>
              </w:rPr>
              <w:t>University of London – Singapore Institute Management</w:t>
            </w:r>
          </w:p>
        </w:tc>
      </w:tr>
      <w:tr w:rsidR="000A0653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18"/>
                <w:szCs w:val="18"/>
                <w:u w:val="single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18"/>
                <w:szCs w:val="18"/>
                <w:u w:val="single"/>
              </w:rPr>
              <w:t>Apr 2008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18"/>
                <w:szCs w:val="18"/>
                <w:u w:val="single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18"/>
                <w:szCs w:val="18"/>
                <w:u w:val="single"/>
              </w:rPr>
              <w:t>Apr 2011</w:t>
            </w: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0A0653">
            <w:pPr>
              <w:rPr>
                <w:rFonts w:ascii="Arial" w:hAnsi="Arial" w:cs="Arial"/>
                <w:b/>
                <w:color w:val="1F3864" w:themeColor="accent5" w:themeShade="80"/>
              </w:rPr>
            </w:pPr>
            <w:r w:rsidRPr="008932C5">
              <w:rPr>
                <w:rFonts w:ascii="Arial" w:hAnsi="Arial" w:cs="Arial"/>
                <w:b/>
                <w:color w:val="1F3864" w:themeColor="accent5" w:themeShade="80"/>
              </w:rPr>
              <w:t>Diploma In Electronic and Communication Engineering</w:t>
            </w:r>
          </w:p>
        </w:tc>
      </w:tr>
      <w:tr w:rsidR="000A0653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0A0653">
            <w:pPr>
              <w:rPr>
                <w:rFonts w:ascii="Arial" w:hAnsi="Arial" w:cs="Arial"/>
                <w:i/>
                <w:color w:val="1F3864" w:themeColor="accent5" w:themeShade="80"/>
                <w:sz w:val="20"/>
                <w:szCs w:val="20"/>
                <w:u w:val="single"/>
              </w:rPr>
            </w:pPr>
            <w:r w:rsidRPr="008932C5">
              <w:rPr>
                <w:rFonts w:ascii="Arial" w:hAnsi="Arial" w:cs="Arial"/>
                <w:i/>
                <w:color w:val="1F3864" w:themeColor="accent5" w:themeShade="80"/>
                <w:sz w:val="20"/>
                <w:szCs w:val="20"/>
                <w:u w:val="single"/>
              </w:rPr>
              <w:t>Singapore Polytechnic</w:t>
            </w:r>
          </w:p>
        </w:tc>
      </w:tr>
      <w:tr w:rsidR="000A0653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18"/>
                <w:szCs w:val="18"/>
                <w:u w:val="single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18"/>
                <w:szCs w:val="18"/>
                <w:u w:val="single"/>
              </w:rPr>
              <w:t>Jan 2001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18"/>
                <w:szCs w:val="18"/>
                <w:u w:val="single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18"/>
                <w:szCs w:val="18"/>
                <w:u w:val="single"/>
              </w:rPr>
              <w:t>Nov 2006</w:t>
            </w: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0A0653">
            <w:pPr>
              <w:rPr>
                <w:rFonts w:ascii="Arial" w:hAnsi="Arial" w:cs="Arial"/>
                <w:b/>
                <w:color w:val="1F3864" w:themeColor="accent5" w:themeShade="80"/>
              </w:rPr>
            </w:pPr>
            <w:r w:rsidRPr="008932C5">
              <w:rPr>
                <w:rFonts w:ascii="Arial" w:hAnsi="Arial" w:cs="Arial"/>
                <w:b/>
                <w:color w:val="1F3864" w:themeColor="accent5" w:themeShade="80"/>
              </w:rPr>
              <w:t>O’s Level</w:t>
            </w:r>
          </w:p>
        </w:tc>
      </w:tr>
      <w:tr w:rsidR="000A0653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0A0653">
            <w:pPr>
              <w:rPr>
                <w:rFonts w:ascii="Arial" w:hAnsi="Arial" w:cs="Arial"/>
                <w:i/>
                <w:color w:val="1F3864" w:themeColor="accent5" w:themeShade="80"/>
                <w:sz w:val="18"/>
                <w:szCs w:val="18"/>
                <w:u w:val="single"/>
              </w:rPr>
            </w:pPr>
            <w:r w:rsidRPr="008932C5">
              <w:rPr>
                <w:rFonts w:ascii="Arial" w:hAnsi="Arial" w:cs="Arial"/>
                <w:i/>
                <w:color w:val="1F3864" w:themeColor="accent5" w:themeShade="80"/>
                <w:sz w:val="18"/>
                <w:szCs w:val="18"/>
                <w:u w:val="single"/>
              </w:rPr>
              <w:t>Henderson Secondary School</w:t>
            </w:r>
          </w:p>
        </w:tc>
      </w:tr>
      <w:tr w:rsidR="000A0653" w:rsidTr="00FD14CA">
        <w:tc>
          <w:tcPr>
            <w:tcW w:w="90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A0653" w:rsidRPr="0092436F" w:rsidRDefault="000A0653" w:rsidP="00FD14CA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8932C5">
              <w:rPr>
                <w:rFonts w:ascii="Arial" w:hAnsi="Arial" w:cs="Arial"/>
                <w:b/>
                <w:color w:val="FF0000"/>
                <w:spacing w:val="10"/>
                <w:sz w:val="24"/>
                <w:szCs w:val="24"/>
                <w:u w:val="single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</w:rPr>
              <w:t>Work Experience</w:t>
            </w:r>
          </w:p>
        </w:tc>
      </w:tr>
      <w:tr w:rsidR="000A0653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18"/>
                <w:szCs w:val="18"/>
                <w:u w:val="single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18"/>
                <w:szCs w:val="18"/>
                <w:u w:val="single"/>
              </w:rPr>
              <w:t>Jun 2016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18"/>
                <w:szCs w:val="18"/>
                <w:u w:val="single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18"/>
                <w:szCs w:val="18"/>
                <w:u w:val="single"/>
              </w:rPr>
              <w:t>Present</w:t>
            </w: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0A0653">
            <w:pPr>
              <w:rPr>
                <w:rFonts w:ascii="Arial" w:hAnsi="Arial" w:cs="Arial"/>
                <w:b/>
                <w:color w:val="1F3864" w:themeColor="accent5" w:themeShade="80"/>
                <w:u w:val="single"/>
              </w:rPr>
            </w:pPr>
            <w:r w:rsidRPr="008932C5">
              <w:rPr>
                <w:rFonts w:ascii="Arial" w:hAnsi="Arial" w:cs="Arial"/>
                <w:b/>
                <w:color w:val="1F3864" w:themeColor="accent5" w:themeShade="80"/>
                <w:u w:val="single"/>
              </w:rPr>
              <w:t>RSM Stone Forest LLP</w:t>
            </w:r>
          </w:p>
        </w:tc>
      </w:tr>
      <w:tr w:rsidR="000A0653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0A0653">
            <w:pPr>
              <w:rPr>
                <w:rFonts w:ascii="Arial" w:hAnsi="Arial" w:cs="Arial"/>
                <w:b/>
                <w:i/>
                <w:color w:val="1F3864" w:themeColor="accent5" w:themeShade="80"/>
                <w:sz w:val="20"/>
                <w:szCs w:val="20"/>
                <w:u w:val="single"/>
              </w:rPr>
            </w:pPr>
            <w:r w:rsidRPr="008932C5">
              <w:rPr>
                <w:rFonts w:ascii="Arial" w:hAnsi="Arial" w:cs="Arial"/>
                <w:b/>
                <w:i/>
                <w:color w:val="1F3864" w:themeColor="accent5" w:themeShade="80"/>
                <w:sz w:val="20"/>
                <w:szCs w:val="20"/>
                <w:u w:val="single"/>
              </w:rPr>
              <w:t>Accounts Associate</w:t>
            </w:r>
          </w:p>
        </w:tc>
      </w:tr>
      <w:tr w:rsidR="000A0653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0A0653">
            <w:pPr>
              <w:rPr>
                <w:rFonts w:ascii="Arial" w:hAnsi="Arial" w:cs="Arial"/>
                <w:b/>
                <w:i/>
                <w:color w:val="1F3864" w:themeColor="accent5" w:themeShade="80"/>
              </w:rPr>
            </w:pPr>
            <w:r w:rsidRPr="008932C5">
              <w:rPr>
                <w:rFonts w:ascii="Arial" w:hAnsi="Arial" w:cs="Arial"/>
                <w:b/>
                <w:i/>
                <w:color w:val="1F3864" w:themeColor="accent5" w:themeShade="80"/>
              </w:rPr>
              <w:t xml:space="preserve">Global Logistic Properties – </w:t>
            </w:r>
            <w:r w:rsidRPr="008932C5">
              <w:rPr>
                <w:rFonts w:ascii="Arial" w:hAnsi="Arial" w:cs="Arial"/>
                <w:i/>
                <w:color w:val="1F3864" w:themeColor="accent5" w:themeShade="80"/>
                <w:u w:val="single"/>
              </w:rPr>
              <w:t>JDE Enterprise System</w:t>
            </w:r>
          </w:p>
        </w:tc>
      </w:tr>
      <w:tr w:rsidR="000A0653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0A0653">
            <w:pP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Handle US, Japan, China and Brazil Entities</w:t>
            </w:r>
          </w:p>
        </w:tc>
      </w:tr>
      <w:tr w:rsidR="000A0653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0A0653">
            <w:pP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In charge of AP invoices and GL portion</w:t>
            </w:r>
          </w:p>
        </w:tc>
      </w:tr>
      <w:tr w:rsidR="000A0653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0A0653">
            <w:pP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GL for intercompany billing/Transactions</w:t>
            </w:r>
          </w:p>
        </w:tc>
      </w:tr>
      <w:tr w:rsidR="000A0653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0A0653">
            <w:pP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AP and Bank Reconciliation</w:t>
            </w:r>
          </w:p>
        </w:tc>
      </w:tr>
      <w:tr w:rsidR="000A0653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0A0653">
            <w:pP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Monthly Foreign Exchange Gain/Loss</w:t>
            </w:r>
          </w:p>
        </w:tc>
      </w:tr>
      <w:tr w:rsidR="000A0653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0A0653">
            <w:pP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Monthly accrual, prepayments and reverse accrual</w:t>
            </w:r>
          </w:p>
        </w:tc>
      </w:tr>
      <w:tr w:rsidR="000A0653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0A0653">
            <w:pPr>
              <w:rPr>
                <w:rFonts w:ascii="Arial" w:hAnsi="Arial" w:cs="Arial"/>
                <w:i/>
                <w:color w:val="1F3864" w:themeColor="accent5" w:themeShade="80"/>
              </w:rPr>
            </w:pPr>
            <w:r w:rsidRPr="008932C5">
              <w:rPr>
                <w:rFonts w:ascii="Arial" w:hAnsi="Arial" w:cs="Arial"/>
                <w:b/>
                <w:i/>
                <w:color w:val="1F3864" w:themeColor="accent5" w:themeShade="80"/>
              </w:rPr>
              <w:t xml:space="preserve">Fish &amp; Co – </w:t>
            </w:r>
            <w:r w:rsidRPr="008932C5">
              <w:rPr>
                <w:rFonts w:ascii="Arial" w:hAnsi="Arial" w:cs="Arial"/>
                <w:i/>
                <w:color w:val="1F3864" w:themeColor="accent5" w:themeShade="80"/>
                <w:u w:val="single"/>
              </w:rPr>
              <w:t>SAGE (</w:t>
            </w:r>
            <w:proofErr w:type="spellStart"/>
            <w:r w:rsidRPr="008932C5">
              <w:rPr>
                <w:rFonts w:ascii="Arial" w:hAnsi="Arial" w:cs="Arial"/>
                <w:i/>
                <w:color w:val="1F3864" w:themeColor="accent5" w:themeShade="80"/>
                <w:u w:val="single"/>
              </w:rPr>
              <w:t>Accpac</w:t>
            </w:r>
            <w:proofErr w:type="spellEnd"/>
            <w:r w:rsidRPr="008932C5">
              <w:rPr>
                <w:rFonts w:ascii="Arial" w:hAnsi="Arial" w:cs="Arial"/>
                <w:i/>
                <w:color w:val="1F3864" w:themeColor="accent5" w:themeShade="80"/>
                <w:u w:val="single"/>
              </w:rPr>
              <w:t>)</w:t>
            </w:r>
          </w:p>
        </w:tc>
      </w:tr>
      <w:tr w:rsidR="000A0653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0A0653">
            <w:pP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AP and AR</w:t>
            </w:r>
          </w:p>
        </w:tc>
      </w:tr>
      <w:tr w:rsidR="000A0653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0A0653">
            <w:pP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Variance check</w:t>
            </w:r>
          </w:p>
        </w:tc>
      </w:tr>
      <w:tr w:rsidR="000A0653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0A0653">
            <w:pP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Lead Interns in doing AP/AR</w:t>
            </w:r>
          </w:p>
        </w:tc>
      </w:tr>
      <w:tr w:rsidR="000A0653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0A0653">
            <w:pPr>
              <w:rPr>
                <w:rFonts w:ascii="Arial" w:hAnsi="Arial" w:cs="Arial"/>
                <w:i/>
                <w:color w:val="1F3864" w:themeColor="accent5" w:themeShade="80"/>
              </w:rPr>
            </w:pPr>
            <w:r w:rsidRPr="008932C5">
              <w:rPr>
                <w:rFonts w:ascii="Arial" w:hAnsi="Arial" w:cs="Arial"/>
                <w:b/>
                <w:i/>
                <w:color w:val="1F3864" w:themeColor="accent5" w:themeShade="80"/>
              </w:rPr>
              <w:t>Home Team NS – Cash Count</w:t>
            </w:r>
          </w:p>
        </w:tc>
      </w:tr>
      <w:tr w:rsidR="000A0653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0A0653">
            <w:pP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Audit and verify that there is no discrepancy</w:t>
            </w:r>
          </w:p>
        </w:tc>
      </w:tr>
      <w:tr w:rsidR="000A0653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0A0653">
            <w:pP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Train and supervise interns</w:t>
            </w:r>
          </w:p>
        </w:tc>
      </w:tr>
      <w:tr w:rsidR="000A0653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18"/>
                <w:szCs w:val="18"/>
                <w:u w:val="single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18"/>
                <w:szCs w:val="18"/>
                <w:u w:val="single"/>
              </w:rPr>
              <w:t>Jun 2015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18"/>
                <w:szCs w:val="18"/>
                <w:u w:val="single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18"/>
                <w:szCs w:val="18"/>
                <w:u w:val="single"/>
              </w:rPr>
              <w:t>Aug 2015</w:t>
            </w: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0A0653">
            <w:pPr>
              <w:rPr>
                <w:rFonts w:ascii="Arial" w:hAnsi="Arial" w:cs="Arial"/>
                <w:b/>
                <w:color w:val="1F3864" w:themeColor="accent5" w:themeShade="80"/>
                <w:u w:val="single"/>
              </w:rPr>
            </w:pPr>
            <w:r w:rsidRPr="008932C5">
              <w:rPr>
                <w:rFonts w:ascii="Arial" w:hAnsi="Arial" w:cs="Arial"/>
                <w:b/>
                <w:color w:val="1F3864" w:themeColor="accent5" w:themeShade="80"/>
                <w:u w:val="single"/>
              </w:rPr>
              <w:t>Cycle &amp; Carriage Industries (3 Months Contract)</w:t>
            </w:r>
          </w:p>
        </w:tc>
      </w:tr>
      <w:tr w:rsidR="000A0653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18"/>
                <w:szCs w:val="18"/>
                <w:u w:val="singl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18"/>
                <w:szCs w:val="18"/>
                <w:u w:val="single"/>
              </w:rPr>
            </w:pP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0A0653">
            <w:pPr>
              <w:rPr>
                <w:rFonts w:ascii="Arial" w:hAnsi="Arial" w:cs="Arial"/>
                <w:b/>
                <w:color w:val="1F3864" w:themeColor="accent5" w:themeShade="80"/>
                <w:u w:val="single"/>
              </w:rPr>
            </w:pPr>
            <w:r w:rsidRPr="008932C5">
              <w:rPr>
                <w:rFonts w:ascii="Arial" w:hAnsi="Arial" w:cs="Arial"/>
                <w:b/>
                <w:i/>
                <w:color w:val="1F3864" w:themeColor="accent5" w:themeShade="80"/>
                <w:sz w:val="20"/>
                <w:szCs w:val="20"/>
                <w:u w:val="single"/>
              </w:rPr>
              <w:t>Accounts Assistant Payable</w:t>
            </w:r>
          </w:p>
        </w:tc>
      </w:tr>
      <w:tr w:rsidR="000A0653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0A0653">
            <w:pP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Use </w:t>
            </w:r>
            <w:proofErr w:type="spellStart"/>
            <w:r w:rsidRPr="008932C5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Kerridge</w:t>
            </w:r>
            <w:proofErr w:type="spellEnd"/>
            <w:r w:rsidRPr="008932C5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Software for AP roles</w:t>
            </w:r>
          </w:p>
        </w:tc>
      </w:tr>
      <w:tr w:rsidR="000A0653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0A0653">
            <w:pP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Match DO/PO before documenting</w:t>
            </w:r>
          </w:p>
        </w:tc>
      </w:tr>
      <w:tr w:rsidR="000A0653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0A0653">
            <w:pP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Update stock into system</w:t>
            </w:r>
          </w:p>
        </w:tc>
      </w:tr>
      <w:tr w:rsidR="000A0653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0A0653" w:rsidP="000A0653">
            <w:pP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Assist General Manager with budget meeting documents</w:t>
            </w:r>
          </w:p>
        </w:tc>
      </w:tr>
      <w:tr w:rsidR="000A0653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FD14CA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18"/>
                <w:szCs w:val="18"/>
                <w:u w:val="single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18"/>
                <w:szCs w:val="18"/>
                <w:u w:val="single"/>
              </w:rPr>
              <w:t>May 2014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FD14CA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18"/>
                <w:szCs w:val="18"/>
                <w:u w:val="single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18"/>
                <w:szCs w:val="18"/>
                <w:u w:val="single"/>
              </w:rPr>
              <w:t>Sep 2014</w:t>
            </w: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653" w:rsidRPr="008932C5" w:rsidRDefault="00FD14CA" w:rsidP="000A0653">
            <w:pPr>
              <w:rPr>
                <w:rFonts w:ascii="Arial" w:hAnsi="Arial" w:cs="Arial"/>
                <w:b/>
                <w:color w:val="1F3864" w:themeColor="accent5" w:themeShade="80"/>
                <w:u w:val="single"/>
              </w:rPr>
            </w:pPr>
            <w:r w:rsidRPr="008932C5">
              <w:rPr>
                <w:rFonts w:ascii="Arial" w:hAnsi="Arial" w:cs="Arial"/>
                <w:b/>
                <w:color w:val="1F3864" w:themeColor="accent5" w:themeShade="80"/>
                <w:u w:val="single"/>
              </w:rPr>
              <w:t>G&amp;M Pte Ltd (4 Months Contract)</w:t>
            </w:r>
          </w:p>
        </w:tc>
      </w:tr>
      <w:tr w:rsidR="00FD14CA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FD14CA" w:rsidRPr="008932C5" w:rsidRDefault="00FD14CA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FD14CA" w:rsidRPr="008932C5" w:rsidRDefault="00FD14CA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D14CA" w:rsidRPr="008932C5" w:rsidRDefault="00FD14CA" w:rsidP="00FD14CA">
            <w:pPr>
              <w:rPr>
                <w:rFonts w:ascii="Arial" w:hAnsi="Arial" w:cs="Arial"/>
                <w:b/>
                <w:color w:val="1F3864" w:themeColor="accent5" w:themeShade="80"/>
                <w:u w:val="single"/>
              </w:rPr>
            </w:pPr>
            <w:r w:rsidRPr="008932C5">
              <w:rPr>
                <w:rFonts w:ascii="Arial" w:hAnsi="Arial" w:cs="Arial"/>
                <w:b/>
                <w:i/>
                <w:color w:val="1F3864" w:themeColor="accent5" w:themeShade="80"/>
                <w:sz w:val="20"/>
                <w:szCs w:val="20"/>
                <w:u w:val="single"/>
              </w:rPr>
              <w:t>Accounts Assistant</w:t>
            </w:r>
          </w:p>
        </w:tc>
      </w:tr>
      <w:tr w:rsidR="00FD14CA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FD14CA" w:rsidRPr="008932C5" w:rsidRDefault="00FD14CA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FD14CA" w:rsidRPr="008932C5" w:rsidRDefault="00FD14CA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D14CA" w:rsidRPr="008932C5" w:rsidRDefault="00FD14CA" w:rsidP="00FD14CA">
            <w:pP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Full set accounting using </w:t>
            </w:r>
            <w:proofErr w:type="spellStart"/>
            <w:r w:rsidRPr="008932C5">
              <w:rPr>
                <w:rFonts w:ascii="Arial" w:hAnsi="Arial" w:cs="Arial"/>
                <w:i/>
                <w:color w:val="1F3864" w:themeColor="accent5" w:themeShade="80"/>
                <w:sz w:val="20"/>
                <w:szCs w:val="20"/>
                <w:u w:val="single"/>
              </w:rPr>
              <w:t>Quickbook</w:t>
            </w:r>
            <w:proofErr w:type="spellEnd"/>
            <w:r w:rsidRPr="008932C5">
              <w:rPr>
                <w:rFonts w:ascii="Arial" w:hAnsi="Arial" w:cs="Arial"/>
                <w:i/>
                <w:color w:val="1F3864" w:themeColor="accent5" w:themeShade="80"/>
                <w:sz w:val="20"/>
                <w:szCs w:val="20"/>
                <w:u w:val="single"/>
              </w:rPr>
              <w:t xml:space="preserve"> Software</w:t>
            </w:r>
          </w:p>
        </w:tc>
      </w:tr>
      <w:tr w:rsidR="00FD14CA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FD14CA" w:rsidRPr="008932C5" w:rsidRDefault="00FD14CA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18"/>
                <w:szCs w:val="18"/>
                <w:u w:val="singl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FD14CA" w:rsidRPr="008932C5" w:rsidRDefault="00FD14CA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18"/>
                <w:szCs w:val="18"/>
                <w:u w:val="single"/>
              </w:rPr>
            </w:pP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D14CA" w:rsidRPr="008932C5" w:rsidRDefault="00FD14CA" w:rsidP="00FD14CA">
            <w:pPr>
              <w:rPr>
                <w:rFonts w:ascii="Arial" w:hAnsi="Arial" w:cs="Arial"/>
                <w:b/>
                <w:color w:val="1F3864" w:themeColor="accent5" w:themeShade="80"/>
                <w:u w:val="single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Bank Reconciliation and printing of Statement of Accounts</w:t>
            </w:r>
          </w:p>
        </w:tc>
      </w:tr>
      <w:tr w:rsidR="00FD14CA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FD14CA" w:rsidRPr="008932C5" w:rsidRDefault="00FD14CA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18"/>
                <w:szCs w:val="18"/>
                <w:u w:val="single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18"/>
                <w:szCs w:val="18"/>
                <w:u w:val="single"/>
              </w:rPr>
              <w:t>Sep 2013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FD14CA" w:rsidRPr="008932C5" w:rsidRDefault="00FD14CA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18"/>
                <w:szCs w:val="18"/>
                <w:u w:val="single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18"/>
                <w:szCs w:val="18"/>
                <w:u w:val="single"/>
              </w:rPr>
              <w:t>Dec 2013</w:t>
            </w: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D14CA" w:rsidRPr="008932C5" w:rsidRDefault="00FD14CA" w:rsidP="00FD14CA">
            <w:pPr>
              <w:rPr>
                <w:rFonts w:ascii="Arial" w:hAnsi="Arial" w:cs="Arial"/>
                <w:b/>
                <w:color w:val="1F3864" w:themeColor="accent5" w:themeShade="80"/>
                <w:u w:val="single"/>
              </w:rPr>
            </w:pPr>
            <w:r w:rsidRPr="008932C5">
              <w:rPr>
                <w:rFonts w:ascii="Arial" w:hAnsi="Arial" w:cs="Arial"/>
                <w:b/>
                <w:color w:val="1F3864" w:themeColor="accent5" w:themeShade="80"/>
                <w:u w:val="single"/>
              </w:rPr>
              <w:t>TN Accounts &amp; Payroll (Part Time)</w:t>
            </w:r>
          </w:p>
        </w:tc>
      </w:tr>
      <w:tr w:rsidR="00FD14CA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FD14CA" w:rsidRPr="008932C5" w:rsidRDefault="00FD14CA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FD14CA" w:rsidRPr="008932C5" w:rsidRDefault="00FD14CA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D14CA" w:rsidRPr="008932C5" w:rsidRDefault="00FD14CA" w:rsidP="00FD14CA">
            <w:pPr>
              <w:rPr>
                <w:rFonts w:ascii="Arial" w:hAnsi="Arial" w:cs="Arial"/>
                <w:color w:val="1F3864" w:themeColor="accent5" w:themeShade="80"/>
              </w:rPr>
            </w:pPr>
            <w:r w:rsidRPr="008932C5">
              <w:rPr>
                <w:rFonts w:ascii="Arial" w:hAnsi="Arial" w:cs="Arial"/>
                <w:b/>
                <w:i/>
                <w:color w:val="1F3864" w:themeColor="accent5" w:themeShade="80"/>
                <w:sz w:val="20"/>
                <w:szCs w:val="20"/>
                <w:u w:val="single"/>
              </w:rPr>
              <w:t>Accounts Assistant</w:t>
            </w:r>
          </w:p>
        </w:tc>
      </w:tr>
      <w:tr w:rsidR="00FD14CA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FD14CA" w:rsidRPr="008932C5" w:rsidRDefault="00FD14CA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FD14CA" w:rsidRPr="008932C5" w:rsidRDefault="00FD14CA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D14CA" w:rsidRPr="008932C5" w:rsidRDefault="00FD14CA" w:rsidP="00FD14CA">
            <w:pPr>
              <w:rPr>
                <w:rFonts w:ascii="Arial" w:hAnsi="Arial" w:cs="Arial"/>
                <w:color w:val="1F3864" w:themeColor="accent5" w:themeShade="80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Full set accounting using </w:t>
            </w:r>
            <w:proofErr w:type="spellStart"/>
            <w:r w:rsidRPr="008932C5">
              <w:rPr>
                <w:rFonts w:ascii="Arial" w:hAnsi="Arial" w:cs="Arial"/>
                <w:i/>
                <w:color w:val="1F3864" w:themeColor="accent5" w:themeShade="80"/>
                <w:sz w:val="20"/>
                <w:szCs w:val="20"/>
                <w:u w:val="single"/>
              </w:rPr>
              <w:t>Quickbook</w:t>
            </w:r>
            <w:proofErr w:type="spellEnd"/>
            <w:r w:rsidRPr="008932C5">
              <w:rPr>
                <w:rFonts w:ascii="Arial" w:hAnsi="Arial" w:cs="Arial"/>
                <w:i/>
                <w:color w:val="1F3864" w:themeColor="accent5" w:themeShade="80"/>
                <w:sz w:val="20"/>
                <w:szCs w:val="20"/>
                <w:u w:val="single"/>
              </w:rPr>
              <w:t xml:space="preserve"> Software</w:t>
            </w:r>
          </w:p>
        </w:tc>
      </w:tr>
      <w:tr w:rsidR="00FD14CA" w:rsidTr="00FD14CA">
        <w:tc>
          <w:tcPr>
            <w:tcW w:w="90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D14CA" w:rsidRPr="0092436F" w:rsidRDefault="00FD14CA" w:rsidP="00FD14CA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8932C5">
              <w:rPr>
                <w:rFonts w:ascii="Arial" w:hAnsi="Arial" w:cs="Arial"/>
                <w:b/>
                <w:color w:val="FF0000"/>
                <w:spacing w:val="10"/>
                <w:sz w:val="24"/>
                <w:szCs w:val="24"/>
                <w:u w:val="single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</w:rPr>
              <w:t>Skills &amp; Abilities</w:t>
            </w:r>
          </w:p>
        </w:tc>
      </w:tr>
      <w:tr w:rsidR="00FD14CA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FD14CA" w:rsidRPr="008932C5" w:rsidRDefault="00FD14CA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Languages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FD14CA" w:rsidRPr="008932C5" w:rsidRDefault="00FD14CA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Written</w:t>
            </w: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D14CA" w:rsidRPr="008932C5" w:rsidRDefault="00FD14CA" w:rsidP="00FD14CA">
            <w:pP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English, Mandarin</w:t>
            </w:r>
          </w:p>
        </w:tc>
      </w:tr>
      <w:tr w:rsidR="00FD14CA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FD14CA" w:rsidRPr="008932C5" w:rsidRDefault="00FD14CA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FD14CA" w:rsidRPr="008932C5" w:rsidRDefault="00FD14CA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Speak</w:t>
            </w: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D14CA" w:rsidRPr="008932C5" w:rsidRDefault="00FD14CA" w:rsidP="00FD14CA">
            <w:pP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English, Mandarin, Cantonese</w:t>
            </w:r>
          </w:p>
        </w:tc>
      </w:tr>
      <w:tr w:rsidR="00FD14CA" w:rsidTr="00FD14CA"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FD14CA" w:rsidRPr="008932C5" w:rsidRDefault="00FD14CA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Leadership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FD14CA" w:rsidRPr="008932C5" w:rsidRDefault="00FD14CA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NS</w:t>
            </w: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D14CA" w:rsidRPr="008932C5" w:rsidRDefault="00FD14CA" w:rsidP="00FD14CA">
            <w:pP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Lead NSFs to accomplish Daily Tasks</w:t>
            </w:r>
          </w:p>
        </w:tc>
      </w:tr>
      <w:tr w:rsidR="00FD14CA" w:rsidTr="008932C5">
        <w:trPr>
          <w:trHeight w:val="339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FD14CA" w:rsidRPr="008932C5" w:rsidRDefault="00FD14CA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FD14CA" w:rsidRPr="008932C5" w:rsidRDefault="00FD14CA" w:rsidP="00FD14CA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Polytechnic</w:t>
            </w:r>
          </w:p>
        </w:tc>
        <w:tc>
          <w:tcPr>
            <w:tcW w:w="6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D14CA" w:rsidRPr="008932C5" w:rsidRDefault="00FD14CA" w:rsidP="00FD14CA">
            <w:pP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r w:rsidRPr="008932C5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Lead team into </w:t>
            </w:r>
            <w:proofErr w:type="spellStart"/>
            <w:r w:rsidRPr="008932C5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Spinnovex</w:t>
            </w:r>
            <w:proofErr w:type="spellEnd"/>
            <w:r w:rsidRPr="008932C5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(Project Exhibition)</w:t>
            </w:r>
          </w:p>
        </w:tc>
      </w:tr>
    </w:tbl>
    <w:p w:rsidR="00787257" w:rsidRDefault="00787257" w:rsidP="00FD14CA"/>
    <w:sectPr w:rsidR="0078725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12C" w:rsidRDefault="0069312C" w:rsidP="0092436F">
      <w:pPr>
        <w:spacing w:after="0" w:line="240" w:lineRule="auto"/>
      </w:pPr>
      <w:r>
        <w:separator/>
      </w:r>
    </w:p>
  </w:endnote>
  <w:endnote w:type="continuationSeparator" w:id="0">
    <w:p w:rsidR="0069312C" w:rsidRDefault="0069312C" w:rsidP="00924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12C" w:rsidRDefault="0069312C" w:rsidP="0092436F">
      <w:pPr>
        <w:spacing w:after="0" w:line="240" w:lineRule="auto"/>
      </w:pPr>
      <w:r>
        <w:separator/>
      </w:r>
    </w:p>
  </w:footnote>
  <w:footnote w:type="continuationSeparator" w:id="0">
    <w:p w:rsidR="0069312C" w:rsidRDefault="0069312C" w:rsidP="00924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36F" w:rsidRDefault="009243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14"/>
    <w:rsid w:val="000A0653"/>
    <w:rsid w:val="00152714"/>
    <w:rsid w:val="0069312C"/>
    <w:rsid w:val="00787257"/>
    <w:rsid w:val="008932C5"/>
    <w:rsid w:val="0092436F"/>
    <w:rsid w:val="00FA4CEA"/>
    <w:rsid w:val="00FD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98916-7FB2-417D-9F64-8542862F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271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4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36F"/>
  </w:style>
  <w:style w:type="paragraph" w:styleId="Footer">
    <w:name w:val="footer"/>
    <w:basedOn w:val="Normal"/>
    <w:link w:val="FooterChar"/>
    <w:uiPriority w:val="99"/>
    <w:unhideWhenUsed/>
    <w:rsid w:val="00924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jsoo198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BD27F-07AF-4E4E-B1EF-6DE406DE6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Soo, Wei Jian</dc:creator>
  <cp:keywords/>
  <dc:description/>
  <cp:lastModifiedBy>Soo, Wei Jian</cp:lastModifiedBy>
  <cp:revision>4</cp:revision>
  <dcterms:created xsi:type="dcterms:W3CDTF">2017-02-28T00:59:00Z</dcterms:created>
  <dcterms:modified xsi:type="dcterms:W3CDTF">2017-02-28T09:05:00Z</dcterms:modified>
</cp:coreProperties>
</file>