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23F" w:rsidRPr="00BB404E" w:rsidRDefault="0099423F" w:rsidP="0099423F">
      <w:pPr>
        <w:jc w:val="center"/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b/>
          <w:bCs/>
          <w:sz w:val="22"/>
          <w:szCs w:val="22"/>
        </w:rPr>
        <w:t>Kai San Chan, Nelson CPA   </w:t>
      </w:r>
    </w:p>
    <w:p w:rsidR="0099423F" w:rsidRPr="00BB404E" w:rsidRDefault="0099423F" w:rsidP="0099423F">
      <w:pPr>
        <w:jc w:val="center"/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b/>
          <w:bCs/>
          <w:sz w:val="22"/>
          <w:szCs w:val="22"/>
        </w:rPr>
        <w:t>Mobile</w:t>
      </w:r>
      <w:r w:rsidRPr="00BB404E">
        <w:rPr>
          <w:rFonts w:asciiTheme="minorHAnsi" w:hAnsiTheme="minorHAnsi" w:cstheme="minorHAnsi"/>
          <w:sz w:val="22"/>
          <w:szCs w:val="22"/>
        </w:rPr>
        <w:t xml:space="preserve">: 9129 3201   </w:t>
      </w:r>
      <w:r w:rsidRPr="00BB404E">
        <w:rPr>
          <w:rFonts w:asciiTheme="minorHAnsi" w:hAnsiTheme="minorHAnsi" w:cstheme="minorHAnsi"/>
          <w:b/>
          <w:bCs/>
          <w:sz w:val="22"/>
          <w:szCs w:val="22"/>
        </w:rPr>
        <w:t>Email</w:t>
      </w:r>
      <w:r w:rsidRPr="00BB404E">
        <w:rPr>
          <w:rFonts w:asciiTheme="minorHAnsi" w:hAnsiTheme="minorHAnsi" w:cstheme="minorHAnsi"/>
          <w:sz w:val="22"/>
          <w:szCs w:val="22"/>
        </w:rPr>
        <w:t>: kaisanc3@hotmail.com</w:t>
      </w:r>
    </w:p>
    <w:p w:rsidR="0099423F" w:rsidRPr="00BF1E49" w:rsidRDefault="0099423F" w:rsidP="00BF1E49">
      <w:pPr>
        <w:pStyle w:val="1"/>
        <w:jc w:val="both"/>
        <w:rPr>
          <w:rFonts w:asciiTheme="minorHAnsi" w:hAnsiTheme="minorHAnsi" w:cstheme="minorHAnsi"/>
        </w:rPr>
      </w:pPr>
      <w:r w:rsidRPr="00BF1E49">
        <w:rPr>
          <w:rFonts w:asciiTheme="minorHAnsi" w:hAnsiTheme="minorHAnsi" w:cstheme="minorHAnsi"/>
        </w:rPr>
        <w:t xml:space="preserve">Highlight                                                                                                         </w:t>
      </w:r>
    </w:p>
    <w:p w:rsidR="00C41745" w:rsidRDefault="00C41745" w:rsidP="00BF1E4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 w:hint="eastAsia"/>
          <w:sz w:val="22"/>
          <w:szCs w:val="22"/>
        </w:rPr>
      </w:pPr>
      <w:r w:rsidRPr="00C41745">
        <w:rPr>
          <w:rFonts w:asciiTheme="minorHAnsi" w:hAnsiTheme="minorHAnsi" w:cstheme="minorHAnsi" w:hint="eastAsia"/>
          <w:sz w:val="22"/>
          <w:szCs w:val="22"/>
        </w:rPr>
        <w:t xml:space="preserve">In house experience </w:t>
      </w:r>
      <w:r>
        <w:rPr>
          <w:rFonts w:asciiTheme="minorHAnsi" w:hAnsiTheme="minorHAnsi" w:cstheme="minorHAnsi" w:hint="eastAsia"/>
          <w:sz w:val="22"/>
          <w:szCs w:val="22"/>
        </w:rPr>
        <w:t xml:space="preserve">in </w:t>
      </w:r>
      <w:r w:rsidRPr="00C41745">
        <w:rPr>
          <w:rFonts w:asciiTheme="minorHAnsi" w:hAnsiTheme="minorHAnsi" w:cstheme="minorHAnsi"/>
          <w:sz w:val="22"/>
          <w:szCs w:val="22"/>
        </w:rPr>
        <w:t xml:space="preserve">an alternative asset management firm focused on credit and special situations investing in Asia. </w:t>
      </w:r>
    </w:p>
    <w:p w:rsidR="00C41745" w:rsidRDefault="00C41745" w:rsidP="00C41745">
      <w:pPr>
        <w:pStyle w:val="a8"/>
        <w:ind w:left="340"/>
        <w:jc w:val="both"/>
        <w:rPr>
          <w:rFonts w:asciiTheme="minorHAnsi" w:hAnsiTheme="minorHAnsi" w:cstheme="minorHAnsi" w:hint="eastAsia"/>
          <w:sz w:val="22"/>
          <w:szCs w:val="22"/>
        </w:rPr>
      </w:pPr>
    </w:p>
    <w:p w:rsidR="0099423F" w:rsidRPr="00C41745" w:rsidRDefault="00F1183B" w:rsidP="00BF1E4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41745">
        <w:rPr>
          <w:rFonts w:asciiTheme="minorHAnsi" w:hAnsiTheme="minorHAnsi" w:cstheme="minorHAnsi"/>
          <w:sz w:val="22"/>
          <w:szCs w:val="22"/>
        </w:rPr>
        <w:t>5</w:t>
      </w:r>
      <w:r w:rsidR="00BB404E" w:rsidRPr="00C41745">
        <w:rPr>
          <w:rFonts w:asciiTheme="minorHAnsi" w:hAnsiTheme="minorHAnsi" w:cstheme="minorHAnsi"/>
          <w:sz w:val="22"/>
          <w:szCs w:val="22"/>
        </w:rPr>
        <w:t xml:space="preserve"> </w:t>
      </w:r>
      <w:r w:rsidR="0099423F" w:rsidRPr="00C41745">
        <w:rPr>
          <w:rFonts w:asciiTheme="minorHAnsi" w:hAnsiTheme="minorHAnsi" w:cstheme="minorHAnsi"/>
          <w:sz w:val="22"/>
          <w:szCs w:val="22"/>
        </w:rPr>
        <w:t xml:space="preserve"> years </w:t>
      </w:r>
      <w:r w:rsidR="00BB404E" w:rsidRPr="00C41745">
        <w:rPr>
          <w:rFonts w:asciiTheme="minorHAnsi" w:hAnsiTheme="minorHAnsi" w:cstheme="minorHAnsi"/>
          <w:sz w:val="22"/>
          <w:szCs w:val="22"/>
        </w:rPr>
        <w:t xml:space="preserve">external </w:t>
      </w:r>
      <w:r w:rsidR="0099423F" w:rsidRPr="00C41745">
        <w:rPr>
          <w:rFonts w:asciiTheme="minorHAnsi" w:hAnsiTheme="minorHAnsi" w:cstheme="minorHAnsi"/>
          <w:sz w:val="22"/>
          <w:szCs w:val="22"/>
        </w:rPr>
        <w:t xml:space="preserve">audit experience </w:t>
      </w:r>
      <w:r w:rsidR="00BB404E" w:rsidRPr="00C41745">
        <w:rPr>
          <w:rFonts w:asciiTheme="minorHAnsi" w:hAnsiTheme="minorHAnsi" w:cstheme="minorHAnsi"/>
          <w:sz w:val="22"/>
          <w:szCs w:val="22"/>
        </w:rPr>
        <w:t>with a multinati</w:t>
      </w:r>
      <w:r w:rsidR="00440142" w:rsidRPr="00C41745">
        <w:rPr>
          <w:rFonts w:asciiTheme="minorHAnsi" w:hAnsiTheme="minorHAnsi" w:cstheme="minorHAnsi"/>
          <w:sz w:val="22"/>
          <w:szCs w:val="22"/>
        </w:rPr>
        <w:t>onal asset management company and its in house managed funds</w:t>
      </w:r>
      <w:r w:rsidR="00BB404E" w:rsidRPr="00C41745">
        <w:rPr>
          <w:rFonts w:asciiTheme="minorHAnsi" w:hAnsiTheme="minorHAnsi" w:cstheme="minorHAnsi"/>
          <w:sz w:val="22"/>
          <w:szCs w:val="22"/>
        </w:rPr>
        <w:t>;</w:t>
      </w:r>
    </w:p>
    <w:p w:rsidR="003070D6" w:rsidRPr="00C41745" w:rsidRDefault="003070D6" w:rsidP="003070D6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</w:p>
    <w:p w:rsidR="0099423F" w:rsidRPr="00BF1E49" w:rsidRDefault="0099423F" w:rsidP="00BF1E4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F1E49">
        <w:rPr>
          <w:rFonts w:asciiTheme="minorHAnsi" w:hAnsiTheme="minorHAnsi" w:cstheme="minorHAnsi"/>
          <w:sz w:val="22"/>
          <w:szCs w:val="22"/>
        </w:rPr>
        <w:t xml:space="preserve">Specialist in </w:t>
      </w:r>
      <w:r w:rsidR="00BB404E" w:rsidRPr="00BF1E49">
        <w:rPr>
          <w:rFonts w:asciiTheme="minorHAnsi" w:hAnsiTheme="minorHAnsi" w:cstheme="minorHAnsi"/>
          <w:sz w:val="22"/>
          <w:szCs w:val="22"/>
        </w:rPr>
        <w:t xml:space="preserve">asset management </w:t>
      </w:r>
      <w:r w:rsidR="00C41745">
        <w:rPr>
          <w:rFonts w:asciiTheme="minorHAnsi" w:hAnsiTheme="minorHAnsi" w:cstheme="minorHAnsi" w:hint="eastAsia"/>
          <w:sz w:val="22"/>
          <w:szCs w:val="22"/>
        </w:rPr>
        <w:t>business both in-house operation and external audit requirement</w:t>
      </w:r>
      <w:r w:rsidR="00BB404E" w:rsidRPr="00BF1E49">
        <w:rPr>
          <w:rFonts w:asciiTheme="minorHAnsi" w:hAnsiTheme="minorHAnsi" w:cstheme="minorHAnsi"/>
          <w:sz w:val="22"/>
          <w:szCs w:val="22"/>
        </w:rPr>
        <w:t>;</w:t>
      </w:r>
    </w:p>
    <w:p w:rsidR="003070D6" w:rsidRPr="00C41745" w:rsidRDefault="003070D6" w:rsidP="003070D6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</w:p>
    <w:p w:rsidR="00440142" w:rsidRPr="00440142" w:rsidRDefault="00440142" w:rsidP="00440142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40142">
        <w:rPr>
          <w:rFonts w:asciiTheme="minorHAnsi" w:hAnsiTheme="minorHAnsi" w:cstheme="minorHAnsi"/>
          <w:sz w:val="22"/>
          <w:szCs w:val="22"/>
        </w:rPr>
        <w:t>Performance was recognized by management. Being rated as high performance for FY 201</w:t>
      </w:r>
      <w:r w:rsidR="00CA45D5">
        <w:rPr>
          <w:rFonts w:asciiTheme="minorHAnsi" w:hAnsiTheme="minorHAnsi" w:cstheme="minorHAnsi"/>
          <w:sz w:val="22"/>
          <w:szCs w:val="22"/>
        </w:rPr>
        <w:t>2</w:t>
      </w:r>
      <w:r w:rsidRPr="00440142">
        <w:rPr>
          <w:rFonts w:asciiTheme="minorHAnsi" w:hAnsiTheme="minorHAnsi" w:cstheme="minorHAnsi"/>
          <w:sz w:val="22"/>
          <w:szCs w:val="22"/>
        </w:rPr>
        <w:t xml:space="preserve"> and FY 201</w:t>
      </w:r>
      <w:r w:rsidR="00CA45D5">
        <w:rPr>
          <w:rFonts w:asciiTheme="minorHAnsi" w:hAnsiTheme="minorHAnsi" w:cstheme="minorHAnsi"/>
          <w:sz w:val="22"/>
          <w:szCs w:val="22"/>
        </w:rPr>
        <w:t>4</w:t>
      </w:r>
      <w:r w:rsidRPr="00440142">
        <w:rPr>
          <w:rFonts w:asciiTheme="minorHAnsi" w:hAnsiTheme="minorHAnsi" w:cstheme="minorHAnsi"/>
          <w:sz w:val="22"/>
          <w:szCs w:val="22"/>
        </w:rPr>
        <w:t>.</w:t>
      </w:r>
    </w:p>
    <w:p w:rsidR="0099423F" w:rsidRPr="00BF1E49" w:rsidRDefault="0099423F" w:rsidP="00BF1E49">
      <w:pPr>
        <w:pStyle w:val="1"/>
        <w:jc w:val="both"/>
        <w:rPr>
          <w:rFonts w:asciiTheme="minorHAnsi" w:hAnsiTheme="minorHAnsi" w:cstheme="minorHAnsi"/>
        </w:rPr>
      </w:pPr>
      <w:r w:rsidRPr="00BF1E49">
        <w:rPr>
          <w:rFonts w:asciiTheme="minorHAnsi" w:hAnsiTheme="minorHAnsi" w:cstheme="minorHAnsi"/>
        </w:rPr>
        <w:t xml:space="preserve">Working Experiences                                                                                     </w:t>
      </w:r>
    </w:p>
    <w:p w:rsidR="00C41745" w:rsidRDefault="00C41745" w:rsidP="00BF1E49">
      <w:pPr>
        <w:jc w:val="both"/>
        <w:rPr>
          <w:rFonts w:asciiTheme="minorHAnsi" w:hAnsiTheme="minorHAnsi" w:cstheme="minorHAnsi" w:hint="eastAsia"/>
          <w:b/>
          <w:sz w:val="22"/>
          <w:szCs w:val="22"/>
        </w:rPr>
      </w:pPr>
      <w:r>
        <w:rPr>
          <w:rFonts w:asciiTheme="minorHAnsi" w:hAnsiTheme="minorHAnsi" w:cstheme="minorHAnsi" w:hint="eastAsia"/>
          <w:b/>
          <w:sz w:val="22"/>
          <w:szCs w:val="22"/>
        </w:rPr>
        <w:t>SSG Capital Management Ltd</w:t>
      </w:r>
      <w:r>
        <w:rPr>
          <w:rFonts w:asciiTheme="minorHAnsi" w:hAnsiTheme="minorHAnsi" w:cstheme="minorHAnsi" w:hint="eastAsia"/>
          <w:b/>
          <w:sz w:val="22"/>
          <w:szCs w:val="22"/>
        </w:rPr>
        <w:tab/>
      </w:r>
      <w:r>
        <w:rPr>
          <w:rFonts w:asciiTheme="minorHAnsi" w:hAnsiTheme="minorHAnsi" w:cstheme="minorHAnsi" w:hint="eastAsia"/>
          <w:b/>
          <w:sz w:val="22"/>
          <w:szCs w:val="22"/>
        </w:rPr>
        <w:tab/>
      </w:r>
      <w:r>
        <w:rPr>
          <w:rFonts w:asciiTheme="minorHAnsi" w:hAnsiTheme="minorHAnsi" w:cstheme="minorHAnsi" w:hint="eastAsia"/>
          <w:b/>
          <w:sz w:val="22"/>
          <w:szCs w:val="22"/>
        </w:rPr>
        <w:tab/>
      </w:r>
      <w:r>
        <w:rPr>
          <w:rFonts w:asciiTheme="minorHAnsi" w:hAnsiTheme="minorHAnsi" w:cstheme="minorHAnsi" w:hint="eastAsia"/>
          <w:b/>
          <w:sz w:val="22"/>
          <w:szCs w:val="22"/>
        </w:rPr>
        <w:tab/>
      </w:r>
      <w:r>
        <w:rPr>
          <w:rFonts w:asciiTheme="minorHAnsi" w:hAnsiTheme="minorHAnsi" w:cstheme="minorHAnsi" w:hint="eastAsia"/>
          <w:b/>
          <w:sz w:val="22"/>
          <w:szCs w:val="22"/>
        </w:rPr>
        <w:tab/>
      </w:r>
      <w:r>
        <w:rPr>
          <w:rFonts w:asciiTheme="minorHAnsi" w:hAnsiTheme="minorHAnsi" w:cstheme="minorHAnsi" w:hint="eastAsia"/>
          <w:b/>
          <w:sz w:val="22"/>
          <w:szCs w:val="22"/>
        </w:rPr>
        <w:tab/>
      </w:r>
      <w:r>
        <w:rPr>
          <w:rFonts w:asciiTheme="minorHAnsi" w:hAnsiTheme="minorHAnsi" w:cstheme="minorHAnsi" w:hint="eastAsia"/>
          <w:b/>
          <w:sz w:val="22"/>
          <w:szCs w:val="22"/>
        </w:rPr>
        <w:tab/>
        <w:t>2015 Mar - Present</w:t>
      </w:r>
    </w:p>
    <w:p w:rsidR="00C41745" w:rsidRDefault="00C41745" w:rsidP="00BF1E49">
      <w:pPr>
        <w:jc w:val="both"/>
        <w:rPr>
          <w:rFonts w:asciiTheme="minorHAnsi" w:hAnsiTheme="minorHAnsi" w:cstheme="minorHAnsi" w:hint="eastAsia"/>
          <w:b/>
          <w:sz w:val="22"/>
          <w:szCs w:val="22"/>
        </w:rPr>
      </w:pPr>
      <w:r>
        <w:rPr>
          <w:rFonts w:asciiTheme="minorHAnsi" w:hAnsiTheme="minorHAnsi" w:cstheme="minorHAnsi" w:hint="eastAsia"/>
          <w:b/>
          <w:sz w:val="22"/>
          <w:szCs w:val="22"/>
        </w:rPr>
        <w:t>Assistant Finance Manager</w:t>
      </w:r>
    </w:p>
    <w:p w:rsidR="00C41745" w:rsidRDefault="00C41745" w:rsidP="00BF1E49">
      <w:pPr>
        <w:jc w:val="both"/>
        <w:rPr>
          <w:rFonts w:asciiTheme="minorHAnsi" w:hAnsiTheme="minorHAnsi" w:cstheme="minorHAnsi" w:hint="eastAsia"/>
          <w:b/>
          <w:sz w:val="22"/>
          <w:szCs w:val="22"/>
        </w:rPr>
      </w:pPr>
    </w:p>
    <w:p w:rsidR="00C41745" w:rsidRDefault="00C41745" w:rsidP="00BF1E49">
      <w:pPr>
        <w:jc w:val="both"/>
        <w:rPr>
          <w:rFonts w:asciiTheme="minorHAnsi" w:hAnsiTheme="minorHAnsi" w:cstheme="minorHAnsi" w:hint="eastAsia"/>
          <w:sz w:val="22"/>
          <w:szCs w:val="22"/>
          <w:u w:val="single"/>
        </w:rPr>
      </w:pPr>
      <w:r w:rsidRPr="00BF1E49">
        <w:rPr>
          <w:rFonts w:asciiTheme="minorHAnsi" w:hAnsiTheme="minorHAnsi" w:cstheme="minorHAnsi"/>
          <w:sz w:val="22"/>
          <w:szCs w:val="22"/>
          <w:u w:val="single"/>
        </w:rPr>
        <w:t>Responsibilities:</w:t>
      </w:r>
    </w:p>
    <w:p w:rsidR="00C41745" w:rsidRDefault="00C41745" w:rsidP="00BF1E49">
      <w:pPr>
        <w:jc w:val="both"/>
        <w:rPr>
          <w:rFonts w:asciiTheme="minorHAnsi" w:hAnsiTheme="minorHAnsi" w:cstheme="minorHAnsi" w:hint="eastAsia"/>
          <w:sz w:val="22"/>
          <w:szCs w:val="22"/>
          <w:u w:val="single"/>
        </w:rPr>
      </w:pPr>
    </w:p>
    <w:p w:rsidR="00811769" w:rsidRPr="00811769" w:rsidRDefault="00811769" w:rsidP="00BF1E49">
      <w:pPr>
        <w:jc w:val="both"/>
        <w:rPr>
          <w:rFonts w:asciiTheme="minorHAnsi" w:hAnsiTheme="minorHAnsi" w:cstheme="minorHAnsi" w:hint="eastAsia"/>
          <w:sz w:val="22"/>
          <w:szCs w:val="22"/>
        </w:rPr>
      </w:pPr>
      <w:proofErr w:type="gramStart"/>
      <w:r w:rsidRPr="00811769">
        <w:rPr>
          <w:rFonts w:asciiTheme="minorHAnsi" w:hAnsiTheme="minorHAnsi" w:cstheme="minorHAnsi" w:hint="eastAsia"/>
          <w:sz w:val="22"/>
          <w:szCs w:val="22"/>
        </w:rPr>
        <w:t>Accounting :</w:t>
      </w:r>
      <w:proofErr w:type="gramEnd"/>
    </w:p>
    <w:p w:rsidR="00811769" w:rsidRDefault="00811769" w:rsidP="0081176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 w:hint="eastAsia"/>
          <w:sz w:val="22"/>
          <w:szCs w:val="22"/>
        </w:rPr>
      </w:pPr>
      <w:r w:rsidRPr="00811769">
        <w:rPr>
          <w:rFonts w:asciiTheme="minorHAnsi" w:hAnsiTheme="minorHAnsi" w:cstheme="minorHAnsi" w:hint="eastAsia"/>
          <w:sz w:val="22"/>
          <w:szCs w:val="22"/>
        </w:rPr>
        <w:t xml:space="preserve">Manage accounting </w:t>
      </w:r>
      <w:r w:rsidR="00C41745" w:rsidRPr="00811769">
        <w:rPr>
          <w:rFonts w:asciiTheme="minorHAnsi" w:hAnsiTheme="minorHAnsi" w:cstheme="minorHAnsi" w:hint="eastAsia"/>
          <w:sz w:val="22"/>
          <w:szCs w:val="22"/>
        </w:rPr>
        <w:t xml:space="preserve">for </w:t>
      </w:r>
      <w:r w:rsidRPr="00811769">
        <w:rPr>
          <w:rFonts w:asciiTheme="minorHAnsi" w:hAnsiTheme="minorHAnsi" w:cstheme="minorHAnsi" w:hint="eastAsia"/>
          <w:sz w:val="22"/>
          <w:szCs w:val="22"/>
        </w:rPr>
        <w:t>3</w:t>
      </w:r>
      <w:r w:rsidR="00C41745" w:rsidRPr="00811769">
        <w:rPr>
          <w:rFonts w:asciiTheme="minorHAnsi" w:hAnsiTheme="minorHAnsi" w:cstheme="minorHAnsi" w:hint="eastAsia"/>
          <w:sz w:val="22"/>
          <w:szCs w:val="22"/>
        </w:rPr>
        <w:t xml:space="preserve"> flagship funds</w:t>
      </w:r>
      <w:r w:rsidRPr="00811769">
        <w:rPr>
          <w:rFonts w:asciiTheme="minorHAnsi" w:hAnsiTheme="minorHAnsi" w:cstheme="minorHAnsi" w:hint="eastAsia"/>
          <w:sz w:val="22"/>
          <w:szCs w:val="22"/>
        </w:rPr>
        <w:t xml:space="preserve"> and daily operations. </w:t>
      </w:r>
    </w:p>
    <w:p w:rsidR="006B209E" w:rsidRPr="00811769" w:rsidRDefault="006B209E" w:rsidP="006B209E">
      <w:pPr>
        <w:pStyle w:val="a8"/>
        <w:ind w:left="340"/>
        <w:jc w:val="both"/>
        <w:rPr>
          <w:rFonts w:asciiTheme="minorHAnsi" w:hAnsiTheme="minorHAnsi" w:cstheme="minorHAnsi" w:hint="eastAsia"/>
          <w:sz w:val="22"/>
          <w:szCs w:val="22"/>
        </w:rPr>
      </w:pPr>
    </w:p>
    <w:p w:rsidR="00811769" w:rsidRPr="00811769" w:rsidRDefault="00811769" w:rsidP="0081176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 w:hint="eastAsia"/>
          <w:sz w:val="22"/>
          <w:szCs w:val="22"/>
        </w:rPr>
      </w:pPr>
      <w:r w:rsidRPr="00811769">
        <w:rPr>
          <w:rFonts w:asciiTheme="minorHAnsi" w:hAnsiTheme="minorHAnsi" w:cstheme="minorHAnsi" w:hint="eastAsia"/>
          <w:sz w:val="22"/>
          <w:szCs w:val="22"/>
        </w:rPr>
        <w:t xml:space="preserve">Manage &gt;15+ SPVs which incorporated at Mauritius, BVI, </w:t>
      </w:r>
      <w:proofErr w:type="gramStart"/>
      <w:r w:rsidRPr="00811769">
        <w:rPr>
          <w:rFonts w:asciiTheme="minorHAnsi" w:hAnsiTheme="minorHAnsi" w:cstheme="minorHAnsi" w:hint="eastAsia"/>
          <w:sz w:val="22"/>
          <w:szCs w:val="22"/>
        </w:rPr>
        <w:t>Cayman ,</w:t>
      </w:r>
      <w:proofErr w:type="gramEnd"/>
      <w:r w:rsidRPr="00811769">
        <w:rPr>
          <w:rFonts w:asciiTheme="minorHAnsi" w:hAnsiTheme="minorHAnsi" w:cstheme="minorHAnsi" w:hint="eastAsia"/>
          <w:sz w:val="22"/>
          <w:szCs w:val="22"/>
        </w:rPr>
        <w:t xml:space="preserve"> HK and PRC. </w:t>
      </w:r>
    </w:p>
    <w:p w:rsidR="006B209E" w:rsidRDefault="006B209E" w:rsidP="006B209E">
      <w:pPr>
        <w:pStyle w:val="a8"/>
        <w:ind w:left="340"/>
        <w:jc w:val="both"/>
        <w:rPr>
          <w:rFonts w:asciiTheme="minorHAnsi" w:hAnsiTheme="minorHAnsi" w:cstheme="minorHAnsi" w:hint="eastAsia"/>
          <w:sz w:val="22"/>
          <w:szCs w:val="22"/>
        </w:rPr>
      </w:pPr>
    </w:p>
    <w:p w:rsidR="00811769" w:rsidRDefault="00811769" w:rsidP="0081176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 w:hint="eastAsia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Liaise</w:t>
      </w:r>
      <w:r>
        <w:rPr>
          <w:rFonts w:asciiTheme="minorHAnsi" w:hAnsiTheme="minorHAnsi" w:cstheme="minorHAnsi" w:hint="eastAsia"/>
          <w:sz w:val="22"/>
          <w:szCs w:val="22"/>
        </w:rPr>
        <w:t xml:space="preserve"> with external service provider including fund </w:t>
      </w:r>
      <w:proofErr w:type="gramStart"/>
      <w:r>
        <w:rPr>
          <w:rFonts w:asciiTheme="minorHAnsi" w:hAnsiTheme="minorHAnsi" w:cstheme="minorHAnsi" w:hint="eastAsia"/>
          <w:sz w:val="22"/>
          <w:szCs w:val="22"/>
        </w:rPr>
        <w:t>administrators ,</w:t>
      </w:r>
      <w:proofErr w:type="gramEnd"/>
      <w:r>
        <w:rPr>
          <w:rFonts w:asciiTheme="minorHAnsi" w:hAnsiTheme="minorHAnsi" w:cstheme="minorHAnsi" w:hint="eastAsia"/>
          <w:sz w:val="22"/>
          <w:szCs w:val="22"/>
        </w:rPr>
        <w:t xml:space="preserve"> external auditor , tax advisor and relationship managers. </w:t>
      </w:r>
    </w:p>
    <w:p w:rsidR="006B209E" w:rsidRDefault="006B209E" w:rsidP="006B209E">
      <w:pPr>
        <w:pStyle w:val="a8"/>
        <w:ind w:left="340"/>
        <w:jc w:val="both"/>
        <w:rPr>
          <w:rFonts w:asciiTheme="minorHAnsi" w:hAnsiTheme="minorHAnsi" w:cstheme="minorHAnsi" w:hint="eastAsia"/>
          <w:sz w:val="22"/>
          <w:szCs w:val="22"/>
        </w:rPr>
      </w:pPr>
    </w:p>
    <w:p w:rsidR="00811769" w:rsidRPr="00811769" w:rsidRDefault="00811769" w:rsidP="0081176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 w:hint="eastAsia"/>
          <w:sz w:val="22"/>
          <w:szCs w:val="22"/>
        </w:rPr>
      </w:pPr>
      <w:r w:rsidRPr="00811769">
        <w:rPr>
          <w:rFonts w:asciiTheme="minorHAnsi" w:hAnsiTheme="minorHAnsi" w:cstheme="minorHAnsi" w:hint="eastAsia"/>
          <w:sz w:val="22"/>
          <w:szCs w:val="22"/>
        </w:rPr>
        <w:t xml:space="preserve">Perform LARCT (Legal , accounting, risk ,compliance and tax) assessment for potential deal </w:t>
      </w:r>
    </w:p>
    <w:p w:rsidR="006B209E" w:rsidRDefault="006B209E" w:rsidP="006B209E">
      <w:pPr>
        <w:pStyle w:val="a8"/>
        <w:ind w:left="340"/>
        <w:jc w:val="both"/>
        <w:rPr>
          <w:rFonts w:asciiTheme="minorHAnsi" w:hAnsiTheme="minorHAnsi" w:cstheme="minorHAnsi" w:hint="eastAsia"/>
          <w:sz w:val="22"/>
          <w:szCs w:val="22"/>
        </w:rPr>
      </w:pPr>
    </w:p>
    <w:p w:rsidR="00811769" w:rsidRPr="00811769" w:rsidRDefault="00811769" w:rsidP="0081176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 w:hint="eastAsia"/>
          <w:sz w:val="22"/>
          <w:szCs w:val="22"/>
        </w:rPr>
      </w:pPr>
      <w:r w:rsidRPr="00811769">
        <w:rPr>
          <w:rFonts w:asciiTheme="minorHAnsi" w:hAnsiTheme="minorHAnsi" w:cstheme="minorHAnsi" w:hint="eastAsia"/>
          <w:sz w:val="22"/>
          <w:szCs w:val="22"/>
        </w:rPr>
        <w:t xml:space="preserve">Manage tax issue for investment in Indian and taxation in </w:t>
      </w:r>
      <w:proofErr w:type="gramStart"/>
      <w:r w:rsidRPr="00811769">
        <w:rPr>
          <w:rFonts w:asciiTheme="minorHAnsi" w:hAnsiTheme="minorHAnsi" w:cstheme="minorHAnsi" w:hint="eastAsia"/>
          <w:sz w:val="22"/>
          <w:szCs w:val="22"/>
        </w:rPr>
        <w:t>Mauritius ,</w:t>
      </w:r>
      <w:proofErr w:type="gramEnd"/>
      <w:r w:rsidRPr="00811769">
        <w:rPr>
          <w:rFonts w:asciiTheme="minorHAnsi" w:hAnsiTheme="minorHAnsi" w:cstheme="minorHAnsi" w:hint="eastAsia"/>
          <w:sz w:val="22"/>
          <w:szCs w:val="22"/>
        </w:rPr>
        <w:t xml:space="preserve"> HK and PRC. </w:t>
      </w:r>
    </w:p>
    <w:p w:rsidR="006B209E" w:rsidRDefault="006B209E" w:rsidP="006B209E">
      <w:pPr>
        <w:pStyle w:val="a8"/>
        <w:ind w:left="340"/>
        <w:jc w:val="both"/>
        <w:rPr>
          <w:rFonts w:asciiTheme="minorHAnsi" w:hAnsiTheme="minorHAnsi" w:cstheme="minorHAnsi" w:hint="eastAsia"/>
          <w:sz w:val="22"/>
          <w:szCs w:val="22"/>
        </w:rPr>
      </w:pPr>
    </w:p>
    <w:p w:rsidR="00811769" w:rsidRDefault="00811769" w:rsidP="0081176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 w:hint="eastAsia"/>
          <w:sz w:val="22"/>
          <w:szCs w:val="22"/>
        </w:rPr>
      </w:pPr>
      <w:r w:rsidRPr="00811769">
        <w:rPr>
          <w:rFonts w:asciiTheme="minorHAnsi" w:hAnsiTheme="minorHAnsi" w:cstheme="minorHAnsi" w:hint="eastAsia"/>
          <w:sz w:val="22"/>
          <w:szCs w:val="22"/>
        </w:rPr>
        <w:t xml:space="preserve">Regular tax clearance for investment return. </w:t>
      </w:r>
    </w:p>
    <w:p w:rsidR="006B209E" w:rsidRPr="006B209E" w:rsidRDefault="006B209E" w:rsidP="006B209E">
      <w:pPr>
        <w:pStyle w:val="a8"/>
        <w:rPr>
          <w:rFonts w:asciiTheme="minorHAnsi" w:hAnsiTheme="minorHAnsi" w:cstheme="minorHAnsi" w:hint="eastAsia"/>
          <w:sz w:val="22"/>
          <w:szCs w:val="22"/>
        </w:rPr>
      </w:pPr>
    </w:p>
    <w:p w:rsidR="00811769" w:rsidRPr="00811769" w:rsidRDefault="00811769" w:rsidP="006B209E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 w:hint="eastAsia"/>
          <w:sz w:val="22"/>
          <w:szCs w:val="22"/>
        </w:rPr>
      </w:pPr>
      <w:r w:rsidRPr="00811769">
        <w:rPr>
          <w:rFonts w:asciiTheme="minorHAnsi" w:hAnsiTheme="minorHAnsi" w:cstheme="minorHAnsi" w:hint="eastAsia"/>
          <w:sz w:val="22"/>
          <w:szCs w:val="22"/>
        </w:rPr>
        <w:t xml:space="preserve">Regular cash reporting  </w:t>
      </w:r>
    </w:p>
    <w:p w:rsidR="00C41745" w:rsidRPr="00811769" w:rsidRDefault="00C41745" w:rsidP="00BF1E49">
      <w:pPr>
        <w:jc w:val="both"/>
        <w:rPr>
          <w:rFonts w:asciiTheme="minorHAnsi" w:hAnsiTheme="minorHAnsi" w:cstheme="minorHAnsi" w:hint="eastAsia"/>
          <w:sz w:val="22"/>
          <w:szCs w:val="22"/>
        </w:rPr>
      </w:pPr>
    </w:p>
    <w:p w:rsidR="00C41745" w:rsidRPr="00811769" w:rsidRDefault="00811769" w:rsidP="00BF1E49">
      <w:pPr>
        <w:jc w:val="both"/>
        <w:rPr>
          <w:rFonts w:asciiTheme="minorHAnsi" w:hAnsiTheme="minorHAnsi" w:cstheme="minorHAnsi" w:hint="eastAsia"/>
          <w:sz w:val="22"/>
          <w:szCs w:val="22"/>
        </w:rPr>
      </w:pPr>
      <w:r w:rsidRPr="00811769">
        <w:rPr>
          <w:rFonts w:asciiTheme="minorHAnsi" w:hAnsiTheme="minorHAnsi" w:cstheme="minorHAnsi" w:hint="eastAsia"/>
          <w:sz w:val="22"/>
          <w:szCs w:val="22"/>
        </w:rPr>
        <w:t>Project:</w:t>
      </w:r>
    </w:p>
    <w:p w:rsidR="00811769" w:rsidRDefault="00811769" w:rsidP="0081176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 w:hint="eastAsia"/>
          <w:sz w:val="22"/>
          <w:szCs w:val="22"/>
        </w:rPr>
      </w:pPr>
      <w:r w:rsidRPr="00811769">
        <w:rPr>
          <w:rFonts w:asciiTheme="minorHAnsi" w:hAnsiTheme="minorHAnsi" w:cstheme="minorHAnsi" w:hint="eastAsia"/>
          <w:sz w:val="22"/>
          <w:szCs w:val="22"/>
        </w:rPr>
        <w:t xml:space="preserve">System implementation </w:t>
      </w:r>
    </w:p>
    <w:p w:rsidR="006B209E" w:rsidRPr="00811769" w:rsidRDefault="006B209E" w:rsidP="006B209E">
      <w:pPr>
        <w:pStyle w:val="a8"/>
        <w:ind w:left="340"/>
        <w:jc w:val="both"/>
        <w:rPr>
          <w:rFonts w:asciiTheme="minorHAnsi" w:hAnsiTheme="minorHAnsi" w:cstheme="minorHAnsi" w:hint="eastAsia"/>
          <w:sz w:val="22"/>
          <w:szCs w:val="22"/>
        </w:rPr>
      </w:pPr>
    </w:p>
    <w:p w:rsidR="00811769" w:rsidRDefault="00811769" w:rsidP="0081176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 w:hint="eastAsia"/>
          <w:sz w:val="22"/>
          <w:szCs w:val="22"/>
        </w:rPr>
      </w:pPr>
      <w:r w:rsidRPr="00811769">
        <w:rPr>
          <w:rFonts w:asciiTheme="minorHAnsi" w:hAnsiTheme="minorHAnsi" w:cstheme="minorHAnsi" w:hint="eastAsia"/>
          <w:sz w:val="22"/>
          <w:szCs w:val="22"/>
        </w:rPr>
        <w:t xml:space="preserve">Exposure to WOFE (Wholly owned </w:t>
      </w:r>
      <w:r w:rsidRPr="00811769">
        <w:rPr>
          <w:rFonts w:asciiTheme="minorHAnsi" w:hAnsiTheme="minorHAnsi" w:cstheme="minorHAnsi"/>
          <w:sz w:val="22"/>
          <w:szCs w:val="22"/>
        </w:rPr>
        <w:t>foreign</w:t>
      </w:r>
      <w:r w:rsidRPr="00811769">
        <w:rPr>
          <w:rFonts w:asciiTheme="minorHAnsi" w:hAnsiTheme="minorHAnsi" w:cstheme="minorHAnsi" w:hint="eastAsia"/>
          <w:sz w:val="22"/>
          <w:szCs w:val="22"/>
        </w:rPr>
        <w:t xml:space="preserve"> enterprise) in China</w:t>
      </w:r>
    </w:p>
    <w:p w:rsidR="006B209E" w:rsidRPr="00811769" w:rsidRDefault="006B209E" w:rsidP="006B209E">
      <w:pPr>
        <w:pStyle w:val="a8"/>
        <w:ind w:left="340"/>
        <w:jc w:val="both"/>
        <w:rPr>
          <w:rFonts w:asciiTheme="minorHAnsi" w:hAnsiTheme="minorHAnsi" w:cstheme="minorHAnsi" w:hint="eastAsia"/>
          <w:sz w:val="22"/>
          <w:szCs w:val="22"/>
        </w:rPr>
      </w:pPr>
    </w:p>
    <w:p w:rsidR="00811769" w:rsidRPr="00811769" w:rsidRDefault="00811769" w:rsidP="0081176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 w:hint="eastAsia"/>
          <w:sz w:val="22"/>
          <w:szCs w:val="22"/>
        </w:rPr>
      </w:pPr>
      <w:r w:rsidRPr="00811769">
        <w:rPr>
          <w:rFonts w:asciiTheme="minorHAnsi" w:hAnsiTheme="minorHAnsi" w:cstheme="minorHAnsi" w:hint="eastAsia"/>
          <w:sz w:val="22"/>
          <w:szCs w:val="22"/>
        </w:rPr>
        <w:t>Bank / Custodian account opening for new SPVs and entities overseas.</w:t>
      </w:r>
    </w:p>
    <w:p w:rsidR="00C41745" w:rsidRDefault="00C41745" w:rsidP="00BF1E49">
      <w:pPr>
        <w:jc w:val="both"/>
        <w:rPr>
          <w:rFonts w:asciiTheme="minorHAnsi" w:hAnsiTheme="minorHAnsi" w:cstheme="minorHAnsi" w:hint="eastAsia"/>
          <w:b/>
          <w:sz w:val="22"/>
          <w:szCs w:val="22"/>
        </w:rPr>
      </w:pPr>
    </w:p>
    <w:p w:rsidR="006B209E" w:rsidRDefault="006B209E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99423F" w:rsidRPr="0019599F" w:rsidRDefault="00BB404E" w:rsidP="00BF1E4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9599F">
        <w:rPr>
          <w:rFonts w:asciiTheme="minorHAnsi" w:hAnsiTheme="minorHAnsi" w:cstheme="minorHAnsi"/>
          <w:b/>
          <w:sz w:val="22"/>
          <w:szCs w:val="22"/>
        </w:rPr>
        <w:lastRenderedPageBreak/>
        <w:t xml:space="preserve">KPMG – Audit – Financial Services </w:t>
      </w:r>
      <w:r w:rsidRPr="0019599F">
        <w:rPr>
          <w:rFonts w:asciiTheme="minorHAnsi" w:hAnsiTheme="minorHAnsi" w:cstheme="minorHAnsi"/>
          <w:b/>
          <w:sz w:val="22"/>
          <w:szCs w:val="22"/>
        </w:rPr>
        <w:tab/>
      </w:r>
      <w:r w:rsidRPr="0019599F">
        <w:rPr>
          <w:rFonts w:asciiTheme="minorHAnsi" w:hAnsiTheme="minorHAnsi" w:cstheme="minorHAnsi"/>
          <w:b/>
          <w:sz w:val="22"/>
          <w:szCs w:val="22"/>
        </w:rPr>
        <w:tab/>
      </w:r>
      <w:r w:rsidRPr="0019599F">
        <w:rPr>
          <w:rFonts w:asciiTheme="minorHAnsi" w:hAnsiTheme="minorHAnsi" w:cstheme="minorHAnsi"/>
          <w:b/>
          <w:sz w:val="22"/>
          <w:szCs w:val="22"/>
        </w:rPr>
        <w:tab/>
      </w:r>
      <w:r w:rsidRPr="0019599F">
        <w:rPr>
          <w:rFonts w:asciiTheme="minorHAnsi" w:hAnsiTheme="minorHAnsi" w:cstheme="minorHAnsi"/>
          <w:b/>
          <w:sz w:val="22"/>
          <w:szCs w:val="22"/>
        </w:rPr>
        <w:tab/>
      </w:r>
      <w:r w:rsidRPr="0019599F">
        <w:rPr>
          <w:rFonts w:asciiTheme="minorHAnsi" w:hAnsiTheme="minorHAnsi" w:cstheme="minorHAnsi"/>
          <w:b/>
          <w:sz w:val="22"/>
          <w:szCs w:val="22"/>
        </w:rPr>
        <w:tab/>
      </w:r>
      <w:r w:rsidR="0019599F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19599F">
        <w:rPr>
          <w:rFonts w:asciiTheme="minorHAnsi" w:hAnsiTheme="minorHAnsi" w:cstheme="minorHAnsi"/>
          <w:b/>
          <w:sz w:val="22"/>
          <w:szCs w:val="22"/>
        </w:rPr>
        <w:tab/>
      </w:r>
      <w:r w:rsidR="00BF1E49" w:rsidRPr="0019599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9599F">
        <w:rPr>
          <w:rFonts w:asciiTheme="minorHAnsi" w:hAnsiTheme="minorHAnsi" w:cstheme="minorHAnsi"/>
          <w:b/>
          <w:sz w:val="22"/>
          <w:szCs w:val="22"/>
        </w:rPr>
        <w:t xml:space="preserve">2012 Oct- </w:t>
      </w:r>
      <w:r w:rsidR="00140AA1">
        <w:rPr>
          <w:rFonts w:asciiTheme="minorHAnsi" w:hAnsiTheme="minorHAnsi" w:cstheme="minorHAnsi"/>
          <w:b/>
          <w:sz w:val="22"/>
          <w:szCs w:val="22"/>
        </w:rPr>
        <w:t>2015</w:t>
      </w:r>
      <w:r w:rsidR="00140AA1">
        <w:rPr>
          <w:rFonts w:asciiTheme="minorHAnsi" w:hAnsiTheme="minorHAnsi" w:cstheme="minorHAnsi" w:hint="eastAsia"/>
          <w:b/>
          <w:sz w:val="22"/>
          <w:szCs w:val="22"/>
        </w:rPr>
        <w:t xml:space="preserve"> </w:t>
      </w:r>
      <w:r w:rsidR="00140AA1">
        <w:rPr>
          <w:rFonts w:asciiTheme="minorHAnsi" w:hAnsiTheme="minorHAnsi" w:cstheme="minorHAnsi"/>
          <w:b/>
          <w:sz w:val="22"/>
          <w:szCs w:val="22"/>
        </w:rPr>
        <w:t>F</w:t>
      </w:r>
      <w:r w:rsidR="00140AA1">
        <w:rPr>
          <w:rFonts w:asciiTheme="minorHAnsi" w:hAnsiTheme="minorHAnsi" w:cstheme="minorHAnsi" w:hint="eastAsia"/>
          <w:b/>
          <w:sz w:val="22"/>
          <w:szCs w:val="22"/>
        </w:rPr>
        <w:t>eb</w:t>
      </w:r>
      <w:r w:rsidRPr="0019599F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BB404E" w:rsidRPr="0019599F" w:rsidRDefault="00BB404E" w:rsidP="00BF1E4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9599F">
        <w:rPr>
          <w:rFonts w:asciiTheme="minorHAnsi" w:hAnsiTheme="minorHAnsi" w:cstheme="minorHAnsi"/>
          <w:b/>
          <w:sz w:val="22"/>
          <w:szCs w:val="22"/>
        </w:rPr>
        <w:t xml:space="preserve">Assistant Manager </w:t>
      </w:r>
    </w:p>
    <w:p w:rsidR="0099423F" w:rsidRPr="00BF1E49" w:rsidRDefault="0099423F" w:rsidP="00BF1E49">
      <w:pPr>
        <w:jc w:val="both"/>
        <w:rPr>
          <w:rFonts w:asciiTheme="minorHAnsi" w:hAnsiTheme="minorHAnsi" w:cstheme="minorHAnsi"/>
          <w:sz w:val="22"/>
          <w:szCs w:val="22"/>
        </w:rPr>
      </w:pPr>
      <w:r w:rsidRPr="00BF1E49">
        <w:rPr>
          <w:rFonts w:asciiTheme="minorHAnsi" w:hAnsiTheme="minorHAnsi" w:cstheme="minorHAnsi"/>
          <w:sz w:val="22"/>
          <w:szCs w:val="22"/>
        </w:rPr>
        <w:t> </w:t>
      </w:r>
    </w:p>
    <w:p w:rsidR="0099423F" w:rsidRPr="00BF1E49" w:rsidRDefault="0099423F" w:rsidP="00BF1E49">
      <w:pPr>
        <w:jc w:val="both"/>
        <w:rPr>
          <w:rFonts w:asciiTheme="minorHAnsi" w:hAnsiTheme="minorHAnsi" w:cstheme="minorHAnsi"/>
          <w:sz w:val="22"/>
          <w:szCs w:val="22"/>
        </w:rPr>
      </w:pPr>
      <w:r w:rsidRPr="00BF1E49">
        <w:rPr>
          <w:rFonts w:asciiTheme="minorHAnsi" w:hAnsiTheme="minorHAnsi" w:cstheme="minorHAnsi"/>
          <w:sz w:val="22"/>
          <w:szCs w:val="22"/>
          <w:u w:val="single"/>
        </w:rPr>
        <w:t>Responsibilities:</w:t>
      </w:r>
    </w:p>
    <w:p w:rsidR="00BB404E" w:rsidRPr="00BF1E49" w:rsidRDefault="00BB404E" w:rsidP="00BF1E49">
      <w:pPr>
        <w:ind w:hanging="480"/>
        <w:jc w:val="both"/>
        <w:rPr>
          <w:rFonts w:asciiTheme="minorHAnsi" w:hAnsiTheme="minorHAnsi" w:cstheme="minorHAnsi"/>
          <w:sz w:val="22"/>
          <w:szCs w:val="22"/>
        </w:rPr>
      </w:pPr>
    </w:p>
    <w:p w:rsidR="00BF1E49" w:rsidRPr="00BF1E49" w:rsidRDefault="00BF1E49" w:rsidP="00BF1E4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F1E49">
        <w:rPr>
          <w:rFonts w:asciiTheme="minorHAnsi" w:hAnsiTheme="minorHAnsi" w:cstheme="minorHAnsi"/>
          <w:sz w:val="22"/>
          <w:szCs w:val="22"/>
        </w:rPr>
        <w:t xml:space="preserve">Act as the audit in-charge for a multinational client (Allianz Global Investors HK Limited “AGI”). </w:t>
      </w:r>
    </w:p>
    <w:p w:rsidR="00BF1E49" w:rsidRPr="00BF1E49" w:rsidRDefault="00BF1E49" w:rsidP="00BF1E49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</w:p>
    <w:p w:rsidR="007A417B" w:rsidRPr="00BF1E49" w:rsidRDefault="00BF1E49" w:rsidP="00BF1E4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F1E49">
        <w:rPr>
          <w:rFonts w:asciiTheme="minorHAnsi" w:hAnsiTheme="minorHAnsi" w:cstheme="minorHAnsi"/>
          <w:sz w:val="22"/>
          <w:szCs w:val="22"/>
        </w:rPr>
        <w:t>Perform statutory a</w:t>
      </w:r>
      <w:r w:rsidR="007A417B" w:rsidRPr="00BF1E49">
        <w:rPr>
          <w:rFonts w:asciiTheme="minorHAnsi" w:hAnsiTheme="minorHAnsi" w:cstheme="minorHAnsi"/>
          <w:sz w:val="22"/>
          <w:szCs w:val="22"/>
        </w:rPr>
        <w:t>udit and group reporting packages in a variety of GAAP’s such as HKFRS, IFRS, and other European local standards</w:t>
      </w:r>
      <w:r w:rsidRPr="00BF1E49">
        <w:rPr>
          <w:rFonts w:asciiTheme="minorHAnsi" w:hAnsiTheme="minorHAnsi" w:cstheme="minorHAnsi"/>
          <w:sz w:val="22"/>
          <w:szCs w:val="22"/>
        </w:rPr>
        <w:t>.</w:t>
      </w:r>
      <w:r w:rsidR="007A417B" w:rsidRPr="00BF1E4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A417B" w:rsidRPr="00BF1E49" w:rsidRDefault="007A417B" w:rsidP="00BF1E49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</w:p>
    <w:p w:rsidR="00BF1E49" w:rsidRPr="00CA45D5" w:rsidRDefault="00BF1E49" w:rsidP="00CA45D5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A45D5">
        <w:rPr>
          <w:rFonts w:asciiTheme="minorHAnsi" w:hAnsiTheme="minorHAnsi" w:cstheme="minorHAnsi"/>
          <w:sz w:val="22"/>
          <w:szCs w:val="22"/>
        </w:rPr>
        <w:t>Perform statutory audit for Funds managed by AGI and pension scheme of AGI Group.</w:t>
      </w:r>
      <w:r w:rsidR="00CA45D5" w:rsidRPr="00CA45D5">
        <w:rPr>
          <w:rFonts w:asciiTheme="minorHAnsi" w:hAnsiTheme="minorHAnsi" w:cstheme="minorHAnsi" w:hint="eastAsia"/>
          <w:sz w:val="22"/>
          <w:szCs w:val="22"/>
        </w:rPr>
        <w:t xml:space="preserve"> Investment held by the funds are mainly consist of equity, </w:t>
      </w:r>
      <w:r w:rsidR="00CA45D5">
        <w:rPr>
          <w:rFonts w:asciiTheme="minorHAnsi" w:hAnsiTheme="minorHAnsi" w:cstheme="minorHAnsi" w:hint="eastAsia"/>
          <w:sz w:val="22"/>
          <w:szCs w:val="22"/>
        </w:rPr>
        <w:t>mutual funds</w:t>
      </w:r>
      <w:r w:rsidR="00CA45D5" w:rsidRPr="00CA45D5">
        <w:rPr>
          <w:rFonts w:asciiTheme="minorHAnsi" w:hAnsiTheme="minorHAnsi" w:cstheme="minorHAnsi" w:hint="eastAsia"/>
          <w:sz w:val="22"/>
          <w:szCs w:val="22"/>
        </w:rPr>
        <w:t xml:space="preserve">, </w:t>
      </w:r>
      <w:r w:rsidR="00CA45D5" w:rsidRPr="00CA45D5">
        <w:rPr>
          <w:rFonts w:asciiTheme="minorHAnsi" w:hAnsiTheme="minorHAnsi" w:cstheme="minorHAnsi"/>
          <w:sz w:val="22"/>
          <w:szCs w:val="22"/>
        </w:rPr>
        <w:t xml:space="preserve">RMB </w:t>
      </w:r>
      <w:r w:rsidR="00CA45D5">
        <w:rPr>
          <w:rFonts w:asciiTheme="minorHAnsi" w:hAnsiTheme="minorHAnsi" w:cstheme="minorHAnsi" w:hint="eastAsia"/>
          <w:sz w:val="22"/>
          <w:szCs w:val="22"/>
        </w:rPr>
        <w:t>d</w:t>
      </w:r>
      <w:r w:rsidR="00CA45D5" w:rsidRPr="00CA45D5">
        <w:rPr>
          <w:rFonts w:asciiTheme="minorHAnsi" w:hAnsiTheme="minorHAnsi" w:cstheme="minorHAnsi"/>
          <w:sz w:val="22"/>
          <w:szCs w:val="22"/>
        </w:rPr>
        <w:t>eposits and</w:t>
      </w:r>
      <w:r w:rsidR="00CA45D5" w:rsidRPr="00CA45D5">
        <w:rPr>
          <w:rFonts w:asciiTheme="minorHAnsi" w:hAnsiTheme="minorHAnsi" w:cstheme="minorHAnsi" w:hint="eastAsia"/>
          <w:sz w:val="22"/>
          <w:szCs w:val="22"/>
        </w:rPr>
        <w:t xml:space="preserve"> </w:t>
      </w:r>
      <w:r w:rsidR="00CA45D5">
        <w:rPr>
          <w:rFonts w:asciiTheme="minorHAnsi" w:hAnsiTheme="minorHAnsi" w:cstheme="minorHAnsi" w:hint="eastAsia"/>
          <w:sz w:val="22"/>
          <w:szCs w:val="22"/>
        </w:rPr>
        <w:t>f</w:t>
      </w:r>
      <w:r w:rsidR="00CA45D5">
        <w:rPr>
          <w:rFonts w:asciiTheme="minorHAnsi" w:hAnsiTheme="minorHAnsi" w:cstheme="minorHAnsi"/>
          <w:sz w:val="22"/>
          <w:szCs w:val="22"/>
        </w:rPr>
        <w:t xml:space="preserve">ixed </w:t>
      </w:r>
      <w:r w:rsidR="00CA45D5">
        <w:rPr>
          <w:rFonts w:asciiTheme="minorHAnsi" w:hAnsiTheme="minorHAnsi" w:cstheme="minorHAnsi" w:hint="eastAsia"/>
          <w:sz w:val="22"/>
          <w:szCs w:val="22"/>
        </w:rPr>
        <w:t>i</w:t>
      </w:r>
      <w:r w:rsidR="00CA45D5" w:rsidRPr="00CA45D5">
        <w:rPr>
          <w:rFonts w:asciiTheme="minorHAnsi" w:hAnsiTheme="minorHAnsi" w:cstheme="minorHAnsi"/>
          <w:sz w:val="22"/>
          <w:szCs w:val="22"/>
        </w:rPr>
        <w:t>nterest</w:t>
      </w:r>
      <w:r w:rsidR="00CA45D5" w:rsidRPr="00CA45D5">
        <w:rPr>
          <w:rFonts w:asciiTheme="minorHAnsi" w:hAnsiTheme="minorHAnsi" w:cstheme="minorHAnsi" w:hint="eastAsia"/>
          <w:sz w:val="22"/>
          <w:szCs w:val="22"/>
        </w:rPr>
        <w:t xml:space="preserve"> </w:t>
      </w:r>
      <w:r w:rsidR="00CA45D5">
        <w:rPr>
          <w:rFonts w:asciiTheme="minorHAnsi" w:hAnsiTheme="minorHAnsi" w:cstheme="minorHAnsi" w:hint="eastAsia"/>
          <w:sz w:val="22"/>
          <w:szCs w:val="22"/>
        </w:rPr>
        <w:t>s</w:t>
      </w:r>
      <w:r w:rsidR="00CA45D5" w:rsidRPr="00CA45D5">
        <w:rPr>
          <w:rFonts w:asciiTheme="minorHAnsi" w:hAnsiTheme="minorHAnsi" w:cstheme="minorHAnsi"/>
          <w:sz w:val="22"/>
          <w:szCs w:val="22"/>
        </w:rPr>
        <w:t>ecurities</w:t>
      </w:r>
      <w:r w:rsidRPr="00CA45D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F1E49" w:rsidRPr="00BF1E49" w:rsidRDefault="00BF1E49" w:rsidP="00BF1E49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</w:p>
    <w:p w:rsidR="007A417B" w:rsidRPr="00BF1E49" w:rsidRDefault="007A417B" w:rsidP="00BF1E4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F1E49">
        <w:rPr>
          <w:rFonts w:asciiTheme="minorHAnsi" w:hAnsiTheme="minorHAnsi" w:cstheme="minorHAnsi"/>
          <w:sz w:val="22"/>
          <w:szCs w:val="22"/>
        </w:rPr>
        <w:t xml:space="preserve">Work on other assurance engagements such as </w:t>
      </w:r>
      <w:r w:rsidR="00F1183B">
        <w:rPr>
          <w:rFonts w:asciiTheme="minorHAnsi" w:hAnsiTheme="minorHAnsi" w:cstheme="minorHAnsi" w:hint="eastAsia"/>
          <w:sz w:val="22"/>
          <w:szCs w:val="22"/>
        </w:rPr>
        <w:t xml:space="preserve">internal control </w:t>
      </w:r>
      <w:r w:rsidRPr="00BF1E49">
        <w:rPr>
          <w:rFonts w:asciiTheme="minorHAnsi" w:hAnsiTheme="minorHAnsi" w:cstheme="minorHAnsi"/>
          <w:sz w:val="22"/>
          <w:szCs w:val="22"/>
        </w:rPr>
        <w:t>review engagements</w:t>
      </w:r>
      <w:r w:rsidR="00F1183B">
        <w:rPr>
          <w:rFonts w:asciiTheme="minorHAnsi" w:hAnsiTheme="minorHAnsi" w:cstheme="minorHAnsi" w:hint="eastAsia"/>
          <w:sz w:val="22"/>
          <w:szCs w:val="22"/>
        </w:rPr>
        <w:t xml:space="preserve"> ISAE 3402</w:t>
      </w:r>
      <w:r w:rsidRPr="00BF1E49">
        <w:rPr>
          <w:rFonts w:asciiTheme="minorHAnsi" w:hAnsiTheme="minorHAnsi" w:cstheme="minorHAnsi"/>
          <w:sz w:val="22"/>
          <w:szCs w:val="22"/>
        </w:rPr>
        <w:t xml:space="preserve">, agreed-upon-procedure engagements and </w:t>
      </w:r>
      <w:r w:rsidR="00CA45D5">
        <w:rPr>
          <w:rFonts w:asciiTheme="minorHAnsi" w:hAnsiTheme="minorHAnsi" w:cstheme="minorHAnsi" w:hint="eastAsia"/>
          <w:sz w:val="22"/>
          <w:szCs w:val="22"/>
        </w:rPr>
        <w:t xml:space="preserve">other </w:t>
      </w:r>
      <w:r w:rsidRPr="00BF1E49">
        <w:rPr>
          <w:rFonts w:asciiTheme="minorHAnsi" w:hAnsiTheme="minorHAnsi" w:cstheme="minorHAnsi"/>
          <w:sz w:val="22"/>
          <w:szCs w:val="22"/>
        </w:rPr>
        <w:t xml:space="preserve">engagements relating to </w:t>
      </w:r>
      <w:r w:rsidR="00BF1E49" w:rsidRPr="00BF1E49">
        <w:rPr>
          <w:rFonts w:asciiTheme="minorHAnsi" w:hAnsiTheme="minorHAnsi" w:cstheme="minorHAnsi"/>
          <w:sz w:val="22"/>
          <w:szCs w:val="22"/>
        </w:rPr>
        <w:t>AGI Group.</w:t>
      </w:r>
    </w:p>
    <w:p w:rsidR="007A417B" w:rsidRPr="00BF1E49" w:rsidRDefault="007A417B" w:rsidP="00BF1E49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</w:p>
    <w:p w:rsidR="007A417B" w:rsidRPr="00BF1E49" w:rsidRDefault="007A417B" w:rsidP="00BF1E4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F1E49">
        <w:rPr>
          <w:rFonts w:asciiTheme="minorHAnsi" w:hAnsiTheme="minorHAnsi" w:cstheme="minorHAnsi"/>
          <w:sz w:val="22"/>
          <w:szCs w:val="22"/>
        </w:rPr>
        <w:t xml:space="preserve">Supervise engagement field team, including the completion of performance reviews and providing on-site training  </w:t>
      </w:r>
    </w:p>
    <w:p w:rsidR="007A417B" w:rsidRPr="00BF1E49" w:rsidRDefault="007A417B" w:rsidP="00BF1E49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</w:p>
    <w:p w:rsidR="007A417B" w:rsidRPr="00BF1E49" w:rsidRDefault="007A417B" w:rsidP="00BF1E4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F1E49">
        <w:rPr>
          <w:rFonts w:asciiTheme="minorHAnsi" w:hAnsiTheme="minorHAnsi" w:cstheme="minorHAnsi"/>
          <w:sz w:val="22"/>
          <w:szCs w:val="22"/>
        </w:rPr>
        <w:t xml:space="preserve">Maintain regular communication with the line manager, partner and client on issues and the progress of the engagement </w:t>
      </w:r>
    </w:p>
    <w:p w:rsidR="006B209E" w:rsidRDefault="006B209E" w:rsidP="00BF1E49">
      <w:pPr>
        <w:rPr>
          <w:rFonts w:asciiTheme="minorHAnsi" w:hAnsiTheme="minorHAnsi" w:cstheme="minorHAnsi" w:hint="eastAsia"/>
          <w:sz w:val="22"/>
          <w:szCs w:val="22"/>
          <w:u w:val="single"/>
        </w:rPr>
      </w:pPr>
    </w:p>
    <w:p w:rsidR="00BB404E" w:rsidRPr="00BF1E49" w:rsidRDefault="00BF1E49" w:rsidP="00BF1E49">
      <w:pPr>
        <w:rPr>
          <w:rFonts w:asciiTheme="minorHAnsi" w:hAnsiTheme="minorHAnsi" w:cstheme="minorHAnsi"/>
          <w:sz w:val="22"/>
          <w:szCs w:val="22"/>
          <w:u w:val="single"/>
        </w:rPr>
      </w:pPr>
      <w:r w:rsidRPr="00BF1E49">
        <w:rPr>
          <w:rFonts w:asciiTheme="minorHAnsi" w:hAnsiTheme="minorHAnsi" w:cstheme="minorHAnsi"/>
          <w:sz w:val="22"/>
          <w:szCs w:val="22"/>
          <w:u w:val="single"/>
        </w:rPr>
        <w:t>Self-achievement:</w:t>
      </w:r>
    </w:p>
    <w:p w:rsidR="0099423F" w:rsidRPr="00BB404E" w:rsidRDefault="0099423F" w:rsidP="0099423F">
      <w:pPr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sz w:val="22"/>
          <w:szCs w:val="22"/>
        </w:rPr>
        <w:t> </w:t>
      </w:r>
    </w:p>
    <w:p w:rsidR="004639B7" w:rsidRDefault="004639B7" w:rsidP="00BF1E4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Rated as High Performance in FY 201</w:t>
      </w:r>
      <w:r w:rsidR="00F1183B">
        <w:rPr>
          <w:rFonts w:asciiTheme="minorHAnsi" w:hAnsiTheme="minorHAnsi" w:cstheme="minorHAnsi" w:hint="eastAsia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BF1E49" w:rsidRPr="00BB404E" w:rsidRDefault="00FD3081" w:rsidP="00BF1E4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Exposure with Partners and senior management of external parties. </w:t>
      </w:r>
    </w:p>
    <w:p w:rsidR="00BF1E49" w:rsidRPr="00BB404E" w:rsidRDefault="00BF1E49" w:rsidP="00BF1E4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sz w:val="22"/>
          <w:szCs w:val="22"/>
        </w:rPr>
        <w:t>Proficient in HKFRS and Hong Kong Standards on Auditing;</w:t>
      </w:r>
    </w:p>
    <w:p w:rsidR="00BF1E49" w:rsidRPr="00BB404E" w:rsidRDefault="00BF1E49" w:rsidP="00BF1E4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sz w:val="22"/>
          <w:szCs w:val="22"/>
        </w:rPr>
        <w:t xml:space="preserve">Lead and coach team members to perform external audit assignment </w:t>
      </w:r>
      <w:r w:rsidR="00CA45D5">
        <w:rPr>
          <w:rFonts w:asciiTheme="minorHAnsi" w:hAnsiTheme="minorHAnsi" w:cstheme="minorHAnsi" w:hint="eastAsia"/>
          <w:sz w:val="22"/>
          <w:szCs w:val="22"/>
        </w:rPr>
        <w:t>with</w:t>
      </w:r>
      <w:r w:rsidRPr="00BB404E">
        <w:rPr>
          <w:rFonts w:asciiTheme="minorHAnsi" w:hAnsiTheme="minorHAnsi" w:cstheme="minorHAnsi"/>
          <w:sz w:val="22"/>
          <w:szCs w:val="22"/>
        </w:rPr>
        <w:t>in tight deadline;</w:t>
      </w:r>
    </w:p>
    <w:p w:rsidR="00BF1E49" w:rsidRPr="00BB404E" w:rsidRDefault="00BF1E49" w:rsidP="00BF1E4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sz w:val="22"/>
          <w:szCs w:val="22"/>
        </w:rPr>
        <w:t>Equipped with strong background knowledge of internal control environment; and</w:t>
      </w:r>
    </w:p>
    <w:p w:rsidR="00BF1E49" w:rsidRPr="00BB404E" w:rsidRDefault="00BF1E49" w:rsidP="00BF1E4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sz w:val="22"/>
          <w:szCs w:val="22"/>
        </w:rPr>
        <w:t>Developed good problem-solving skills with multi-tasking ability.</w:t>
      </w:r>
    </w:p>
    <w:p w:rsidR="006E3E58" w:rsidRDefault="0099423F" w:rsidP="00440142">
      <w:pPr>
        <w:ind w:hanging="480"/>
        <w:rPr>
          <w:rFonts w:asciiTheme="minorHAnsi" w:hAnsiTheme="minorHAnsi" w:cstheme="minorHAnsi"/>
          <w:sz w:val="22"/>
          <w:szCs w:val="22"/>
          <w:u w:val="single"/>
        </w:rPr>
      </w:pPr>
      <w:r w:rsidRPr="00BB404E">
        <w:rPr>
          <w:rFonts w:asciiTheme="minorHAnsi" w:hAnsiTheme="minorHAnsi" w:cstheme="minorHAnsi"/>
          <w:sz w:val="22"/>
          <w:szCs w:val="22"/>
        </w:rPr>
        <w:t> </w:t>
      </w:r>
    </w:p>
    <w:p w:rsidR="006E3E58" w:rsidRPr="00BB404E" w:rsidRDefault="006E3E58" w:rsidP="006E3E58">
      <w:pPr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sz w:val="22"/>
          <w:szCs w:val="22"/>
          <w:u w:val="single"/>
        </w:rPr>
        <w:t>Major external audit client portfolio:</w:t>
      </w:r>
    </w:p>
    <w:p w:rsidR="006E3E58" w:rsidRPr="00BB404E" w:rsidRDefault="006E3E58" w:rsidP="006E3E58">
      <w:pPr>
        <w:spacing w:line="180" w:lineRule="atLeast"/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sz w:val="22"/>
          <w:szCs w:val="22"/>
          <w:u w:val="singl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6"/>
        <w:gridCol w:w="4759"/>
      </w:tblGrid>
      <w:tr w:rsidR="006E3E58" w:rsidRPr="00BB404E" w:rsidTr="006E3E58">
        <w:tc>
          <w:tcPr>
            <w:tcW w:w="3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E58" w:rsidRPr="00BB404E" w:rsidRDefault="006E3E58" w:rsidP="00F926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Asset Management Companies </w:t>
            </w:r>
          </w:p>
        </w:tc>
        <w:tc>
          <w:tcPr>
            <w:tcW w:w="4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E58" w:rsidRDefault="006E3E58" w:rsidP="00F926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Allianz Global Investors Hong Kong Limited </w:t>
            </w:r>
          </w:p>
          <w:p w:rsidR="006E3E58" w:rsidRDefault="006E3E58" w:rsidP="00F926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RCM Asia Pacific Limited</w:t>
            </w:r>
          </w:p>
          <w:p w:rsidR="006E3E58" w:rsidRDefault="006E3E58" w:rsidP="00F926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China Life Franklin Asset Management Co, Ltd</w:t>
            </w:r>
          </w:p>
          <w:p w:rsidR="006E3E58" w:rsidRPr="00BB404E" w:rsidRDefault="006E3E58" w:rsidP="00F926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Investec Asset Management Co, Ltd</w:t>
            </w:r>
          </w:p>
        </w:tc>
      </w:tr>
      <w:tr w:rsidR="006E3E58" w:rsidRPr="00BB404E" w:rsidTr="006E3E58">
        <w:tc>
          <w:tcPr>
            <w:tcW w:w="39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E58" w:rsidRPr="00BB404E" w:rsidRDefault="006E3E58" w:rsidP="00F926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Funds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E58" w:rsidRDefault="006E3E58" w:rsidP="00F926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RCM Choice Fund</w:t>
            </w:r>
          </w:p>
          <w:p w:rsidR="006E3E58" w:rsidRDefault="006E3E58" w:rsidP="00F92656">
            <w:pPr>
              <w:rPr>
                <w:rFonts w:asciiTheme="minorHAnsi" w:hAnsiTheme="minorHAnsi" w:cstheme="minorHAnsi"/>
              </w:rPr>
            </w:pPr>
            <w:proofErr w:type="spellStart"/>
            <w:r w:rsidRPr="00BB404E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aitong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Funds </w:t>
            </w:r>
          </w:p>
          <w:p w:rsidR="006E3E58" w:rsidRDefault="006E3E58" w:rsidP="00F926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Asian Smaller Companies Fund </w:t>
            </w:r>
          </w:p>
          <w:p w:rsidR="006E3E58" w:rsidRDefault="006E3E58" w:rsidP="00F926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China Life Franklin Trust</w:t>
            </w:r>
          </w:p>
          <w:p w:rsidR="006E3E58" w:rsidRPr="00BB404E" w:rsidRDefault="006E3E58" w:rsidP="006E3E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Allianz Global Investors Dynamic Series Fund  </w:t>
            </w:r>
          </w:p>
        </w:tc>
      </w:tr>
      <w:tr w:rsidR="006E3E58" w:rsidRPr="00BB404E" w:rsidTr="006E3E58">
        <w:tc>
          <w:tcPr>
            <w:tcW w:w="39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E58" w:rsidRPr="00BB404E" w:rsidRDefault="006E3E58" w:rsidP="00F926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Pension Scheme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E58" w:rsidRDefault="006E3E58" w:rsidP="00F926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AGI MPF Plan </w:t>
            </w:r>
          </w:p>
          <w:p w:rsidR="006E3E58" w:rsidRDefault="006E3E58" w:rsidP="00F926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AGI ORSO Scheme</w:t>
            </w:r>
          </w:p>
          <w:p w:rsidR="006E3E58" w:rsidRPr="00BB404E" w:rsidRDefault="006E3E58" w:rsidP="00F926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Vitasoy ORSO Scheme</w:t>
            </w:r>
          </w:p>
        </w:tc>
      </w:tr>
    </w:tbl>
    <w:p w:rsidR="00A01505" w:rsidRDefault="00A01505">
      <w:pPr>
        <w:spacing w:after="200" w:line="276" w:lineRule="auto"/>
        <w:rPr>
          <w:rFonts w:asciiTheme="minorHAnsi" w:hAnsiTheme="minorHAnsi" w:cstheme="minorHAnsi"/>
          <w:b/>
          <w:bCs/>
          <w:smallCaps/>
          <w:spacing w:val="10"/>
          <w:sz w:val="22"/>
          <w:szCs w:val="22"/>
          <w:u w:val="single"/>
        </w:rPr>
      </w:pPr>
    </w:p>
    <w:p w:rsidR="006B209E" w:rsidRDefault="006B209E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19599F" w:rsidRPr="0019599F" w:rsidRDefault="00290A0E" w:rsidP="0019599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9599F">
        <w:rPr>
          <w:rFonts w:asciiTheme="minorHAnsi" w:hAnsiTheme="minorHAnsi" w:cstheme="minorHAnsi"/>
          <w:b/>
          <w:sz w:val="22"/>
          <w:szCs w:val="22"/>
        </w:rPr>
        <w:lastRenderedPageBreak/>
        <w:t>KPMG- KDC-Foshan PRC</w:t>
      </w:r>
      <w:r w:rsidRPr="0019599F">
        <w:rPr>
          <w:rFonts w:asciiTheme="minorHAnsi" w:hAnsiTheme="minorHAnsi" w:cstheme="minorHAnsi"/>
          <w:b/>
          <w:sz w:val="22"/>
          <w:szCs w:val="22"/>
        </w:rPr>
        <w:tab/>
      </w:r>
      <w:r w:rsidRPr="0019599F">
        <w:rPr>
          <w:rFonts w:asciiTheme="minorHAnsi" w:hAnsiTheme="minorHAnsi" w:cstheme="minorHAnsi"/>
          <w:b/>
          <w:sz w:val="22"/>
          <w:szCs w:val="22"/>
        </w:rPr>
        <w:tab/>
      </w:r>
      <w:r w:rsidR="0019599F" w:rsidRPr="0019599F">
        <w:rPr>
          <w:rFonts w:asciiTheme="minorHAnsi" w:hAnsiTheme="minorHAnsi" w:cstheme="minorHAnsi"/>
          <w:b/>
          <w:sz w:val="22"/>
          <w:szCs w:val="22"/>
        </w:rPr>
        <w:tab/>
      </w:r>
      <w:r w:rsidR="0019599F" w:rsidRPr="0019599F">
        <w:rPr>
          <w:rFonts w:asciiTheme="minorHAnsi" w:hAnsiTheme="minorHAnsi" w:cstheme="minorHAnsi"/>
          <w:b/>
          <w:sz w:val="22"/>
          <w:szCs w:val="22"/>
        </w:rPr>
        <w:tab/>
      </w:r>
      <w:r w:rsidR="0019599F" w:rsidRPr="0019599F">
        <w:rPr>
          <w:rFonts w:asciiTheme="minorHAnsi" w:hAnsiTheme="minorHAnsi" w:cstheme="minorHAnsi"/>
          <w:b/>
          <w:sz w:val="22"/>
          <w:szCs w:val="22"/>
        </w:rPr>
        <w:tab/>
      </w:r>
      <w:r w:rsidR="0019599F" w:rsidRPr="0019599F">
        <w:rPr>
          <w:rFonts w:asciiTheme="minorHAnsi" w:hAnsiTheme="minorHAnsi" w:cstheme="minorHAnsi"/>
          <w:b/>
          <w:sz w:val="22"/>
          <w:szCs w:val="22"/>
        </w:rPr>
        <w:tab/>
      </w:r>
      <w:r w:rsidR="0019599F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="0019599F" w:rsidRPr="0019599F">
        <w:rPr>
          <w:rFonts w:asciiTheme="minorHAnsi" w:hAnsiTheme="minorHAnsi" w:cstheme="minorHAnsi"/>
          <w:b/>
          <w:sz w:val="22"/>
          <w:szCs w:val="22"/>
        </w:rPr>
        <w:t>2013</w:t>
      </w:r>
      <w:r w:rsidR="0019599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9599F" w:rsidRPr="0019599F">
        <w:rPr>
          <w:rFonts w:asciiTheme="minorHAnsi" w:hAnsiTheme="minorHAnsi" w:cstheme="minorHAnsi"/>
          <w:b/>
          <w:sz w:val="22"/>
          <w:szCs w:val="22"/>
        </w:rPr>
        <w:t>July- 2014</w:t>
      </w:r>
      <w:r w:rsidR="0019599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9599F" w:rsidRPr="0019599F">
        <w:rPr>
          <w:rFonts w:asciiTheme="minorHAnsi" w:hAnsiTheme="minorHAnsi" w:cstheme="minorHAnsi"/>
          <w:b/>
          <w:sz w:val="22"/>
          <w:szCs w:val="22"/>
        </w:rPr>
        <w:t>April</w:t>
      </w:r>
    </w:p>
    <w:p w:rsidR="0019599F" w:rsidRPr="0019599F" w:rsidRDefault="0019599F" w:rsidP="0019599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9599F">
        <w:rPr>
          <w:rFonts w:asciiTheme="minorHAnsi" w:hAnsiTheme="minorHAnsi" w:cstheme="minorHAnsi"/>
          <w:b/>
          <w:sz w:val="22"/>
          <w:szCs w:val="22"/>
        </w:rPr>
        <w:t>Team Lead</w:t>
      </w:r>
    </w:p>
    <w:p w:rsidR="0019599F" w:rsidRDefault="0019599F" w:rsidP="0019599F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:rsidR="0019599F" w:rsidRPr="00BF1E49" w:rsidRDefault="0019599F" w:rsidP="0019599F">
      <w:pPr>
        <w:jc w:val="both"/>
        <w:rPr>
          <w:rFonts w:asciiTheme="minorHAnsi" w:hAnsiTheme="minorHAnsi" w:cstheme="minorHAnsi"/>
          <w:sz w:val="22"/>
          <w:szCs w:val="22"/>
        </w:rPr>
      </w:pPr>
      <w:r w:rsidRPr="00BF1E49">
        <w:rPr>
          <w:rFonts w:asciiTheme="minorHAnsi" w:hAnsiTheme="minorHAnsi" w:cstheme="minorHAnsi"/>
          <w:sz w:val="22"/>
          <w:szCs w:val="22"/>
          <w:u w:val="single"/>
        </w:rPr>
        <w:t>Responsibilities:</w:t>
      </w:r>
    </w:p>
    <w:p w:rsidR="0019599F" w:rsidRDefault="00290A0E" w:rsidP="0019599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19599F" w:rsidRDefault="0019599F" w:rsidP="0019599F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599F">
        <w:rPr>
          <w:rFonts w:asciiTheme="minorHAnsi" w:hAnsiTheme="minorHAnsi" w:cstheme="minorHAnsi"/>
          <w:sz w:val="22"/>
          <w:szCs w:val="22"/>
        </w:rPr>
        <w:t xml:space="preserve">Involved in operating a newly setup KPMG audit service center in Foshan, China </w:t>
      </w:r>
    </w:p>
    <w:p w:rsidR="0019599F" w:rsidRPr="0019599F" w:rsidRDefault="0019599F" w:rsidP="0019599F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</w:p>
    <w:p w:rsidR="0019599F" w:rsidRDefault="0019599F" w:rsidP="0019599F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599F">
        <w:rPr>
          <w:rFonts w:asciiTheme="minorHAnsi" w:hAnsiTheme="minorHAnsi" w:cstheme="minorHAnsi"/>
          <w:sz w:val="22"/>
          <w:szCs w:val="22"/>
        </w:rPr>
        <w:t xml:space="preserve">Setting Up </w:t>
      </w:r>
      <w:r w:rsidR="00F1183B">
        <w:rPr>
          <w:rFonts w:asciiTheme="minorHAnsi" w:hAnsiTheme="minorHAnsi" w:cstheme="minorHAnsi" w:hint="eastAsia"/>
          <w:sz w:val="22"/>
          <w:szCs w:val="22"/>
        </w:rPr>
        <w:t xml:space="preserve">procedure for various operations and preparation of relevant </w:t>
      </w:r>
      <w:r w:rsidRPr="0019599F">
        <w:rPr>
          <w:rFonts w:asciiTheme="minorHAnsi" w:hAnsiTheme="minorHAnsi" w:cstheme="minorHAnsi"/>
          <w:sz w:val="22"/>
          <w:szCs w:val="22"/>
        </w:rPr>
        <w:t>training material and department procedure manual</w:t>
      </w:r>
    </w:p>
    <w:p w:rsidR="0019599F" w:rsidRPr="0019599F" w:rsidRDefault="0019599F" w:rsidP="0019599F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</w:p>
    <w:p w:rsidR="0019599F" w:rsidRPr="0019599F" w:rsidRDefault="0019599F" w:rsidP="0019599F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599F">
        <w:rPr>
          <w:rFonts w:asciiTheme="minorHAnsi" w:hAnsiTheme="minorHAnsi" w:cstheme="minorHAnsi"/>
          <w:sz w:val="22"/>
          <w:szCs w:val="22"/>
        </w:rPr>
        <w:t xml:space="preserve">Managing 20+ assistants for daily operations and provide training to assistants </w:t>
      </w:r>
    </w:p>
    <w:p w:rsidR="0019599F" w:rsidRDefault="0019599F" w:rsidP="0019599F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</w:p>
    <w:p w:rsidR="0019599F" w:rsidRPr="0019599F" w:rsidRDefault="0019599F" w:rsidP="0019599F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599F">
        <w:rPr>
          <w:rFonts w:asciiTheme="minorHAnsi" w:hAnsiTheme="minorHAnsi" w:cstheme="minorHAnsi"/>
          <w:sz w:val="22"/>
          <w:szCs w:val="22"/>
        </w:rPr>
        <w:t xml:space="preserve">Involved in administrative work including staff recruitment, staff training, budgeting </w:t>
      </w:r>
    </w:p>
    <w:p w:rsidR="0019599F" w:rsidRDefault="0019599F" w:rsidP="0019599F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</w:p>
    <w:p w:rsidR="0019599F" w:rsidRDefault="0019599F" w:rsidP="0019599F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599F">
        <w:rPr>
          <w:rFonts w:asciiTheme="minorHAnsi" w:hAnsiTheme="minorHAnsi" w:cstheme="minorHAnsi"/>
          <w:sz w:val="22"/>
          <w:szCs w:val="22"/>
        </w:rPr>
        <w:t xml:space="preserve">Negotiation with external parties for services needed. </w:t>
      </w:r>
    </w:p>
    <w:p w:rsidR="0019599F" w:rsidRPr="0019599F" w:rsidRDefault="0019599F" w:rsidP="0019599F">
      <w:pPr>
        <w:pStyle w:val="a8"/>
        <w:rPr>
          <w:rFonts w:asciiTheme="minorHAnsi" w:hAnsiTheme="minorHAnsi" w:cstheme="minorHAnsi"/>
          <w:sz w:val="22"/>
          <w:szCs w:val="22"/>
        </w:rPr>
      </w:pPr>
    </w:p>
    <w:p w:rsidR="0019599F" w:rsidRPr="00BF1E49" w:rsidRDefault="0019599F" w:rsidP="0019599F">
      <w:pPr>
        <w:rPr>
          <w:rFonts w:asciiTheme="minorHAnsi" w:hAnsiTheme="minorHAnsi" w:cstheme="minorHAnsi"/>
          <w:sz w:val="22"/>
          <w:szCs w:val="22"/>
          <w:u w:val="single"/>
        </w:rPr>
      </w:pPr>
      <w:r w:rsidRPr="00BF1E49">
        <w:rPr>
          <w:rFonts w:asciiTheme="minorHAnsi" w:hAnsiTheme="minorHAnsi" w:cstheme="minorHAnsi"/>
          <w:sz w:val="22"/>
          <w:szCs w:val="22"/>
          <w:u w:val="single"/>
        </w:rPr>
        <w:t>Self-achievement:</w:t>
      </w:r>
    </w:p>
    <w:p w:rsidR="0019599F" w:rsidRPr="0019599F" w:rsidRDefault="0019599F" w:rsidP="0019599F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</w:p>
    <w:p w:rsidR="0019599F" w:rsidRPr="0019599F" w:rsidRDefault="0019599F" w:rsidP="0019599F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599F">
        <w:rPr>
          <w:rFonts w:asciiTheme="minorHAnsi" w:hAnsiTheme="minorHAnsi" w:cstheme="minorHAnsi"/>
          <w:sz w:val="22"/>
          <w:szCs w:val="22"/>
        </w:rPr>
        <w:t xml:space="preserve">Directly work with </w:t>
      </w:r>
      <w:r>
        <w:rPr>
          <w:rFonts w:asciiTheme="minorHAnsi" w:hAnsiTheme="minorHAnsi" w:cstheme="minorHAnsi"/>
          <w:sz w:val="22"/>
          <w:szCs w:val="22"/>
        </w:rPr>
        <w:t xml:space="preserve">Directors, </w:t>
      </w:r>
      <w:r w:rsidRPr="0019599F">
        <w:rPr>
          <w:rFonts w:asciiTheme="minorHAnsi" w:hAnsiTheme="minorHAnsi" w:cstheme="minorHAnsi"/>
          <w:sz w:val="22"/>
          <w:szCs w:val="22"/>
        </w:rPr>
        <w:t xml:space="preserve">Partners and </w:t>
      </w:r>
      <w:r>
        <w:rPr>
          <w:rFonts w:asciiTheme="minorHAnsi" w:hAnsiTheme="minorHAnsi" w:cstheme="minorHAnsi"/>
          <w:sz w:val="22"/>
          <w:szCs w:val="22"/>
        </w:rPr>
        <w:t xml:space="preserve">Audit COO </w:t>
      </w:r>
      <w:r w:rsidRPr="0019599F">
        <w:rPr>
          <w:rFonts w:asciiTheme="minorHAnsi" w:hAnsiTheme="minorHAnsi" w:cstheme="minorHAnsi"/>
          <w:sz w:val="22"/>
          <w:szCs w:val="22"/>
        </w:rPr>
        <w:t xml:space="preserve">to plan, design, coordinate and oversee </w:t>
      </w:r>
      <w:r>
        <w:rPr>
          <w:rFonts w:asciiTheme="minorHAnsi" w:hAnsiTheme="minorHAnsi" w:cstheme="minorHAnsi"/>
          <w:sz w:val="22"/>
          <w:szCs w:val="22"/>
        </w:rPr>
        <w:t>the operations.</w:t>
      </w:r>
      <w:r w:rsidRPr="0019599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A45D5" w:rsidRDefault="00CA45D5" w:rsidP="0019599F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eastAsia"/>
          <w:sz w:val="22"/>
          <w:szCs w:val="22"/>
        </w:rPr>
        <w:t xml:space="preserve">Being recommended by partners for on-going projects. </w:t>
      </w:r>
    </w:p>
    <w:p w:rsidR="0019599F" w:rsidRDefault="0019599F" w:rsidP="0019599F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599F">
        <w:rPr>
          <w:rFonts w:asciiTheme="minorHAnsi" w:hAnsiTheme="minorHAnsi" w:cstheme="minorHAnsi"/>
          <w:sz w:val="22"/>
          <w:szCs w:val="22"/>
        </w:rPr>
        <w:t xml:space="preserve">Effectively manage and train subordinates and interns </w:t>
      </w:r>
    </w:p>
    <w:p w:rsidR="006B209E" w:rsidRDefault="0019599F" w:rsidP="00BF1E49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 w:hint="eastAsia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 w:rsidR="00CA45D5">
        <w:rPr>
          <w:rFonts w:asciiTheme="minorHAnsi" w:hAnsiTheme="minorHAnsi" w:cstheme="minorHAnsi"/>
          <w:sz w:val="22"/>
          <w:szCs w:val="22"/>
        </w:rPr>
        <w:t>xpand personal networks in PRC.</w:t>
      </w:r>
    </w:p>
    <w:p w:rsidR="0099423F" w:rsidRPr="006B209E" w:rsidRDefault="0099423F" w:rsidP="006B209E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  <w:r w:rsidRPr="006B209E">
        <w:rPr>
          <w:rFonts w:asciiTheme="minorHAnsi" w:hAnsiTheme="minorHAnsi" w:cstheme="minorHAnsi"/>
        </w:rPr>
        <w:t xml:space="preserve">                                                            </w:t>
      </w:r>
    </w:p>
    <w:p w:rsidR="00BF1E49" w:rsidRPr="006B209E" w:rsidRDefault="00BF1E49" w:rsidP="00BF1E4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B209E">
        <w:rPr>
          <w:rFonts w:asciiTheme="minorHAnsi" w:hAnsiTheme="minorHAnsi" w:cstheme="minorHAnsi"/>
          <w:b/>
          <w:sz w:val="22"/>
          <w:szCs w:val="22"/>
        </w:rPr>
        <w:t xml:space="preserve">KPMG – Audit – Financial Services </w:t>
      </w:r>
      <w:r w:rsidRPr="006B209E">
        <w:rPr>
          <w:rFonts w:asciiTheme="minorHAnsi" w:hAnsiTheme="minorHAnsi" w:cstheme="minorHAnsi"/>
          <w:b/>
          <w:sz w:val="22"/>
          <w:szCs w:val="22"/>
        </w:rPr>
        <w:tab/>
      </w:r>
      <w:r w:rsidRPr="006B209E">
        <w:rPr>
          <w:rFonts w:asciiTheme="minorHAnsi" w:hAnsiTheme="minorHAnsi" w:cstheme="minorHAnsi"/>
          <w:b/>
          <w:sz w:val="22"/>
          <w:szCs w:val="22"/>
        </w:rPr>
        <w:tab/>
      </w:r>
      <w:r w:rsidRPr="006B209E">
        <w:rPr>
          <w:rFonts w:asciiTheme="minorHAnsi" w:hAnsiTheme="minorHAnsi" w:cstheme="minorHAnsi"/>
          <w:b/>
          <w:sz w:val="22"/>
          <w:szCs w:val="22"/>
        </w:rPr>
        <w:tab/>
      </w:r>
      <w:r w:rsidRPr="006B209E">
        <w:rPr>
          <w:rFonts w:asciiTheme="minorHAnsi" w:hAnsiTheme="minorHAnsi" w:cstheme="minorHAnsi"/>
          <w:b/>
          <w:sz w:val="22"/>
          <w:szCs w:val="22"/>
        </w:rPr>
        <w:tab/>
      </w:r>
      <w:r w:rsidRPr="006B209E">
        <w:rPr>
          <w:rFonts w:asciiTheme="minorHAnsi" w:hAnsiTheme="minorHAnsi" w:cstheme="minorHAnsi"/>
          <w:b/>
          <w:sz w:val="22"/>
          <w:szCs w:val="22"/>
        </w:rPr>
        <w:tab/>
        <w:t xml:space="preserve"> 2010 Dec -2012 Sep </w:t>
      </w:r>
    </w:p>
    <w:p w:rsidR="00BF1E49" w:rsidRPr="006B209E" w:rsidRDefault="00BF1E49" w:rsidP="00BF1E4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B209E">
        <w:rPr>
          <w:rFonts w:asciiTheme="minorHAnsi" w:hAnsiTheme="minorHAnsi" w:cstheme="minorHAnsi"/>
          <w:b/>
          <w:sz w:val="22"/>
          <w:szCs w:val="22"/>
        </w:rPr>
        <w:t xml:space="preserve">Accountant  </w:t>
      </w:r>
    </w:p>
    <w:p w:rsidR="0099423F" w:rsidRPr="00BB404E" w:rsidRDefault="0099423F" w:rsidP="0099423F">
      <w:pPr>
        <w:spacing w:line="180" w:lineRule="atLeast"/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sz w:val="22"/>
          <w:szCs w:val="22"/>
          <w:u w:val="single"/>
        </w:rPr>
        <w:t> </w:t>
      </w:r>
    </w:p>
    <w:p w:rsidR="0099423F" w:rsidRPr="00BB404E" w:rsidRDefault="0099423F" w:rsidP="0099423F">
      <w:pPr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sz w:val="22"/>
          <w:szCs w:val="22"/>
          <w:u w:val="single"/>
        </w:rPr>
        <w:t>Responsibilities:</w:t>
      </w:r>
    </w:p>
    <w:p w:rsidR="0099423F" w:rsidRDefault="006E3E58" w:rsidP="006E3E58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Prepare audit documentation and perform substantive audit procedures ;</w:t>
      </w:r>
    </w:p>
    <w:p w:rsidR="00EE495F" w:rsidRPr="00BB404E" w:rsidRDefault="00EE495F" w:rsidP="00EE495F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</w:p>
    <w:p w:rsidR="0099423F" w:rsidRPr="00BB404E" w:rsidRDefault="0099423F" w:rsidP="006E3E58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sz w:val="22"/>
          <w:szCs w:val="22"/>
        </w:rPr>
        <w:t xml:space="preserve"> Identify and understand the flow of significant business processes;</w:t>
      </w:r>
    </w:p>
    <w:p w:rsidR="00EE495F" w:rsidRDefault="00EE495F" w:rsidP="00EE495F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</w:p>
    <w:p w:rsidR="0099423F" w:rsidRPr="00BB404E" w:rsidRDefault="0099423F" w:rsidP="006E3E58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sz w:val="22"/>
          <w:szCs w:val="22"/>
        </w:rPr>
        <w:t>Identify, test and evaluate the controls for each significant business process;</w:t>
      </w:r>
    </w:p>
    <w:p w:rsidR="00EE495F" w:rsidRDefault="00EE495F" w:rsidP="00EE495F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</w:p>
    <w:p w:rsidR="0099423F" w:rsidRPr="00BB404E" w:rsidRDefault="0099423F" w:rsidP="006E3E58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sz w:val="22"/>
          <w:szCs w:val="22"/>
        </w:rPr>
        <w:t xml:space="preserve">Delivered high quality and efficient external audit services to </w:t>
      </w:r>
      <w:r w:rsidR="006E3E58">
        <w:rPr>
          <w:rFonts w:asciiTheme="minorHAnsi" w:hAnsiTheme="minorHAnsi" w:cstheme="minorHAnsi"/>
          <w:sz w:val="22"/>
          <w:szCs w:val="22"/>
        </w:rPr>
        <w:t>client</w:t>
      </w:r>
      <w:r w:rsidRPr="00BB404E">
        <w:rPr>
          <w:rFonts w:asciiTheme="minorHAnsi" w:hAnsiTheme="minorHAnsi" w:cstheme="minorHAnsi"/>
          <w:sz w:val="22"/>
          <w:szCs w:val="22"/>
        </w:rPr>
        <w:t>.</w:t>
      </w:r>
    </w:p>
    <w:p w:rsidR="0099423F" w:rsidRPr="00BB404E" w:rsidRDefault="0099423F" w:rsidP="0099423F">
      <w:pPr>
        <w:spacing w:line="180" w:lineRule="atLeast"/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sz w:val="22"/>
          <w:szCs w:val="22"/>
          <w:u w:val="single"/>
        </w:rPr>
        <w:t> </w:t>
      </w:r>
    </w:p>
    <w:p w:rsidR="0099423F" w:rsidRPr="00BB404E" w:rsidRDefault="0099423F" w:rsidP="0099423F">
      <w:pPr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sz w:val="22"/>
          <w:szCs w:val="22"/>
          <w:u w:val="single"/>
        </w:rPr>
        <w:t>Self-achievement:</w:t>
      </w:r>
    </w:p>
    <w:p w:rsidR="004639B7" w:rsidRDefault="004639B7" w:rsidP="004639B7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Rated as High Performance in FY 201</w:t>
      </w:r>
      <w:r w:rsidR="00CA45D5">
        <w:rPr>
          <w:rFonts w:asciiTheme="minorHAnsi" w:hAnsiTheme="minorHAnsi" w:cstheme="minorHAnsi" w:hint="eastAsia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4639B7" w:rsidRPr="00CA45D5" w:rsidRDefault="004639B7" w:rsidP="004639B7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</w:p>
    <w:p w:rsidR="0099423F" w:rsidRDefault="0099423F" w:rsidP="006E3E58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sz w:val="22"/>
          <w:szCs w:val="22"/>
        </w:rPr>
        <w:t xml:space="preserve">Developed strong analytical skills and performed in-depth financial statement analysis with economic, market and company specific data; </w:t>
      </w:r>
    </w:p>
    <w:p w:rsidR="004639B7" w:rsidRPr="00BB404E" w:rsidRDefault="004639B7" w:rsidP="004639B7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</w:p>
    <w:p w:rsidR="0099423F" w:rsidRPr="00BB404E" w:rsidRDefault="0099423F" w:rsidP="006E3E58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sz w:val="22"/>
          <w:szCs w:val="22"/>
        </w:rPr>
        <w:t xml:space="preserve"> Proficient in HKFRS and Hong Kong Standards on Auditing;</w:t>
      </w:r>
    </w:p>
    <w:p w:rsidR="004639B7" w:rsidRDefault="0099423F" w:rsidP="004639B7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9423F" w:rsidRPr="00BB404E" w:rsidRDefault="0099423F" w:rsidP="006E3E58">
      <w:pPr>
        <w:pStyle w:val="a8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sz w:val="22"/>
          <w:szCs w:val="22"/>
        </w:rPr>
        <w:t>Developed good problem-solving skills with multi-tasking ability.</w:t>
      </w:r>
    </w:p>
    <w:p w:rsidR="0099423F" w:rsidRPr="00BB404E" w:rsidRDefault="0099423F" w:rsidP="0099423F">
      <w:pPr>
        <w:spacing w:line="140" w:lineRule="atLeast"/>
        <w:rPr>
          <w:rFonts w:asciiTheme="minorHAnsi" w:hAnsiTheme="minorHAnsi" w:cstheme="minorHAnsi"/>
          <w:sz w:val="22"/>
          <w:szCs w:val="22"/>
        </w:rPr>
      </w:pPr>
      <w:r w:rsidRPr="00BB404E">
        <w:rPr>
          <w:rFonts w:asciiTheme="minorHAnsi" w:hAnsiTheme="minorHAnsi" w:cstheme="minorHAnsi"/>
          <w:sz w:val="22"/>
          <w:szCs w:val="22"/>
        </w:rPr>
        <w:t> </w:t>
      </w:r>
    </w:p>
    <w:p w:rsidR="006B209E" w:rsidRDefault="006B209E">
      <w:pPr>
        <w:spacing w:after="200" w:line="276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theme="minorHAnsi"/>
        </w:rPr>
        <w:br w:type="page"/>
      </w:r>
    </w:p>
    <w:p w:rsidR="0099423F" w:rsidRPr="004639B7" w:rsidRDefault="004639B7" w:rsidP="004639B7">
      <w:pPr>
        <w:pStyle w:val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Q</w:t>
      </w:r>
      <w:r w:rsidR="0099423F" w:rsidRPr="004639B7">
        <w:rPr>
          <w:rFonts w:asciiTheme="minorHAnsi" w:hAnsiTheme="minorHAnsi" w:cstheme="minorHAnsi"/>
        </w:rPr>
        <w:t xml:space="preserve">ualifications                                                                                                 </w:t>
      </w:r>
    </w:p>
    <w:p w:rsidR="004639B7" w:rsidRPr="004639B7" w:rsidRDefault="004639B7" w:rsidP="004639B7">
      <w:pPr>
        <w:jc w:val="both"/>
        <w:rPr>
          <w:rFonts w:asciiTheme="minorHAnsi" w:hAnsiTheme="minorHAnsi" w:cstheme="minorHAnsi"/>
          <w:sz w:val="22"/>
          <w:szCs w:val="22"/>
        </w:rPr>
      </w:pPr>
      <w:r w:rsidRPr="004639B7">
        <w:rPr>
          <w:rFonts w:asciiTheme="minorHAnsi" w:hAnsiTheme="minorHAnsi" w:cstheme="minorHAnsi"/>
          <w:sz w:val="22"/>
          <w:szCs w:val="22"/>
        </w:rPr>
        <w:t xml:space="preserve">Members of HKI CPA </w:t>
      </w:r>
      <w:r w:rsidRPr="004639B7">
        <w:rPr>
          <w:rFonts w:asciiTheme="minorHAnsi" w:hAnsiTheme="minorHAnsi" w:cstheme="minorHAnsi"/>
          <w:sz w:val="22"/>
          <w:szCs w:val="22"/>
        </w:rPr>
        <w:tab/>
      </w:r>
    </w:p>
    <w:p w:rsidR="004639B7" w:rsidRPr="004639B7" w:rsidRDefault="004639B7" w:rsidP="004639B7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</w:p>
    <w:p w:rsidR="004639B7" w:rsidRDefault="004639B7" w:rsidP="004639B7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4639B7">
        <w:rPr>
          <w:rFonts w:asciiTheme="minorHAnsi" w:hAnsiTheme="minorHAnsi" w:cstheme="minorHAnsi"/>
          <w:sz w:val="22"/>
          <w:szCs w:val="22"/>
        </w:rPr>
        <w:t>University of New South Wales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4639B7">
        <w:rPr>
          <w:rFonts w:asciiTheme="minorHAnsi" w:hAnsiTheme="minorHAnsi" w:cstheme="minorHAnsi"/>
          <w:sz w:val="22"/>
          <w:szCs w:val="22"/>
        </w:rPr>
        <w:t xml:space="preserve"> Sydney NSW, Australia.</w:t>
      </w:r>
      <w:proofErr w:type="gramEnd"/>
      <w:r w:rsidRPr="004639B7">
        <w:rPr>
          <w:rFonts w:asciiTheme="minorHAnsi" w:hAnsiTheme="minorHAnsi" w:cstheme="minorHAnsi"/>
          <w:sz w:val="22"/>
          <w:szCs w:val="22"/>
        </w:rPr>
        <w:tab/>
      </w:r>
    </w:p>
    <w:p w:rsidR="004639B7" w:rsidRPr="004639B7" w:rsidRDefault="004639B7" w:rsidP="004639B7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  <w:r w:rsidRPr="004639B7">
        <w:rPr>
          <w:rFonts w:asciiTheme="minorHAnsi" w:hAnsiTheme="minorHAnsi" w:cstheme="minorHAnsi"/>
          <w:sz w:val="22"/>
          <w:szCs w:val="22"/>
        </w:rPr>
        <w:t>•</w:t>
      </w:r>
      <w:r w:rsidRPr="004639B7">
        <w:rPr>
          <w:rFonts w:asciiTheme="minorHAnsi" w:hAnsiTheme="minorHAnsi" w:cstheme="minorHAnsi"/>
          <w:sz w:val="22"/>
          <w:szCs w:val="22"/>
        </w:rPr>
        <w:tab/>
        <w:t xml:space="preserve">Graduated with master of professional accounting </w:t>
      </w:r>
      <w:r w:rsidR="00EE495F">
        <w:rPr>
          <w:rFonts w:asciiTheme="minorHAnsi" w:hAnsiTheme="minorHAnsi" w:cstheme="minorHAnsi"/>
          <w:sz w:val="22"/>
          <w:szCs w:val="22"/>
        </w:rPr>
        <w:t>in June 2010</w:t>
      </w:r>
    </w:p>
    <w:p w:rsidR="004639B7" w:rsidRPr="004639B7" w:rsidRDefault="00EE495F" w:rsidP="004639B7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EE495F" w:rsidRPr="00EE495F" w:rsidRDefault="004639B7" w:rsidP="004639B7">
      <w:pPr>
        <w:pStyle w:val="a8"/>
        <w:ind w:left="340"/>
        <w:jc w:val="both"/>
        <w:rPr>
          <w:rFonts w:asciiTheme="minorHAnsi" w:hAnsiTheme="minorHAnsi" w:cstheme="minorHAnsi"/>
          <w:sz w:val="22"/>
          <w:szCs w:val="22"/>
        </w:rPr>
      </w:pPr>
      <w:r w:rsidRPr="004639B7">
        <w:rPr>
          <w:rFonts w:asciiTheme="minorHAnsi" w:hAnsiTheme="minorHAnsi" w:cstheme="minorHAnsi"/>
          <w:sz w:val="22"/>
          <w:szCs w:val="22"/>
        </w:rPr>
        <w:t>•</w:t>
      </w:r>
      <w:r w:rsidRPr="004639B7">
        <w:rPr>
          <w:rFonts w:asciiTheme="minorHAnsi" w:hAnsiTheme="minorHAnsi" w:cstheme="minorHAnsi"/>
          <w:sz w:val="22"/>
          <w:szCs w:val="22"/>
        </w:rPr>
        <w:tab/>
      </w:r>
      <w:r w:rsidRPr="00EE495F">
        <w:rPr>
          <w:rFonts w:asciiTheme="minorHAnsi" w:hAnsiTheme="minorHAnsi" w:cstheme="minorHAnsi"/>
          <w:sz w:val="22"/>
          <w:szCs w:val="22"/>
        </w:rPr>
        <w:t xml:space="preserve">Graduated with Bachelor of Aviation (Operation Management) </w:t>
      </w:r>
      <w:r w:rsidR="00EE495F" w:rsidRPr="00EE495F">
        <w:rPr>
          <w:rFonts w:asciiTheme="minorHAnsi" w:hAnsiTheme="minorHAnsi" w:cstheme="minorHAnsi"/>
          <w:sz w:val="22"/>
          <w:szCs w:val="22"/>
        </w:rPr>
        <w:t>in Dec 2008</w:t>
      </w:r>
    </w:p>
    <w:p w:rsidR="00EE495F" w:rsidRDefault="00EE495F" w:rsidP="0099423F">
      <w:pPr>
        <w:spacing w:line="160" w:lineRule="atLeast"/>
        <w:rPr>
          <w:rFonts w:asciiTheme="minorHAnsi" w:hAnsiTheme="minorHAnsi" w:cstheme="minorHAnsi"/>
          <w:sz w:val="22"/>
          <w:szCs w:val="22"/>
        </w:rPr>
      </w:pPr>
    </w:p>
    <w:p w:rsidR="00CA45D5" w:rsidRDefault="00EE495F" w:rsidP="00CA45D5">
      <w:pPr>
        <w:spacing w:line="160" w:lineRule="atLeast"/>
        <w:rPr>
          <w:rFonts w:asciiTheme="minorHAnsi" w:hAnsiTheme="minorHAnsi" w:cstheme="minorHAnsi"/>
          <w:sz w:val="22"/>
          <w:szCs w:val="22"/>
        </w:rPr>
      </w:pPr>
      <w:r w:rsidRPr="00EE495F">
        <w:rPr>
          <w:rFonts w:asciiTheme="minorHAnsi" w:hAnsiTheme="minorHAnsi" w:cstheme="minorHAnsi"/>
          <w:sz w:val="22"/>
          <w:szCs w:val="22"/>
        </w:rPr>
        <w:t>Passed Licensing Examination for Securities and Futures Intermediaries Paper 1</w:t>
      </w:r>
      <w:r w:rsidRPr="00EE495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“</w:t>
      </w:r>
      <w:r w:rsidRPr="00EE495F">
        <w:rPr>
          <w:rFonts w:asciiTheme="minorHAnsi" w:hAnsiTheme="minorHAnsi" w:cstheme="minorHAnsi"/>
          <w:i/>
          <w:sz w:val="22"/>
          <w:szCs w:val="22"/>
        </w:rPr>
        <w:t>Fundamentals of Securities and Futures Regulation</w:t>
      </w:r>
      <w:r w:rsidRPr="00EE495F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on 28 August 2014</w:t>
      </w:r>
    </w:p>
    <w:p w:rsidR="00CA45D5" w:rsidRDefault="00CA45D5" w:rsidP="00CA45D5">
      <w:pPr>
        <w:spacing w:line="160" w:lineRule="atLeast"/>
        <w:rPr>
          <w:rFonts w:asciiTheme="minorHAnsi" w:hAnsiTheme="minorHAnsi" w:cstheme="minorHAnsi"/>
          <w:sz w:val="22"/>
          <w:szCs w:val="22"/>
        </w:rPr>
      </w:pPr>
    </w:p>
    <w:p w:rsidR="0099423F" w:rsidRPr="00EE495F" w:rsidRDefault="004D5E54" w:rsidP="00CA45D5">
      <w:pPr>
        <w:pStyle w:val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</w:t>
      </w:r>
      <w:r w:rsidR="0099423F" w:rsidRPr="00EE495F">
        <w:rPr>
          <w:rFonts w:asciiTheme="minorHAnsi" w:hAnsiTheme="minorHAnsi" w:cstheme="minorHAnsi"/>
        </w:rPr>
        <w:t xml:space="preserve"> Salary                                                                        </w:t>
      </w:r>
    </w:p>
    <w:p w:rsidR="00EE495F" w:rsidRDefault="00EE495F" w:rsidP="00EE495F">
      <w:pPr>
        <w:rPr>
          <w:rFonts w:asciiTheme="minorHAnsi" w:hAnsiTheme="minorHAnsi" w:cstheme="minorHAnsi"/>
          <w:sz w:val="22"/>
          <w:szCs w:val="22"/>
        </w:rPr>
      </w:pPr>
    </w:p>
    <w:p w:rsidR="00EE495F" w:rsidRDefault="00EE495F" w:rsidP="00EE495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Current: </w:t>
      </w:r>
      <w:r>
        <w:rPr>
          <w:rFonts w:asciiTheme="minorHAnsi" w:hAnsiTheme="minorHAnsi" w:cstheme="minorHAnsi"/>
          <w:sz w:val="22"/>
          <w:szCs w:val="22"/>
        </w:rPr>
        <w:tab/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 xml:space="preserve">HKD </w:t>
      </w:r>
      <w:r w:rsidR="00C41745">
        <w:rPr>
          <w:rFonts w:asciiTheme="minorHAnsi" w:hAnsiTheme="minorHAnsi" w:cstheme="minorHAnsi" w:hint="eastAsia"/>
          <w:sz w:val="22"/>
          <w:szCs w:val="22"/>
        </w:rPr>
        <w:t>47</w:t>
      </w:r>
      <w:r w:rsidR="0099423F" w:rsidRPr="00BB404E">
        <w:rPr>
          <w:rFonts w:asciiTheme="minorHAnsi" w:hAnsiTheme="minorHAnsi" w:cstheme="minorHAnsi"/>
          <w:sz w:val="22"/>
          <w:szCs w:val="22"/>
        </w:rPr>
        <w:t>K x 12 months</w:t>
      </w:r>
      <w:r>
        <w:rPr>
          <w:rFonts w:asciiTheme="minorHAnsi" w:hAnsiTheme="minorHAnsi" w:cstheme="minorHAnsi"/>
          <w:sz w:val="22"/>
          <w:szCs w:val="22"/>
        </w:rPr>
        <w:t xml:space="preserve"> + Bonus</w:t>
      </w:r>
      <w:r w:rsidR="00C03804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C41745">
        <w:rPr>
          <w:rFonts w:asciiTheme="minorHAnsi" w:hAnsiTheme="minorHAnsi" w:cstheme="minorHAnsi" w:hint="eastAsia"/>
          <w:sz w:val="22"/>
          <w:szCs w:val="22"/>
        </w:rPr>
        <w:t>appro</w:t>
      </w:r>
      <w:proofErr w:type="spellEnd"/>
      <w:r w:rsidR="00C41745">
        <w:rPr>
          <w:rFonts w:asciiTheme="minorHAnsi" w:hAnsiTheme="minorHAnsi" w:cstheme="minorHAnsi" w:hint="eastAsia"/>
          <w:sz w:val="22"/>
          <w:szCs w:val="22"/>
        </w:rPr>
        <w:t xml:space="preserve"> 4 </w:t>
      </w:r>
      <w:r w:rsidR="004D5E54">
        <w:rPr>
          <w:rFonts w:asciiTheme="minorHAnsi" w:hAnsiTheme="minorHAnsi" w:cstheme="minorHAnsi"/>
          <w:sz w:val="22"/>
          <w:szCs w:val="22"/>
        </w:rPr>
        <w:t>months for FY 201</w:t>
      </w:r>
      <w:r w:rsidR="00C41745">
        <w:rPr>
          <w:rFonts w:asciiTheme="minorHAnsi" w:hAnsiTheme="minorHAnsi" w:cstheme="minorHAnsi" w:hint="eastAsia"/>
          <w:sz w:val="22"/>
          <w:szCs w:val="22"/>
        </w:rPr>
        <w:t>5</w:t>
      </w:r>
      <w:r w:rsidR="00C03804">
        <w:rPr>
          <w:rFonts w:asciiTheme="minorHAnsi" w:hAnsiTheme="minorHAnsi" w:cstheme="minorHAnsi"/>
          <w:sz w:val="22"/>
          <w:szCs w:val="22"/>
        </w:rPr>
        <w:t>)</w:t>
      </w:r>
      <w:r w:rsidR="0099423F" w:rsidRPr="00BB404E">
        <w:rPr>
          <w:rFonts w:asciiTheme="minorHAnsi" w:hAnsiTheme="minorHAnsi" w:cstheme="minorHAnsi"/>
          <w:sz w:val="22"/>
          <w:szCs w:val="22"/>
        </w:rPr>
        <w:t xml:space="preserve">; </w:t>
      </w:r>
    </w:p>
    <w:p w:rsidR="0099423F" w:rsidRDefault="004D5E54" w:rsidP="00EE495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Notice Period:</w:t>
      </w:r>
      <w:r>
        <w:rPr>
          <w:rFonts w:asciiTheme="minorHAnsi" w:hAnsiTheme="minorHAnsi" w:cstheme="minorHAnsi"/>
          <w:sz w:val="22"/>
          <w:szCs w:val="22"/>
        </w:rPr>
        <w:tab/>
      </w:r>
      <w:r w:rsidR="00C41745">
        <w:rPr>
          <w:rFonts w:asciiTheme="minorHAnsi" w:hAnsiTheme="minorHAnsi" w:cstheme="minorHAnsi" w:hint="eastAsia"/>
          <w:sz w:val="22"/>
          <w:szCs w:val="22"/>
        </w:rPr>
        <w:t xml:space="preserve">3 months </w:t>
      </w:r>
    </w:p>
    <w:p w:rsidR="00140AA1" w:rsidRPr="00BB404E" w:rsidRDefault="00140AA1" w:rsidP="00EE495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eastAsia"/>
          <w:sz w:val="22"/>
          <w:szCs w:val="22"/>
        </w:rPr>
        <w:t xml:space="preserve">Expected Salary HKD &gt; </w:t>
      </w:r>
      <w:r w:rsidR="00C41745">
        <w:rPr>
          <w:rFonts w:asciiTheme="minorHAnsi" w:hAnsiTheme="minorHAnsi" w:cstheme="minorHAnsi" w:hint="eastAsia"/>
          <w:sz w:val="22"/>
          <w:szCs w:val="22"/>
        </w:rPr>
        <w:t>52</w:t>
      </w:r>
      <w:r>
        <w:rPr>
          <w:rFonts w:asciiTheme="minorHAnsi" w:hAnsiTheme="minorHAnsi" w:cstheme="minorHAnsi" w:hint="eastAsia"/>
          <w:sz w:val="22"/>
          <w:szCs w:val="22"/>
        </w:rPr>
        <w:t>k</w:t>
      </w:r>
    </w:p>
    <w:p w:rsidR="00572178" w:rsidRPr="00BB404E" w:rsidRDefault="00572178">
      <w:pPr>
        <w:rPr>
          <w:rFonts w:asciiTheme="minorHAnsi" w:hAnsiTheme="minorHAnsi" w:cstheme="minorHAnsi"/>
          <w:sz w:val="22"/>
          <w:szCs w:val="22"/>
        </w:rPr>
      </w:pPr>
    </w:p>
    <w:sectPr w:rsidR="00572178" w:rsidRPr="00BB404E" w:rsidSect="009B5A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89F" w:rsidRDefault="008B389F" w:rsidP="000B352E">
      <w:r>
        <w:separator/>
      </w:r>
    </w:p>
  </w:endnote>
  <w:endnote w:type="continuationSeparator" w:id="0">
    <w:p w:rsidR="008B389F" w:rsidRDefault="008B389F" w:rsidP="000B3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89F" w:rsidRDefault="008B389F" w:rsidP="000B352E">
      <w:r>
        <w:separator/>
      </w:r>
    </w:p>
  </w:footnote>
  <w:footnote w:type="continuationSeparator" w:id="0">
    <w:p w:rsidR="008B389F" w:rsidRDefault="008B389F" w:rsidP="000B3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E88"/>
    <w:multiLevelType w:val="singleLevel"/>
    <w:tmpl w:val="50ECC7A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>
    <w:nsid w:val="2E3C0094"/>
    <w:multiLevelType w:val="hybridMultilevel"/>
    <w:tmpl w:val="E8965C72"/>
    <w:lvl w:ilvl="0" w:tplc="D77418C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</w:abstractNum>
  <w:abstractNum w:abstractNumId="2">
    <w:nsid w:val="403204C0"/>
    <w:multiLevelType w:val="hybridMultilevel"/>
    <w:tmpl w:val="ED684DF6"/>
    <w:lvl w:ilvl="0" w:tplc="BEC4D622">
      <w:start w:val="1"/>
      <w:numFmt w:val="bullet"/>
      <w:lvlText w:val="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4E"/>
    <w:rsid w:val="00003B0E"/>
    <w:rsid w:val="000B352E"/>
    <w:rsid w:val="00140AA1"/>
    <w:rsid w:val="0019599F"/>
    <w:rsid w:val="001E296A"/>
    <w:rsid w:val="00203FC4"/>
    <w:rsid w:val="00246172"/>
    <w:rsid w:val="00290A0E"/>
    <w:rsid w:val="002A26A1"/>
    <w:rsid w:val="002B038F"/>
    <w:rsid w:val="002C3F86"/>
    <w:rsid w:val="003070D6"/>
    <w:rsid w:val="003D3C13"/>
    <w:rsid w:val="00440142"/>
    <w:rsid w:val="004639B7"/>
    <w:rsid w:val="004841EA"/>
    <w:rsid w:val="004C2496"/>
    <w:rsid w:val="004D3806"/>
    <w:rsid w:val="004D5E54"/>
    <w:rsid w:val="004E7D5C"/>
    <w:rsid w:val="00572178"/>
    <w:rsid w:val="006B209E"/>
    <w:rsid w:val="006E3E58"/>
    <w:rsid w:val="0076653C"/>
    <w:rsid w:val="007A417B"/>
    <w:rsid w:val="00811769"/>
    <w:rsid w:val="00851A94"/>
    <w:rsid w:val="008B389F"/>
    <w:rsid w:val="008C0425"/>
    <w:rsid w:val="00991A66"/>
    <w:rsid w:val="0099423F"/>
    <w:rsid w:val="009B5A62"/>
    <w:rsid w:val="009E0B5F"/>
    <w:rsid w:val="00A01505"/>
    <w:rsid w:val="00A701DB"/>
    <w:rsid w:val="00AB2B70"/>
    <w:rsid w:val="00AB6F88"/>
    <w:rsid w:val="00AF20C4"/>
    <w:rsid w:val="00B57C1A"/>
    <w:rsid w:val="00BB404E"/>
    <w:rsid w:val="00BF1E49"/>
    <w:rsid w:val="00BF6615"/>
    <w:rsid w:val="00C03804"/>
    <w:rsid w:val="00C12B74"/>
    <w:rsid w:val="00C41745"/>
    <w:rsid w:val="00CA45D5"/>
    <w:rsid w:val="00DF299C"/>
    <w:rsid w:val="00EE495F"/>
    <w:rsid w:val="00F1183B"/>
    <w:rsid w:val="00FD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23F"/>
    <w:pPr>
      <w:spacing w:after="0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BB40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B352E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semiHidden/>
    <w:rsid w:val="000B352E"/>
  </w:style>
  <w:style w:type="paragraph" w:styleId="a5">
    <w:name w:val="footer"/>
    <w:basedOn w:val="a"/>
    <w:link w:val="a6"/>
    <w:uiPriority w:val="99"/>
    <w:semiHidden/>
    <w:unhideWhenUsed/>
    <w:rsid w:val="000B352E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semiHidden/>
    <w:rsid w:val="000B352E"/>
  </w:style>
  <w:style w:type="character" w:styleId="a7">
    <w:name w:val="Hyperlink"/>
    <w:basedOn w:val="a0"/>
    <w:uiPriority w:val="99"/>
    <w:semiHidden/>
    <w:unhideWhenUsed/>
    <w:rsid w:val="0099423F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BB4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paragraph" w:styleId="a8">
    <w:name w:val="List Paragraph"/>
    <w:basedOn w:val="a"/>
    <w:uiPriority w:val="34"/>
    <w:qFormat/>
    <w:rsid w:val="00BB4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23F"/>
    <w:pPr>
      <w:spacing w:after="0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BB40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B352E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semiHidden/>
    <w:rsid w:val="000B352E"/>
  </w:style>
  <w:style w:type="paragraph" w:styleId="a5">
    <w:name w:val="footer"/>
    <w:basedOn w:val="a"/>
    <w:link w:val="a6"/>
    <w:uiPriority w:val="99"/>
    <w:semiHidden/>
    <w:unhideWhenUsed/>
    <w:rsid w:val="000B352E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semiHidden/>
    <w:rsid w:val="000B352E"/>
  </w:style>
  <w:style w:type="character" w:styleId="a7">
    <w:name w:val="Hyperlink"/>
    <w:basedOn w:val="a0"/>
    <w:uiPriority w:val="99"/>
    <w:semiHidden/>
    <w:unhideWhenUsed/>
    <w:rsid w:val="0099423F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BB4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paragraph" w:styleId="a8">
    <w:name w:val="List Paragraph"/>
    <w:basedOn w:val="a"/>
    <w:uiPriority w:val="34"/>
    <w:qFormat/>
    <w:rsid w:val="00BB4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24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6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7936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nkchan</dc:creator>
  <cp:lastModifiedBy>iris Lau</cp:lastModifiedBy>
  <cp:revision>4</cp:revision>
  <dcterms:created xsi:type="dcterms:W3CDTF">2016-01-14T14:29:00Z</dcterms:created>
  <dcterms:modified xsi:type="dcterms:W3CDTF">2016-01-14T14:51:00Z</dcterms:modified>
</cp:coreProperties>
</file>