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4ED5E" w14:textId="77777777" w:rsidR="003B2E0D" w:rsidRPr="00445BF9" w:rsidRDefault="003B2E0D" w:rsidP="003B2E0D">
      <w:pPr>
        <w:pStyle w:val="TableParagraph"/>
        <w:spacing w:line="331" w:lineRule="exact"/>
        <w:ind w:left="-1" w:right="2"/>
        <w:jc w:val="center"/>
        <w:rPr>
          <w:rFonts w:ascii="Cambria Math" w:hAnsi="Cambria Math" w:cs="Times New Roman" w:hint="eastAsia"/>
          <w:b/>
          <w:spacing w:val="-27"/>
        </w:rPr>
      </w:pPr>
      <w:bookmarkStart w:id="0" w:name="_GoBack"/>
      <w:r w:rsidRPr="00445BF9">
        <w:rPr>
          <w:rFonts w:ascii="Cambria Math" w:hAnsi="Cambria Math" w:cs="Times New Roman"/>
          <w:b/>
          <w:spacing w:val="26"/>
          <w:w w:val="110"/>
          <w:sz w:val="28"/>
        </w:rPr>
        <w:t xml:space="preserve">LEUNG </w:t>
      </w:r>
      <w:r w:rsidRPr="00445BF9">
        <w:rPr>
          <w:rFonts w:ascii="Cambria Math" w:hAnsi="Cambria Math" w:cs="Times New Roman"/>
          <w:b/>
          <w:spacing w:val="17"/>
          <w:w w:val="110"/>
          <w:sz w:val="28"/>
        </w:rPr>
        <w:t xml:space="preserve">KA </w:t>
      </w:r>
      <w:r w:rsidRPr="00445BF9">
        <w:rPr>
          <w:rFonts w:ascii="Cambria Math" w:hAnsi="Cambria Math" w:cs="Times New Roman"/>
          <w:b/>
          <w:spacing w:val="26"/>
          <w:w w:val="110"/>
          <w:sz w:val="28"/>
        </w:rPr>
        <w:t>WA</w:t>
      </w:r>
      <w:bookmarkEnd w:id="0"/>
      <w:r w:rsidRPr="00445BF9">
        <w:rPr>
          <w:rFonts w:ascii="Cambria Math" w:hAnsi="Cambria Math" w:cs="Times New Roman"/>
          <w:b/>
          <w:spacing w:val="26"/>
          <w:w w:val="110"/>
          <w:sz w:val="28"/>
        </w:rPr>
        <w:t>I,</w:t>
      </w:r>
      <w:r w:rsidRPr="00445BF9">
        <w:rPr>
          <w:rFonts w:ascii="Cambria Math" w:hAnsi="Cambria Math" w:cs="Times New Roman"/>
          <w:b/>
          <w:spacing w:val="136"/>
          <w:w w:val="110"/>
          <w:sz w:val="28"/>
        </w:rPr>
        <w:t xml:space="preserve"> </w:t>
      </w:r>
      <w:r w:rsidRPr="00445BF9">
        <w:rPr>
          <w:rFonts w:ascii="Cambria Math" w:hAnsi="Cambria Math" w:cs="Times New Roman"/>
          <w:b/>
          <w:spacing w:val="25"/>
          <w:w w:val="110"/>
          <w:sz w:val="28"/>
        </w:rPr>
        <w:t>I</w:t>
      </w:r>
      <w:r w:rsidRPr="00445BF9">
        <w:rPr>
          <w:rFonts w:ascii="Cambria Math" w:hAnsi="Cambria Math" w:cs="Times New Roman"/>
          <w:b/>
          <w:spacing w:val="25"/>
          <w:w w:val="110"/>
        </w:rPr>
        <w:t>VAN</w:t>
      </w:r>
      <w:r w:rsidRPr="00445BF9">
        <w:rPr>
          <w:rFonts w:ascii="Cambria Math" w:hAnsi="Cambria Math" w:cs="Times New Roman"/>
          <w:b/>
          <w:spacing w:val="-27"/>
        </w:rPr>
        <w:t xml:space="preserve"> 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6"/>
        <w:gridCol w:w="2651"/>
        <w:gridCol w:w="3933"/>
      </w:tblGrid>
      <w:tr w:rsidR="0079356D" w:rsidRPr="00445BF9" w14:paraId="09B50391" w14:textId="77777777" w:rsidTr="007D4E35">
        <w:trPr>
          <w:trHeight w:val="347"/>
        </w:trPr>
        <w:tc>
          <w:tcPr>
            <w:tcW w:w="3866" w:type="dxa"/>
            <w:tcBorders>
              <w:top w:val="single" w:sz="4" w:space="0" w:color="D9D9D9" w:themeColor="background1" w:themeShade="D9"/>
              <w:bottom w:val="nil"/>
            </w:tcBorders>
          </w:tcPr>
          <w:p w14:paraId="47030431" w14:textId="77777777" w:rsidR="0079356D" w:rsidRPr="00445BF9" w:rsidRDefault="0079356D" w:rsidP="0079356D">
            <w:pPr>
              <w:pStyle w:val="TableParagraph"/>
              <w:spacing w:line="331" w:lineRule="exact"/>
              <w:ind w:right="2"/>
              <w:jc w:val="center"/>
              <w:rPr>
                <w:rFonts w:ascii="Cambria Math" w:hAnsi="Cambria Math" w:cs="Times New Roman" w:hint="eastAsia"/>
                <w:color w:val="0000FF"/>
                <w:w w:val="110"/>
                <w:sz w:val="18"/>
                <w:szCs w:val="18"/>
                <w:u w:color="0000FF"/>
              </w:rPr>
            </w:pPr>
            <w:r w:rsidRPr="00445BF9">
              <w:rPr>
                <w:rFonts w:ascii="Cambria Math" w:hAnsi="Cambria Math" w:cs="Times New Roman"/>
                <w:w w:val="110"/>
                <w:sz w:val="18"/>
                <w:szCs w:val="18"/>
              </w:rPr>
              <w:t>Email:</w:t>
            </w:r>
            <w:r w:rsidRPr="00445BF9">
              <w:rPr>
                <w:rFonts w:ascii="Cambria Math" w:hAnsi="Cambria Math" w:cs="Times New Roman"/>
                <w:spacing w:val="18"/>
                <w:w w:val="110"/>
                <w:sz w:val="18"/>
                <w:szCs w:val="18"/>
              </w:rPr>
              <w:t xml:space="preserve"> </w:t>
            </w:r>
            <w:hyperlink r:id="rId8">
              <w:r w:rsidRPr="00445BF9">
                <w:rPr>
                  <w:rFonts w:ascii="Cambria Math" w:hAnsi="Cambria Math" w:cs="Times New Roman"/>
                  <w:color w:val="0000FF"/>
                  <w:w w:val="110"/>
                  <w:sz w:val="18"/>
                  <w:szCs w:val="18"/>
                  <w:u w:val="single" w:color="0000FF"/>
                </w:rPr>
                <w:t>ivankwleung@gmail.com</w:t>
              </w:r>
            </w:hyperlink>
          </w:p>
        </w:tc>
        <w:tc>
          <w:tcPr>
            <w:tcW w:w="2651" w:type="dxa"/>
            <w:tcBorders>
              <w:top w:val="single" w:sz="4" w:space="0" w:color="D9D9D9" w:themeColor="background1" w:themeShade="D9"/>
              <w:bottom w:val="nil"/>
            </w:tcBorders>
          </w:tcPr>
          <w:p w14:paraId="59C4ABDC" w14:textId="77777777" w:rsidR="0079356D" w:rsidRPr="00445BF9" w:rsidRDefault="0079356D" w:rsidP="0079356D">
            <w:pPr>
              <w:pStyle w:val="TableParagraph"/>
              <w:spacing w:line="331" w:lineRule="exact"/>
              <w:ind w:right="2"/>
              <w:rPr>
                <w:rFonts w:ascii="Cambria Math" w:eastAsia="Times New Roman" w:hAnsi="Cambria Math" w:cs="Times New Roman"/>
                <w:sz w:val="18"/>
                <w:szCs w:val="18"/>
              </w:rPr>
            </w:pPr>
            <w:r w:rsidRPr="00445BF9">
              <w:rPr>
                <w:rFonts w:ascii="Cambria Math" w:hAnsi="Cambria Math" w:cs="Times New Roman"/>
                <w:w w:val="110"/>
                <w:sz w:val="18"/>
                <w:szCs w:val="18"/>
              </w:rPr>
              <w:t>|   Mobile:</w:t>
            </w:r>
            <w:r w:rsidRPr="00445BF9">
              <w:rPr>
                <w:rFonts w:ascii="Cambria Math" w:hAnsi="Cambria Math" w:cs="Times New Roman"/>
                <w:spacing w:val="-7"/>
                <w:w w:val="110"/>
                <w:sz w:val="18"/>
                <w:szCs w:val="18"/>
              </w:rPr>
              <w:t xml:space="preserve"> </w:t>
            </w:r>
            <w:r w:rsidRPr="00445BF9">
              <w:rPr>
                <w:rFonts w:ascii="Cambria Math" w:hAnsi="Cambria Math" w:cs="Times New Roman"/>
                <w:w w:val="110"/>
                <w:sz w:val="18"/>
                <w:szCs w:val="18"/>
              </w:rPr>
              <w:t>6692</w:t>
            </w:r>
            <w:r w:rsidRPr="00445BF9">
              <w:rPr>
                <w:rFonts w:ascii="Cambria Math" w:hAnsi="Cambria Math" w:cs="Times New Roman"/>
                <w:spacing w:val="-7"/>
                <w:w w:val="110"/>
                <w:sz w:val="18"/>
                <w:szCs w:val="18"/>
              </w:rPr>
              <w:t xml:space="preserve"> </w:t>
            </w:r>
            <w:r w:rsidRPr="00445BF9">
              <w:rPr>
                <w:rFonts w:ascii="Cambria Math" w:hAnsi="Cambria Math" w:cs="Times New Roman"/>
                <w:w w:val="110"/>
                <w:sz w:val="18"/>
                <w:szCs w:val="18"/>
              </w:rPr>
              <w:t>6100   |</w:t>
            </w:r>
          </w:p>
        </w:tc>
        <w:tc>
          <w:tcPr>
            <w:tcW w:w="3933" w:type="dxa"/>
            <w:tcBorders>
              <w:top w:val="single" w:sz="4" w:space="0" w:color="D9D9D9" w:themeColor="background1" w:themeShade="D9"/>
              <w:bottom w:val="nil"/>
            </w:tcBorders>
          </w:tcPr>
          <w:p w14:paraId="6901EB84" w14:textId="77777777" w:rsidR="0079356D" w:rsidRPr="00445BF9" w:rsidRDefault="001D3D18" w:rsidP="0079356D">
            <w:pPr>
              <w:jc w:val="center"/>
              <w:rPr>
                <w:rFonts w:ascii="Cambria Math" w:hAnsi="Cambria Math" w:cs="Times New Roman" w:hint="eastAsia"/>
                <w:w w:val="110"/>
                <w:sz w:val="18"/>
                <w:szCs w:val="18"/>
              </w:rPr>
            </w:pPr>
            <w:hyperlink r:id="rId9" w:history="1">
              <w:r w:rsidR="0079356D" w:rsidRPr="00445BF9">
                <w:rPr>
                  <w:rStyle w:val="a3"/>
                  <w:rFonts w:ascii="Cambria Math" w:hAnsi="Cambria Math" w:cs="Times New Roman"/>
                  <w:w w:val="110"/>
                  <w:sz w:val="18"/>
                  <w:szCs w:val="18"/>
                </w:rPr>
                <w:t>linkedin.com/in/ivan-leung-850874a7</w:t>
              </w:r>
            </w:hyperlink>
          </w:p>
        </w:tc>
      </w:tr>
    </w:tbl>
    <w:tbl>
      <w:tblPr>
        <w:tblStyle w:val="a5"/>
        <w:tblpPr w:leftFromText="180" w:rightFromText="180" w:vertAnchor="text" w:horzAnchor="page" w:tblpX="710" w:tblpY="126"/>
        <w:tblW w:w="0" w:type="auto"/>
        <w:tblLook w:val="04A0" w:firstRow="1" w:lastRow="0" w:firstColumn="1" w:lastColumn="0" w:noHBand="0" w:noVBand="1"/>
      </w:tblPr>
      <w:tblGrid>
        <w:gridCol w:w="5225"/>
        <w:gridCol w:w="840"/>
        <w:gridCol w:w="1739"/>
        <w:gridCol w:w="426"/>
        <w:gridCol w:w="2220"/>
      </w:tblGrid>
      <w:tr w:rsidR="00914DD1" w:rsidRPr="00445BF9" w14:paraId="428187F1" w14:textId="77777777" w:rsidTr="00E92A79">
        <w:trPr>
          <w:trHeight w:val="119"/>
        </w:trPr>
        <w:tc>
          <w:tcPr>
            <w:tcW w:w="1045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3D7A17" w14:textId="77777777" w:rsidR="00914DD1" w:rsidRPr="00445BF9" w:rsidRDefault="00914DD1" w:rsidP="00914DD1">
            <w:pPr>
              <w:spacing w:line="280" w:lineRule="exact"/>
              <w:jc w:val="center"/>
              <w:rPr>
                <w:rFonts w:ascii="Cambria Math" w:hAnsi="Cambria Math" w:cs="Times New Roman" w:hint="eastAsia"/>
                <w:b/>
                <w:w w:val="110"/>
                <w:sz w:val="16"/>
              </w:rPr>
            </w:pPr>
            <w:r w:rsidRPr="00445BF9">
              <w:rPr>
                <w:rFonts w:ascii="Cambria Math" w:hAnsi="Cambria Math" w:cs="Times New Roman"/>
                <w:b/>
                <w:w w:val="110"/>
                <w:sz w:val="21"/>
              </w:rPr>
              <w:t>EDUCATION</w:t>
            </w:r>
          </w:p>
        </w:tc>
      </w:tr>
      <w:tr w:rsidR="00914DD1" w:rsidRPr="00445BF9" w14:paraId="5329B9C6" w14:textId="77777777" w:rsidTr="00D2624C">
        <w:trPr>
          <w:trHeight w:val="300"/>
        </w:trPr>
        <w:tc>
          <w:tcPr>
            <w:tcW w:w="10450" w:type="dxa"/>
            <w:gridSpan w:val="5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E490AA1" w14:textId="3D822DC9" w:rsidR="00914DD1" w:rsidRPr="00445BF9" w:rsidRDefault="00914DD1" w:rsidP="00C30F24">
            <w:pPr>
              <w:spacing w:line="280" w:lineRule="exact"/>
              <w:rPr>
                <w:rFonts w:ascii="Cambria Math" w:hAnsi="Cambria Math" w:hint="eastAsia"/>
                <w:b/>
                <w:i/>
                <w:w w:val="120"/>
                <w:sz w:val="24"/>
              </w:rPr>
            </w:pPr>
            <w:r w:rsidRPr="00445BF9">
              <w:rPr>
                <w:rFonts w:ascii="Cambria Math" w:hAnsi="Cambria Math" w:cs="Times New Roman"/>
                <w:b/>
                <w:sz w:val="24"/>
                <w:szCs w:val="19"/>
              </w:rPr>
              <w:t>CITY UNIVERSITY OF HONG KONG</w:t>
            </w:r>
          </w:p>
        </w:tc>
      </w:tr>
      <w:tr w:rsidR="00914DD1" w:rsidRPr="00445BF9" w14:paraId="518208EE" w14:textId="77777777" w:rsidTr="00422CFF">
        <w:trPr>
          <w:trHeight w:val="445"/>
        </w:trPr>
        <w:tc>
          <w:tcPr>
            <w:tcW w:w="7804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</w:tcPr>
          <w:p w14:paraId="02C8C15E" w14:textId="723E5291" w:rsidR="00914DD1" w:rsidRPr="00CE3874" w:rsidRDefault="00914DD1" w:rsidP="00422CFF">
            <w:pPr>
              <w:spacing w:line="280" w:lineRule="exact"/>
              <w:rPr>
                <w:rFonts w:ascii="Cambria Math" w:hAnsi="Cambria Math" w:cs="Times New Roman" w:hint="eastAsia"/>
                <w:b/>
                <w:w w:val="110"/>
                <w:sz w:val="18"/>
              </w:rPr>
            </w:pPr>
            <w:r w:rsidRPr="00CE3874">
              <w:rPr>
                <w:rFonts w:ascii="Cambria Math" w:hAnsi="Cambria Math"/>
                <w:b/>
                <w:i/>
                <w:w w:val="120"/>
                <w:sz w:val="18"/>
              </w:rPr>
              <w:t>Bachelor of Business Administration</w:t>
            </w:r>
            <w:r w:rsidRPr="00CE3874">
              <w:rPr>
                <w:rFonts w:ascii="Cambria Math" w:hAnsi="Cambria Math"/>
                <w:b/>
                <w:w w:val="120"/>
                <w:sz w:val="18"/>
              </w:rPr>
              <w:t>,</w:t>
            </w:r>
            <w:r w:rsidRPr="00CE3874">
              <w:rPr>
                <w:rFonts w:ascii="Cambria Math" w:hAnsi="Cambria Math"/>
                <w:b/>
                <w:i/>
                <w:w w:val="120"/>
                <w:sz w:val="18"/>
              </w:rPr>
              <w:t xml:space="preserve"> </w:t>
            </w:r>
            <w:r w:rsidR="00E15A97" w:rsidRPr="00CE3874">
              <w:rPr>
                <w:rFonts w:ascii="Cambria Math" w:hAnsi="Cambria Math" w:cs="Times New Roman"/>
                <w:sz w:val="18"/>
                <w:szCs w:val="19"/>
              </w:rPr>
              <w:t>Major: Quantitative</w:t>
            </w:r>
            <w:r w:rsidRPr="00CE3874">
              <w:rPr>
                <w:rFonts w:ascii="Cambria Math" w:hAnsi="Cambria Math" w:cs="Times New Roman"/>
                <w:sz w:val="18"/>
                <w:szCs w:val="19"/>
              </w:rPr>
              <w:t xml:space="preserve"> Finance and Risk Management</w:t>
            </w:r>
          </w:p>
        </w:tc>
        <w:tc>
          <w:tcPr>
            <w:tcW w:w="264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</w:tcPr>
          <w:p w14:paraId="6AAEDDDB" w14:textId="7251D700" w:rsidR="00914DD1" w:rsidRPr="00CE3874" w:rsidRDefault="00914DD1" w:rsidP="00E15A97">
            <w:pPr>
              <w:spacing w:line="280" w:lineRule="exact"/>
              <w:jc w:val="right"/>
              <w:rPr>
                <w:rFonts w:ascii="Cambria Math" w:hAnsi="Cambria Math" w:cs="Times New Roman" w:hint="eastAsia"/>
                <w:b/>
                <w:w w:val="110"/>
                <w:sz w:val="18"/>
              </w:rPr>
            </w:pPr>
            <w:r w:rsidRPr="00CE3874">
              <w:rPr>
                <w:rFonts w:ascii="Cambria Math" w:hAnsi="Cambria Math"/>
                <w:b/>
                <w:w w:val="120"/>
                <w:sz w:val="18"/>
              </w:rPr>
              <w:t>2013 – 2017</w:t>
            </w:r>
          </w:p>
        </w:tc>
      </w:tr>
      <w:tr w:rsidR="003913D5" w:rsidRPr="00445BF9" w14:paraId="1816C7A4" w14:textId="77777777" w:rsidTr="00206FA2">
        <w:trPr>
          <w:trHeight w:val="346"/>
        </w:trPr>
        <w:tc>
          <w:tcPr>
            <w:tcW w:w="104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6663FD" w14:textId="77777777" w:rsidR="003913D5" w:rsidRPr="00CE3874" w:rsidRDefault="003913D5" w:rsidP="003913D5">
            <w:pPr>
              <w:spacing w:line="280" w:lineRule="exact"/>
              <w:jc w:val="center"/>
              <w:rPr>
                <w:rFonts w:ascii="Cambria Math" w:hAnsi="Cambria Math" w:cs="Times New Roman" w:hint="eastAsia"/>
              </w:rPr>
            </w:pPr>
            <w:r w:rsidRPr="00CE3874">
              <w:rPr>
                <w:rFonts w:ascii="Cambria Math" w:hAnsi="Cambria Math" w:cs="Times New Roman"/>
                <w:b/>
                <w:w w:val="110"/>
              </w:rPr>
              <w:t>PROFESSIONAL EXPERIENCE AND</w:t>
            </w:r>
            <w:r w:rsidRPr="00CE3874">
              <w:rPr>
                <w:rFonts w:ascii="Cambria Math" w:hAnsi="Cambria Math" w:cs="Times New Roman"/>
                <w:b/>
                <w:spacing w:val="-10"/>
                <w:w w:val="110"/>
              </w:rPr>
              <w:t xml:space="preserve"> </w:t>
            </w:r>
            <w:r w:rsidRPr="00CE3874">
              <w:rPr>
                <w:rFonts w:ascii="Cambria Math" w:hAnsi="Cambria Math" w:cs="Times New Roman"/>
                <w:b/>
                <w:w w:val="110"/>
              </w:rPr>
              <w:t>ACHIEVEMENTS</w:t>
            </w:r>
          </w:p>
        </w:tc>
      </w:tr>
      <w:tr w:rsidR="003913D5" w:rsidRPr="00445BF9" w14:paraId="341C12D2" w14:textId="77777777" w:rsidTr="00206FA2">
        <w:trPr>
          <w:trHeight w:val="300"/>
        </w:trPr>
        <w:tc>
          <w:tcPr>
            <w:tcW w:w="10450" w:type="dxa"/>
            <w:gridSpan w:val="5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3CF5932E" w14:textId="5BDDE697" w:rsidR="003913D5" w:rsidRPr="00445BF9" w:rsidRDefault="002505B5" w:rsidP="003913D5">
            <w:pPr>
              <w:spacing w:line="300" w:lineRule="exact"/>
              <w:rPr>
                <w:rFonts w:ascii="Cambria Math" w:hAnsi="Cambria Math" w:cs="Times New Roman" w:hint="eastAsia"/>
                <w:b/>
                <w:szCs w:val="19"/>
              </w:rPr>
            </w:pPr>
            <w:r w:rsidRPr="00445BF9">
              <w:rPr>
                <w:rFonts w:ascii="Cambria Math" w:hAnsi="Cambria Math" w:cs="Times New Roman"/>
                <w:b/>
                <w:sz w:val="24"/>
                <w:szCs w:val="19"/>
              </w:rPr>
              <w:t>ALAYA CONSULTING LIMITED</w:t>
            </w:r>
          </w:p>
        </w:tc>
      </w:tr>
      <w:tr w:rsidR="003913D5" w:rsidRPr="00445BF9" w14:paraId="65F6EDED" w14:textId="77777777" w:rsidTr="000A3AF5">
        <w:trPr>
          <w:trHeight w:val="248"/>
        </w:trPr>
        <w:tc>
          <w:tcPr>
            <w:tcW w:w="522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1C16B8EB" w14:textId="32BC80EB" w:rsidR="003913D5" w:rsidRPr="00445BF9" w:rsidRDefault="00E27757" w:rsidP="00E92A79">
            <w:pPr>
              <w:spacing w:line="200" w:lineRule="exact"/>
              <w:rPr>
                <w:rFonts w:ascii="Cambria Math" w:hAnsi="Cambria Math" w:hint="eastAsia"/>
                <w:i/>
                <w:w w:val="120"/>
                <w:sz w:val="18"/>
              </w:rPr>
            </w:pPr>
            <w:r w:rsidRPr="00445BF9">
              <w:rPr>
                <w:rFonts w:ascii="Cambria Math" w:hAnsi="Cambria Math"/>
                <w:b/>
                <w:i/>
                <w:w w:val="120"/>
                <w:sz w:val="18"/>
              </w:rPr>
              <w:t>Associate Consultant Intern</w:t>
            </w:r>
          </w:p>
        </w:tc>
        <w:tc>
          <w:tcPr>
            <w:tcW w:w="5225" w:type="dxa"/>
            <w:gridSpan w:val="4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35785F90" w14:textId="04AA7843" w:rsidR="003913D5" w:rsidRPr="00445BF9" w:rsidRDefault="00E27757" w:rsidP="00E92A79">
            <w:pPr>
              <w:spacing w:line="200" w:lineRule="exact"/>
              <w:jc w:val="right"/>
              <w:rPr>
                <w:rFonts w:ascii="Cambria Math" w:hAnsi="Cambria Math" w:hint="eastAsia"/>
                <w:b/>
                <w:w w:val="120"/>
                <w:sz w:val="18"/>
              </w:rPr>
            </w:pPr>
            <w:r w:rsidRPr="00445BF9">
              <w:rPr>
                <w:rFonts w:ascii="Cambria Math" w:hAnsi="Cambria Math"/>
                <w:b/>
                <w:w w:val="120"/>
                <w:sz w:val="18"/>
              </w:rPr>
              <w:t>Jan 2017</w:t>
            </w:r>
            <w:r w:rsidR="003913D5" w:rsidRPr="00445BF9">
              <w:rPr>
                <w:rFonts w:ascii="Cambria Math" w:hAnsi="Cambria Math"/>
                <w:b/>
                <w:w w:val="120"/>
                <w:sz w:val="18"/>
              </w:rPr>
              <w:t xml:space="preserve"> - Present</w:t>
            </w:r>
          </w:p>
        </w:tc>
      </w:tr>
      <w:tr w:rsidR="003913D5" w:rsidRPr="00445BF9" w14:paraId="42669D22" w14:textId="77777777" w:rsidTr="00B61D2E">
        <w:trPr>
          <w:trHeight w:val="803"/>
        </w:trPr>
        <w:tc>
          <w:tcPr>
            <w:tcW w:w="10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CFC92D" w14:textId="7E6ACBB6" w:rsidR="00B61D2E" w:rsidRPr="00CE3874" w:rsidRDefault="00B61D2E" w:rsidP="00E27757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Set up Research Tools to review market performance in Environmental, Social and Governance aspects and provide Data to Global Reporting Initiative (GRI)</w:t>
            </w:r>
          </w:p>
          <w:p w14:paraId="698D7907" w14:textId="46A9269D" w:rsidR="00E27757" w:rsidRPr="00CE3874" w:rsidRDefault="00B61D2E" w:rsidP="00B61D2E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Draft and Prepare</w:t>
            </w:r>
            <w:r w:rsidR="00E27757" w:rsidRPr="00CE3874">
              <w:rPr>
                <w:rFonts w:ascii="Cambria Math" w:hAnsi="Cambria Math" w:cs="Times New Roman"/>
                <w:sz w:val="18"/>
                <w:szCs w:val="19"/>
              </w:rPr>
              <w:t xml:space="preserve"> </w:t>
            </w:r>
            <w:r w:rsidRPr="00CE3874">
              <w:rPr>
                <w:rFonts w:ascii="Cambria Math" w:hAnsi="Cambria Math" w:cs="Times New Roman"/>
                <w:sz w:val="18"/>
                <w:szCs w:val="19"/>
              </w:rPr>
              <w:t>Sustainability</w:t>
            </w:r>
            <w:r w:rsidR="00C30F24" w:rsidRPr="00CE3874">
              <w:rPr>
                <w:rFonts w:ascii="Cambria Math" w:hAnsi="Cambria Math" w:cs="Times New Roman"/>
                <w:sz w:val="18"/>
                <w:szCs w:val="19"/>
              </w:rPr>
              <w:t xml:space="preserve"> R</w:t>
            </w:r>
            <w:r w:rsidR="00040D78" w:rsidRPr="00CE3874">
              <w:rPr>
                <w:rFonts w:ascii="Cambria Math" w:hAnsi="Cambria Math" w:cs="Times New Roman"/>
                <w:sz w:val="18"/>
                <w:szCs w:val="19"/>
              </w:rPr>
              <w:t xml:space="preserve">eports for </w:t>
            </w:r>
            <w:r w:rsidR="00C30F24" w:rsidRPr="00CE3874">
              <w:rPr>
                <w:rFonts w:ascii="Cambria Math" w:hAnsi="Cambria Math" w:cs="Times New Roman"/>
                <w:sz w:val="18"/>
                <w:szCs w:val="19"/>
              </w:rPr>
              <w:t>Hong Kong and Mainland listed companies according to Appendix 27 of HKEX</w:t>
            </w:r>
          </w:p>
          <w:p w14:paraId="7D51B3AB" w14:textId="10E9E982" w:rsidR="003913D5" w:rsidRPr="00445BF9" w:rsidRDefault="00040D78" w:rsidP="00E27757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Assist in Environmental Auditing by accessing spreadsheet and Visual Basics Applications</w:t>
            </w:r>
            <w:r w:rsidR="000A3AF5" w:rsidRPr="00CE3874">
              <w:rPr>
                <w:rFonts w:ascii="Cambria Math" w:hAnsi="Cambria Math" w:cs="Times New Roman"/>
                <w:sz w:val="18"/>
                <w:szCs w:val="19"/>
              </w:rPr>
              <w:t>(VBA)</w:t>
            </w:r>
            <w:r w:rsidRPr="00CE3874">
              <w:rPr>
                <w:rFonts w:ascii="Cambria Math" w:hAnsi="Cambria Math" w:cs="Times New Roman"/>
                <w:sz w:val="18"/>
                <w:szCs w:val="19"/>
              </w:rPr>
              <w:t xml:space="preserve"> for calculations</w:t>
            </w:r>
          </w:p>
        </w:tc>
      </w:tr>
      <w:tr w:rsidR="00244891" w:rsidRPr="00445BF9" w14:paraId="4E7AB257" w14:textId="1A04D3A8" w:rsidTr="00CD6810">
        <w:trPr>
          <w:trHeight w:val="234"/>
        </w:trPr>
        <w:tc>
          <w:tcPr>
            <w:tcW w:w="10450" w:type="dxa"/>
            <w:gridSpan w:val="5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46389E23" w14:textId="55742BD2" w:rsidR="00244891" w:rsidRPr="00445BF9" w:rsidRDefault="00615B09" w:rsidP="00244891">
            <w:pPr>
              <w:spacing w:line="300" w:lineRule="exact"/>
              <w:rPr>
                <w:rFonts w:ascii="Cambria Math" w:hAnsi="Cambria Math" w:cs="Times New Roman" w:hint="eastAsia"/>
                <w:b/>
                <w:sz w:val="24"/>
                <w:szCs w:val="19"/>
              </w:rPr>
            </w:pPr>
            <w:r w:rsidRPr="00445BF9">
              <w:rPr>
                <w:rFonts w:ascii="Cambria Math" w:hAnsi="Cambria Math" w:cs="Times New Roman"/>
                <w:b/>
                <w:sz w:val="24"/>
                <w:szCs w:val="19"/>
              </w:rPr>
              <w:t>IKEA – DAIRY FARM</w:t>
            </w:r>
          </w:p>
        </w:tc>
      </w:tr>
      <w:tr w:rsidR="00615B09" w:rsidRPr="00445BF9" w14:paraId="02903897" w14:textId="68398DD7" w:rsidTr="00B87879">
        <w:trPr>
          <w:trHeight w:val="457"/>
        </w:trPr>
        <w:tc>
          <w:tcPr>
            <w:tcW w:w="6065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33BCDCCA" w14:textId="77777777" w:rsidR="00615B09" w:rsidRPr="00445BF9" w:rsidRDefault="00615B09" w:rsidP="00E92A79">
            <w:pPr>
              <w:spacing w:line="200" w:lineRule="exact"/>
              <w:rPr>
                <w:rFonts w:ascii="Cambria Math" w:hAnsi="Cambria Math" w:hint="eastAsia"/>
                <w:b/>
                <w:i/>
                <w:w w:val="120"/>
                <w:sz w:val="18"/>
              </w:rPr>
            </w:pPr>
            <w:r w:rsidRPr="00445BF9">
              <w:rPr>
                <w:rFonts w:ascii="Cambria Math" w:hAnsi="Cambria Math"/>
                <w:b/>
                <w:i/>
                <w:w w:val="120"/>
                <w:sz w:val="18"/>
              </w:rPr>
              <w:t>Part-Time clerk (Business Navigation)</w:t>
            </w:r>
          </w:p>
          <w:p w14:paraId="4CD78182" w14:textId="6F6F11F6" w:rsidR="00615B09" w:rsidRPr="00445BF9" w:rsidRDefault="00615B09" w:rsidP="00E92A79">
            <w:pPr>
              <w:spacing w:line="200" w:lineRule="exact"/>
              <w:rPr>
                <w:rFonts w:ascii="Cambria Math" w:hAnsi="Cambria Math" w:cs="Times New Roman" w:hint="eastAsia"/>
                <w:b/>
                <w:sz w:val="18"/>
                <w:szCs w:val="19"/>
              </w:rPr>
            </w:pPr>
            <w:r w:rsidRPr="00445BF9">
              <w:rPr>
                <w:rFonts w:ascii="Cambria Math" w:hAnsi="Cambria Math"/>
                <w:b/>
                <w:i/>
                <w:w w:val="120"/>
                <w:sz w:val="18"/>
              </w:rPr>
              <w:t>Intern - Business Navigation</w:t>
            </w:r>
          </w:p>
        </w:tc>
        <w:tc>
          <w:tcPr>
            <w:tcW w:w="4385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77AC1E71" w14:textId="7376ACD6" w:rsidR="00615B09" w:rsidRPr="00445BF9" w:rsidRDefault="00615B09" w:rsidP="00E92A79">
            <w:pPr>
              <w:spacing w:line="200" w:lineRule="exact"/>
              <w:jc w:val="right"/>
              <w:rPr>
                <w:rFonts w:ascii="Cambria Math" w:hAnsi="Cambria Math" w:hint="eastAsia"/>
                <w:b/>
                <w:w w:val="120"/>
                <w:sz w:val="18"/>
              </w:rPr>
            </w:pPr>
            <w:r w:rsidRPr="00445BF9">
              <w:rPr>
                <w:rFonts w:ascii="Cambria Math" w:hAnsi="Cambria Math"/>
                <w:b/>
                <w:w w:val="120"/>
                <w:sz w:val="18"/>
              </w:rPr>
              <w:t xml:space="preserve">Aug 2016 </w:t>
            </w:r>
            <w:r w:rsidR="004A0F7E" w:rsidRPr="00445BF9">
              <w:rPr>
                <w:rFonts w:ascii="Cambria Math" w:hAnsi="Cambria Math"/>
                <w:b/>
                <w:w w:val="120"/>
                <w:sz w:val="18"/>
              </w:rPr>
              <w:t>–</w:t>
            </w:r>
            <w:r w:rsidRPr="00445BF9">
              <w:rPr>
                <w:rFonts w:ascii="Cambria Math" w:hAnsi="Cambria Math"/>
                <w:b/>
                <w:w w:val="120"/>
                <w:sz w:val="18"/>
              </w:rPr>
              <w:t xml:space="preserve"> </w:t>
            </w:r>
            <w:r w:rsidR="004A0F7E" w:rsidRPr="00445BF9">
              <w:rPr>
                <w:rFonts w:ascii="Cambria Math" w:hAnsi="Cambria Math"/>
                <w:b/>
                <w:w w:val="120"/>
                <w:sz w:val="18"/>
              </w:rPr>
              <w:t>Apr 2017</w:t>
            </w:r>
          </w:p>
          <w:p w14:paraId="0303665F" w14:textId="2118BA5B" w:rsidR="00615B09" w:rsidRPr="00445BF9" w:rsidRDefault="00615B09" w:rsidP="00E92A79">
            <w:pPr>
              <w:spacing w:line="200" w:lineRule="exact"/>
              <w:jc w:val="right"/>
              <w:rPr>
                <w:rFonts w:ascii="Cambria Math" w:hAnsi="Cambria Math" w:cs="Times New Roman" w:hint="eastAsia"/>
                <w:b/>
                <w:sz w:val="18"/>
                <w:szCs w:val="19"/>
              </w:rPr>
            </w:pPr>
            <w:r w:rsidRPr="00445BF9">
              <w:rPr>
                <w:rFonts w:ascii="Cambria Math" w:hAnsi="Cambria Math"/>
                <w:b/>
                <w:w w:val="120"/>
                <w:sz w:val="18"/>
              </w:rPr>
              <w:t>Jun 2016 - Aug 2016</w:t>
            </w:r>
          </w:p>
        </w:tc>
      </w:tr>
      <w:tr w:rsidR="00615B09" w:rsidRPr="00445BF9" w14:paraId="390DD6A7" w14:textId="3595931B" w:rsidTr="00E92A79">
        <w:trPr>
          <w:trHeight w:val="1208"/>
        </w:trPr>
        <w:tc>
          <w:tcPr>
            <w:tcW w:w="10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D091A6" w14:textId="07794761" w:rsidR="003D1693" w:rsidRPr="00CE3874" w:rsidRDefault="003D1693" w:rsidP="00BE6A2C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 xml:space="preserve">Set up Key Performance Index (KPI) </w:t>
            </w:r>
            <w:r w:rsidR="0070519F" w:rsidRPr="00CE3874">
              <w:rPr>
                <w:rFonts w:ascii="Cambria Math" w:hAnsi="Cambria Math" w:cs="Times New Roman"/>
                <w:sz w:val="18"/>
                <w:szCs w:val="19"/>
              </w:rPr>
              <w:t>for steering 1</w:t>
            </w:r>
            <w:r w:rsidRPr="00CE3874">
              <w:rPr>
                <w:rFonts w:ascii="Cambria Math" w:hAnsi="Cambria Math" w:cs="Times New Roman"/>
                <w:sz w:val="18"/>
                <w:szCs w:val="19"/>
              </w:rPr>
              <w:t>000+ items sales performance</w:t>
            </w:r>
            <w:r w:rsidR="00BE6A2C" w:rsidRPr="00CE3874">
              <w:rPr>
                <w:rFonts w:ascii="Cambria Math" w:hAnsi="Cambria Math" w:cs="Times New Roman"/>
                <w:sz w:val="18"/>
                <w:szCs w:val="19"/>
              </w:rPr>
              <w:t>, thus suggest Follow-up Actions to Business Navigation Manager and Sales Manager to</w:t>
            </w:r>
            <w:r w:rsidRPr="00CE3874">
              <w:rPr>
                <w:rFonts w:ascii="Cambria Math" w:hAnsi="Cambria Math" w:cs="Times New Roman"/>
                <w:sz w:val="18"/>
                <w:szCs w:val="19"/>
              </w:rPr>
              <w:t xml:space="preserve"> monitor </w:t>
            </w:r>
            <w:r w:rsidR="0070519F" w:rsidRPr="00CE3874">
              <w:rPr>
                <w:rFonts w:ascii="Cambria Math" w:hAnsi="Cambria Math" w:cs="Times New Roman"/>
                <w:sz w:val="18"/>
                <w:szCs w:val="19"/>
              </w:rPr>
              <w:t xml:space="preserve">and improve </w:t>
            </w:r>
            <w:r w:rsidRPr="00CE3874">
              <w:rPr>
                <w:rFonts w:ascii="Cambria Math" w:hAnsi="Cambria Math" w:cs="Times New Roman"/>
                <w:sz w:val="18"/>
                <w:szCs w:val="19"/>
              </w:rPr>
              <w:t>sales of HK$</w:t>
            </w:r>
            <w:r w:rsidR="0070519F" w:rsidRPr="00CE3874">
              <w:rPr>
                <w:rFonts w:ascii="Cambria Math" w:hAnsi="Cambria Math" w:cs="Times New Roman"/>
                <w:sz w:val="18"/>
                <w:szCs w:val="19"/>
              </w:rPr>
              <w:t xml:space="preserve">4 million </w:t>
            </w:r>
          </w:p>
          <w:p w14:paraId="50394AFA" w14:textId="65CA2C28" w:rsidR="00C06AFA" w:rsidRPr="00CE3874" w:rsidRDefault="00CD2131" w:rsidP="005C6176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Automate sales report</w:t>
            </w:r>
            <w:r w:rsidR="00BE6A2C" w:rsidRPr="00CE3874">
              <w:rPr>
                <w:rFonts w:ascii="Cambria Math" w:hAnsi="Cambria Math" w:cs="Times New Roman"/>
                <w:sz w:val="18"/>
                <w:szCs w:val="19"/>
              </w:rPr>
              <w:t xml:space="preserve"> and KPI</w:t>
            </w:r>
            <w:r w:rsidRPr="00CE3874">
              <w:rPr>
                <w:rFonts w:ascii="Cambria Math" w:hAnsi="Cambria Math" w:cs="Times New Roman"/>
                <w:sz w:val="18"/>
                <w:szCs w:val="19"/>
              </w:rPr>
              <w:t xml:space="preserve"> with Visual Basic Application</w:t>
            </w:r>
            <w:r w:rsidR="000A3AF5" w:rsidRPr="00CE3874">
              <w:rPr>
                <w:rFonts w:ascii="Cambria Math" w:hAnsi="Cambria Math" w:cs="Times New Roman"/>
                <w:sz w:val="18"/>
                <w:szCs w:val="19"/>
              </w:rPr>
              <w:t xml:space="preserve"> (VBA)</w:t>
            </w:r>
            <w:r w:rsidRPr="00CE3874">
              <w:rPr>
                <w:rFonts w:ascii="Cambria Math" w:hAnsi="Cambria Math" w:cs="Times New Roman"/>
                <w:sz w:val="18"/>
                <w:szCs w:val="19"/>
              </w:rPr>
              <w:t>, help improve efficiency and effectiveness in reviewing sales matrix</w:t>
            </w:r>
          </w:p>
          <w:p w14:paraId="205CF5BB" w14:textId="10E08932" w:rsidR="00615B09" w:rsidRPr="00CE3874" w:rsidRDefault="00C06AFA" w:rsidP="005C6176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Draft Excel User</w:t>
            </w:r>
            <w:r w:rsidR="00931C90" w:rsidRPr="00CE3874">
              <w:rPr>
                <w:rFonts w:ascii="Cambria Math" w:hAnsi="Cambria Math" w:cs="Times New Roman"/>
                <w:sz w:val="18"/>
                <w:szCs w:val="19"/>
              </w:rPr>
              <w:t xml:space="preserve"> </w:t>
            </w:r>
            <w:r w:rsidRPr="00CE3874">
              <w:rPr>
                <w:rFonts w:ascii="Cambria Math" w:hAnsi="Cambria Math" w:cs="Times New Roman"/>
                <w:sz w:val="18"/>
                <w:szCs w:val="19"/>
              </w:rPr>
              <w:t xml:space="preserve">Guide and KPI User Manual to support </w:t>
            </w:r>
            <w:r w:rsidR="005C6176" w:rsidRPr="00CE3874">
              <w:rPr>
                <w:rFonts w:ascii="Cambria Math" w:hAnsi="Cambria Math" w:cs="Times New Roman"/>
                <w:sz w:val="18"/>
                <w:szCs w:val="19"/>
              </w:rPr>
              <w:t>excel enquires in the head office</w:t>
            </w:r>
          </w:p>
          <w:p w14:paraId="46394A8D" w14:textId="75F2111F" w:rsidR="00615B09" w:rsidRPr="00445BF9" w:rsidRDefault="00BE5CE0" w:rsidP="00615B09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Collect store data and p</w:t>
            </w:r>
            <w:r w:rsidR="00615B09" w:rsidRPr="00CE3874">
              <w:rPr>
                <w:rFonts w:ascii="Cambria Math" w:hAnsi="Cambria Math" w:cs="Times New Roman"/>
                <w:sz w:val="18"/>
                <w:szCs w:val="19"/>
              </w:rPr>
              <w:t>erform analytical support to provide statistical data for opening new store</w:t>
            </w:r>
          </w:p>
        </w:tc>
      </w:tr>
      <w:tr w:rsidR="00615B09" w:rsidRPr="00445BF9" w14:paraId="227DD2C9" w14:textId="77777777" w:rsidTr="00206FA2">
        <w:trPr>
          <w:trHeight w:val="244"/>
        </w:trPr>
        <w:tc>
          <w:tcPr>
            <w:tcW w:w="10450" w:type="dxa"/>
            <w:gridSpan w:val="5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75A6FE7C" w14:textId="066EEDE7" w:rsidR="00615B09" w:rsidRPr="00445BF9" w:rsidRDefault="00615B09" w:rsidP="00615B09">
            <w:pPr>
              <w:spacing w:line="260" w:lineRule="exact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445BF9">
              <w:rPr>
                <w:rFonts w:ascii="Cambria Math" w:hAnsi="Cambria Math" w:cs="Times New Roman"/>
                <w:b/>
                <w:sz w:val="24"/>
                <w:szCs w:val="19"/>
              </w:rPr>
              <w:t>CITY UNIVERSITY OF HONG KONG</w:t>
            </w:r>
            <w:r w:rsidR="00914DD1" w:rsidRPr="00445BF9">
              <w:rPr>
                <w:rFonts w:ascii="Cambria Math" w:hAnsi="Cambria Math" w:cs="Times New Roman"/>
                <w:b/>
                <w:sz w:val="24"/>
                <w:szCs w:val="19"/>
              </w:rPr>
              <w:t>, FINANCE OFFICE</w:t>
            </w:r>
          </w:p>
        </w:tc>
      </w:tr>
      <w:tr w:rsidR="00615B09" w:rsidRPr="00445BF9" w14:paraId="1683F583" w14:textId="77777777" w:rsidTr="00B87879">
        <w:trPr>
          <w:trHeight w:val="401"/>
        </w:trPr>
        <w:tc>
          <w:tcPr>
            <w:tcW w:w="522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00C26AF" w14:textId="77777777" w:rsidR="00615B09" w:rsidRPr="00445BF9" w:rsidRDefault="00615B09" w:rsidP="00E92A79">
            <w:pPr>
              <w:spacing w:line="200" w:lineRule="exact"/>
              <w:rPr>
                <w:rFonts w:ascii="Cambria Math" w:hAnsi="Cambria Math" w:hint="eastAsia"/>
                <w:b/>
                <w:i/>
                <w:w w:val="120"/>
                <w:sz w:val="18"/>
              </w:rPr>
            </w:pPr>
            <w:r w:rsidRPr="00445BF9">
              <w:rPr>
                <w:rFonts w:ascii="Cambria Math" w:hAnsi="Cambria Math"/>
                <w:b/>
                <w:i/>
                <w:w w:val="120"/>
                <w:sz w:val="18"/>
              </w:rPr>
              <w:t>Part-Time Accountant</w:t>
            </w:r>
          </w:p>
          <w:p w14:paraId="7D34F438" w14:textId="4AF6F2B0" w:rsidR="00615B09" w:rsidRPr="00445BF9" w:rsidRDefault="00615B09" w:rsidP="00E92A79">
            <w:pPr>
              <w:spacing w:line="200" w:lineRule="exact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445BF9">
              <w:rPr>
                <w:rFonts w:ascii="Cambria Math" w:hAnsi="Cambria Math"/>
                <w:b/>
                <w:i/>
                <w:w w:val="120"/>
                <w:sz w:val="18"/>
              </w:rPr>
              <w:t>Intern - Accountant</w:t>
            </w:r>
          </w:p>
        </w:tc>
        <w:tc>
          <w:tcPr>
            <w:tcW w:w="5225" w:type="dxa"/>
            <w:gridSpan w:val="4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7389F0B7" w14:textId="77777777" w:rsidR="00615B09" w:rsidRPr="00445BF9" w:rsidRDefault="00615B09" w:rsidP="00E92A79">
            <w:pPr>
              <w:spacing w:line="200" w:lineRule="exact"/>
              <w:jc w:val="right"/>
              <w:rPr>
                <w:rFonts w:ascii="Cambria Math" w:hAnsi="Cambria Math" w:hint="eastAsia"/>
                <w:b/>
                <w:w w:val="120"/>
                <w:sz w:val="18"/>
              </w:rPr>
            </w:pPr>
            <w:r w:rsidRPr="00445BF9">
              <w:rPr>
                <w:rFonts w:ascii="Cambria Math" w:hAnsi="Cambria Math"/>
                <w:b/>
                <w:w w:val="120"/>
                <w:sz w:val="18"/>
              </w:rPr>
              <w:t>Sep 2016 - May 2016</w:t>
            </w:r>
          </w:p>
          <w:p w14:paraId="0DE49DBC" w14:textId="77777777" w:rsidR="00615B09" w:rsidRPr="00445BF9" w:rsidRDefault="00615B09" w:rsidP="00E92A79">
            <w:pPr>
              <w:spacing w:line="200" w:lineRule="exact"/>
              <w:jc w:val="right"/>
              <w:rPr>
                <w:rFonts w:ascii="Cambria Math" w:hAnsi="Cambria Math" w:hint="eastAsia"/>
                <w:b/>
                <w:w w:val="120"/>
                <w:sz w:val="18"/>
              </w:rPr>
            </w:pPr>
            <w:r w:rsidRPr="00445BF9">
              <w:rPr>
                <w:rFonts w:ascii="Cambria Math" w:hAnsi="Cambria Math"/>
                <w:b/>
                <w:w w:val="120"/>
                <w:sz w:val="18"/>
              </w:rPr>
              <w:t>Jun 2015 - Aug 2015</w:t>
            </w:r>
          </w:p>
        </w:tc>
      </w:tr>
      <w:tr w:rsidR="00615B09" w:rsidRPr="00445BF9" w14:paraId="7E7B3DD6" w14:textId="77777777" w:rsidTr="001A7408">
        <w:trPr>
          <w:trHeight w:val="1251"/>
        </w:trPr>
        <w:tc>
          <w:tcPr>
            <w:tcW w:w="10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51C78A" w14:textId="7977E2FA" w:rsidR="00040D78" w:rsidRPr="00CE3874" w:rsidRDefault="00040D78" w:rsidP="00040D78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Carry out Technology Start-Up Support Scheme for Universities by reviewing claim applications from 20+ university-related companies independently</w:t>
            </w:r>
          </w:p>
          <w:p w14:paraId="443FB29A" w14:textId="77777777" w:rsidR="00615B09" w:rsidRPr="00CE3874" w:rsidRDefault="00667479" w:rsidP="00667479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Analyzed, examined, and interpreted account records from all departments, compiled financial information from oracle, and reconciled reports and financial data</w:t>
            </w:r>
          </w:p>
          <w:p w14:paraId="5AB3A499" w14:textId="77777777" w:rsidR="00667479" w:rsidRPr="00CE3874" w:rsidRDefault="00667479" w:rsidP="00667479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Automate excel format for all departments’ financial summaries with Visual Basic Application (VBA)</w:t>
            </w:r>
          </w:p>
          <w:p w14:paraId="24E84A68" w14:textId="0E340034" w:rsidR="00667479" w:rsidRPr="00445BF9" w:rsidRDefault="00996CA2" w:rsidP="00996CA2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Prepare and finalize annual financial statement of the Group</w:t>
            </w:r>
          </w:p>
        </w:tc>
      </w:tr>
      <w:tr w:rsidR="00615B09" w:rsidRPr="00445BF9" w14:paraId="77EDD2BA" w14:textId="77777777" w:rsidTr="00206FA2">
        <w:trPr>
          <w:trHeight w:val="188"/>
        </w:trPr>
        <w:tc>
          <w:tcPr>
            <w:tcW w:w="10450" w:type="dxa"/>
            <w:gridSpan w:val="5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59003493" w14:textId="77777777" w:rsidR="00615B09" w:rsidRPr="00445BF9" w:rsidRDefault="00615B09" w:rsidP="00615B09">
            <w:pPr>
              <w:spacing w:line="260" w:lineRule="exact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445BF9">
              <w:rPr>
                <w:rFonts w:ascii="Cambria Math" w:hAnsi="Cambria Math" w:cs="Times New Roman"/>
                <w:b/>
                <w:sz w:val="24"/>
                <w:szCs w:val="19"/>
              </w:rPr>
              <w:t>BDO FINANCIAL SERVICES LIMITED</w:t>
            </w:r>
          </w:p>
        </w:tc>
      </w:tr>
      <w:tr w:rsidR="00615B09" w:rsidRPr="00445BF9" w14:paraId="7F0EC108" w14:textId="77777777" w:rsidTr="00B87879">
        <w:trPr>
          <w:trHeight w:val="667"/>
        </w:trPr>
        <w:tc>
          <w:tcPr>
            <w:tcW w:w="522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79BA15EA" w14:textId="77777777" w:rsidR="00615B09" w:rsidRPr="00445BF9" w:rsidRDefault="00615B09" w:rsidP="00E92A79">
            <w:pPr>
              <w:spacing w:line="200" w:lineRule="exact"/>
              <w:rPr>
                <w:rFonts w:ascii="Cambria Math" w:hAnsi="Cambria Math" w:hint="eastAsia"/>
                <w:b/>
                <w:i/>
                <w:w w:val="120"/>
                <w:sz w:val="18"/>
              </w:rPr>
            </w:pPr>
            <w:r w:rsidRPr="00445BF9">
              <w:rPr>
                <w:rFonts w:ascii="Cambria Math" w:hAnsi="Cambria Math"/>
                <w:b/>
                <w:i/>
                <w:w w:val="120"/>
                <w:sz w:val="18"/>
              </w:rPr>
              <w:t>Intern – Risk Advisory Services</w:t>
            </w:r>
          </w:p>
          <w:p w14:paraId="72E7A505" w14:textId="77777777" w:rsidR="00615B09" w:rsidRPr="00445BF9" w:rsidRDefault="00615B09" w:rsidP="00E92A79">
            <w:pPr>
              <w:spacing w:line="200" w:lineRule="exact"/>
              <w:rPr>
                <w:rFonts w:ascii="Cambria Math" w:hAnsi="Cambria Math" w:hint="eastAsia"/>
                <w:b/>
                <w:i/>
                <w:w w:val="120"/>
                <w:sz w:val="18"/>
              </w:rPr>
            </w:pPr>
            <w:r w:rsidRPr="00445BF9">
              <w:rPr>
                <w:rFonts w:ascii="Cambria Math" w:hAnsi="Cambria Math"/>
                <w:b/>
                <w:i/>
                <w:w w:val="120"/>
                <w:sz w:val="18"/>
              </w:rPr>
              <w:t>Intern – Risk Advisory Services</w:t>
            </w:r>
          </w:p>
          <w:p w14:paraId="3BB2AA20" w14:textId="77777777" w:rsidR="00615B09" w:rsidRPr="00445BF9" w:rsidRDefault="00615B09" w:rsidP="00E92A79">
            <w:pPr>
              <w:spacing w:line="200" w:lineRule="exact"/>
              <w:rPr>
                <w:rFonts w:ascii="Cambria Math" w:hAnsi="Cambria Math" w:hint="eastAsia"/>
                <w:b/>
                <w:i/>
                <w:w w:val="120"/>
                <w:sz w:val="18"/>
              </w:rPr>
            </w:pPr>
            <w:r w:rsidRPr="00445BF9">
              <w:rPr>
                <w:rFonts w:ascii="Cambria Math" w:hAnsi="Cambria Math"/>
                <w:b/>
                <w:i/>
                <w:w w:val="120"/>
                <w:sz w:val="18"/>
              </w:rPr>
              <w:t>Intern – Specialist Advisory Services</w:t>
            </w:r>
          </w:p>
        </w:tc>
        <w:tc>
          <w:tcPr>
            <w:tcW w:w="5225" w:type="dxa"/>
            <w:gridSpan w:val="4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0356A76" w14:textId="77777777" w:rsidR="00615B09" w:rsidRPr="00445BF9" w:rsidRDefault="00615B09" w:rsidP="00E92A79">
            <w:pPr>
              <w:spacing w:line="200" w:lineRule="exact"/>
              <w:jc w:val="right"/>
              <w:rPr>
                <w:rFonts w:ascii="Cambria Math" w:hAnsi="Cambria Math" w:hint="eastAsia"/>
                <w:b/>
                <w:w w:val="120"/>
                <w:sz w:val="18"/>
                <w:lang w:eastAsia="zh-TW"/>
              </w:rPr>
            </w:pPr>
            <w:r w:rsidRPr="00445BF9">
              <w:rPr>
                <w:rFonts w:ascii="Cambria Math" w:hAnsi="Cambria Math"/>
                <w:b/>
                <w:w w:val="120"/>
                <w:sz w:val="18"/>
              </w:rPr>
              <w:t>Dec 2014 - Jan 2015</w:t>
            </w:r>
          </w:p>
          <w:p w14:paraId="2C420CBB" w14:textId="77777777" w:rsidR="00615B09" w:rsidRPr="00445BF9" w:rsidRDefault="00615B09" w:rsidP="00E92A79">
            <w:pPr>
              <w:spacing w:line="200" w:lineRule="exact"/>
              <w:jc w:val="right"/>
              <w:rPr>
                <w:rFonts w:ascii="Cambria Math" w:hAnsi="Cambria Math" w:hint="eastAsia"/>
                <w:b/>
                <w:w w:val="120"/>
                <w:sz w:val="18"/>
              </w:rPr>
            </w:pPr>
            <w:r w:rsidRPr="00445BF9">
              <w:rPr>
                <w:rFonts w:ascii="Cambria Math" w:hAnsi="Cambria Math"/>
                <w:b/>
                <w:w w:val="120"/>
                <w:sz w:val="18"/>
              </w:rPr>
              <w:t>Jun 2014 - Aug 2014</w:t>
            </w:r>
          </w:p>
          <w:p w14:paraId="7CEF2FEE" w14:textId="77777777" w:rsidR="00615B09" w:rsidRPr="00445BF9" w:rsidRDefault="00615B09" w:rsidP="00E92A79">
            <w:pPr>
              <w:spacing w:line="200" w:lineRule="exact"/>
              <w:jc w:val="right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445BF9">
              <w:rPr>
                <w:rFonts w:ascii="Cambria Math" w:hAnsi="Cambria Math"/>
                <w:b/>
                <w:w w:val="120"/>
                <w:sz w:val="18"/>
              </w:rPr>
              <w:t>Jun 2013 - Jul 2013</w:t>
            </w:r>
          </w:p>
        </w:tc>
      </w:tr>
      <w:tr w:rsidR="00615B09" w:rsidRPr="00445BF9" w14:paraId="1062E046" w14:textId="77777777" w:rsidTr="00E92A79">
        <w:trPr>
          <w:trHeight w:val="1069"/>
        </w:trPr>
        <w:tc>
          <w:tcPr>
            <w:tcW w:w="10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104E9B" w14:textId="77777777" w:rsidR="00615B09" w:rsidRPr="00CE3874" w:rsidRDefault="00615B09" w:rsidP="00615B09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Chars="-75" w:right="-165" w:hanging="482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Pre-IPO readiness internal controls review and co-sourcing internal audit work for companies including listed companies</w:t>
            </w:r>
          </w:p>
          <w:p w14:paraId="30A49682" w14:textId="626B9080" w:rsidR="00615B09" w:rsidRPr="00CE3874" w:rsidRDefault="00615B09" w:rsidP="00615B09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 xml:space="preserve">Researched financial statements from 100+ listed companies to </w:t>
            </w:r>
            <w:r w:rsidR="00040D78" w:rsidRPr="00CE3874">
              <w:rPr>
                <w:rFonts w:ascii="Cambria Math" w:hAnsi="Cambria Math" w:cs="Times New Roman"/>
                <w:sz w:val="18"/>
                <w:szCs w:val="19"/>
              </w:rPr>
              <w:t xml:space="preserve">review corporate governance standards for </w:t>
            </w:r>
            <w:r w:rsidRPr="00CE3874">
              <w:rPr>
                <w:rFonts w:ascii="Cambria Math" w:hAnsi="Cambria Math" w:cs="Times New Roman"/>
                <w:sz w:val="18"/>
                <w:szCs w:val="19"/>
              </w:rPr>
              <w:t>publication materials</w:t>
            </w:r>
          </w:p>
          <w:p w14:paraId="7BF87107" w14:textId="77777777" w:rsidR="00615B09" w:rsidRPr="00CE3874" w:rsidRDefault="00040D78" w:rsidP="00040D78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Performed Stock-Taking Process for listed companies in Mainland Factory as the third-party auditor</w:t>
            </w:r>
          </w:p>
          <w:p w14:paraId="5C7BB1DA" w14:textId="16FB5A93" w:rsidR="00996CA2" w:rsidRPr="00445BF9" w:rsidRDefault="00996CA2" w:rsidP="00040D78">
            <w:pPr>
              <w:pStyle w:val="a6"/>
              <w:numPr>
                <w:ilvl w:val="0"/>
                <w:numId w:val="3"/>
              </w:numPr>
              <w:spacing w:line="180" w:lineRule="exact"/>
              <w:ind w:leftChars="0" w:left="482" w:right="-75" w:hanging="482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Adhered to departmental controls and regul</w:t>
            </w:r>
            <w:r w:rsidR="00E92A79">
              <w:rPr>
                <w:rFonts w:ascii="Cambria Math" w:hAnsi="Cambria Math" w:cs="Times New Roman"/>
                <w:sz w:val="18"/>
                <w:szCs w:val="19"/>
              </w:rPr>
              <w:t>ations maintain ethical conduct</w:t>
            </w:r>
          </w:p>
        </w:tc>
      </w:tr>
      <w:tr w:rsidR="00615B09" w:rsidRPr="00445BF9" w14:paraId="6275B22A" w14:textId="77777777" w:rsidTr="00E92A79">
        <w:trPr>
          <w:trHeight w:val="355"/>
        </w:trPr>
        <w:tc>
          <w:tcPr>
            <w:tcW w:w="1045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C429C5F" w14:textId="66F3CA23" w:rsidR="00615B09" w:rsidRPr="00445BF9" w:rsidRDefault="00615B09" w:rsidP="00615B09">
            <w:pPr>
              <w:spacing w:line="220" w:lineRule="exact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445BF9">
              <w:rPr>
                <w:rFonts w:ascii="Cambria Math" w:hAnsi="Cambria Math" w:cs="Times New Roman"/>
                <w:b/>
                <w:sz w:val="21"/>
                <w:szCs w:val="19"/>
              </w:rPr>
              <w:t xml:space="preserve">Other Companies Served: 1) </w:t>
            </w:r>
            <w:r w:rsidR="00E27757" w:rsidRPr="00445BF9">
              <w:rPr>
                <w:rFonts w:ascii="Cambria Math" w:hAnsi="Cambria Math" w:cs="Times New Roman"/>
                <w:b/>
                <w:sz w:val="21"/>
                <w:szCs w:val="19"/>
              </w:rPr>
              <w:t>Hong Kong Jockey Club 2) Microsoft</w:t>
            </w:r>
            <w:r w:rsidRPr="00445BF9">
              <w:rPr>
                <w:rFonts w:ascii="Cambria Math" w:hAnsi="Cambria Math" w:cs="Times New Roman"/>
                <w:b/>
                <w:sz w:val="21"/>
                <w:szCs w:val="19"/>
              </w:rPr>
              <w:t xml:space="preserve"> Ltd. </w:t>
            </w:r>
            <w:r w:rsidR="00E27757" w:rsidRPr="00445BF9">
              <w:rPr>
                <w:rFonts w:ascii="Cambria Math" w:hAnsi="Cambria Math" w:cs="Times New Roman"/>
                <w:b/>
                <w:sz w:val="21"/>
                <w:szCs w:val="19"/>
              </w:rPr>
              <w:t>3</w:t>
            </w:r>
            <w:r w:rsidRPr="00445BF9">
              <w:rPr>
                <w:rFonts w:ascii="Cambria Math" w:hAnsi="Cambria Math" w:cs="Times New Roman"/>
                <w:b/>
                <w:sz w:val="21"/>
                <w:szCs w:val="19"/>
              </w:rPr>
              <w:t>) ZARA Ltd.</w:t>
            </w:r>
            <w:r w:rsidR="00E27757" w:rsidRPr="00445BF9">
              <w:rPr>
                <w:rFonts w:ascii="Cambria Math" w:hAnsi="Cambria Math" w:cs="Times New Roman"/>
                <w:b/>
                <w:sz w:val="21"/>
                <w:szCs w:val="19"/>
              </w:rPr>
              <w:t xml:space="preserve"> 4) Mr. Courier Limited</w:t>
            </w:r>
          </w:p>
        </w:tc>
      </w:tr>
      <w:tr w:rsidR="00615B09" w:rsidRPr="00445BF9" w14:paraId="12ED23EF" w14:textId="77777777" w:rsidTr="00B87879">
        <w:trPr>
          <w:trHeight w:val="331"/>
        </w:trPr>
        <w:tc>
          <w:tcPr>
            <w:tcW w:w="1045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FE0AB2" w14:textId="77777777" w:rsidR="00615B09" w:rsidRPr="00445BF9" w:rsidRDefault="00615B09" w:rsidP="00615B09">
            <w:pPr>
              <w:spacing w:line="280" w:lineRule="exact"/>
              <w:jc w:val="center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445BF9">
              <w:rPr>
                <w:rFonts w:ascii="Cambria Math" w:hAnsi="Cambria Math"/>
                <w:b/>
                <w:w w:val="110"/>
                <w:sz w:val="21"/>
              </w:rPr>
              <w:t>ACHIEVEMENTS AND</w:t>
            </w:r>
            <w:r w:rsidRPr="00445BF9">
              <w:rPr>
                <w:rFonts w:ascii="Cambria Math" w:hAnsi="Cambria Math"/>
                <w:b/>
                <w:spacing w:val="30"/>
                <w:w w:val="110"/>
                <w:sz w:val="21"/>
              </w:rPr>
              <w:t xml:space="preserve"> </w:t>
            </w:r>
            <w:r w:rsidRPr="00445BF9">
              <w:rPr>
                <w:rFonts w:ascii="Cambria Math" w:hAnsi="Cambria Math"/>
                <w:b/>
                <w:w w:val="110"/>
                <w:sz w:val="21"/>
              </w:rPr>
              <w:t>ABILITIES</w:t>
            </w:r>
          </w:p>
        </w:tc>
      </w:tr>
      <w:tr w:rsidR="00615B09" w:rsidRPr="00445BF9" w14:paraId="07E2FAAB" w14:textId="77777777" w:rsidTr="00E92A79">
        <w:trPr>
          <w:trHeight w:val="2005"/>
        </w:trPr>
        <w:tc>
          <w:tcPr>
            <w:tcW w:w="8230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F4B9F35" w14:textId="3ECBA7C5" w:rsidR="00615B09" w:rsidRPr="00CE3874" w:rsidRDefault="00615B09" w:rsidP="00615B09">
            <w:pPr>
              <w:pStyle w:val="a6"/>
              <w:numPr>
                <w:ilvl w:val="0"/>
                <w:numId w:val="3"/>
              </w:numPr>
              <w:spacing w:line="220" w:lineRule="exact"/>
              <w:ind w:leftChars="0"/>
              <w:rPr>
                <w:rFonts w:ascii="Cambria Math" w:hAnsi="Cambria Math" w:cs="Times New Roman" w:hint="eastAsia"/>
                <w:sz w:val="18"/>
                <w:szCs w:val="19"/>
              </w:rPr>
            </w:pPr>
            <w:proofErr w:type="spellStart"/>
            <w:r w:rsidRPr="00CE3874">
              <w:rPr>
                <w:rFonts w:ascii="Cambria Math" w:hAnsi="Cambria Math" w:cs="Times New Roman"/>
                <w:sz w:val="18"/>
                <w:szCs w:val="19"/>
              </w:rPr>
              <w:t>CityU</w:t>
            </w:r>
            <w:proofErr w:type="spellEnd"/>
            <w:r w:rsidRPr="00CE3874">
              <w:rPr>
                <w:rFonts w:ascii="Cambria Math" w:hAnsi="Cambria Math" w:cs="Times New Roman"/>
                <w:sz w:val="18"/>
                <w:szCs w:val="19"/>
              </w:rPr>
              <w:t xml:space="preserve"> Student Mentor 2016/17</w:t>
            </w:r>
          </w:p>
          <w:p w14:paraId="2E88566D" w14:textId="77777777" w:rsidR="00615B09" w:rsidRPr="00CE3874" w:rsidRDefault="00615B09" w:rsidP="00615B09">
            <w:pPr>
              <w:pStyle w:val="a6"/>
              <w:numPr>
                <w:ilvl w:val="0"/>
                <w:numId w:val="3"/>
              </w:numPr>
              <w:spacing w:line="220" w:lineRule="exact"/>
              <w:ind w:leftChars="0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HKTDC Trade Ambassador Program 2015/16</w:t>
            </w:r>
          </w:p>
          <w:p w14:paraId="3F685BD4" w14:textId="77777777" w:rsidR="00615B09" w:rsidRPr="00CE3874" w:rsidRDefault="00615B09" w:rsidP="00615B09">
            <w:pPr>
              <w:pStyle w:val="a6"/>
              <w:numPr>
                <w:ilvl w:val="0"/>
                <w:numId w:val="3"/>
              </w:numPr>
              <w:spacing w:line="220" w:lineRule="exact"/>
              <w:ind w:leftChars="0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Accredited Accounting Technician Foundation Examination (Passed with distinction)</w:t>
            </w:r>
          </w:p>
          <w:p w14:paraId="441D9D18" w14:textId="5AABF2B3" w:rsidR="00615B09" w:rsidRPr="00CE3874" w:rsidRDefault="00615B09" w:rsidP="00615B09">
            <w:pPr>
              <w:pStyle w:val="a6"/>
              <w:numPr>
                <w:ilvl w:val="0"/>
                <w:numId w:val="3"/>
              </w:numPr>
              <w:spacing w:line="220" w:lineRule="exact"/>
              <w:ind w:leftChars="0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Citi Youth Investment Education Program 2012</w:t>
            </w:r>
          </w:p>
          <w:p w14:paraId="538AF581" w14:textId="77777777" w:rsidR="00615B09" w:rsidRPr="00CE3874" w:rsidRDefault="00615B09" w:rsidP="00615B09">
            <w:pPr>
              <w:pStyle w:val="a6"/>
              <w:numPr>
                <w:ilvl w:val="0"/>
                <w:numId w:val="3"/>
              </w:numPr>
              <w:spacing w:line="220" w:lineRule="exact"/>
              <w:ind w:leftChars="0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Language: English(Fluent), Cantonese(Native), Mandarin(Fluent)</w:t>
            </w:r>
          </w:p>
          <w:p w14:paraId="014BF39F" w14:textId="77777777" w:rsidR="00615B09" w:rsidRPr="00CE3874" w:rsidRDefault="00615B09" w:rsidP="00615B09">
            <w:pPr>
              <w:pStyle w:val="a6"/>
              <w:numPr>
                <w:ilvl w:val="0"/>
                <w:numId w:val="3"/>
              </w:numPr>
              <w:spacing w:line="220" w:lineRule="exact"/>
              <w:ind w:leftChars="0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Non-Verbal: Chinese (Highly Capable), English (Highly Capable)</w:t>
            </w:r>
          </w:p>
          <w:p w14:paraId="14F93F24" w14:textId="4D765410" w:rsidR="00615B09" w:rsidRPr="00445BF9" w:rsidRDefault="00615B09" w:rsidP="00445BF9">
            <w:pPr>
              <w:pStyle w:val="a6"/>
              <w:numPr>
                <w:ilvl w:val="0"/>
                <w:numId w:val="3"/>
              </w:numPr>
              <w:spacing w:line="220" w:lineRule="exact"/>
              <w:ind w:leftChars="0" w:rightChars="181" w:right="398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 xml:space="preserve">Technical Skills: </w:t>
            </w:r>
            <w:r w:rsidR="00445BF9" w:rsidRPr="00CE3874">
              <w:rPr>
                <w:rFonts w:ascii="Cambria Math" w:hAnsi="Cambria Math" w:cs="Times New Roman"/>
                <w:sz w:val="18"/>
                <w:szCs w:val="19"/>
              </w:rPr>
              <w:t xml:space="preserve">VBA, </w:t>
            </w:r>
            <w:r w:rsidRPr="00CE3874">
              <w:rPr>
                <w:rFonts w:ascii="Cambria Math" w:hAnsi="Cambria Math" w:cs="Times New Roman"/>
                <w:sz w:val="18"/>
                <w:szCs w:val="19"/>
              </w:rPr>
              <w:t xml:space="preserve">Oracle, SPSS, Words, Excel, </w:t>
            </w:r>
            <w:r w:rsidR="00445BF9" w:rsidRPr="00CE3874">
              <w:rPr>
                <w:rFonts w:ascii="Cambria Math" w:hAnsi="Cambria Math" w:cs="Times New Roman"/>
                <w:sz w:val="18"/>
                <w:szCs w:val="19"/>
              </w:rPr>
              <w:t xml:space="preserve">PowerPoint, Outlook, Access, Illustrator, Photoshop, </w:t>
            </w:r>
            <w:r w:rsidRPr="00CE3874">
              <w:rPr>
                <w:rFonts w:ascii="Cambria Math" w:hAnsi="Cambria Math" w:cs="Times New Roman"/>
                <w:sz w:val="18"/>
                <w:szCs w:val="19"/>
              </w:rPr>
              <w:t>InDesign, Chinese and English Typing, JavaScript, VBA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3279C68" w14:textId="25F00C5B" w:rsidR="00615B09" w:rsidRPr="00445BF9" w:rsidRDefault="00615B09" w:rsidP="00615B09">
            <w:pPr>
              <w:spacing w:line="220" w:lineRule="exact"/>
              <w:jc w:val="right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445BF9">
              <w:rPr>
                <w:rFonts w:ascii="Cambria Math" w:hAnsi="Cambria Math" w:cs="Times New Roman"/>
                <w:sz w:val="16"/>
                <w:szCs w:val="19"/>
              </w:rPr>
              <w:t>2016-2017</w:t>
            </w:r>
          </w:p>
          <w:p w14:paraId="38F8036C" w14:textId="77777777" w:rsidR="00615B09" w:rsidRPr="00445BF9" w:rsidRDefault="00615B09" w:rsidP="00615B09">
            <w:pPr>
              <w:spacing w:line="220" w:lineRule="exact"/>
              <w:jc w:val="right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445BF9">
              <w:rPr>
                <w:rFonts w:ascii="Cambria Math" w:hAnsi="Cambria Math" w:cs="Times New Roman"/>
                <w:sz w:val="16"/>
                <w:szCs w:val="19"/>
              </w:rPr>
              <w:t>2015-2016</w:t>
            </w:r>
          </w:p>
          <w:p w14:paraId="1DA81AAE" w14:textId="77777777" w:rsidR="00615B09" w:rsidRPr="00445BF9" w:rsidRDefault="00615B09" w:rsidP="00615B09">
            <w:pPr>
              <w:spacing w:line="220" w:lineRule="exact"/>
              <w:jc w:val="right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445BF9">
              <w:rPr>
                <w:rFonts w:ascii="Cambria Math" w:hAnsi="Cambria Math" w:cs="Times New Roman"/>
                <w:sz w:val="16"/>
                <w:szCs w:val="19"/>
              </w:rPr>
              <w:t>2012</w:t>
            </w:r>
          </w:p>
          <w:p w14:paraId="551453E2" w14:textId="77777777" w:rsidR="00615B09" w:rsidRPr="00445BF9" w:rsidRDefault="00615B09" w:rsidP="00615B09">
            <w:pPr>
              <w:spacing w:line="220" w:lineRule="exact"/>
              <w:jc w:val="right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445BF9">
              <w:rPr>
                <w:rFonts w:ascii="Cambria Math" w:hAnsi="Cambria Math" w:cs="Times New Roman"/>
                <w:sz w:val="16"/>
                <w:szCs w:val="19"/>
              </w:rPr>
              <w:t>2012</w:t>
            </w:r>
          </w:p>
        </w:tc>
      </w:tr>
      <w:tr w:rsidR="00615B09" w:rsidRPr="00445BF9" w14:paraId="722190A4" w14:textId="77777777" w:rsidTr="00206FA2">
        <w:trPr>
          <w:trHeight w:val="346"/>
        </w:trPr>
        <w:tc>
          <w:tcPr>
            <w:tcW w:w="104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B72560" w14:textId="77777777" w:rsidR="00615B09" w:rsidRPr="00445BF9" w:rsidRDefault="00615B09" w:rsidP="00615B09">
            <w:pPr>
              <w:spacing w:line="280" w:lineRule="exact"/>
              <w:jc w:val="center"/>
              <w:rPr>
                <w:rFonts w:ascii="Cambria Math" w:hAnsi="Cambria Math" w:cs="Times New Roman" w:hint="eastAsia"/>
                <w:sz w:val="21"/>
                <w:szCs w:val="19"/>
              </w:rPr>
            </w:pPr>
            <w:r w:rsidRPr="00445BF9">
              <w:rPr>
                <w:rFonts w:ascii="Cambria Math" w:hAnsi="Cambria Math"/>
                <w:b/>
                <w:w w:val="110"/>
                <w:sz w:val="21"/>
              </w:rPr>
              <w:t>LEADERSHIP EXPERIENCE AND EXTRA-CURRICULUM</w:t>
            </w:r>
            <w:r w:rsidRPr="00445BF9">
              <w:rPr>
                <w:rFonts w:ascii="Cambria Math" w:hAnsi="Cambria Math"/>
                <w:b/>
                <w:spacing w:val="18"/>
                <w:w w:val="110"/>
                <w:sz w:val="21"/>
              </w:rPr>
              <w:t xml:space="preserve"> </w:t>
            </w:r>
            <w:r w:rsidRPr="00445BF9">
              <w:rPr>
                <w:rFonts w:ascii="Cambria Math" w:hAnsi="Cambria Math"/>
                <w:b/>
                <w:w w:val="110"/>
                <w:sz w:val="21"/>
              </w:rPr>
              <w:t>ACTIVITIES</w:t>
            </w:r>
          </w:p>
        </w:tc>
      </w:tr>
      <w:tr w:rsidR="00615B09" w:rsidRPr="00445BF9" w14:paraId="22BDC93F" w14:textId="77777777" w:rsidTr="00206FA2">
        <w:trPr>
          <w:trHeight w:val="133"/>
        </w:trPr>
        <w:tc>
          <w:tcPr>
            <w:tcW w:w="10450" w:type="dxa"/>
            <w:gridSpan w:val="5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5B568F21" w14:textId="2FC7BE85" w:rsidR="00615B09" w:rsidRPr="00445BF9" w:rsidRDefault="00615B09" w:rsidP="00615B09">
            <w:pPr>
              <w:spacing w:line="220" w:lineRule="exact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E92A79">
              <w:rPr>
                <w:rFonts w:ascii="Cambria Math" w:hAnsi="Cambria Math" w:cs="Times New Roman"/>
                <w:b/>
                <w:sz w:val="24"/>
                <w:szCs w:val="19"/>
              </w:rPr>
              <w:t>HONG KONG AIR CADET CORPS</w:t>
            </w:r>
          </w:p>
        </w:tc>
      </w:tr>
      <w:tr w:rsidR="00615B09" w:rsidRPr="00E92A79" w14:paraId="442321ED" w14:textId="77777777" w:rsidTr="005475A2">
        <w:trPr>
          <w:trHeight w:val="119"/>
        </w:trPr>
        <w:tc>
          <w:tcPr>
            <w:tcW w:w="8230" w:type="dxa"/>
            <w:gridSpan w:val="4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65DE2AB6" w14:textId="77777777" w:rsidR="00615B09" w:rsidRPr="00445BF9" w:rsidRDefault="00615B09" w:rsidP="00E92A79">
            <w:pPr>
              <w:spacing w:line="200" w:lineRule="exact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E92A79">
              <w:rPr>
                <w:rFonts w:ascii="Cambria Math" w:hAnsi="Cambria Math"/>
                <w:b/>
                <w:i/>
                <w:w w:val="120"/>
                <w:sz w:val="18"/>
              </w:rPr>
              <w:t>Cadet Corporal and Drill Instructor</w:t>
            </w:r>
          </w:p>
        </w:tc>
        <w:tc>
          <w:tcPr>
            <w:tcW w:w="222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17196422" w14:textId="7C3B6DFA" w:rsidR="00615B09" w:rsidRPr="00E92A79" w:rsidRDefault="00615B09" w:rsidP="00E92A79">
            <w:pPr>
              <w:spacing w:line="200" w:lineRule="exact"/>
              <w:jc w:val="right"/>
              <w:rPr>
                <w:rFonts w:ascii="Cambria Math" w:hAnsi="Cambria Math" w:hint="eastAsia"/>
                <w:b/>
                <w:w w:val="120"/>
                <w:sz w:val="18"/>
              </w:rPr>
            </w:pPr>
            <w:r w:rsidRPr="00E92A79">
              <w:rPr>
                <w:rFonts w:ascii="Cambria Math" w:hAnsi="Cambria Math"/>
                <w:b/>
                <w:w w:val="120"/>
                <w:sz w:val="18"/>
              </w:rPr>
              <w:t xml:space="preserve">Feb 2008 </w:t>
            </w:r>
            <w:r w:rsidR="00C30F24" w:rsidRPr="00E92A79">
              <w:rPr>
                <w:rFonts w:ascii="Cambria Math" w:hAnsi="Cambria Math"/>
                <w:b/>
                <w:w w:val="120"/>
                <w:sz w:val="18"/>
              </w:rPr>
              <w:t>–</w:t>
            </w:r>
            <w:r w:rsidRPr="00E92A79">
              <w:rPr>
                <w:rFonts w:ascii="Cambria Math" w:hAnsi="Cambria Math"/>
                <w:b/>
                <w:w w:val="120"/>
                <w:sz w:val="18"/>
              </w:rPr>
              <w:t xml:space="preserve"> </w:t>
            </w:r>
            <w:r w:rsidR="00C30F24" w:rsidRPr="00E92A79">
              <w:rPr>
                <w:rFonts w:ascii="Cambria Math" w:hAnsi="Cambria Math"/>
                <w:b/>
                <w:w w:val="120"/>
                <w:sz w:val="18"/>
              </w:rPr>
              <w:t>Apr 2017</w:t>
            </w:r>
          </w:p>
        </w:tc>
      </w:tr>
      <w:tr w:rsidR="00615B09" w:rsidRPr="00445BF9" w14:paraId="23CF406C" w14:textId="77777777" w:rsidTr="00E92A79">
        <w:trPr>
          <w:trHeight w:val="579"/>
        </w:trPr>
        <w:tc>
          <w:tcPr>
            <w:tcW w:w="10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D95612" w14:textId="77777777" w:rsidR="00615B09" w:rsidRPr="00CE3874" w:rsidRDefault="00615B09" w:rsidP="00615B09">
            <w:pPr>
              <w:pStyle w:val="a6"/>
              <w:numPr>
                <w:ilvl w:val="0"/>
                <w:numId w:val="3"/>
              </w:numPr>
              <w:spacing w:line="220" w:lineRule="exact"/>
              <w:ind w:leftChars="0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Organize Corps Level activities and joint-squadron programs</w:t>
            </w:r>
          </w:p>
          <w:p w14:paraId="36C7A344" w14:textId="77777777" w:rsidR="00615B09" w:rsidRPr="00445BF9" w:rsidRDefault="00615B09" w:rsidP="00615B09">
            <w:pPr>
              <w:pStyle w:val="a6"/>
              <w:numPr>
                <w:ilvl w:val="0"/>
                <w:numId w:val="3"/>
              </w:numPr>
              <w:spacing w:line="220" w:lineRule="exact"/>
              <w:ind w:leftChars="0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Rewarded 200 community service hours’ ribbon, 60th Anniversary Ribbon and Honor Guard Badge</w:t>
            </w:r>
          </w:p>
        </w:tc>
      </w:tr>
      <w:tr w:rsidR="00615B09" w:rsidRPr="00445BF9" w14:paraId="4C866846" w14:textId="77777777" w:rsidTr="00206FA2">
        <w:trPr>
          <w:trHeight w:val="101"/>
        </w:trPr>
        <w:tc>
          <w:tcPr>
            <w:tcW w:w="10450" w:type="dxa"/>
            <w:gridSpan w:val="5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1E876DA7" w14:textId="4B2858CE" w:rsidR="00615B09" w:rsidRPr="00445BF9" w:rsidRDefault="00615B09" w:rsidP="00615B09">
            <w:pPr>
              <w:spacing w:line="220" w:lineRule="exact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E92A79">
              <w:rPr>
                <w:rFonts w:ascii="Cambria Math" w:hAnsi="Cambria Math" w:cs="Times New Roman"/>
                <w:b/>
                <w:sz w:val="24"/>
                <w:szCs w:val="19"/>
              </w:rPr>
              <w:t>CITY UNIVERSITY OF HONG KONG - ECONOMICS AND FINANCE SOCIETY</w:t>
            </w:r>
          </w:p>
        </w:tc>
      </w:tr>
      <w:tr w:rsidR="00615B09" w:rsidRPr="00E92A79" w14:paraId="2B511C81" w14:textId="77777777" w:rsidTr="00106143">
        <w:trPr>
          <w:trHeight w:val="150"/>
        </w:trPr>
        <w:tc>
          <w:tcPr>
            <w:tcW w:w="8230" w:type="dxa"/>
            <w:gridSpan w:val="4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B5B1FA4" w14:textId="77777777" w:rsidR="00615B09" w:rsidRPr="00445BF9" w:rsidRDefault="00615B09" w:rsidP="00E92A79">
            <w:pPr>
              <w:spacing w:line="200" w:lineRule="exact"/>
              <w:rPr>
                <w:rFonts w:ascii="Cambria Math" w:hAnsi="Cambria Math" w:cs="Times New Roman" w:hint="eastAsia"/>
                <w:sz w:val="16"/>
                <w:szCs w:val="19"/>
              </w:rPr>
            </w:pPr>
            <w:r w:rsidRPr="00E92A79">
              <w:rPr>
                <w:rFonts w:ascii="Cambria Math" w:hAnsi="Cambria Math"/>
                <w:b/>
                <w:i/>
                <w:w w:val="120"/>
                <w:sz w:val="18"/>
              </w:rPr>
              <w:t>Publication Secretary</w:t>
            </w:r>
          </w:p>
        </w:tc>
        <w:tc>
          <w:tcPr>
            <w:tcW w:w="222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1D9CB17" w14:textId="77777777" w:rsidR="00615B09" w:rsidRPr="00E92A79" w:rsidRDefault="00615B09" w:rsidP="00E92A79">
            <w:pPr>
              <w:spacing w:line="200" w:lineRule="exact"/>
              <w:jc w:val="right"/>
              <w:rPr>
                <w:rFonts w:ascii="Cambria Math" w:hAnsi="Cambria Math" w:hint="eastAsia"/>
                <w:b/>
                <w:w w:val="120"/>
                <w:sz w:val="18"/>
              </w:rPr>
            </w:pPr>
            <w:r w:rsidRPr="00E92A79">
              <w:rPr>
                <w:rFonts w:ascii="Cambria Math" w:hAnsi="Cambria Math"/>
                <w:b/>
                <w:w w:val="120"/>
                <w:sz w:val="18"/>
              </w:rPr>
              <w:t>2015</w:t>
            </w:r>
          </w:p>
        </w:tc>
      </w:tr>
      <w:tr w:rsidR="00615B09" w:rsidRPr="00CE3874" w14:paraId="0B93E26B" w14:textId="77777777" w:rsidTr="00445BF9">
        <w:trPr>
          <w:trHeight w:val="397"/>
        </w:trPr>
        <w:tc>
          <w:tcPr>
            <w:tcW w:w="10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BF50F6" w14:textId="5B2E47BF" w:rsidR="00615B09" w:rsidRPr="00CE3874" w:rsidRDefault="00615B09" w:rsidP="00615B09">
            <w:pPr>
              <w:pStyle w:val="a6"/>
              <w:numPr>
                <w:ilvl w:val="0"/>
                <w:numId w:val="3"/>
              </w:numPr>
              <w:spacing w:line="220" w:lineRule="exact"/>
              <w:ind w:leftChars="0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Organized joint university and school programs for 1000+ students</w:t>
            </w:r>
          </w:p>
          <w:p w14:paraId="0391CDE1" w14:textId="77777777" w:rsidR="00615B09" w:rsidRPr="00CE3874" w:rsidRDefault="00615B09" w:rsidP="00615B09">
            <w:pPr>
              <w:pStyle w:val="a6"/>
              <w:numPr>
                <w:ilvl w:val="0"/>
                <w:numId w:val="3"/>
              </w:numPr>
              <w:spacing w:line="220" w:lineRule="exact"/>
              <w:ind w:leftChars="0"/>
              <w:rPr>
                <w:rFonts w:ascii="Cambria Math" w:hAnsi="Cambria Math" w:cs="Times New Roman" w:hint="eastAsia"/>
                <w:sz w:val="18"/>
                <w:szCs w:val="19"/>
              </w:rPr>
            </w:pPr>
            <w:r w:rsidRPr="00CE3874">
              <w:rPr>
                <w:rFonts w:ascii="Cambria Math" w:hAnsi="Cambria Math" w:cs="Times New Roman"/>
                <w:sz w:val="18"/>
                <w:szCs w:val="19"/>
              </w:rPr>
              <w:t>Design logos, Business cards, Posters, T-shirts and Booklets</w:t>
            </w:r>
          </w:p>
        </w:tc>
      </w:tr>
    </w:tbl>
    <w:p w14:paraId="7F155603" w14:textId="77777777" w:rsidR="0079356D" w:rsidRPr="005475A2" w:rsidRDefault="0079356D" w:rsidP="00206786">
      <w:pPr>
        <w:spacing w:line="200" w:lineRule="exact"/>
        <w:rPr>
          <w:rFonts w:ascii="Cambria Math" w:hAnsi="Cambria Math" w:cs="Times New Roman" w:hint="eastAsia"/>
          <w:sz w:val="16"/>
          <w:szCs w:val="19"/>
        </w:rPr>
      </w:pPr>
    </w:p>
    <w:sectPr w:rsidR="0079356D" w:rsidRPr="005475A2" w:rsidSect="00B87879">
      <w:pgSz w:w="11900" w:h="16840"/>
      <w:pgMar w:top="944" w:right="720" w:bottom="537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EE32E" w14:textId="77777777" w:rsidR="001D3D18" w:rsidRDefault="001D3D18" w:rsidP="005E3CE8">
      <w:r>
        <w:separator/>
      </w:r>
    </w:p>
  </w:endnote>
  <w:endnote w:type="continuationSeparator" w:id="0">
    <w:p w14:paraId="67AAF9E6" w14:textId="77777777" w:rsidR="001D3D18" w:rsidRDefault="001D3D18" w:rsidP="005E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1F4E2" w14:textId="77777777" w:rsidR="001D3D18" w:rsidRDefault="001D3D18" w:rsidP="005E3CE8">
      <w:r>
        <w:separator/>
      </w:r>
    </w:p>
  </w:footnote>
  <w:footnote w:type="continuationSeparator" w:id="0">
    <w:p w14:paraId="3B1F6B4A" w14:textId="77777777" w:rsidR="001D3D18" w:rsidRDefault="001D3D18" w:rsidP="005E3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408C1"/>
    <w:multiLevelType w:val="hybridMultilevel"/>
    <w:tmpl w:val="1CEE50B2"/>
    <w:lvl w:ilvl="0" w:tplc="13BA3D34">
      <w:start w:val="1"/>
      <w:numFmt w:val="bullet"/>
      <w:lvlText w:val=""/>
      <w:lvlJc w:val="left"/>
      <w:pPr>
        <w:ind w:left="708" w:hanging="603"/>
      </w:pPr>
      <w:rPr>
        <w:rFonts w:ascii="Wingdings" w:eastAsia="Wingdings" w:hAnsi="Wingdings" w:hint="default"/>
        <w:w w:val="99"/>
        <w:sz w:val="20"/>
        <w:szCs w:val="20"/>
      </w:rPr>
    </w:lvl>
    <w:lvl w:ilvl="1" w:tplc="5EB0FBCA">
      <w:start w:val="1"/>
      <w:numFmt w:val="bullet"/>
      <w:lvlText w:val="•"/>
      <w:lvlJc w:val="left"/>
      <w:pPr>
        <w:ind w:left="1679" w:hanging="603"/>
      </w:pPr>
      <w:rPr>
        <w:rFonts w:hint="default"/>
      </w:rPr>
    </w:lvl>
    <w:lvl w:ilvl="2" w:tplc="247C0ED6">
      <w:start w:val="1"/>
      <w:numFmt w:val="bullet"/>
      <w:lvlText w:val="•"/>
      <w:lvlJc w:val="left"/>
      <w:pPr>
        <w:ind w:left="2659" w:hanging="603"/>
      </w:pPr>
      <w:rPr>
        <w:rFonts w:hint="default"/>
      </w:rPr>
    </w:lvl>
    <w:lvl w:ilvl="3" w:tplc="7C566E56">
      <w:start w:val="1"/>
      <w:numFmt w:val="bullet"/>
      <w:lvlText w:val="•"/>
      <w:lvlJc w:val="left"/>
      <w:pPr>
        <w:ind w:left="3638" w:hanging="603"/>
      </w:pPr>
      <w:rPr>
        <w:rFonts w:hint="default"/>
      </w:rPr>
    </w:lvl>
    <w:lvl w:ilvl="4" w:tplc="3878D39A">
      <w:start w:val="1"/>
      <w:numFmt w:val="bullet"/>
      <w:lvlText w:val="•"/>
      <w:lvlJc w:val="left"/>
      <w:pPr>
        <w:ind w:left="4618" w:hanging="603"/>
      </w:pPr>
      <w:rPr>
        <w:rFonts w:hint="default"/>
      </w:rPr>
    </w:lvl>
    <w:lvl w:ilvl="5" w:tplc="4C06EA2E">
      <w:start w:val="1"/>
      <w:numFmt w:val="bullet"/>
      <w:lvlText w:val="•"/>
      <w:lvlJc w:val="left"/>
      <w:pPr>
        <w:ind w:left="5597" w:hanging="603"/>
      </w:pPr>
      <w:rPr>
        <w:rFonts w:hint="default"/>
      </w:rPr>
    </w:lvl>
    <w:lvl w:ilvl="6" w:tplc="AE8E0C14">
      <w:start w:val="1"/>
      <w:numFmt w:val="bullet"/>
      <w:lvlText w:val="•"/>
      <w:lvlJc w:val="left"/>
      <w:pPr>
        <w:ind w:left="6577" w:hanging="603"/>
      </w:pPr>
      <w:rPr>
        <w:rFonts w:hint="default"/>
      </w:rPr>
    </w:lvl>
    <w:lvl w:ilvl="7" w:tplc="BC14E090">
      <w:start w:val="1"/>
      <w:numFmt w:val="bullet"/>
      <w:lvlText w:val="•"/>
      <w:lvlJc w:val="left"/>
      <w:pPr>
        <w:ind w:left="7556" w:hanging="603"/>
      </w:pPr>
      <w:rPr>
        <w:rFonts w:hint="default"/>
      </w:rPr>
    </w:lvl>
    <w:lvl w:ilvl="8" w:tplc="A39E5E44">
      <w:start w:val="1"/>
      <w:numFmt w:val="bullet"/>
      <w:lvlText w:val="•"/>
      <w:lvlJc w:val="left"/>
      <w:pPr>
        <w:ind w:left="8536" w:hanging="603"/>
      </w:pPr>
      <w:rPr>
        <w:rFonts w:hint="default"/>
      </w:rPr>
    </w:lvl>
  </w:abstractNum>
  <w:abstractNum w:abstractNumId="1">
    <w:nsid w:val="4AEB4DC5"/>
    <w:multiLevelType w:val="hybridMultilevel"/>
    <w:tmpl w:val="7A8811D0"/>
    <w:lvl w:ilvl="0" w:tplc="AD307B54">
      <w:start w:val="1"/>
      <w:numFmt w:val="bullet"/>
      <w:lvlText w:val=""/>
      <w:lvlJc w:val="left"/>
      <w:pPr>
        <w:ind w:left="708" w:hanging="567"/>
      </w:pPr>
      <w:rPr>
        <w:rFonts w:ascii="Wingdings" w:eastAsia="Wingdings" w:hAnsi="Wingdings" w:hint="default"/>
        <w:w w:val="99"/>
        <w:sz w:val="20"/>
        <w:szCs w:val="20"/>
      </w:rPr>
    </w:lvl>
    <w:lvl w:ilvl="1" w:tplc="B170AE8A">
      <w:start w:val="1"/>
      <w:numFmt w:val="bullet"/>
      <w:lvlText w:val="•"/>
      <w:lvlJc w:val="left"/>
      <w:pPr>
        <w:ind w:left="1508" w:hanging="567"/>
      </w:pPr>
      <w:rPr>
        <w:rFonts w:hint="default"/>
      </w:rPr>
    </w:lvl>
    <w:lvl w:ilvl="2" w:tplc="97A2A1AE">
      <w:start w:val="1"/>
      <w:numFmt w:val="bullet"/>
      <w:lvlText w:val="•"/>
      <w:lvlJc w:val="left"/>
      <w:pPr>
        <w:ind w:left="2317" w:hanging="567"/>
      </w:pPr>
      <w:rPr>
        <w:rFonts w:hint="default"/>
      </w:rPr>
    </w:lvl>
    <w:lvl w:ilvl="3" w:tplc="30103382">
      <w:start w:val="1"/>
      <w:numFmt w:val="bullet"/>
      <w:lvlText w:val="•"/>
      <w:lvlJc w:val="left"/>
      <w:pPr>
        <w:ind w:left="3125" w:hanging="567"/>
      </w:pPr>
      <w:rPr>
        <w:rFonts w:hint="default"/>
      </w:rPr>
    </w:lvl>
    <w:lvl w:ilvl="4" w:tplc="73BED0CC">
      <w:start w:val="1"/>
      <w:numFmt w:val="bullet"/>
      <w:lvlText w:val="•"/>
      <w:lvlJc w:val="left"/>
      <w:pPr>
        <w:ind w:left="3934" w:hanging="567"/>
      </w:pPr>
      <w:rPr>
        <w:rFonts w:hint="default"/>
      </w:rPr>
    </w:lvl>
    <w:lvl w:ilvl="5" w:tplc="B8623470">
      <w:start w:val="1"/>
      <w:numFmt w:val="bullet"/>
      <w:lvlText w:val="•"/>
      <w:lvlJc w:val="left"/>
      <w:pPr>
        <w:ind w:left="4742" w:hanging="567"/>
      </w:pPr>
      <w:rPr>
        <w:rFonts w:hint="default"/>
      </w:rPr>
    </w:lvl>
    <w:lvl w:ilvl="6" w:tplc="0E181B6E">
      <w:start w:val="1"/>
      <w:numFmt w:val="bullet"/>
      <w:lvlText w:val="•"/>
      <w:lvlJc w:val="left"/>
      <w:pPr>
        <w:ind w:left="5551" w:hanging="567"/>
      </w:pPr>
      <w:rPr>
        <w:rFonts w:hint="default"/>
      </w:rPr>
    </w:lvl>
    <w:lvl w:ilvl="7" w:tplc="AC944D50">
      <w:start w:val="1"/>
      <w:numFmt w:val="bullet"/>
      <w:lvlText w:val="•"/>
      <w:lvlJc w:val="left"/>
      <w:pPr>
        <w:ind w:left="6359" w:hanging="567"/>
      </w:pPr>
      <w:rPr>
        <w:rFonts w:hint="default"/>
      </w:rPr>
    </w:lvl>
    <w:lvl w:ilvl="8" w:tplc="5122E6A0">
      <w:start w:val="1"/>
      <w:numFmt w:val="bullet"/>
      <w:lvlText w:val="•"/>
      <w:lvlJc w:val="left"/>
      <w:pPr>
        <w:ind w:left="7168" w:hanging="567"/>
      </w:pPr>
      <w:rPr>
        <w:rFonts w:hint="default"/>
      </w:rPr>
    </w:lvl>
  </w:abstractNum>
  <w:abstractNum w:abstractNumId="2">
    <w:nsid w:val="5B9C4891"/>
    <w:multiLevelType w:val="hybridMultilevel"/>
    <w:tmpl w:val="458EC7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4F018AE"/>
    <w:multiLevelType w:val="hybridMultilevel"/>
    <w:tmpl w:val="FD904B7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7DA50DF"/>
    <w:multiLevelType w:val="hybridMultilevel"/>
    <w:tmpl w:val="81D2C6FE"/>
    <w:lvl w:ilvl="0" w:tplc="90C451F2">
      <w:start w:val="1"/>
      <w:numFmt w:val="bullet"/>
      <w:lvlText w:val=""/>
      <w:lvlJc w:val="left"/>
      <w:pPr>
        <w:ind w:left="708" w:hanging="567"/>
      </w:pPr>
      <w:rPr>
        <w:rFonts w:ascii="Wingdings" w:eastAsia="Wingdings" w:hAnsi="Wingdings" w:hint="default"/>
        <w:w w:val="99"/>
        <w:sz w:val="20"/>
        <w:szCs w:val="20"/>
      </w:rPr>
    </w:lvl>
    <w:lvl w:ilvl="1" w:tplc="1AAA6F58">
      <w:start w:val="1"/>
      <w:numFmt w:val="bullet"/>
      <w:lvlText w:val="•"/>
      <w:lvlJc w:val="left"/>
      <w:pPr>
        <w:ind w:left="1679" w:hanging="567"/>
      </w:pPr>
      <w:rPr>
        <w:rFonts w:hint="default"/>
      </w:rPr>
    </w:lvl>
    <w:lvl w:ilvl="2" w:tplc="1458B4A8">
      <w:start w:val="1"/>
      <w:numFmt w:val="bullet"/>
      <w:lvlText w:val="•"/>
      <w:lvlJc w:val="left"/>
      <w:pPr>
        <w:ind w:left="2659" w:hanging="567"/>
      </w:pPr>
      <w:rPr>
        <w:rFonts w:hint="default"/>
      </w:rPr>
    </w:lvl>
    <w:lvl w:ilvl="3" w:tplc="22EACD2E">
      <w:start w:val="1"/>
      <w:numFmt w:val="bullet"/>
      <w:lvlText w:val="•"/>
      <w:lvlJc w:val="left"/>
      <w:pPr>
        <w:ind w:left="3638" w:hanging="567"/>
      </w:pPr>
      <w:rPr>
        <w:rFonts w:hint="default"/>
      </w:rPr>
    </w:lvl>
    <w:lvl w:ilvl="4" w:tplc="E0CA2B64">
      <w:start w:val="1"/>
      <w:numFmt w:val="bullet"/>
      <w:lvlText w:val="•"/>
      <w:lvlJc w:val="left"/>
      <w:pPr>
        <w:ind w:left="4618" w:hanging="567"/>
      </w:pPr>
      <w:rPr>
        <w:rFonts w:hint="default"/>
      </w:rPr>
    </w:lvl>
    <w:lvl w:ilvl="5" w:tplc="07C8C60E">
      <w:start w:val="1"/>
      <w:numFmt w:val="bullet"/>
      <w:lvlText w:val="•"/>
      <w:lvlJc w:val="left"/>
      <w:pPr>
        <w:ind w:left="5597" w:hanging="567"/>
      </w:pPr>
      <w:rPr>
        <w:rFonts w:hint="default"/>
      </w:rPr>
    </w:lvl>
    <w:lvl w:ilvl="6" w:tplc="A3BCE360">
      <w:start w:val="1"/>
      <w:numFmt w:val="bullet"/>
      <w:lvlText w:val="•"/>
      <w:lvlJc w:val="left"/>
      <w:pPr>
        <w:ind w:left="6577" w:hanging="567"/>
      </w:pPr>
      <w:rPr>
        <w:rFonts w:hint="default"/>
      </w:rPr>
    </w:lvl>
    <w:lvl w:ilvl="7" w:tplc="5F50DCC8">
      <w:start w:val="1"/>
      <w:numFmt w:val="bullet"/>
      <w:lvlText w:val="•"/>
      <w:lvlJc w:val="left"/>
      <w:pPr>
        <w:ind w:left="7556" w:hanging="567"/>
      </w:pPr>
      <w:rPr>
        <w:rFonts w:hint="default"/>
      </w:rPr>
    </w:lvl>
    <w:lvl w:ilvl="8" w:tplc="8EBE9E06">
      <w:start w:val="1"/>
      <w:numFmt w:val="bullet"/>
      <w:lvlText w:val="•"/>
      <w:lvlJc w:val="left"/>
      <w:pPr>
        <w:ind w:left="8536" w:hanging="567"/>
      </w:pPr>
      <w:rPr>
        <w:rFonts w:hint="default"/>
      </w:rPr>
    </w:lvl>
  </w:abstractNum>
  <w:abstractNum w:abstractNumId="5">
    <w:nsid w:val="6A854EE9"/>
    <w:multiLevelType w:val="hybridMultilevel"/>
    <w:tmpl w:val="97309B8C"/>
    <w:lvl w:ilvl="0" w:tplc="885EDF8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1745140"/>
    <w:multiLevelType w:val="hybridMultilevel"/>
    <w:tmpl w:val="8C505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/>
  <w:defaultTabStop w:val="480"/>
  <w:drawingGridHorizontalSpacing w:val="11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0D"/>
    <w:rsid w:val="00002341"/>
    <w:rsid w:val="00012F8A"/>
    <w:rsid w:val="00024B57"/>
    <w:rsid w:val="00040D78"/>
    <w:rsid w:val="00040F16"/>
    <w:rsid w:val="00085480"/>
    <w:rsid w:val="000A3A32"/>
    <w:rsid w:val="000A3AF5"/>
    <w:rsid w:val="000B3786"/>
    <w:rsid w:val="000C43A7"/>
    <w:rsid w:val="000E70E1"/>
    <w:rsid w:val="00106143"/>
    <w:rsid w:val="0013567E"/>
    <w:rsid w:val="00153FF7"/>
    <w:rsid w:val="001545EF"/>
    <w:rsid w:val="001739EE"/>
    <w:rsid w:val="001A3FC5"/>
    <w:rsid w:val="001A7408"/>
    <w:rsid w:val="001B4E31"/>
    <w:rsid w:val="001B5041"/>
    <w:rsid w:val="001D3D18"/>
    <w:rsid w:val="001E55DE"/>
    <w:rsid w:val="001E70D0"/>
    <w:rsid w:val="00206786"/>
    <w:rsid w:val="00206FA2"/>
    <w:rsid w:val="002112A8"/>
    <w:rsid w:val="002144DE"/>
    <w:rsid w:val="00242387"/>
    <w:rsid w:val="00244891"/>
    <w:rsid w:val="002505B5"/>
    <w:rsid w:val="00254E2D"/>
    <w:rsid w:val="00255F04"/>
    <w:rsid w:val="00285DB3"/>
    <w:rsid w:val="002A4AF4"/>
    <w:rsid w:val="002B062C"/>
    <w:rsid w:val="002C439B"/>
    <w:rsid w:val="002D38A8"/>
    <w:rsid w:val="00306A39"/>
    <w:rsid w:val="00333C6E"/>
    <w:rsid w:val="003605C1"/>
    <w:rsid w:val="00374DF6"/>
    <w:rsid w:val="003913D5"/>
    <w:rsid w:val="003A689C"/>
    <w:rsid w:val="003B2E0D"/>
    <w:rsid w:val="003C6F48"/>
    <w:rsid w:val="003D1693"/>
    <w:rsid w:val="003D3E13"/>
    <w:rsid w:val="003E350F"/>
    <w:rsid w:val="003F1724"/>
    <w:rsid w:val="00401C29"/>
    <w:rsid w:val="00403DF1"/>
    <w:rsid w:val="00422CFF"/>
    <w:rsid w:val="00443AFF"/>
    <w:rsid w:val="00445BF9"/>
    <w:rsid w:val="00473CB6"/>
    <w:rsid w:val="00483515"/>
    <w:rsid w:val="004A0F7E"/>
    <w:rsid w:val="004B6A76"/>
    <w:rsid w:val="004B71AC"/>
    <w:rsid w:val="004C7F01"/>
    <w:rsid w:val="004D1B69"/>
    <w:rsid w:val="004E2B4E"/>
    <w:rsid w:val="00526E75"/>
    <w:rsid w:val="00526F6E"/>
    <w:rsid w:val="005475A2"/>
    <w:rsid w:val="00547EDF"/>
    <w:rsid w:val="005659F8"/>
    <w:rsid w:val="005757F2"/>
    <w:rsid w:val="005937B7"/>
    <w:rsid w:val="00595ABA"/>
    <w:rsid w:val="005B0FF1"/>
    <w:rsid w:val="005C04A9"/>
    <w:rsid w:val="005C6176"/>
    <w:rsid w:val="005D10E2"/>
    <w:rsid w:val="005D2233"/>
    <w:rsid w:val="005E3CE8"/>
    <w:rsid w:val="005E640F"/>
    <w:rsid w:val="006001AD"/>
    <w:rsid w:val="00615B09"/>
    <w:rsid w:val="00635974"/>
    <w:rsid w:val="00636AC3"/>
    <w:rsid w:val="0066638F"/>
    <w:rsid w:val="00667479"/>
    <w:rsid w:val="006A02FC"/>
    <w:rsid w:val="006F11F7"/>
    <w:rsid w:val="0070519F"/>
    <w:rsid w:val="007274C7"/>
    <w:rsid w:val="007351D0"/>
    <w:rsid w:val="00781326"/>
    <w:rsid w:val="00786B16"/>
    <w:rsid w:val="0079356D"/>
    <w:rsid w:val="007D4E35"/>
    <w:rsid w:val="00845A6C"/>
    <w:rsid w:val="008A6A87"/>
    <w:rsid w:val="008E2E1D"/>
    <w:rsid w:val="009025DE"/>
    <w:rsid w:val="00914DD1"/>
    <w:rsid w:val="009164AB"/>
    <w:rsid w:val="00931C90"/>
    <w:rsid w:val="00932DA9"/>
    <w:rsid w:val="0093506C"/>
    <w:rsid w:val="0094632A"/>
    <w:rsid w:val="009512F0"/>
    <w:rsid w:val="00961578"/>
    <w:rsid w:val="00962C8E"/>
    <w:rsid w:val="009870EB"/>
    <w:rsid w:val="00996CA2"/>
    <w:rsid w:val="009B2481"/>
    <w:rsid w:val="009F20DF"/>
    <w:rsid w:val="00A136F6"/>
    <w:rsid w:val="00A27292"/>
    <w:rsid w:val="00A500FC"/>
    <w:rsid w:val="00A6742A"/>
    <w:rsid w:val="00AA2AA9"/>
    <w:rsid w:val="00AB5A29"/>
    <w:rsid w:val="00AB60EF"/>
    <w:rsid w:val="00AB6A93"/>
    <w:rsid w:val="00AE0150"/>
    <w:rsid w:val="00B61D2E"/>
    <w:rsid w:val="00B87879"/>
    <w:rsid w:val="00BB78E2"/>
    <w:rsid w:val="00BD1320"/>
    <w:rsid w:val="00BE5CE0"/>
    <w:rsid w:val="00BE6A2C"/>
    <w:rsid w:val="00C068F4"/>
    <w:rsid w:val="00C06AFA"/>
    <w:rsid w:val="00C30F24"/>
    <w:rsid w:val="00C44DC5"/>
    <w:rsid w:val="00C9466B"/>
    <w:rsid w:val="00CB0AFD"/>
    <w:rsid w:val="00CC137A"/>
    <w:rsid w:val="00CD2131"/>
    <w:rsid w:val="00CD2570"/>
    <w:rsid w:val="00CD4904"/>
    <w:rsid w:val="00CD6810"/>
    <w:rsid w:val="00CE3874"/>
    <w:rsid w:val="00D260C0"/>
    <w:rsid w:val="00D3065E"/>
    <w:rsid w:val="00D72AA9"/>
    <w:rsid w:val="00D866BD"/>
    <w:rsid w:val="00DC4502"/>
    <w:rsid w:val="00DE07F7"/>
    <w:rsid w:val="00DE0E2F"/>
    <w:rsid w:val="00DE7F2E"/>
    <w:rsid w:val="00E11DBF"/>
    <w:rsid w:val="00E15A97"/>
    <w:rsid w:val="00E245A9"/>
    <w:rsid w:val="00E27757"/>
    <w:rsid w:val="00E43D29"/>
    <w:rsid w:val="00E565D0"/>
    <w:rsid w:val="00E73C03"/>
    <w:rsid w:val="00E92A79"/>
    <w:rsid w:val="00EC4E4C"/>
    <w:rsid w:val="00F13BD4"/>
    <w:rsid w:val="00F27D60"/>
    <w:rsid w:val="00F27FA7"/>
    <w:rsid w:val="00F53AAC"/>
    <w:rsid w:val="00F556D2"/>
    <w:rsid w:val="00F809AE"/>
    <w:rsid w:val="00FA55D8"/>
    <w:rsid w:val="00F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EE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3B2E0D"/>
    <w:pPr>
      <w:widowControl w:val="0"/>
    </w:pPr>
    <w:rPr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B2E0D"/>
  </w:style>
  <w:style w:type="character" w:styleId="a3">
    <w:name w:val="Hyperlink"/>
    <w:basedOn w:val="a0"/>
    <w:uiPriority w:val="99"/>
    <w:unhideWhenUsed/>
    <w:rsid w:val="0079356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356D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7935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A689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5E3C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E3CE8"/>
    <w:rPr>
      <w:kern w:val="0"/>
      <w:sz w:val="20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5E3C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E3CE8"/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4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0790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vankwleung@gmail.com" TargetMode="External"/><Relationship Id="rId9" Type="http://schemas.openxmlformats.org/officeDocument/2006/relationships/hyperlink" Target="https://hk.linkedin.com/in/ivan-leung-850874a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494290-B00C-8C4F-99FF-C6428AA9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579</Words>
  <Characters>3301</Characters>
  <Application>Microsoft Macintosh Word</Application>
  <DocSecurity>0</DocSecurity>
  <Lines>27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Ka Wai</dc:creator>
  <cp:keywords/>
  <dc:description/>
  <cp:lastModifiedBy>LEUNG Ka Wai</cp:lastModifiedBy>
  <cp:revision>9</cp:revision>
  <cp:lastPrinted>2017-01-08T15:57:00Z</cp:lastPrinted>
  <dcterms:created xsi:type="dcterms:W3CDTF">2017-01-08T16:27:00Z</dcterms:created>
  <dcterms:modified xsi:type="dcterms:W3CDTF">2017-04-24T17:38:00Z</dcterms:modified>
</cp:coreProperties>
</file>