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09" w:rsidRDefault="00527A73" w:rsidP="00D52B10">
      <w:pPr>
        <w:spacing w:line="300" w:lineRule="auto"/>
        <w:jc w:val="center"/>
        <w:rPr>
          <w:rFonts w:ascii="Corbel" w:hAnsi="Corbel"/>
          <w:b/>
          <w:bCs/>
          <w:lang w:eastAsia="zh-TW"/>
        </w:rPr>
      </w:pPr>
      <w:r w:rsidRPr="00DB55F4">
        <w:rPr>
          <w:rFonts w:ascii="Corbel" w:hAnsi="Corbel"/>
          <w:b/>
          <w:bCs/>
          <w:lang w:eastAsia="zh-TW"/>
        </w:rPr>
        <w:t>Resume</w:t>
      </w:r>
    </w:p>
    <w:p w:rsidR="0024471C" w:rsidRPr="00DB55F4" w:rsidRDefault="0024471C" w:rsidP="00D52B10">
      <w:pPr>
        <w:spacing w:line="300" w:lineRule="auto"/>
        <w:jc w:val="center"/>
        <w:rPr>
          <w:rFonts w:ascii="Corbel" w:hAnsi="Corbel"/>
          <w:b/>
          <w:bCs/>
          <w:lang w:eastAsia="zh-TW"/>
        </w:rPr>
      </w:pPr>
    </w:p>
    <w:tbl>
      <w:tblPr>
        <w:tblW w:w="10008" w:type="dxa"/>
        <w:tblLook w:val="0000" w:firstRow="0" w:lastRow="0" w:firstColumn="0" w:lastColumn="0" w:noHBand="0" w:noVBand="0"/>
      </w:tblPr>
      <w:tblGrid>
        <w:gridCol w:w="2268"/>
        <w:gridCol w:w="403"/>
        <w:gridCol w:w="7337"/>
      </w:tblGrid>
      <w:tr w:rsidR="00E167F0" w:rsidRPr="00DB55F4">
        <w:tc>
          <w:tcPr>
            <w:tcW w:w="2268" w:type="dxa"/>
          </w:tcPr>
          <w:p w:rsidR="00E167F0" w:rsidRPr="00DB55F4" w:rsidRDefault="00E167F0">
            <w:pPr>
              <w:pStyle w:val="Subtitle"/>
              <w:spacing w:line="288" w:lineRule="auto"/>
              <w:rPr>
                <w:rFonts w:ascii="Corbel" w:hAnsi="Corbel"/>
                <w:b/>
                <w:sz w:val="20"/>
                <w:szCs w:val="20"/>
              </w:rPr>
            </w:pPr>
            <w:r w:rsidRPr="00DB55F4">
              <w:rPr>
                <w:rFonts w:ascii="Corbel" w:hAnsi="Corbel"/>
                <w:b/>
                <w:sz w:val="20"/>
                <w:szCs w:val="20"/>
              </w:rPr>
              <w:t>Personal Details</w:t>
            </w:r>
          </w:p>
        </w:tc>
        <w:tc>
          <w:tcPr>
            <w:tcW w:w="403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</w:p>
        </w:tc>
      </w:tr>
      <w:tr w:rsidR="00E167F0" w:rsidRPr="00DB55F4">
        <w:tc>
          <w:tcPr>
            <w:tcW w:w="2268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Name</w:t>
            </w:r>
            <w:r w:rsidRPr="00DB55F4">
              <w:rPr>
                <w:rFonts w:ascii="Corbel" w:hAnsi="Corbel"/>
              </w:rPr>
              <w:tab/>
            </w:r>
          </w:p>
        </w:tc>
        <w:tc>
          <w:tcPr>
            <w:tcW w:w="403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E167F0" w:rsidRPr="00DB55F4" w:rsidRDefault="00D5320F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  <w:b/>
                <w:lang w:eastAsia="zh-TW"/>
              </w:rPr>
              <w:t>YU Yvonne</w:t>
            </w:r>
            <w:r w:rsidR="00E167F0" w:rsidRPr="00DB55F4">
              <w:rPr>
                <w:rFonts w:ascii="Corbel" w:hAnsi="Corbel"/>
              </w:rPr>
              <w:tab/>
              <w:t>(</w:t>
            </w:r>
            <w:r w:rsidRPr="00DB55F4">
              <w:rPr>
                <w:rFonts w:ascii="Corbel" w:hAnsi="Corbel"/>
                <w:b/>
                <w:lang w:eastAsia="zh-TW"/>
              </w:rPr>
              <w:t>余致黎</w:t>
            </w:r>
            <w:r w:rsidR="00E167F0" w:rsidRPr="00DB55F4">
              <w:rPr>
                <w:rFonts w:ascii="Corbel" w:hAnsi="Corbel"/>
              </w:rPr>
              <w:t>)</w:t>
            </w:r>
          </w:p>
        </w:tc>
      </w:tr>
      <w:tr w:rsidR="00E167F0" w:rsidRPr="00DB55F4">
        <w:tc>
          <w:tcPr>
            <w:tcW w:w="2268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Date of Birth</w:t>
            </w:r>
          </w:p>
        </w:tc>
        <w:tc>
          <w:tcPr>
            <w:tcW w:w="403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E167F0" w:rsidRPr="00DB55F4" w:rsidRDefault="00D5320F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  <w:lang w:eastAsia="zh-TW"/>
              </w:rPr>
              <w:t>26</w:t>
            </w:r>
            <w:r w:rsidR="00E167F0" w:rsidRPr="00DB55F4">
              <w:rPr>
                <w:rFonts w:ascii="Corbel" w:hAnsi="Corbel"/>
              </w:rPr>
              <w:t>/</w:t>
            </w:r>
            <w:r w:rsidRPr="00DB55F4">
              <w:rPr>
                <w:rFonts w:ascii="Corbel" w:hAnsi="Corbel"/>
                <w:lang w:eastAsia="zh-TW"/>
              </w:rPr>
              <w:t>11</w:t>
            </w:r>
            <w:r w:rsidR="00E167F0" w:rsidRPr="00DB55F4">
              <w:rPr>
                <w:rFonts w:ascii="Corbel" w:hAnsi="Corbel"/>
              </w:rPr>
              <w:t>/1982</w:t>
            </w:r>
          </w:p>
        </w:tc>
      </w:tr>
      <w:tr w:rsidR="00E167F0" w:rsidRPr="00DB55F4">
        <w:tc>
          <w:tcPr>
            <w:tcW w:w="2268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Phone</w:t>
            </w:r>
          </w:p>
        </w:tc>
        <w:tc>
          <w:tcPr>
            <w:tcW w:w="403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E167F0" w:rsidRPr="00DB55F4" w:rsidRDefault="00D5320F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</w:rPr>
              <w:t xml:space="preserve">(Mobile) </w:t>
            </w:r>
            <w:r w:rsidR="00835091" w:rsidRPr="00835091">
              <w:rPr>
                <w:rFonts w:ascii="Corbel" w:eastAsia="SimSun" w:hAnsi="Corbel" w:hint="eastAsia"/>
                <w:b/>
                <w:lang w:eastAsia="zh-CN"/>
              </w:rPr>
              <w:t>(852)</w:t>
            </w:r>
            <w:r w:rsidRPr="00DB55F4">
              <w:rPr>
                <w:rFonts w:ascii="Corbel" w:hAnsi="Corbel"/>
                <w:b/>
              </w:rPr>
              <w:t>9</w:t>
            </w:r>
            <w:r w:rsidR="000C06CD">
              <w:rPr>
                <w:rFonts w:ascii="Corbel" w:hAnsi="Corbel"/>
                <w:b/>
                <w:lang w:eastAsia="zh-TW"/>
              </w:rPr>
              <w:t>761 8617</w:t>
            </w:r>
          </w:p>
        </w:tc>
      </w:tr>
      <w:tr w:rsidR="00E167F0" w:rsidRPr="00DB55F4">
        <w:tc>
          <w:tcPr>
            <w:tcW w:w="2268" w:type="dxa"/>
          </w:tcPr>
          <w:p w:rsidR="00E167F0" w:rsidRPr="00DB55F4" w:rsidRDefault="00E167F0">
            <w:pPr>
              <w:pStyle w:val="Heading3"/>
              <w:spacing w:line="288" w:lineRule="auto"/>
              <w:ind w:hanging="2160"/>
              <w:rPr>
                <w:rFonts w:ascii="Corbel" w:hAnsi="Corbel"/>
                <w:sz w:val="20"/>
                <w:szCs w:val="20"/>
              </w:rPr>
            </w:pPr>
            <w:r w:rsidRPr="00DB55F4">
              <w:rPr>
                <w:rFonts w:ascii="Corbel" w:hAnsi="Corbel"/>
                <w:sz w:val="20"/>
                <w:szCs w:val="20"/>
              </w:rPr>
              <w:t>E-mail</w:t>
            </w:r>
          </w:p>
        </w:tc>
        <w:tc>
          <w:tcPr>
            <w:tcW w:w="403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E167F0" w:rsidRPr="00DB55F4" w:rsidRDefault="00D5320F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  <w:lang w:eastAsia="zh-TW"/>
              </w:rPr>
              <w:t>yvonneyu1126@gmail.com</w:t>
            </w:r>
          </w:p>
        </w:tc>
      </w:tr>
      <w:tr w:rsidR="00E167F0" w:rsidRPr="00DB55F4">
        <w:trPr>
          <w:trHeight w:val="129"/>
        </w:trPr>
        <w:tc>
          <w:tcPr>
            <w:tcW w:w="10008" w:type="dxa"/>
            <w:gridSpan w:val="3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  <w:b/>
                <w:bCs/>
              </w:rPr>
            </w:pPr>
          </w:p>
        </w:tc>
      </w:tr>
      <w:tr w:rsidR="00E167F0" w:rsidRPr="00DB55F4">
        <w:trPr>
          <w:trHeight w:val="129"/>
        </w:trPr>
        <w:tc>
          <w:tcPr>
            <w:tcW w:w="10008" w:type="dxa"/>
            <w:gridSpan w:val="3"/>
          </w:tcPr>
          <w:p w:rsidR="00E167F0" w:rsidRPr="00DB55F4" w:rsidRDefault="00CF1B0D">
            <w:pPr>
              <w:spacing w:line="288" w:lineRule="auto"/>
              <w:rPr>
                <w:rFonts w:ascii="Corbel" w:hAnsi="Corbel"/>
                <w:b/>
                <w:bCs/>
              </w:rPr>
            </w:pPr>
            <w:r>
              <w:rPr>
                <w:rFonts w:ascii="Corbel" w:hAnsi="Corbel"/>
                <w:b/>
                <w:bCs/>
              </w:rPr>
              <w:t>Personal Summ</w:t>
            </w:r>
            <w:r>
              <w:rPr>
                <w:rFonts w:ascii="SimSun" w:eastAsia="SimSun" w:hAnsi="SimSun"/>
                <w:b/>
                <w:bCs/>
                <w:lang w:eastAsia="zh-CN"/>
              </w:rPr>
              <w:t>a</w:t>
            </w:r>
            <w:r w:rsidR="00CC3817" w:rsidRPr="00DB55F4">
              <w:rPr>
                <w:rFonts w:ascii="Corbel" w:hAnsi="Corbel"/>
                <w:b/>
                <w:bCs/>
              </w:rPr>
              <w:t xml:space="preserve">ry </w:t>
            </w:r>
          </w:p>
        </w:tc>
      </w:tr>
      <w:tr w:rsidR="00E167F0" w:rsidRPr="00DB55F4">
        <w:trPr>
          <w:trHeight w:val="129"/>
        </w:trPr>
        <w:tc>
          <w:tcPr>
            <w:tcW w:w="10008" w:type="dxa"/>
            <w:gridSpan w:val="3"/>
          </w:tcPr>
          <w:p w:rsidR="00496F50" w:rsidRDefault="00496F50" w:rsidP="006C7276">
            <w:pPr>
              <w:jc w:val="both"/>
              <w:rPr>
                <w:rFonts w:ascii="Corbel" w:hAnsi="Corbel"/>
              </w:rPr>
            </w:pPr>
          </w:p>
          <w:p w:rsidR="00134ABC" w:rsidRPr="00DB55F4" w:rsidRDefault="000C3552" w:rsidP="000C3552">
            <w:pPr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Qualified CPA</w:t>
            </w:r>
            <w:r w:rsidR="00404654" w:rsidRPr="00DB55F4">
              <w:rPr>
                <w:rFonts w:ascii="Corbel" w:eastAsia="SimSun" w:hAnsi="Corbel"/>
                <w:lang w:eastAsia="zh-CN"/>
              </w:rPr>
              <w:t xml:space="preserve"> from </w:t>
            </w:r>
            <w:r w:rsidR="00D26805">
              <w:rPr>
                <w:rFonts w:ascii="Corbel" w:eastAsia="SimSun" w:hAnsi="Corbel"/>
                <w:lang w:eastAsia="zh-CN"/>
              </w:rPr>
              <w:t>PwC</w:t>
            </w:r>
            <w:r w:rsidR="00835091">
              <w:rPr>
                <w:rFonts w:ascii="Corbel" w:eastAsia="SimSun" w:hAnsi="Corbel" w:hint="eastAsia"/>
                <w:lang w:eastAsia="zh-CN"/>
              </w:rPr>
              <w:t xml:space="preserve"> HK</w:t>
            </w:r>
            <w:r w:rsidR="00D26805">
              <w:rPr>
                <w:rFonts w:ascii="Corbel" w:eastAsia="SimSun" w:hAnsi="Corbel"/>
                <w:lang w:eastAsia="zh-CN"/>
              </w:rPr>
              <w:t>, a</w:t>
            </w:r>
            <w:r w:rsidR="00CC3817" w:rsidRPr="00DB55F4">
              <w:rPr>
                <w:rFonts w:ascii="Corbel" w:eastAsia="SimSun" w:hAnsi="Corbel"/>
                <w:lang w:eastAsia="zh-CN"/>
              </w:rPr>
              <w:t xml:space="preserve">n </w:t>
            </w:r>
            <w:r w:rsidR="00024F0D" w:rsidRPr="00DB55F4">
              <w:rPr>
                <w:rFonts w:ascii="Corbel" w:eastAsia="SimSun" w:hAnsi="Corbel"/>
                <w:lang w:eastAsia="zh-CN"/>
              </w:rPr>
              <w:t xml:space="preserve">International CPA firm - </w:t>
            </w:r>
            <w:proofErr w:type="spellStart"/>
            <w:r w:rsidR="00404654" w:rsidRPr="00DB55F4">
              <w:rPr>
                <w:rFonts w:ascii="Corbel" w:hAnsi="Corbel"/>
              </w:rPr>
              <w:t>Price</w:t>
            </w:r>
            <w:r w:rsidR="00D26805">
              <w:rPr>
                <w:rFonts w:ascii="Corbel" w:hAnsi="Corbel"/>
              </w:rPr>
              <w:t>waterhousesCoopers</w:t>
            </w:r>
            <w:proofErr w:type="spellEnd"/>
            <w:r w:rsidR="00D26805">
              <w:rPr>
                <w:rFonts w:ascii="Corbel" w:hAnsi="Corbel"/>
              </w:rPr>
              <w:t xml:space="preserve"> Limited. Process</w:t>
            </w:r>
            <w:r w:rsidR="00404654" w:rsidRPr="00DB55F4">
              <w:rPr>
                <w:rFonts w:ascii="Corbel" w:hAnsi="Corbel"/>
              </w:rPr>
              <w:t xml:space="preserve"> strong business knowledge and analytical </w:t>
            </w:r>
            <w:r w:rsidR="00B07062" w:rsidRPr="00DB55F4">
              <w:rPr>
                <w:rFonts w:ascii="Corbel" w:hAnsi="Corbel"/>
              </w:rPr>
              <w:t>skills, which</w:t>
            </w:r>
            <w:r w:rsidR="00404654" w:rsidRPr="00DB55F4">
              <w:rPr>
                <w:rFonts w:ascii="Corbel" w:hAnsi="Corbel"/>
              </w:rPr>
              <w:t xml:space="preserve"> can work independently. Always maintain a mature, gracious and professional manner when communicating with people. </w:t>
            </w:r>
          </w:p>
        </w:tc>
      </w:tr>
      <w:tr w:rsidR="00EB1CC1" w:rsidRPr="00DB55F4">
        <w:trPr>
          <w:trHeight w:val="129"/>
        </w:trPr>
        <w:tc>
          <w:tcPr>
            <w:tcW w:w="10008" w:type="dxa"/>
            <w:gridSpan w:val="3"/>
          </w:tcPr>
          <w:p w:rsidR="00050C2F" w:rsidRPr="00DB55F4" w:rsidRDefault="00050C2F" w:rsidP="00050C2F">
            <w:pPr>
              <w:ind w:left="1920" w:hanging="1920"/>
              <w:rPr>
                <w:rFonts w:ascii="Corbel" w:hAnsi="Corbel"/>
                <w:b/>
              </w:rPr>
            </w:pPr>
          </w:p>
          <w:p w:rsidR="00CC3817" w:rsidRPr="00DB55F4" w:rsidRDefault="00CC3817" w:rsidP="00CC3817">
            <w:pPr>
              <w:ind w:left="1920" w:hanging="1920"/>
              <w:rPr>
                <w:rFonts w:ascii="Corbel" w:hAnsi="Corbel"/>
                <w:b/>
              </w:rPr>
            </w:pPr>
            <w:r w:rsidRPr="00DB55F4">
              <w:rPr>
                <w:rFonts w:ascii="Corbel" w:hAnsi="Corbel"/>
                <w:b/>
              </w:rPr>
              <w:t>Summary of Qualifications:</w:t>
            </w:r>
          </w:p>
          <w:p w:rsidR="006B1906" w:rsidRDefault="00BA5307" w:rsidP="006B1906">
            <w:pPr>
              <w:widowControl w:val="0"/>
              <w:numPr>
                <w:ilvl w:val="0"/>
                <w:numId w:val="10"/>
              </w:numPr>
              <w:tabs>
                <w:tab w:val="clear" w:pos="2880"/>
                <w:tab w:val="num" w:pos="567"/>
              </w:tabs>
              <w:ind w:left="567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Experience</w:t>
            </w:r>
            <w:r w:rsidR="00F84FAD">
              <w:rPr>
                <w:rFonts w:ascii="Corbel" w:hAnsi="Corbel"/>
              </w:rPr>
              <w:t>d in f</w:t>
            </w:r>
            <w:r>
              <w:rPr>
                <w:rFonts w:ascii="Corbel" w:hAnsi="Corbel"/>
              </w:rPr>
              <w:t xml:space="preserve">und administration, </w:t>
            </w:r>
            <w:r w:rsidR="00415DF5">
              <w:rPr>
                <w:rFonts w:ascii="Corbel" w:hAnsi="Corbel"/>
              </w:rPr>
              <w:t xml:space="preserve">FRR reporting, </w:t>
            </w:r>
            <w:r w:rsidR="006B1906" w:rsidRPr="00DF7400">
              <w:rPr>
                <w:rFonts w:ascii="Corbel" w:hAnsi="Corbel"/>
              </w:rPr>
              <w:t>fin</w:t>
            </w:r>
            <w:r w:rsidR="006B1906">
              <w:rPr>
                <w:rFonts w:ascii="Corbel" w:hAnsi="Corbel"/>
              </w:rPr>
              <w:t xml:space="preserve">ancial and management reporting, financial analysis, budgeting </w:t>
            </w:r>
            <w:r w:rsidR="006B1906" w:rsidRPr="00DF7400">
              <w:rPr>
                <w:rFonts w:ascii="Corbel" w:hAnsi="Corbel"/>
              </w:rPr>
              <w:t xml:space="preserve">and periodic forecast </w:t>
            </w:r>
          </w:p>
          <w:p w:rsidR="006B1906" w:rsidRPr="00DF7400" w:rsidRDefault="006B1906" w:rsidP="006B1906">
            <w:pPr>
              <w:widowControl w:val="0"/>
              <w:numPr>
                <w:ilvl w:val="0"/>
                <w:numId w:val="10"/>
              </w:numPr>
              <w:tabs>
                <w:tab w:val="clear" w:pos="2880"/>
                <w:tab w:val="num" w:pos="567"/>
              </w:tabs>
              <w:ind w:left="567"/>
              <w:jc w:val="both"/>
              <w:rPr>
                <w:rFonts w:ascii="Corbel" w:hAnsi="Corbel"/>
              </w:rPr>
            </w:pPr>
            <w:r w:rsidRPr="00DF7400">
              <w:rPr>
                <w:rFonts w:ascii="Corbel" w:hAnsi="Corbel"/>
              </w:rPr>
              <w:t xml:space="preserve">Experienced in </w:t>
            </w:r>
            <w:r>
              <w:rPr>
                <w:rFonts w:ascii="Corbel" w:hAnsi="Corbel"/>
              </w:rPr>
              <w:t>human resources</w:t>
            </w:r>
            <w:r w:rsidRPr="00DF7400">
              <w:rPr>
                <w:rFonts w:ascii="Corbel" w:hAnsi="Corbel"/>
              </w:rPr>
              <w:t xml:space="preserve"> and </w:t>
            </w:r>
            <w:r>
              <w:rPr>
                <w:rFonts w:ascii="Corbel" w:hAnsi="Corbel"/>
              </w:rPr>
              <w:t>payroll procedures in compliance with local regulations</w:t>
            </w:r>
          </w:p>
          <w:p w:rsidR="006B1906" w:rsidRDefault="006B1906" w:rsidP="006B1906">
            <w:pPr>
              <w:widowControl w:val="0"/>
              <w:numPr>
                <w:ilvl w:val="0"/>
                <w:numId w:val="10"/>
              </w:numPr>
              <w:tabs>
                <w:tab w:val="clear" w:pos="2880"/>
                <w:tab w:val="num" w:pos="567"/>
              </w:tabs>
              <w:ind w:left="567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CPA Australia Membership </w:t>
            </w:r>
          </w:p>
          <w:p w:rsidR="006B1906" w:rsidRPr="00080282" w:rsidRDefault="006B1906" w:rsidP="006B1906">
            <w:pPr>
              <w:widowControl w:val="0"/>
              <w:numPr>
                <w:ilvl w:val="0"/>
                <w:numId w:val="10"/>
              </w:numPr>
              <w:tabs>
                <w:tab w:val="clear" w:pos="2880"/>
                <w:tab w:val="num" w:pos="567"/>
              </w:tabs>
              <w:ind w:left="567"/>
              <w:jc w:val="both"/>
              <w:rPr>
                <w:rFonts w:ascii="Corbel" w:hAnsi="Corbel"/>
              </w:rPr>
            </w:pPr>
            <w:r w:rsidRPr="00080282">
              <w:rPr>
                <w:rFonts w:ascii="Corbel" w:hAnsi="Corbel"/>
              </w:rPr>
              <w:t>Familiar with Hong Kong Financial Reporting Standards</w:t>
            </w:r>
            <w:r w:rsidRPr="00080282">
              <w:rPr>
                <w:rFonts w:ascii="Corbel" w:hAnsi="Corbel" w:hint="eastAsia"/>
              </w:rPr>
              <w:t xml:space="preserve">, </w:t>
            </w:r>
            <w:r w:rsidRPr="00080282">
              <w:rPr>
                <w:rFonts w:ascii="Corbel" w:hAnsi="Corbel"/>
              </w:rPr>
              <w:t xml:space="preserve">Hong Kong Auditing Standards </w:t>
            </w:r>
            <w:r w:rsidRPr="00080282">
              <w:rPr>
                <w:rFonts w:ascii="Corbel" w:hAnsi="Corbel" w:hint="eastAsia"/>
              </w:rPr>
              <w:t xml:space="preserve">and International </w:t>
            </w:r>
            <w:r w:rsidRPr="00080282">
              <w:rPr>
                <w:rFonts w:ascii="Corbel" w:hAnsi="Corbel"/>
              </w:rPr>
              <w:t xml:space="preserve">Financial Reporting Standards </w:t>
            </w:r>
            <w:r>
              <w:rPr>
                <w:rFonts w:ascii="Corbel" w:hAnsi="Corbel"/>
              </w:rPr>
              <w:t xml:space="preserve"> </w:t>
            </w:r>
          </w:p>
          <w:p w:rsidR="006B1906" w:rsidRPr="00DB55F4" w:rsidRDefault="006B1906" w:rsidP="006B1906">
            <w:pPr>
              <w:widowControl w:val="0"/>
              <w:numPr>
                <w:ilvl w:val="0"/>
                <w:numId w:val="10"/>
              </w:numPr>
              <w:tabs>
                <w:tab w:val="clear" w:pos="2880"/>
                <w:tab w:val="num" w:pos="567"/>
              </w:tabs>
              <w:ind w:left="567"/>
              <w:jc w:val="both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Great ability to establish and maintain effective working relationship with co-workers</w:t>
            </w:r>
          </w:p>
          <w:p w:rsidR="006B1906" w:rsidRPr="00DB55F4" w:rsidRDefault="006B1906" w:rsidP="006B1906">
            <w:pPr>
              <w:widowControl w:val="0"/>
              <w:numPr>
                <w:ilvl w:val="0"/>
                <w:numId w:val="10"/>
              </w:numPr>
              <w:tabs>
                <w:tab w:val="clear" w:pos="2880"/>
                <w:tab w:val="num" w:pos="567"/>
              </w:tabs>
              <w:ind w:left="567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S</w:t>
            </w:r>
            <w:r w:rsidRPr="00DB55F4">
              <w:rPr>
                <w:rFonts w:ascii="Corbel" w:hAnsi="Corbel"/>
              </w:rPr>
              <w:t>trong knowledge</w:t>
            </w:r>
            <w:r>
              <w:rPr>
                <w:rFonts w:ascii="Corbel" w:hAnsi="Corbel"/>
              </w:rPr>
              <w:t xml:space="preserve"> and skills</w:t>
            </w:r>
            <w:r w:rsidRPr="00DB55F4">
              <w:rPr>
                <w:rFonts w:ascii="Corbel" w:hAnsi="Corbel"/>
              </w:rPr>
              <w:t xml:space="preserve"> in Microsoft Office especially in Microsoft </w:t>
            </w:r>
            <w:r w:rsidR="005D14B0">
              <w:rPr>
                <w:rFonts w:ascii="Corbel" w:hAnsi="Corbel"/>
              </w:rPr>
              <w:t xml:space="preserve">Word and </w:t>
            </w:r>
            <w:r w:rsidRPr="00DB55F4">
              <w:rPr>
                <w:rFonts w:ascii="Corbel" w:hAnsi="Corbel"/>
              </w:rPr>
              <w:t xml:space="preserve">Excel </w:t>
            </w:r>
          </w:p>
          <w:p w:rsidR="00E524F9" w:rsidRPr="00DB55F4" w:rsidRDefault="00E524F9" w:rsidP="00702C24">
            <w:pPr>
              <w:widowControl w:val="0"/>
              <w:ind w:left="87"/>
              <w:jc w:val="both"/>
              <w:rPr>
                <w:rFonts w:ascii="Corbel" w:hAnsi="Corbel"/>
              </w:rPr>
            </w:pPr>
          </w:p>
        </w:tc>
      </w:tr>
      <w:tr w:rsidR="00CC3817" w:rsidRPr="00DB55F4">
        <w:trPr>
          <w:trHeight w:val="129"/>
        </w:trPr>
        <w:tc>
          <w:tcPr>
            <w:tcW w:w="10008" w:type="dxa"/>
            <w:gridSpan w:val="3"/>
          </w:tcPr>
          <w:p w:rsidR="00CC3817" w:rsidRPr="00DB55F4" w:rsidRDefault="00CC3817" w:rsidP="00050C2F">
            <w:pPr>
              <w:ind w:left="1920" w:hanging="1920"/>
              <w:rPr>
                <w:rFonts w:ascii="Corbel" w:hAnsi="Corbel"/>
                <w:b/>
              </w:rPr>
            </w:pPr>
            <w:r w:rsidRPr="00DB55F4">
              <w:rPr>
                <w:rFonts w:ascii="Corbel" w:hAnsi="Corbel"/>
                <w:b/>
              </w:rPr>
              <w:t>Working experiences</w:t>
            </w:r>
          </w:p>
        </w:tc>
      </w:tr>
    </w:tbl>
    <w:p w:rsidR="007F0D76" w:rsidRDefault="007F0D76"/>
    <w:tbl>
      <w:tblPr>
        <w:tblW w:w="10008" w:type="dxa"/>
        <w:tblLook w:val="0000" w:firstRow="0" w:lastRow="0" w:firstColumn="0" w:lastColumn="0" w:noHBand="0" w:noVBand="0"/>
      </w:tblPr>
      <w:tblGrid>
        <w:gridCol w:w="2268"/>
        <w:gridCol w:w="403"/>
        <w:gridCol w:w="7337"/>
      </w:tblGrid>
      <w:tr w:rsidR="007F0D76" w:rsidRPr="00DB55F4" w:rsidTr="009D5B11">
        <w:trPr>
          <w:trHeight w:val="129"/>
        </w:trPr>
        <w:tc>
          <w:tcPr>
            <w:tcW w:w="2268" w:type="dxa"/>
          </w:tcPr>
          <w:p w:rsidR="007F0D76" w:rsidRPr="00DB55F4" w:rsidRDefault="00D05EC4" w:rsidP="00B05240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  <w:r>
              <w:rPr>
                <w:rFonts w:ascii="Corbel" w:hAnsi="Corbel"/>
                <w:sz w:val="20"/>
                <w:u w:val="none"/>
              </w:rPr>
              <w:t>3/2015 to present</w:t>
            </w:r>
          </w:p>
        </w:tc>
        <w:tc>
          <w:tcPr>
            <w:tcW w:w="403" w:type="dxa"/>
          </w:tcPr>
          <w:p w:rsidR="007F0D76" w:rsidRPr="00DB55F4" w:rsidRDefault="007F0D76" w:rsidP="009D5B11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7F0D76" w:rsidRDefault="00CB3E89" w:rsidP="009D5B11">
            <w:pPr>
              <w:spacing w:line="288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TR Capital </w:t>
            </w:r>
            <w:r w:rsidR="0049251B">
              <w:rPr>
                <w:rFonts w:ascii="Corbel" w:hAnsi="Corbel"/>
                <w:b/>
              </w:rPr>
              <w:t>(SFC Licensed</w:t>
            </w:r>
            <w:r w:rsidR="00783107">
              <w:rPr>
                <w:rFonts w:ascii="Corbel" w:hAnsi="Corbel"/>
                <w:b/>
              </w:rPr>
              <w:t>)</w:t>
            </w:r>
          </w:p>
          <w:p w:rsidR="007F0D76" w:rsidRDefault="00CB3E89" w:rsidP="00884F73">
            <w:pPr>
              <w:spacing w:line="288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Financial and Administration Manager</w:t>
            </w:r>
          </w:p>
          <w:p w:rsidR="003509BA" w:rsidRPr="002E62F8" w:rsidRDefault="003509BA" w:rsidP="00884F73">
            <w:pPr>
              <w:spacing w:line="288" w:lineRule="auto"/>
              <w:rPr>
                <w:rFonts w:ascii="Corbel" w:hAnsi="Corbel"/>
                <w:b/>
                <w:sz w:val="10"/>
                <w:szCs w:val="10"/>
              </w:rPr>
            </w:pPr>
          </w:p>
          <w:p w:rsidR="003509BA" w:rsidRDefault="003509BA" w:rsidP="003509BA">
            <w:pPr>
              <w:rPr>
                <w:rFonts w:ascii="Corbel" w:hAnsi="Corbel"/>
                <w:b/>
                <w:lang w:eastAsia="zh-TW"/>
              </w:rPr>
            </w:pPr>
            <w:r w:rsidRPr="003509BA">
              <w:rPr>
                <w:rFonts w:ascii="Corbel" w:hAnsi="Corbel"/>
                <w:b/>
                <w:lang w:eastAsia="zh-TW"/>
              </w:rPr>
              <w:t xml:space="preserve">Company’s profile </w:t>
            </w:r>
          </w:p>
          <w:p w:rsidR="003509BA" w:rsidRPr="002E62F8" w:rsidRDefault="003509BA" w:rsidP="003509BA">
            <w:pPr>
              <w:rPr>
                <w:rFonts w:ascii="Corbel" w:hAnsi="Corbel"/>
                <w:b/>
                <w:sz w:val="10"/>
                <w:szCs w:val="10"/>
                <w:lang w:eastAsia="zh-TW"/>
              </w:rPr>
            </w:pPr>
          </w:p>
          <w:p w:rsidR="003509BA" w:rsidRDefault="004D1714" w:rsidP="004D1714">
            <w:pPr>
              <w:jc w:val="both"/>
              <w:rPr>
                <w:rFonts w:ascii="Corbel" w:hAnsi="Corbel"/>
              </w:rPr>
            </w:pPr>
            <w:r w:rsidRPr="004D1714">
              <w:rPr>
                <w:rFonts w:ascii="Corbel" w:hAnsi="Corbel"/>
              </w:rPr>
              <w:t>Established in 2007, TR Capital (</w:t>
            </w:r>
            <w:hyperlink r:id="rId9" w:history="1">
              <w:r w:rsidRPr="00617383">
                <w:rPr>
                  <w:rStyle w:val="Hyperlink"/>
                  <w:rFonts w:ascii="Corbel" w:hAnsi="Corbel"/>
                </w:rPr>
                <w:t>http://www.tr-capital.com</w:t>
              </w:r>
            </w:hyperlink>
            <w:r w:rsidRPr="004D1714">
              <w:rPr>
                <w:rFonts w:ascii="Corbel" w:hAnsi="Corbel"/>
              </w:rPr>
              <w:t xml:space="preserve">) </w:t>
            </w:r>
            <w:r>
              <w:rPr>
                <w:rFonts w:ascii="Corbel" w:hAnsi="Corbel"/>
              </w:rPr>
              <w:t xml:space="preserve">is a leader in Asian mid-market </w:t>
            </w:r>
            <w:r w:rsidRPr="004D1714">
              <w:rPr>
                <w:rFonts w:ascii="Corbel" w:hAnsi="Corbel"/>
              </w:rPr>
              <w:t>private equity secondary in-vestments. It focuses on Secondary direct and secondary fund</w:t>
            </w:r>
            <w:r>
              <w:rPr>
                <w:rFonts w:ascii="Corbel" w:hAnsi="Corbel"/>
              </w:rPr>
              <w:t xml:space="preserve"> </w:t>
            </w:r>
            <w:r w:rsidRPr="004D1714">
              <w:rPr>
                <w:rFonts w:ascii="Corbel" w:hAnsi="Corbel"/>
              </w:rPr>
              <w:t>transactions</w:t>
            </w:r>
            <w:r w:rsidR="00A16C9C" w:rsidRPr="00A16C9C">
              <w:rPr>
                <w:rFonts w:ascii="Corbel" w:hAnsi="Corbel"/>
              </w:rPr>
              <w:t xml:space="preserve">. </w:t>
            </w:r>
          </w:p>
          <w:p w:rsidR="0027764A" w:rsidRPr="002E62F8" w:rsidRDefault="0027764A" w:rsidP="0027764A">
            <w:pPr>
              <w:spacing w:line="300" w:lineRule="auto"/>
              <w:rPr>
                <w:rFonts w:ascii="Corbel" w:hAnsi="Corbel"/>
                <w:b/>
                <w:bCs/>
                <w:sz w:val="10"/>
                <w:szCs w:val="10"/>
                <w:lang w:eastAsia="zh-TW"/>
              </w:rPr>
            </w:pPr>
          </w:p>
          <w:p w:rsidR="004D1714" w:rsidRPr="004D1714" w:rsidRDefault="004D1714" w:rsidP="004D1714">
            <w:pPr>
              <w:ind w:left="23"/>
              <w:rPr>
                <w:rFonts w:ascii="Corbel" w:hAnsi="Corbel"/>
              </w:rPr>
            </w:pPr>
            <w:r w:rsidRPr="004D1714">
              <w:rPr>
                <w:rFonts w:ascii="Corbel" w:hAnsi="Corbel"/>
              </w:rPr>
              <w:t xml:space="preserve">Fund accounting </w:t>
            </w:r>
          </w:p>
          <w:p w:rsidR="004D1714" w:rsidRDefault="00184B86" w:rsidP="004D1714">
            <w:pPr>
              <w:numPr>
                <w:ilvl w:val="0"/>
                <w:numId w:val="21"/>
              </w:numPr>
              <w:rPr>
                <w:rFonts w:ascii="Corbel" w:hAnsi="Corbel"/>
              </w:rPr>
            </w:pPr>
            <w:r>
              <w:rPr>
                <w:rFonts w:ascii="Corbel" w:hAnsi="Corbel"/>
              </w:rPr>
              <w:t>Preparation of financial statement for the Fund and co-investment vehicles</w:t>
            </w:r>
            <w:r w:rsidR="002C1EA9">
              <w:rPr>
                <w:rFonts w:ascii="Corbel" w:hAnsi="Corbel"/>
              </w:rPr>
              <w:t xml:space="preserve">, including </w:t>
            </w:r>
            <w:r>
              <w:rPr>
                <w:rFonts w:ascii="Corbel" w:hAnsi="Corbel"/>
              </w:rPr>
              <w:t>FRR reporting to SFC</w:t>
            </w:r>
            <w:r w:rsidR="0076335A">
              <w:rPr>
                <w:rFonts w:ascii="Corbel" w:hAnsi="Corbel"/>
              </w:rPr>
              <w:t xml:space="preserve"> (Type 9 License)</w:t>
            </w:r>
            <w:r w:rsidR="00C74272">
              <w:rPr>
                <w:rFonts w:ascii="Corbel" w:hAnsi="Corbel"/>
              </w:rPr>
              <w:t xml:space="preserve"> and payroll functions</w:t>
            </w:r>
          </w:p>
          <w:p w:rsidR="009D2D3E" w:rsidRDefault="002C1EA9" w:rsidP="002C1EA9">
            <w:pPr>
              <w:numPr>
                <w:ilvl w:val="0"/>
                <w:numId w:val="21"/>
              </w:numPr>
              <w:rPr>
                <w:rFonts w:ascii="Corbel" w:hAnsi="Corbel"/>
              </w:rPr>
            </w:pPr>
            <w:r w:rsidRPr="002C1EA9">
              <w:rPr>
                <w:rFonts w:ascii="Corbel" w:hAnsi="Corbel"/>
              </w:rPr>
              <w:t>Manage day-to-day operation of payment, cash management, filing of corporate documentations</w:t>
            </w:r>
          </w:p>
          <w:p w:rsidR="002E62F8" w:rsidRDefault="002E62F8" w:rsidP="002C1EA9">
            <w:pPr>
              <w:numPr>
                <w:ilvl w:val="0"/>
                <w:numId w:val="21"/>
              </w:numPr>
              <w:rPr>
                <w:rFonts w:ascii="Corbel" w:hAnsi="Corbel"/>
              </w:rPr>
            </w:pPr>
            <w:r w:rsidRPr="002E62F8">
              <w:rPr>
                <w:rFonts w:ascii="Corbel" w:hAnsi="Corbel"/>
              </w:rPr>
              <w:t>Prepare annual budgeting</w:t>
            </w:r>
            <w:r w:rsidR="005E48E5">
              <w:rPr>
                <w:rFonts w:ascii="Corbel" w:hAnsi="Corbel"/>
              </w:rPr>
              <w:t xml:space="preserve"> and a</w:t>
            </w:r>
            <w:r w:rsidR="005E48E5" w:rsidRPr="005E48E5">
              <w:rPr>
                <w:rFonts w:ascii="Corbel" w:hAnsi="Corbel"/>
              </w:rPr>
              <w:t>nalyze financial and operational results</w:t>
            </w:r>
          </w:p>
          <w:p w:rsidR="004D1714" w:rsidRDefault="004D1714" w:rsidP="004D1714">
            <w:pPr>
              <w:numPr>
                <w:ilvl w:val="0"/>
                <w:numId w:val="21"/>
              </w:numPr>
              <w:rPr>
                <w:rFonts w:ascii="Corbel" w:hAnsi="Corbel"/>
              </w:rPr>
            </w:pPr>
            <w:r w:rsidRPr="004D1714">
              <w:rPr>
                <w:rFonts w:ascii="Corbel" w:hAnsi="Corbel"/>
              </w:rPr>
              <w:t xml:space="preserve">Lead the compliance monitoring functions </w:t>
            </w:r>
            <w:r w:rsidR="002A686D">
              <w:rPr>
                <w:rFonts w:ascii="Corbel" w:hAnsi="Corbel"/>
              </w:rPr>
              <w:t>(</w:t>
            </w:r>
            <w:r w:rsidR="006F4E13">
              <w:rPr>
                <w:rFonts w:ascii="Corbel" w:hAnsi="Corbel"/>
              </w:rPr>
              <w:t xml:space="preserve">e.g. SFC compliance; </w:t>
            </w:r>
            <w:r w:rsidR="002A686D">
              <w:rPr>
                <w:rFonts w:ascii="Corbel" w:hAnsi="Corbel"/>
              </w:rPr>
              <w:t xml:space="preserve">KYC procedures) </w:t>
            </w:r>
          </w:p>
          <w:p w:rsidR="004D1714" w:rsidRPr="004D1714" w:rsidRDefault="006E0F17" w:rsidP="002C1EA9">
            <w:pPr>
              <w:numPr>
                <w:ilvl w:val="0"/>
                <w:numId w:val="21"/>
              </w:numPr>
              <w:rPr>
                <w:rFonts w:ascii="Corbel" w:hAnsi="Corbel"/>
              </w:rPr>
            </w:pPr>
            <w:r>
              <w:rPr>
                <w:rFonts w:ascii="Corbel" w:hAnsi="Corbel"/>
              </w:rPr>
              <w:t>Manage the y</w:t>
            </w:r>
            <w:r w:rsidR="002C1EA9" w:rsidRPr="002C1EA9">
              <w:rPr>
                <w:rFonts w:ascii="Corbel" w:hAnsi="Corbel"/>
              </w:rPr>
              <w:t>ear-end statutory auditing proc</w:t>
            </w:r>
            <w:r w:rsidR="002C1EA9">
              <w:rPr>
                <w:rFonts w:ascii="Corbel" w:hAnsi="Corbel"/>
              </w:rPr>
              <w:t>ess and annual tax filing</w:t>
            </w:r>
          </w:p>
          <w:p w:rsidR="004D1714" w:rsidRPr="004D1714" w:rsidRDefault="004D1714" w:rsidP="004D1714">
            <w:pPr>
              <w:ind w:left="23"/>
              <w:rPr>
                <w:rFonts w:ascii="Corbel" w:hAnsi="Corbel"/>
              </w:rPr>
            </w:pPr>
          </w:p>
          <w:p w:rsidR="004D1714" w:rsidRPr="004D1714" w:rsidRDefault="004D1714" w:rsidP="004D1714">
            <w:pPr>
              <w:ind w:left="23"/>
              <w:rPr>
                <w:rFonts w:ascii="Corbel" w:hAnsi="Corbel"/>
              </w:rPr>
            </w:pPr>
            <w:r w:rsidRPr="004D1714">
              <w:rPr>
                <w:rFonts w:ascii="Corbel" w:hAnsi="Corbel"/>
              </w:rPr>
              <w:t xml:space="preserve">Fund Administration </w:t>
            </w:r>
          </w:p>
          <w:p w:rsidR="004D1714" w:rsidRDefault="004D1714" w:rsidP="004D1714">
            <w:pPr>
              <w:numPr>
                <w:ilvl w:val="0"/>
                <w:numId w:val="22"/>
              </w:numPr>
              <w:rPr>
                <w:rFonts w:ascii="Corbel" w:hAnsi="Corbel"/>
              </w:rPr>
            </w:pPr>
            <w:r w:rsidRPr="004D1714">
              <w:rPr>
                <w:rFonts w:ascii="Corbel" w:hAnsi="Corbel"/>
              </w:rPr>
              <w:t xml:space="preserve">Compile quarterly fund NAV </w:t>
            </w:r>
          </w:p>
          <w:p w:rsidR="004D1714" w:rsidRDefault="004D1714" w:rsidP="004D1714">
            <w:pPr>
              <w:numPr>
                <w:ilvl w:val="0"/>
                <w:numId w:val="22"/>
              </w:numPr>
              <w:rPr>
                <w:rFonts w:ascii="Corbel" w:hAnsi="Corbel"/>
              </w:rPr>
            </w:pPr>
            <w:r w:rsidRPr="004D1714">
              <w:rPr>
                <w:rFonts w:ascii="Corbel" w:hAnsi="Corbel"/>
              </w:rPr>
              <w:t>Assist in the preparation of quarterly fund fi</w:t>
            </w:r>
            <w:r>
              <w:rPr>
                <w:rFonts w:ascii="Corbel" w:hAnsi="Corbel"/>
              </w:rPr>
              <w:t xml:space="preserve">nancial statements and investor </w:t>
            </w:r>
            <w:r w:rsidRPr="004D1714">
              <w:rPr>
                <w:rFonts w:ascii="Corbel" w:hAnsi="Corbel"/>
              </w:rPr>
              <w:t xml:space="preserve">reporting package </w:t>
            </w:r>
          </w:p>
          <w:p w:rsidR="004D1714" w:rsidRDefault="004D1714" w:rsidP="004D1714">
            <w:pPr>
              <w:numPr>
                <w:ilvl w:val="0"/>
                <w:numId w:val="22"/>
              </w:numPr>
              <w:rPr>
                <w:rFonts w:ascii="Corbel" w:hAnsi="Corbel"/>
              </w:rPr>
            </w:pPr>
            <w:r w:rsidRPr="004D1714">
              <w:rPr>
                <w:rFonts w:ascii="Corbel" w:hAnsi="Corbel"/>
              </w:rPr>
              <w:t xml:space="preserve">Prepare capital call, distributions and monitor cash flow </w:t>
            </w:r>
          </w:p>
          <w:p w:rsidR="004D1714" w:rsidRPr="004D1714" w:rsidRDefault="004D1714" w:rsidP="002A686D">
            <w:pPr>
              <w:rPr>
                <w:rFonts w:ascii="Corbel" w:hAnsi="Corbel"/>
              </w:rPr>
            </w:pPr>
          </w:p>
          <w:p w:rsidR="004D1714" w:rsidRPr="004D1714" w:rsidRDefault="004D1714" w:rsidP="004D1714">
            <w:pPr>
              <w:ind w:left="23"/>
              <w:rPr>
                <w:rFonts w:ascii="Corbel" w:hAnsi="Corbel"/>
              </w:rPr>
            </w:pPr>
            <w:r w:rsidRPr="004D1714">
              <w:rPr>
                <w:rFonts w:ascii="Corbel" w:hAnsi="Corbel"/>
              </w:rPr>
              <w:t xml:space="preserve">Office management </w:t>
            </w:r>
          </w:p>
          <w:p w:rsidR="004D1714" w:rsidRDefault="004D1714" w:rsidP="004D1714">
            <w:pPr>
              <w:numPr>
                <w:ilvl w:val="0"/>
                <w:numId w:val="23"/>
              </w:numPr>
              <w:rPr>
                <w:rFonts w:ascii="Corbel" w:hAnsi="Corbel"/>
              </w:rPr>
            </w:pPr>
            <w:r w:rsidRPr="004D1714">
              <w:rPr>
                <w:rFonts w:ascii="Corbel" w:hAnsi="Corbel"/>
              </w:rPr>
              <w:t>Take responsibility for HR matters (MPF, annual leave record, employee tax returns</w:t>
            </w:r>
            <w:r w:rsidR="000528D5">
              <w:rPr>
                <w:rFonts w:ascii="Corbel" w:hAnsi="Corbel"/>
              </w:rPr>
              <w:t>)</w:t>
            </w:r>
            <w:r w:rsidRPr="004D1714">
              <w:rPr>
                <w:rFonts w:ascii="Corbel" w:hAnsi="Corbel"/>
              </w:rPr>
              <w:t xml:space="preserve"> </w:t>
            </w:r>
          </w:p>
          <w:p w:rsidR="0027764A" w:rsidRPr="009D5B11" w:rsidRDefault="004D1714" w:rsidP="004D1714">
            <w:pPr>
              <w:numPr>
                <w:ilvl w:val="0"/>
                <w:numId w:val="23"/>
              </w:numPr>
              <w:rPr>
                <w:rFonts w:ascii="Corbel" w:hAnsi="Corbel"/>
              </w:rPr>
            </w:pPr>
            <w:r w:rsidRPr="004D1714">
              <w:rPr>
                <w:rFonts w:ascii="Corbel" w:hAnsi="Corbel"/>
              </w:rPr>
              <w:t>Assist in bank related works and company secretarial matters</w:t>
            </w:r>
          </w:p>
          <w:p w:rsidR="003509BA" w:rsidRPr="0027764A" w:rsidRDefault="003509BA" w:rsidP="004D1714">
            <w:pPr>
              <w:rPr>
                <w:rFonts w:ascii="Corbel" w:hAnsi="Corbel"/>
              </w:rPr>
            </w:pPr>
          </w:p>
        </w:tc>
      </w:tr>
      <w:tr w:rsidR="007F0D76" w:rsidRPr="00DB55F4" w:rsidTr="009D5B11">
        <w:trPr>
          <w:trHeight w:val="129"/>
        </w:trPr>
        <w:tc>
          <w:tcPr>
            <w:tcW w:w="2268" w:type="dxa"/>
          </w:tcPr>
          <w:p w:rsidR="007F0D76" w:rsidRPr="00DB55F4" w:rsidRDefault="007F0D76" w:rsidP="009D5B11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</w:p>
        </w:tc>
        <w:tc>
          <w:tcPr>
            <w:tcW w:w="403" w:type="dxa"/>
          </w:tcPr>
          <w:p w:rsidR="007F0D76" w:rsidRPr="00DB55F4" w:rsidRDefault="007F0D76" w:rsidP="009D5B11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7F0D76" w:rsidRPr="00DB55F4" w:rsidRDefault="007F0D76" w:rsidP="009D5B11">
            <w:pPr>
              <w:spacing w:line="288" w:lineRule="auto"/>
              <w:rPr>
                <w:rFonts w:ascii="Corbel" w:hAnsi="Corbel"/>
                <w:b/>
              </w:rPr>
            </w:pPr>
          </w:p>
        </w:tc>
      </w:tr>
    </w:tbl>
    <w:p w:rsidR="000904C1" w:rsidRDefault="007F0D76">
      <w:r>
        <w:br w:type="page"/>
      </w:r>
    </w:p>
    <w:tbl>
      <w:tblPr>
        <w:tblW w:w="10008" w:type="dxa"/>
        <w:tblLook w:val="0000" w:firstRow="0" w:lastRow="0" w:firstColumn="0" w:lastColumn="0" w:noHBand="0" w:noVBand="0"/>
      </w:tblPr>
      <w:tblGrid>
        <w:gridCol w:w="2268"/>
        <w:gridCol w:w="403"/>
        <w:gridCol w:w="7337"/>
      </w:tblGrid>
      <w:tr w:rsidR="000904C1" w:rsidRPr="0027764A" w:rsidTr="00B1084E">
        <w:trPr>
          <w:trHeight w:val="129"/>
        </w:trPr>
        <w:tc>
          <w:tcPr>
            <w:tcW w:w="2268" w:type="dxa"/>
          </w:tcPr>
          <w:p w:rsidR="000904C1" w:rsidRPr="00DB55F4" w:rsidRDefault="000904C1" w:rsidP="00B1084E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  <w:r>
              <w:rPr>
                <w:rFonts w:ascii="Corbel" w:hAnsi="Corbel"/>
                <w:sz w:val="20"/>
                <w:u w:val="none"/>
              </w:rPr>
              <w:lastRenderedPageBreak/>
              <w:t>8/2013 to 3/2015</w:t>
            </w:r>
          </w:p>
        </w:tc>
        <w:tc>
          <w:tcPr>
            <w:tcW w:w="403" w:type="dxa"/>
          </w:tcPr>
          <w:p w:rsidR="000904C1" w:rsidRPr="00DB55F4" w:rsidRDefault="000904C1" w:rsidP="00B1084E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0904C1" w:rsidRDefault="000904C1" w:rsidP="00B1084E">
            <w:pPr>
              <w:spacing w:line="288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Melco Crown Entertainment</w:t>
            </w:r>
          </w:p>
          <w:p w:rsidR="000904C1" w:rsidRDefault="000904C1" w:rsidP="00B1084E">
            <w:pPr>
              <w:spacing w:line="288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Assistant Manager, Human Resources</w:t>
            </w:r>
          </w:p>
          <w:p w:rsidR="000904C1" w:rsidRPr="000904C1" w:rsidRDefault="000904C1" w:rsidP="00B1084E">
            <w:pPr>
              <w:spacing w:line="288" w:lineRule="auto"/>
              <w:rPr>
                <w:rFonts w:ascii="Corbel" w:hAnsi="Corbel"/>
                <w:b/>
                <w:sz w:val="10"/>
                <w:szCs w:val="10"/>
              </w:rPr>
            </w:pPr>
          </w:p>
          <w:p w:rsidR="000904C1" w:rsidRDefault="000904C1" w:rsidP="00B1084E">
            <w:pPr>
              <w:rPr>
                <w:rFonts w:ascii="Corbel" w:hAnsi="Corbel"/>
                <w:b/>
                <w:lang w:eastAsia="zh-TW"/>
              </w:rPr>
            </w:pPr>
            <w:r w:rsidRPr="003509BA">
              <w:rPr>
                <w:rFonts w:ascii="Corbel" w:hAnsi="Corbel"/>
                <w:b/>
                <w:lang w:eastAsia="zh-TW"/>
              </w:rPr>
              <w:t xml:space="preserve">Company’s profile </w:t>
            </w:r>
          </w:p>
          <w:p w:rsidR="000904C1" w:rsidRDefault="000904C1" w:rsidP="00B1084E">
            <w:pPr>
              <w:rPr>
                <w:rFonts w:ascii="Corbel" w:hAnsi="Corbel"/>
                <w:b/>
                <w:sz w:val="4"/>
                <w:szCs w:val="4"/>
                <w:lang w:eastAsia="zh-TW"/>
              </w:rPr>
            </w:pPr>
          </w:p>
          <w:p w:rsidR="000904C1" w:rsidRPr="000904C1" w:rsidRDefault="000904C1" w:rsidP="00B1084E">
            <w:pPr>
              <w:rPr>
                <w:rFonts w:ascii="Corbel" w:hAnsi="Corbel"/>
                <w:b/>
                <w:sz w:val="10"/>
                <w:szCs w:val="10"/>
                <w:lang w:eastAsia="zh-TW"/>
              </w:rPr>
            </w:pPr>
          </w:p>
          <w:p w:rsidR="000904C1" w:rsidRDefault="000904C1" w:rsidP="00B1084E">
            <w:pPr>
              <w:jc w:val="both"/>
              <w:rPr>
                <w:rFonts w:ascii="Corbel" w:hAnsi="Corbel"/>
              </w:rPr>
            </w:pPr>
            <w:r w:rsidRPr="00A16C9C">
              <w:rPr>
                <w:rFonts w:ascii="Corbel" w:hAnsi="Corbel"/>
              </w:rPr>
              <w:t>Melco Crown Entertainment</w:t>
            </w:r>
            <w:r>
              <w:rPr>
                <w:rFonts w:ascii="Corbel" w:hAnsi="Corbel"/>
              </w:rPr>
              <w:t xml:space="preserve"> </w:t>
            </w:r>
            <w:r w:rsidRPr="00A16C9C">
              <w:rPr>
                <w:rFonts w:ascii="Corbel" w:hAnsi="Corbel"/>
              </w:rPr>
              <w:t xml:space="preserve">(SEHK: 6883) is an owner and developer of casino gaming and entertainment resort facilities that are focused on the rapidly expanding gaming market found in Asia. </w:t>
            </w:r>
          </w:p>
          <w:p w:rsidR="000904C1" w:rsidRPr="000904C1" w:rsidRDefault="000904C1" w:rsidP="00B1084E">
            <w:pPr>
              <w:spacing w:line="300" w:lineRule="auto"/>
              <w:rPr>
                <w:rFonts w:ascii="Corbel" w:hAnsi="Corbel"/>
                <w:b/>
                <w:bCs/>
                <w:sz w:val="10"/>
                <w:szCs w:val="10"/>
                <w:lang w:eastAsia="zh-TW"/>
              </w:rPr>
            </w:pPr>
          </w:p>
          <w:p w:rsidR="000904C1" w:rsidRDefault="000904C1" w:rsidP="00B1084E">
            <w:pPr>
              <w:numPr>
                <w:ilvl w:val="0"/>
                <w:numId w:val="11"/>
              </w:numPr>
              <w:tabs>
                <w:tab w:val="clear" w:pos="2392"/>
              </w:tabs>
              <w:ind w:left="23" w:firstLine="0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Acted as a Human Resources Partner in HK office to carry out the </w:t>
            </w:r>
            <w:r w:rsidRPr="009D5B11">
              <w:rPr>
                <w:rFonts w:ascii="Corbel" w:hAnsi="Corbel"/>
              </w:rPr>
              <w:t>day-to-day operations of the human resources functions and duties</w:t>
            </w:r>
            <w:r>
              <w:rPr>
                <w:rFonts w:ascii="Corbel" w:hAnsi="Corbel"/>
              </w:rPr>
              <w:t>, including</w:t>
            </w:r>
          </w:p>
          <w:p w:rsidR="000904C1" w:rsidRDefault="000904C1" w:rsidP="00B1084E">
            <w:pPr>
              <w:numPr>
                <w:ilvl w:val="0"/>
                <w:numId w:val="19"/>
              </w:numPr>
              <w:ind w:left="23" w:hanging="23"/>
              <w:rPr>
                <w:rFonts w:ascii="Corbel" w:hAnsi="Corbel"/>
              </w:rPr>
            </w:pPr>
            <w:r w:rsidRPr="00A16C9C">
              <w:rPr>
                <w:rFonts w:ascii="Corbel" w:hAnsi="Corbel"/>
              </w:rPr>
              <w:t>Recruiting</w:t>
            </w:r>
            <w:r>
              <w:rPr>
                <w:rFonts w:ascii="Corbel" w:hAnsi="Corbel"/>
              </w:rPr>
              <w:t xml:space="preserve"> and staffing logistics;</w:t>
            </w:r>
          </w:p>
          <w:p w:rsidR="000904C1" w:rsidRPr="009E3FD7" w:rsidRDefault="000904C1" w:rsidP="00B1084E">
            <w:pPr>
              <w:numPr>
                <w:ilvl w:val="0"/>
                <w:numId w:val="19"/>
              </w:numPr>
              <w:ind w:left="23" w:hanging="23"/>
              <w:rPr>
                <w:rFonts w:ascii="Corbel" w:hAnsi="Corbel"/>
              </w:rPr>
            </w:pPr>
            <w:r w:rsidRPr="00A16C9C">
              <w:rPr>
                <w:rFonts w:ascii="Corbel" w:hAnsi="Corbel"/>
              </w:rPr>
              <w:t xml:space="preserve">Performance management and </w:t>
            </w:r>
            <w:r>
              <w:rPr>
                <w:rFonts w:ascii="Corbel" w:hAnsi="Corbel"/>
              </w:rPr>
              <w:t>improvement tracking systems;</w:t>
            </w:r>
          </w:p>
          <w:p w:rsidR="000904C1" w:rsidRPr="002872D1" w:rsidRDefault="000904C1" w:rsidP="00B1084E">
            <w:pPr>
              <w:numPr>
                <w:ilvl w:val="0"/>
                <w:numId w:val="19"/>
              </w:numPr>
              <w:ind w:left="23" w:hanging="23"/>
              <w:rPr>
                <w:rFonts w:ascii="Corbel" w:hAnsi="Corbel"/>
              </w:rPr>
            </w:pPr>
            <w:r w:rsidRPr="00A16C9C">
              <w:rPr>
                <w:rFonts w:ascii="Corbel" w:hAnsi="Corbel"/>
              </w:rPr>
              <w:t>Compensation and benefits admi</w:t>
            </w:r>
            <w:r>
              <w:rPr>
                <w:rFonts w:ascii="Corbel" w:hAnsi="Corbel"/>
              </w:rPr>
              <w:t>nistration and recordkeeping;</w:t>
            </w:r>
          </w:p>
          <w:p w:rsidR="000904C1" w:rsidRPr="00B843E6" w:rsidRDefault="000904C1" w:rsidP="00B1084E">
            <w:pPr>
              <w:numPr>
                <w:ilvl w:val="0"/>
                <w:numId w:val="19"/>
              </w:numPr>
              <w:ind w:left="23" w:hanging="23"/>
              <w:rPr>
                <w:rFonts w:ascii="Corbel" w:hAnsi="Corbel"/>
              </w:rPr>
            </w:pPr>
            <w:r>
              <w:rPr>
                <w:rFonts w:ascii="Corbel" w:hAnsi="Corbel"/>
              </w:rPr>
              <w:t>Maintain</w:t>
            </w:r>
            <w:r w:rsidRPr="00A16C9C">
              <w:rPr>
                <w:rFonts w:ascii="Corbel" w:hAnsi="Corbel"/>
              </w:rPr>
              <w:t xml:space="preserve"> employee fi</w:t>
            </w:r>
            <w:r>
              <w:rPr>
                <w:rFonts w:ascii="Corbel" w:hAnsi="Corbel"/>
              </w:rPr>
              <w:t>les and the HR filing system;</w:t>
            </w:r>
          </w:p>
          <w:p w:rsidR="000904C1" w:rsidRPr="00D90319" w:rsidRDefault="000904C1" w:rsidP="00B1084E">
            <w:pPr>
              <w:numPr>
                <w:ilvl w:val="0"/>
                <w:numId w:val="19"/>
              </w:numPr>
              <w:ind w:left="23" w:hanging="23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Prepare </w:t>
            </w:r>
            <w:r w:rsidRPr="00D90319">
              <w:rPr>
                <w:rFonts w:ascii="Corbel" w:hAnsi="Corbel"/>
              </w:rPr>
              <w:t>monthly bonus pro</w:t>
            </w:r>
            <w:r>
              <w:rPr>
                <w:rFonts w:ascii="Corbel" w:hAnsi="Corbel"/>
              </w:rPr>
              <w:t>vision for HK and consolidated level;</w:t>
            </w:r>
          </w:p>
          <w:p w:rsidR="000904C1" w:rsidRDefault="000904C1" w:rsidP="00B1084E">
            <w:pPr>
              <w:numPr>
                <w:ilvl w:val="0"/>
                <w:numId w:val="19"/>
              </w:numPr>
              <w:ind w:left="23" w:hanging="23"/>
              <w:rPr>
                <w:rFonts w:ascii="Corbel" w:hAnsi="Corbel"/>
              </w:rPr>
            </w:pPr>
            <w:r>
              <w:rPr>
                <w:rFonts w:ascii="Corbel" w:hAnsi="Corbel"/>
              </w:rPr>
              <w:t>Prepare</w:t>
            </w:r>
            <w:r w:rsidRPr="00D90319">
              <w:rPr>
                <w:rFonts w:ascii="Corbel" w:hAnsi="Corbel"/>
              </w:rPr>
              <w:t xml:space="preserve"> monthly analysis on salary by dep</w:t>
            </w:r>
            <w:r>
              <w:rPr>
                <w:rFonts w:ascii="Corbel" w:hAnsi="Corbel"/>
              </w:rPr>
              <w:t>artment and compare with budget;</w:t>
            </w:r>
          </w:p>
          <w:p w:rsidR="000904C1" w:rsidRDefault="000904C1" w:rsidP="00B1084E">
            <w:pPr>
              <w:numPr>
                <w:ilvl w:val="0"/>
                <w:numId w:val="19"/>
              </w:numPr>
              <w:ind w:left="23" w:hanging="23"/>
              <w:rPr>
                <w:rFonts w:ascii="Corbel" w:hAnsi="Corbel"/>
              </w:rPr>
            </w:pPr>
            <w:r>
              <w:rPr>
                <w:rFonts w:ascii="Corbel" w:hAnsi="Corbel"/>
              </w:rPr>
              <w:t>Ensure all employments are in compliance with local regulations;</w:t>
            </w:r>
          </w:p>
          <w:p w:rsidR="000904C1" w:rsidRDefault="000904C1" w:rsidP="00B1084E">
            <w:pPr>
              <w:numPr>
                <w:ilvl w:val="0"/>
                <w:numId w:val="19"/>
              </w:numPr>
              <w:ind w:left="23" w:hanging="23"/>
              <w:rPr>
                <w:rFonts w:ascii="Corbel" w:hAnsi="Corbel"/>
              </w:rPr>
            </w:pPr>
            <w:r>
              <w:rPr>
                <w:rFonts w:ascii="Corbel" w:hAnsi="Corbel"/>
              </w:rPr>
              <w:t>Check leavers’ last payment calculation and arrange exit interview;</w:t>
            </w:r>
          </w:p>
          <w:p w:rsidR="000904C1" w:rsidRDefault="000904C1" w:rsidP="00B1084E">
            <w:pPr>
              <w:numPr>
                <w:ilvl w:val="0"/>
                <w:numId w:val="19"/>
              </w:numPr>
              <w:ind w:left="23" w:hanging="23"/>
              <w:rPr>
                <w:rFonts w:ascii="Corbel" w:hAnsi="Corbel"/>
              </w:rPr>
            </w:pPr>
            <w:r>
              <w:rPr>
                <w:rFonts w:ascii="Corbel" w:hAnsi="Corbel"/>
              </w:rPr>
              <w:t>Arrange medical insurance and</w:t>
            </w:r>
            <w:r w:rsidRPr="00562CE9">
              <w:rPr>
                <w:rFonts w:ascii="Corbel" w:hAnsi="Corbel"/>
              </w:rPr>
              <w:t xml:space="preserve"> MPF enrolments</w:t>
            </w:r>
            <w:r>
              <w:rPr>
                <w:rFonts w:ascii="Corbel" w:hAnsi="Corbel"/>
              </w:rPr>
              <w:t xml:space="preserve"> for all employees;</w:t>
            </w:r>
          </w:p>
          <w:p w:rsidR="000904C1" w:rsidRPr="00CC6C44" w:rsidRDefault="000904C1" w:rsidP="00B1084E">
            <w:pPr>
              <w:numPr>
                <w:ilvl w:val="0"/>
                <w:numId w:val="19"/>
              </w:numPr>
              <w:ind w:left="23" w:hanging="23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Assist in equity administration and data verification; </w:t>
            </w:r>
          </w:p>
          <w:p w:rsidR="000904C1" w:rsidRPr="000904C1" w:rsidRDefault="000904C1" w:rsidP="00B1084E">
            <w:pPr>
              <w:ind w:left="23" w:hanging="23"/>
              <w:rPr>
                <w:rFonts w:ascii="Corbel" w:hAnsi="Corbel"/>
                <w:sz w:val="10"/>
                <w:szCs w:val="10"/>
              </w:rPr>
            </w:pPr>
          </w:p>
          <w:p w:rsidR="000904C1" w:rsidRPr="009D5B11" w:rsidRDefault="000904C1" w:rsidP="00B1084E">
            <w:pPr>
              <w:numPr>
                <w:ilvl w:val="0"/>
                <w:numId w:val="11"/>
              </w:numPr>
              <w:tabs>
                <w:tab w:val="clear" w:pos="2392"/>
              </w:tabs>
              <w:ind w:left="23" w:hanging="23"/>
              <w:rPr>
                <w:rFonts w:ascii="Corbel" w:hAnsi="Corbel"/>
              </w:rPr>
            </w:pPr>
            <w:r>
              <w:rPr>
                <w:rFonts w:ascii="Corbel" w:hAnsi="Corbel"/>
              </w:rPr>
              <w:t>Worked on the new project for MCE Leisure (Philippines) Corporation</w:t>
            </w:r>
          </w:p>
          <w:p w:rsidR="000904C1" w:rsidRDefault="000904C1" w:rsidP="00B1084E">
            <w:pPr>
              <w:numPr>
                <w:ilvl w:val="0"/>
                <w:numId w:val="20"/>
              </w:numPr>
              <w:ind w:left="23" w:hanging="23"/>
              <w:rPr>
                <w:rFonts w:ascii="Corbel" w:hAnsi="Corbel"/>
              </w:rPr>
            </w:pPr>
            <w:r>
              <w:rPr>
                <w:rFonts w:ascii="Corbel" w:hAnsi="Corbel"/>
              </w:rPr>
              <w:t>Prepare scenario analysis for candidate requested by BU (including salary, bonus and tax computation between different countries);</w:t>
            </w:r>
          </w:p>
          <w:p w:rsidR="000904C1" w:rsidRDefault="000904C1" w:rsidP="00B1084E">
            <w:pPr>
              <w:numPr>
                <w:ilvl w:val="0"/>
                <w:numId w:val="20"/>
              </w:numPr>
              <w:ind w:left="23" w:hanging="23"/>
              <w:rPr>
                <w:rFonts w:ascii="Corbel" w:hAnsi="Corbel"/>
              </w:rPr>
            </w:pPr>
            <w:r>
              <w:rPr>
                <w:rFonts w:ascii="Corbel" w:hAnsi="Corbel"/>
              </w:rPr>
              <w:t>Prepare</w:t>
            </w:r>
            <w:r w:rsidRPr="00492BB0">
              <w:rPr>
                <w:rFonts w:ascii="Corbel" w:hAnsi="Corbel"/>
              </w:rPr>
              <w:t xml:space="preserve"> </w:t>
            </w:r>
            <w:r>
              <w:rPr>
                <w:rFonts w:ascii="Corbel" w:hAnsi="Corbel"/>
              </w:rPr>
              <w:t>all on-boarding arrangement for all expats (including arrangement of background check and work visa application);</w:t>
            </w:r>
          </w:p>
          <w:p w:rsidR="000904C1" w:rsidRDefault="000904C1" w:rsidP="00B1084E">
            <w:pPr>
              <w:numPr>
                <w:ilvl w:val="0"/>
                <w:numId w:val="20"/>
              </w:numPr>
              <w:ind w:left="23" w:hanging="23"/>
              <w:rPr>
                <w:rFonts w:ascii="Corbel" w:hAnsi="Corbel"/>
              </w:rPr>
            </w:pPr>
            <w:r w:rsidRPr="002D7A8D">
              <w:rPr>
                <w:rFonts w:ascii="Corbel" w:hAnsi="Corbel"/>
              </w:rPr>
              <w:t>Check the bonus calculations with all employment contracts</w:t>
            </w:r>
            <w:r>
              <w:rPr>
                <w:rFonts w:ascii="Corbel" w:hAnsi="Corbel"/>
              </w:rPr>
              <w:t>;</w:t>
            </w:r>
          </w:p>
          <w:p w:rsidR="000904C1" w:rsidRPr="0027764A" w:rsidRDefault="000904C1" w:rsidP="000904C1">
            <w:pPr>
              <w:rPr>
                <w:rFonts w:ascii="Corbel" w:hAnsi="Corbel"/>
              </w:rPr>
            </w:pPr>
          </w:p>
        </w:tc>
      </w:tr>
    </w:tbl>
    <w:p w:rsidR="000904C1" w:rsidRPr="000904C1" w:rsidRDefault="000904C1">
      <w:pPr>
        <w:rPr>
          <w:sz w:val="4"/>
          <w:szCs w:val="4"/>
        </w:rPr>
      </w:pPr>
    </w:p>
    <w:tbl>
      <w:tblPr>
        <w:tblW w:w="10008" w:type="dxa"/>
        <w:tblLook w:val="0000" w:firstRow="0" w:lastRow="0" w:firstColumn="0" w:lastColumn="0" w:noHBand="0" w:noVBand="0"/>
      </w:tblPr>
      <w:tblGrid>
        <w:gridCol w:w="2268"/>
        <w:gridCol w:w="403"/>
        <w:gridCol w:w="7337"/>
      </w:tblGrid>
      <w:tr w:rsidR="00125E8F" w:rsidRPr="00DB55F4">
        <w:trPr>
          <w:trHeight w:val="129"/>
        </w:trPr>
        <w:tc>
          <w:tcPr>
            <w:tcW w:w="2268" w:type="dxa"/>
          </w:tcPr>
          <w:p w:rsidR="00125E8F" w:rsidRPr="00DB55F4" w:rsidRDefault="00125E8F" w:rsidP="0034693D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  <w:r>
              <w:rPr>
                <w:rFonts w:ascii="Corbel" w:hAnsi="Corbel"/>
                <w:sz w:val="20"/>
                <w:u w:val="none"/>
              </w:rPr>
              <w:t xml:space="preserve">5/2010 to </w:t>
            </w:r>
            <w:r w:rsidR="007F0D76">
              <w:rPr>
                <w:rFonts w:ascii="Corbel" w:hAnsi="Corbel"/>
                <w:sz w:val="20"/>
                <w:u w:val="none"/>
              </w:rPr>
              <w:t>8/2013</w:t>
            </w:r>
          </w:p>
        </w:tc>
        <w:tc>
          <w:tcPr>
            <w:tcW w:w="403" w:type="dxa"/>
          </w:tcPr>
          <w:p w:rsidR="00125E8F" w:rsidRPr="00DB55F4" w:rsidRDefault="00125E8F" w:rsidP="0034693D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125E8F" w:rsidRDefault="00FE2952" w:rsidP="0034693D">
            <w:pPr>
              <w:spacing w:line="288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Chiomenti Studio </w:t>
            </w:r>
            <w:proofErr w:type="spellStart"/>
            <w:r>
              <w:rPr>
                <w:rFonts w:ascii="Corbel" w:hAnsi="Corbel"/>
                <w:b/>
              </w:rPr>
              <w:t>Legale</w:t>
            </w:r>
            <w:proofErr w:type="spellEnd"/>
          </w:p>
          <w:p w:rsidR="00A06899" w:rsidRPr="00DB55F4" w:rsidRDefault="00A06899" w:rsidP="0034693D">
            <w:pPr>
              <w:spacing w:line="288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Accou</w:t>
            </w:r>
            <w:r w:rsidR="00AE0165">
              <w:rPr>
                <w:rFonts w:ascii="Corbel" w:hAnsi="Corbel"/>
                <w:b/>
              </w:rPr>
              <w:t>nting Manager (with effective from 1 July 2013</w:t>
            </w:r>
            <w:r>
              <w:rPr>
                <w:rFonts w:ascii="Corbel" w:hAnsi="Corbel"/>
                <w:b/>
              </w:rPr>
              <w:t>)</w:t>
            </w:r>
          </w:p>
        </w:tc>
      </w:tr>
      <w:tr w:rsidR="00125E8F" w:rsidRPr="00DB55F4">
        <w:trPr>
          <w:trHeight w:val="129"/>
        </w:trPr>
        <w:tc>
          <w:tcPr>
            <w:tcW w:w="2268" w:type="dxa"/>
          </w:tcPr>
          <w:p w:rsidR="00125E8F" w:rsidRPr="00DB55F4" w:rsidRDefault="00125E8F" w:rsidP="0034693D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</w:p>
        </w:tc>
        <w:tc>
          <w:tcPr>
            <w:tcW w:w="403" w:type="dxa"/>
          </w:tcPr>
          <w:p w:rsidR="00125E8F" w:rsidRPr="00DB55F4" w:rsidRDefault="00125E8F" w:rsidP="0034693D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A06899" w:rsidRPr="00DB55F4" w:rsidRDefault="00D01B13" w:rsidP="0034693D">
            <w:pPr>
              <w:spacing w:line="288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Senior Accountant</w:t>
            </w:r>
            <w:r w:rsidR="007F0D76">
              <w:rPr>
                <w:rFonts w:ascii="Corbel" w:hAnsi="Corbel"/>
                <w:b/>
              </w:rPr>
              <w:t xml:space="preserve"> (5/2010 to 6/2013)</w:t>
            </w:r>
          </w:p>
        </w:tc>
      </w:tr>
      <w:tr w:rsidR="00125E8F" w:rsidRPr="00DB55F4">
        <w:trPr>
          <w:trHeight w:val="129"/>
        </w:trPr>
        <w:tc>
          <w:tcPr>
            <w:tcW w:w="2268" w:type="dxa"/>
          </w:tcPr>
          <w:p w:rsidR="00125E8F" w:rsidRPr="00DB55F4" w:rsidRDefault="00125E8F" w:rsidP="0034693D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</w:p>
        </w:tc>
        <w:tc>
          <w:tcPr>
            <w:tcW w:w="403" w:type="dxa"/>
          </w:tcPr>
          <w:p w:rsidR="00125E8F" w:rsidRPr="00DB55F4" w:rsidRDefault="00125E8F" w:rsidP="0034693D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125E8F" w:rsidRPr="000904C1" w:rsidRDefault="00125E8F" w:rsidP="0034693D">
            <w:pPr>
              <w:spacing w:line="288" w:lineRule="auto"/>
              <w:rPr>
                <w:rFonts w:ascii="Corbel" w:hAnsi="Corbel"/>
                <w:sz w:val="10"/>
                <w:szCs w:val="10"/>
                <w:lang w:eastAsia="zh-TW"/>
              </w:rPr>
            </w:pPr>
          </w:p>
          <w:p w:rsidR="00F549ED" w:rsidRPr="003509BA" w:rsidRDefault="00F549ED" w:rsidP="00F549ED">
            <w:pPr>
              <w:rPr>
                <w:rFonts w:ascii="Corbel" w:hAnsi="Corbel"/>
                <w:b/>
                <w:lang w:eastAsia="zh-TW"/>
              </w:rPr>
            </w:pPr>
            <w:r w:rsidRPr="003509BA">
              <w:rPr>
                <w:rFonts w:ascii="Corbel" w:hAnsi="Corbel"/>
                <w:b/>
                <w:lang w:eastAsia="zh-TW"/>
              </w:rPr>
              <w:t xml:space="preserve">Company’s profile </w:t>
            </w:r>
          </w:p>
          <w:p w:rsidR="00F549ED" w:rsidRPr="000904C1" w:rsidRDefault="00F549ED" w:rsidP="0034693D">
            <w:pPr>
              <w:spacing w:line="288" w:lineRule="auto"/>
              <w:rPr>
                <w:rFonts w:ascii="Corbel" w:hAnsi="Corbel"/>
                <w:sz w:val="10"/>
                <w:szCs w:val="10"/>
                <w:lang w:eastAsia="zh-TW"/>
              </w:rPr>
            </w:pPr>
          </w:p>
          <w:p w:rsidR="00F81628" w:rsidRDefault="00F81628" w:rsidP="00334415">
            <w:pPr>
              <w:spacing w:line="288" w:lineRule="auto"/>
              <w:jc w:val="both"/>
              <w:rPr>
                <w:rFonts w:ascii="Corbel" w:hAnsi="Corbel"/>
                <w:lang w:eastAsia="zh-TW"/>
              </w:rPr>
            </w:pPr>
            <w:r>
              <w:rPr>
                <w:rFonts w:ascii="Corbel" w:hAnsi="Corbel"/>
                <w:lang w:eastAsia="zh-TW"/>
              </w:rPr>
              <w:t xml:space="preserve">Chiomenti Studio </w:t>
            </w:r>
            <w:proofErr w:type="spellStart"/>
            <w:r>
              <w:rPr>
                <w:rFonts w:ascii="Corbel" w:hAnsi="Corbel"/>
                <w:lang w:eastAsia="zh-TW"/>
              </w:rPr>
              <w:t>Legale</w:t>
            </w:r>
            <w:proofErr w:type="spellEnd"/>
            <w:r w:rsidR="00877AF5">
              <w:rPr>
                <w:rFonts w:ascii="Corbel" w:hAnsi="Corbel"/>
                <w:lang w:eastAsia="zh-TW"/>
              </w:rPr>
              <w:t xml:space="preserve"> </w:t>
            </w:r>
            <w:r w:rsidR="00CA1F64">
              <w:rPr>
                <w:rFonts w:ascii="Corbel" w:hAnsi="Corbel"/>
                <w:lang w:eastAsia="zh-TW"/>
              </w:rPr>
              <w:t xml:space="preserve">is an international law firm providing </w:t>
            </w:r>
            <w:r w:rsidR="00CA1F64" w:rsidRPr="00CA1F64">
              <w:rPr>
                <w:rFonts w:ascii="Corbel" w:hAnsi="Corbel"/>
                <w:lang w:eastAsia="zh-TW"/>
              </w:rPr>
              <w:t>integrated legal advice with the goals of assisting clients to clearly understand the legal variables affecting their business decisions and turning efficient legal structures into a competitive advantage</w:t>
            </w:r>
            <w:r w:rsidR="00B05F07">
              <w:rPr>
                <w:rFonts w:ascii="Corbel" w:hAnsi="Corbel"/>
                <w:lang w:eastAsia="zh-TW"/>
              </w:rPr>
              <w:t>. It</w:t>
            </w:r>
            <w:r w:rsidR="004C05B5">
              <w:rPr>
                <w:rFonts w:ascii="Corbel" w:hAnsi="Corbel"/>
                <w:lang w:eastAsia="zh-TW"/>
              </w:rPr>
              <w:t xml:space="preserve"> </w:t>
            </w:r>
            <w:r w:rsidR="00B05F07" w:rsidRPr="00B05F07">
              <w:rPr>
                <w:rFonts w:ascii="Corbel" w:hAnsi="Corbel"/>
                <w:lang w:eastAsia="zh-TW"/>
              </w:rPr>
              <w:t>has over 300 attorneys and tax advisers and has offices in Rome, Milan, Turin, London, Brussels, New York, Beijing, Shanghai and Hong Kong.</w:t>
            </w:r>
          </w:p>
          <w:p w:rsidR="0020231C" w:rsidRPr="000904C1" w:rsidRDefault="0020231C" w:rsidP="0034693D">
            <w:pPr>
              <w:spacing w:line="288" w:lineRule="auto"/>
              <w:rPr>
                <w:rFonts w:ascii="Corbel" w:hAnsi="Corbel"/>
                <w:sz w:val="4"/>
                <w:szCs w:val="4"/>
                <w:lang w:eastAsia="zh-TW"/>
              </w:rPr>
            </w:pPr>
          </w:p>
        </w:tc>
      </w:tr>
      <w:tr w:rsidR="00125E8F" w:rsidRPr="00DB55F4">
        <w:trPr>
          <w:trHeight w:val="129"/>
        </w:trPr>
        <w:tc>
          <w:tcPr>
            <w:tcW w:w="2268" w:type="dxa"/>
          </w:tcPr>
          <w:p w:rsidR="00125E8F" w:rsidRPr="00DB55F4" w:rsidRDefault="00125E8F" w:rsidP="00050C2F">
            <w:pPr>
              <w:ind w:left="1920" w:hanging="1920"/>
              <w:rPr>
                <w:rFonts w:ascii="Corbel" w:hAnsi="Corbel"/>
                <w:b/>
              </w:rPr>
            </w:pPr>
          </w:p>
        </w:tc>
        <w:tc>
          <w:tcPr>
            <w:tcW w:w="403" w:type="dxa"/>
          </w:tcPr>
          <w:p w:rsidR="00125E8F" w:rsidRPr="00DB55F4" w:rsidRDefault="00125E8F" w:rsidP="00050C2F">
            <w:pPr>
              <w:ind w:left="1920" w:hanging="1920"/>
              <w:rPr>
                <w:rFonts w:ascii="Corbel" w:hAnsi="Corbel"/>
                <w:b/>
              </w:rPr>
            </w:pPr>
          </w:p>
        </w:tc>
        <w:tc>
          <w:tcPr>
            <w:tcW w:w="7337" w:type="dxa"/>
          </w:tcPr>
          <w:p w:rsidR="00334415" w:rsidRDefault="00334415" w:rsidP="00190A7C">
            <w:pPr>
              <w:numPr>
                <w:ilvl w:val="0"/>
                <w:numId w:val="11"/>
              </w:numPr>
              <w:tabs>
                <w:tab w:val="clear" w:pos="2392"/>
              </w:tabs>
              <w:ind w:left="209" w:firstLine="0"/>
              <w:jc w:val="both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Prepared</w:t>
            </w:r>
            <w:r w:rsidRPr="0071254C">
              <w:rPr>
                <w:rFonts w:ascii="Corbel" w:hAnsi="Corbel"/>
              </w:rPr>
              <w:t xml:space="preserve"> full sets of accounts </w:t>
            </w:r>
            <w:r>
              <w:rPr>
                <w:rFonts w:ascii="Corbel" w:hAnsi="Corbel"/>
              </w:rPr>
              <w:t xml:space="preserve">including the tax schedule </w:t>
            </w:r>
            <w:r w:rsidRPr="0071254C">
              <w:rPr>
                <w:rFonts w:ascii="Corbel" w:hAnsi="Corbel"/>
              </w:rPr>
              <w:t>and manage the monthly financial and management reporting</w:t>
            </w:r>
            <w:r>
              <w:rPr>
                <w:rFonts w:ascii="Corbel" w:hAnsi="Corbel"/>
              </w:rPr>
              <w:t xml:space="preserve">, </w:t>
            </w:r>
            <w:r w:rsidRPr="002E762F">
              <w:rPr>
                <w:rFonts w:ascii="Corbel" w:hAnsi="Corbel"/>
              </w:rPr>
              <w:t>ensure report accuracy and tim</w:t>
            </w:r>
            <w:r w:rsidR="00190A7C">
              <w:rPr>
                <w:rFonts w:ascii="Corbel" w:hAnsi="Corbel"/>
              </w:rPr>
              <w:t>ely submission to Head Office;</w:t>
            </w:r>
          </w:p>
          <w:p w:rsidR="00334415" w:rsidRDefault="00334415" w:rsidP="00190A7C">
            <w:pPr>
              <w:numPr>
                <w:ilvl w:val="0"/>
                <w:numId w:val="11"/>
              </w:numPr>
              <w:tabs>
                <w:tab w:val="clear" w:pos="2392"/>
              </w:tabs>
              <w:ind w:left="209" w:firstLine="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Prepare</w:t>
            </w:r>
            <w:r w:rsidRPr="00BA78AF">
              <w:rPr>
                <w:rFonts w:ascii="Corbel" w:hAnsi="Corbel"/>
              </w:rPr>
              <w:t xml:space="preserve"> </w:t>
            </w:r>
            <w:r>
              <w:rPr>
                <w:rFonts w:ascii="Corbel" w:hAnsi="Corbel"/>
              </w:rPr>
              <w:t xml:space="preserve">monthly and </w:t>
            </w:r>
            <w:r w:rsidR="00190A7C">
              <w:rPr>
                <w:rFonts w:ascii="Corbel" w:hAnsi="Corbel"/>
              </w:rPr>
              <w:t>annual budget;</w:t>
            </w:r>
          </w:p>
          <w:p w:rsidR="00334415" w:rsidRDefault="00334415" w:rsidP="00190A7C">
            <w:pPr>
              <w:numPr>
                <w:ilvl w:val="0"/>
                <w:numId w:val="11"/>
              </w:numPr>
              <w:tabs>
                <w:tab w:val="clear" w:pos="2392"/>
              </w:tabs>
              <w:ind w:left="209" w:firstLine="0"/>
              <w:jc w:val="both"/>
              <w:rPr>
                <w:rFonts w:ascii="Corbel" w:hAnsi="Corbel"/>
              </w:rPr>
            </w:pPr>
            <w:r w:rsidRPr="00641438">
              <w:rPr>
                <w:rFonts w:ascii="Corbel" w:hAnsi="Corbel"/>
              </w:rPr>
              <w:t>Assist in year-end audit and tax filing preparation</w:t>
            </w:r>
            <w:r w:rsidR="00190A7C">
              <w:rPr>
                <w:rFonts w:ascii="Corbel" w:hAnsi="Corbel"/>
              </w:rPr>
              <w:t>;</w:t>
            </w:r>
          </w:p>
          <w:p w:rsidR="00334415" w:rsidRDefault="00334415" w:rsidP="00190A7C">
            <w:pPr>
              <w:numPr>
                <w:ilvl w:val="0"/>
                <w:numId w:val="11"/>
              </w:numPr>
              <w:tabs>
                <w:tab w:val="clear" w:pos="2392"/>
              </w:tabs>
              <w:ind w:left="209" w:firstLine="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Prepare billings for lawyers and provide weekly AR report for follow up process</w:t>
            </w:r>
            <w:r w:rsidR="00190A7C">
              <w:rPr>
                <w:rFonts w:ascii="Corbel" w:hAnsi="Corbel"/>
              </w:rPr>
              <w:t>;</w:t>
            </w:r>
          </w:p>
          <w:p w:rsidR="00334415" w:rsidRPr="0045568C" w:rsidRDefault="00334415" w:rsidP="00190A7C">
            <w:pPr>
              <w:numPr>
                <w:ilvl w:val="0"/>
                <w:numId w:val="11"/>
              </w:numPr>
              <w:tabs>
                <w:tab w:val="clear" w:pos="2392"/>
              </w:tabs>
              <w:ind w:left="209" w:firstLine="0"/>
              <w:jc w:val="both"/>
              <w:rPr>
                <w:rFonts w:ascii="Corbel" w:hAnsi="Corbel"/>
              </w:rPr>
            </w:pPr>
            <w:r w:rsidRPr="0045568C">
              <w:rPr>
                <w:rFonts w:ascii="Corbel" w:hAnsi="Corbel"/>
              </w:rPr>
              <w:t>Monitor and ensure efficient use of resources and manage budgetary and accounts payable functions</w:t>
            </w:r>
            <w:r w:rsidR="00190A7C">
              <w:rPr>
                <w:rFonts w:ascii="Corbel" w:hAnsi="Corbel"/>
              </w:rPr>
              <w:t>;</w:t>
            </w:r>
          </w:p>
          <w:p w:rsidR="00334415" w:rsidRDefault="00334415" w:rsidP="00190A7C">
            <w:pPr>
              <w:numPr>
                <w:ilvl w:val="0"/>
                <w:numId w:val="11"/>
              </w:numPr>
              <w:tabs>
                <w:tab w:val="clear" w:pos="2392"/>
              </w:tabs>
              <w:ind w:left="209" w:firstLine="0"/>
              <w:jc w:val="both"/>
              <w:rPr>
                <w:rFonts w:ascii="Corbel" w:hAnsi="Corbel"/>
              </w:rPr>
            </w:pPr>
            <w:r w:rsidRPr="002E762F">
              <w:rPr>
                <w:rFonts w:ascii="Corbel" w:hAnsi="Corbel"/>
              </w:rPr>
              <w:t>Assist in monitoring and controlling the expense payments, daily gener</w:t>
            </w:r>
            <w:r>
              <w:rPr>
                <w:rFonts w:ascii="Corbel" w:hAnsi="Corbel"/>
              </w:rPr>
              <w:t>al ledger and month-end closing</w:t>
            </w:r>
            <w:r w:rsidR="00190A7C">
              <w:rPr>
                <w:rFonts w:ascii="Corbel" w:hAnsi="Corbel"/>
              </w:rPr>
              <w:t>;</w:t>
            </w:r>
          </w:p>
          <w:p w:rsidR="00334415" w:rsidRDefault="00334415" w:rsidP="00190A7C">
            <w:pPr>
              <w:numPr>
                <w:ilvl w:val="0"/>
                <w:numId w:val="11"/>
              </w:numPr>
              <w:tabs>
                <w:tab w:val="clear" w:pos="2392"/>
              </w:tabs>
              <w:ind w:left="209" w:firstLine="0"/>
              <w:jc w:val="both"/>
              <w:rPr>
                <w:rFonts w:ascii="Corbel" w:hAnsi="Corbel"/>
              </w:rPr>
            </w:pPr>
            <w:r w:rsidRPr="000B7270">
              <w:rPr>
                <w:rFonts w:ascii="Corbel" w:hAnsi="Corbel"/>
              </w:rPr>
              <w:t>Manage and develop team’s expenditure within agreed budgets</w:t>
            </w:r>
            <w:r w:rsidR="00190A7C">
              <w:rPr>
                <w:rFonts w:ascii="Corbel" w:hAnsi="Corbel"/>
              </w:rPr>
              <w:t>;</w:t>
            </w:r>
          </w:p>
          <w:p w:rsidR="00334415" w:rsidRDefault="00334415" w:rsidP="00190A7C">
            <w:pPr>
              <w:numPr>
                <w:ilvl w:val="0"/>
                <w:numId w:val="11"/>
              </w:numPr>
              <w:tabs>
                <w:tab w:val="clear" w:pos="2392"/>
              </w:tabs>
              <w:ind w:left="209" w:firstLine="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Perform monthly analysis on income and expenses by nature</w:t>
            </w:r>
            <w:r w:rsidR="00190A7C">
              <w:rPr>
                <w:rFonts w:ascii="Corbel" w:hAnsi="Corbel"/>
              </w:rPr>
              <w:t>;</w:t>
            </w:r>
          </w:p>
          <w:p w:rsidR="00334415" w:rsidRDefault="00334415" w:rsidP="00190A7C">
            <w:pPr>
              <w:numPr>
                <w:ilvl w:val="0"/>
                <w:numId w:val="11"/>
              </w:numPr>
              <w:tabs>
                <w:tab w:val="clear" w:pos="2392"/>
              </w:tabs>
              <w:ind w:left="209" w:firstLine="0"/>
              <w:jc w:val="both"/>
              <w:rPr>
                <w:rFonts w:ascii="Corbel" w:hAnsi="Corbel"/>
              </w:rPr>
            </w:pPr>
            <w:r w:rsidRPr="0027128A">
              <w:rPr>
                <w:rFonts w:ascii="Corbel" w:hAnsi="Corbel"/>
              </w:rPr>
              <w:t>Handle reg</w:t>
            </w:r>
            <w:r>
              <w:rPr>
                <w:rFonts w:ascii="Corbel" w:hAnsi="Corbel"/>
              </w:rPr>
              <w:t>ular HR &amp; Admin routine duties including arrangement of payroll and MPF for all lawyers and support staff</w:t>
            </w:r>
            <w:r w:rsidR="00190A7C">
              <w:rPr>
                <w:rFonts w:ascii="Corbel" w:hAnsi="Corbel"/>
              </w:rPr>
              <w:t>;</w:t>
            </w:r>
          </w:p>
          <w:p w:rsidR="00334415" w:rsidRDefault="00334415" w:rsidP="00190A7C">
            <w:pPr>
              <w:numPr>
                <w:ilvl w:val="0"/>
                <w:numId w:val="11"/>
              </w:numPr>
              <w:tabs>
                <w:tab w:val="clear" w:pos="2392"/>
              </w:tabs>
              <w:ind w:left="209" w:firstLine="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Assist in anti-money launching procedures for folder opening of all clients in Hong Kong</w:t>
            </w:r>
            <w:r w:rsidR="00190A7C">
              <w:rPr>
                <w:rFonts w:ascii="Corbel" w:hAnsi="Corbel"/>
              </w:rPr>
              <w:t>;</w:t>
            </w:r>
          </w:p>
          <w:p w:rsidR="00190A7C" w:rsidRDefault="00190A7C" w:rsidP="00190A7C">
            <w:pPr>
              <w:numPr>
                <w:ilvl w:val="0"/>
                <w:numId w:val="11"/>
              </w:numPr>
              <w:tabs>
                <w:tab w:val="clear" w:pos="2392"/>
              </w:tabs>
              <w:ind w:left="209" w:firstLine="0"/>
              <w:jc w:val="both"/>
              <w:rPr>
                <w:rFonts w:ascii="Corbel" w:hAnsi="Corbel"/>
              </w:rPr>
            </w:pPr>
            <w:r w:rsidRPr="002E762F">
              <w:rPr>
                <w:rFonts w:ascii="Corbel" w:hAnsi="Corbel"/>
              </w:rPr>
              <w:t>Resolve financial a</w:t>
            </w:r>
            <w:r>
              <w:rPr>
                <w:rFonts w:ascii="Corbel" w:hAnsi="Corbel"/>
              </w:rPr>
              <w:t xml:space="preserve">ccounting issues for new </w:t>
            </w:r>
            <w:r w:rsidRPr="002E762F">
              <w:rPr>
                <w:rFonts w:ascii="Corbel" w:hAnsi="Corbel"/>
              </w:rPr>
              <w:t>systems including changeover, implement new accounting standards and policies</w:t>
            </w:r>
            <w:r>
              <w:rPr>
                <w:rFonts w:ascii="Corbel" w:hAnsi="Corbel"/>
              </w:rPr>
              <w:t>.</w:t>
            </w:r>
          </w:p>
          <w:p w:rsidR="00125E8F" w:rsidRPr="000904C1" w:rsidRDefault="00125E8F" w:rsidP="00190A7C">
            <w:pPr>
              <w:ind w:left="209"/>
              <w:jc w:val="both"/>
              <w:rPr>
                <w:rFonts w:ascii="Corbel" w:hAnsi="Corbel"/>
                <w:sz w:val="4"/>
                <w:szCs w:val="4"/>
              </w:rPr>
            </w:pPr>
          </w:p>
        </w:tc>
      </w:tr>
    </w:tbl>
    <w:p w:rsidR="000904C1" w:rsidRDefault="000904C1" w:rsidP="00140080"/>
    <w:p w:rsidR="007F0D76" w:rsidRDefault="007F0D76">
      <w:r>
        <w:br w:type="page"/>
      </w:r>
    </w:p>
    <w:tbl>
      <w:tblPr>
        <w:tblW w:w="10008" w:type="dxa"/>
        <w:tblLook w:val="0000" w:firstRow="0" w:lastRow="0" w:firstColumn="0" w:lastColumn="0" w:noHBand="0" w:noVBand="0"/>
      </w:tblPr>
      <w:tblGrid>
        <w:gridCol w:w="2268"/>
        <w:gridCol w:w="403"/>
        <w:gridCol w:w="7337"/>
      </w:tblGrid>
      <w:tr w:rsidR="000904C1" w:rsidRPr="00DB55F4" w:rsidTr="00B1084E">
        <w:trPr>
          <w:trHeight w:val="129"/>
        </w:trPr>
        <w:tc>
          <w:tcPr>
            <w:tcW w:w="2268" w:type="dxa"/>
          </w:tcPr>
          <w:p w:rsidR="000904C1" w:rsidRPr="00DB55F4" w:rsidRDefault="000904C1" w:rsidP="00B1084E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  <w:r>
              <w:rPr>
                <w:sz w:val="20"/>
                <w:u w:val="none"/>
                <w:lang w:eastAsia="en-US"/>
              </w:rPr>
              <w:lastRenderedPageBreak/>
              <w:br w:type="page"/>
            </w:r>
            <w:r w:rsidRPr="00DB55F4">
              <w:rPr>
                <w:rFonts w:ascii="Corbel" w:hAnsi="Corbel"/>
                <w:sz w:val="20"/>
                <w:u w:val="none"/>
              </w:rPr>
              <w:t xml:space="preserve">1/2008 – </w:t>
            </w:r>
            <w:r>
              <w:rPr>
                <w:rFonts w:ascii="Corbel" w:hAnsi="Corbel"/>
                <w:sz w:val="20"/>
                <w:u w:val="none"/>
              </w:rPr>
              <w:t>4/2010</w:t>
            </w:r>
          </w:p>
        </w:tc>
        <w:tc>
          <w:tcPr>
            <w:tcW w:w="403" w:type="dxa"/>
          </w:tcPr>
          <w:p w:rsidR="000904C1" w:rsidRPr="00DB55F4" w:rsidRDefault="000904C1" w:rsidP="00B1084E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0904C1" w:rsidRPr="00DB55F4" w:rsidRDefault="000904C1" w:rsidP="00B1084E">
            <w:pPr>
              <w:spacing w:line="288" w:lineRule="auto"/>
              <w:rPr>
                <w:rFonts w:ascii="Corbel" w:hAnsi="Corbel"/>
                <w:b/>
              </w:rPr>
            </w:pPr>
            <w:r w:rsidRPr="00DB55F4">
              <w:rPr>
                <w:rFonts w:ascii="Corbel" w:hAnsi="Corbel"/>
                <w:b/>
              </w:rPr>
              <w:t>PricewaterhouseCoopers Limited</w:t>
            </w:r>
          </w:p>
        </w:tc>
      </w:tr>
      <w:tr w:rsidR="000904C1" w:rsidRPr="00DB55F4" w:rsidTr="00B1084E">
        <w:trPr>
          <w:trHeight w:val="129"/>
        </w:trPr>
        <w:tc>
          <w:tcPr>
            <w:tcW w:w="2268" w:type="dxa"/>
          </w:tcPr>
          <w:p w:rsidR="000904C1" w:rsidRPr="00DB55F4" w:rsidRDefault="000904C1" w:rsidP="00B1084E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</w:p>
        </w:tc>
        <w:tc>
          <w:tcPr>
            <w:tcW w:w="403" w:type="dxa"/>
          </w:tcPr>
          <w:p w:rsidR="000904C1" w:rsidRPr="00DB55F4" w:rsidRDefault="000904C1" w:rsidP="00B1084E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0904C1" w:rsidRPr="00DB55F4" w:rsidRDefault="000904C1" w:rsidP="00B1084E">
            <w:pPr>
              <w:spacing w:line="288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Senior Associate Year </w:t>
            </w:r>
            <w:r>
              <w:rPr>
                <w:rFonts w:ascii="Corbel" w:eastAsia="SimSun" w:hAnsi="Corbel" w:hint="eastAsia"/>
                <w:b/>
                <w:lang w:eastAsia="zh-CN"/>
              </w:rPr>
              <w:t>3</w:t>
            </w:r>
            <w:r w:rsidRPr="00DB55F4">
              <w:rPr>
                <w:rFonts w:ascii="Corbel" w:hAnsi="Corbel"/>
                <w:b/>
              </w:rPr>
              <w:t xml:space="preserve"> </w:t>
            </w:r>
            <w:r>
              <w:rPr>
                <w:rFonts w:ascii="Corbel" w:hAnsi="Corbel"/>
                <w:b/>
                <w:lang w:eastAsia="zh-TW"/>
              </w:rPr>
              <w:t>(10/200</w:t>
            </w:r>
            <w:r>
              <w:rPr>
                <w:rFonts w:ascii="Corbel" w:eastAsia="SimSun" w:hAnsi="Corbel" w:hint="eastAsia"/>
                <w:b/>
                <w:lang w:eastAsia="zh-CN"/>
              </w:rPr>
              <w:t>9</w:t>
            </w:r>
            <w:r w:rsidRPr="00DB55F4">
              <w:rPr>
                <w:rFonts w:ascii="Corbel" w:hAnsi="Corbel"/>
                <w:b/>
                <w:lang w:eastAsia="zh-TW"/>
              </w:rPr>
              <w:t xml:space="preserve"> – </w:t>
            </w:r>
            <w:r>
              <w:rPr>
                <w:rFonts w:ascii="Corbel" w:hAnsi="Corbel" w:hint="eastAsia"/>
                <w:b/>
                <w:lang w:eastAsia="zh-TW"/>
              </w:rPr>
              <w:t>4/2010</w:t>
            </w:r>
            <w:r w:rsidRPr="00DB55F4">
              <w:rPr>
                <w:rFonts w:ascii="Corbel" w:hAnsi="Corbel"/>
                <w:b/>
                <w:lang w:eastAsia="zh-TW"/>
              </w:rPr>
              <w:t>)</w:t>
            </w:r>
          </w:p>
        </w:tc>
      </w:tr>
      <w:tr w:rsidR="000904C1" w:rsidRPr="00DB55F4" w:rsidTr="00B1084E">
        <w:trPr>
          <w:trHeight w:val="129"/>
        </w:trPr>
        <w:tc>
          <w:tcPr>
            <w:tcW w:w="2268" w:type="dxa"/>
          </w:tcPr>
          <w:p w:rsidR="000904C1" w:rsidRPr="00DB55F4" w:rsidRDefault="000904C1" w:rsidP="00B1084E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</w:p>
        </w:tc>
        <w:tc>
          <w:tcPr>
            <w:tcW w:w="403" w:type="dxa"/>
          </w:tcPr>
          <w:p w:rsidR="000904C1" w:rsidRPr="00DB55F4" w:rsidRDefault="000904C1" w:rsidP="00B1084E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0904C1" w:rsidRPr="00DB55F4" w:rsidRDefault="000904C1" w:rsidP="00B1084E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  <w:b/>
              </w:rPr>
              <w:t xml:space="preserve">Senior Associate Year 2 </w:t>
            </w:r>
            <w:r w:rsidRPr="00DB55F4">
              <w:rPr>
                <w:rFonts w:ascii="Corbel" w:hAnsi="Corbel"/>
                <w:b/>
                <w:lang w:eastAsia="zh-TW"/>
              </w:rPr>
              <w:t xml:space="preserve">(10/2008 – </w:t>
            </w:r>
            <w:r>
              <w:rPr>
                <w:rFonts w:ascii="Corbel" w:hAnsi="Corbel"/>
                <w:b/>
                <w:lang w:eastAsia="zh-TW"/>
              </w:rPr>
              <w:t>9/200</w:t>
            </w:r>
            <w:r>
              <w:rPr>
                <w:rFonts w:ascii="Corbel" w:eastAsia="SimSun" w:hAnsi="Corbel" w:hint="eastAsia"/>
                <w:b/>
                <w:lang w:eastAsia="zh-CN"/>
              </w:rPr>
              <w:t>9</w:t>
            </w:r>
            <w:r w:rsidRPr="00DB55F4">
              <w:rPr>
                <w:rFonts w:ascii="Corbel" w:hAnsi="Corbel"/>
                <w:b/>
                <w:lang w:eastAsia="zh-TW"/>
              </w:rPr>
              <w:t>)</w:t>
            </w:r>
          </w:p>
        </w:tc>
      </w:tr>
      <w:tr w:rsidR="000904C1" w:rsidRPr="00BB5A76" w:rsidTr="00B1084E">
        <w:trPr>
          <w:trHeight w:val="129"/>
        </w:trPr>
        <w:tc>
          <w:tcPr>
            <w:tcW w:w="2268" w:type="dxa"/>
          </w:tcPr>
          <w:p w:rsidR="000904C1" w:rsidRPr="00DB55F4" w:rsidRDefault="000904C1" w:rsidP="00B1084E">
            <w:pPr>
              <w:ind w:left="1920" w:hanging="1920"/>
              <w:rPr>
                <w:rFonts w:ascii="Corbel" w:hAnsi="Corbel"/>
                <w:b/>
              </w:rPr>
            </w:pPr>
          </w:p>
        </w:tc>
        <w:tc>
          <w:tcPr>
            <w:tcW w:w="403" w:type="dxa"/>
          </w:tcPr>
          <w:p w:rsidR="000904C1" w:rsidRPr="00DB55F4" w:rsidRDefault="000904C1" w:rsidP="00B1084E">
            <w:pPr>
              <w:ind w:left="1920" w:hanging="1920"/>
              <w:rPr>
                <w:rFonts w:ascii="Corbel" w:hAnsi="Corbel"/>
                <w:b/>
              </w:rPr>
            </w:pPr>
          </w:p>
        </w:tc>
        <w:tc>
          <w:tcPr>
            <w:tcW w:w="7337" w:type="dxa"/>
          </w:tcPr>
          <w:p w:rsidR="000904C1" w:rsidRPr="00BB5A76" w:rsidRDefault="000904C1" w:rsidP="00B1084E">
            <w:pPr>
              <w:spacing w:line="288" w:lineRule="auto"/>
              <w:rPr>
                <w:rFonts w:ascii="Corbel" w:hAnsi="Corbel"/>
                <w:b/>
                <w:lang w:eastAsia="zh-TW"/>
              </w:rPr>
            </w:pPr>
            <w:r w:rsidRPr="00BB5A76">
              <w:rPr>
                <w:rFonts w:ascii="Corbel" w:hAnsi="Corbel"/>
                <w:b/>
              </w:rPr>
              <w:t xml:space="preserve">Senior Associate Year 1 </w:t>
            </w:r>
            <w:r w:rsidRPr="00BB5A76">
              <w:rPr>
                <w:rFonts w:ascii="Corbel" w:hAnsi="Corbel"/>
                <w:b/>
                <w:lang w:eastAsia="zh-TW"/>
              </w:rPr>
              <w:t>(1/2008 – 9/2008)</w:t>
            </w:r>
          </w:p>
        </w:tc>
      </w:tr>
      <w:tr w:rsidR="000904C1" w:rsidRPr="00DB55F4" w:rsidTr="00B1084E">
        <w:trPr>
          <w:trHeight w:val="129"/>
        </w:trPr>
        <w:tc>
          <w:tcPr>
            <w:tcW w:w="2268" w:type="dxa"/>
          </w:tcPr>
          <w:p w:rsidR="000904C1" w:rsidRPr="00DB55F4" w:rsidRDefault="000904C1" w:rsidP="00B1084E">
            <w:pPr>
              <w:ind w:left="1920" w:hanging="1920"/>
              <w:rPr>
                <w:rFonts w:ascii="Corbel" w:hAnsi="Corbel"/>
                <w:b/>
              </w:rPr>
            </w:pPr>
          </w:p>
        </w:tc>
        <w:tc>
          <w:tcPr>
            <w:tcW w:w="403" w:type="dxa"/>
          </w:tcPr>
          <w:p w:rsidR="000904C1" w:rsidRPr="00DB55F4" w:rsidRDefault="000904C1" w:rsidP="00B1084E">
            <w:pPr>
              <w:ind w:left="1920" w:hanging="1920"/>
              <w:rPr>
                <w:rFonts w:ascii="Corbel" w:hAnsi="Corbel"/>
                <w:b/>
              </w:rPr>
            </w:pPr>
          </w:p>
        </w:tc>
        <w:tc>
          <w:tcPr>
            <w:tcW w:w="7337" w:type="dxa"/>
          </w:tcPr>
          <w:p w:rsidR="000904C1" w:rsidRDefault="000904C1" w:rsidP="00B1084E">
            <w:pPr>
              <w:rPr>
                <w:rFonts w:ascii="Corbel" w:hAnsi="Corbel"/>
                <w:b/>
              </w:rPr>
            </w:pPr>
          </w:p>
          <w:p w:rsidR="000904C1" w:rsidRPr="00DB55F4" w:rsidRDefault="000904C1" w:rsidP="00B1084E">
            <w:pPr>
              <w:rPr>
                <w:rFonts w:ascii="Corbel" w:hAnsi="Corbel"/>
                <w:b/>
              </w:rPr>
            </w:pPr>
            <w:r w:rsidRPr="00DB55F4">
              <w:rPr>
                <w:rFonts w:ascii="Corbel" w:hAnsi="Corbel"/>
                <w:b/>
              </w:rPr>
              <w:t xml:space="preserve">Company’s profile </w:t>
            </w:r>
          </w:p>
          <w:p w:rsidR="000904C1" w:rsidRPr="00DB55F4" w:rsidRDefault="000904C1" w:rsidP="00B1084E">
            <w:pPr>
              <w:rPr>
                <w:rFonts w:ascii="Corbel" w:hAnsi="Corbel"/>
                <w:b/>
              </w:rPr>
            </w:pPr>
          </w:p>
          <w:p w:rsidR="000904C1" w:rsidRPr="00DB55F4" w:rsidRDefault="000904C1" w:rsidP="00B1084E">
            <w:pPr>
              <w:rPr>
                <w:rFonts w:ascii="Corbel" w:hAnsi="Corbel"/>
                <w:b/>
              </w:rPr>
            </w:pPr>
            <w:r w:rsidRPr="00DB55F4">
              <w:rPr>
                <w:rFonts w:ascii="Corbel" w:hAnsi="Corbel"/>
              </w:rPr>
              <w:t xml:space="preserve">PricewaterhouseCoopers Limited is a global network of professional firms providing audit, tax, and advisory services; with an industry focus in China has </w:t>
            </w:r>
            <w:r>
              <w:rPr>
                <w:rFonts w:ascii="Corbel" w:hAnsi="Corbel"/>
              </w:rPr>
              <w:t>fifteen</w:t>
            </w:r>
            <w:r w:rsidRPr="00DB55F4">
              <w:rPr>
                <w:rFonts w:ascii="Corbel" w:hAnsi="Corbel"/>
              </w:rPr>
              <w:t xml:space="preserve"> offices in the PRC, Hong Kong and Macau</w:t>
            </w:r>
            <w:r>
              <w:rPr>
                <w:rFonts w:ascii="Corbel" w:hAnsi="Corbel"/>
              </w:rPr>
              <w:t>, with more than 9</w:t>
            </w:r>
            <w:r w:rsidRPr="00DB55F4">
              <w:rPr>
                <w:rFonts w:ascii="Corbel" w:hAnsi="Corbel"/>
              </w:rPr>
              <w:t>,000 professionals.</w:t>
            </w:r>
          </w:p>
        </w:tc>
      </w:tr>
      <w:tr w:rsidR="000904C1" w:rsidRPr="00C111DA" w:rsidTr="00B1084E">
        <w:trPr>
          <w:trHeight w:val="129"/>
        </w:trPr>
        <w:tc>
          <w:tcPr>
            <w:tcW w:w="2268" w:type="dxa"/>
          </w:tcPr>
          <w:p w:rsidR="000904C1" w:rsidRPr="00DB55F4" w:rsidRDefault="000904C1" w:rsidP="00B1084E">
            <w:pPr>
              <w:ind w:left="1920" w:hanging="1920"/>
              <w:rPr>
                <w:rFonts w:ascii="Corbel" w:hAnsi="Corbel"/>
                <w:b/>
              </w:rPr>
            </w:pPr>
          </w:p>
        </w:tc>
        <w:tc>
          <w:tcPr>
            <w:tcW w:w="403" w:type="dxa"/>
          </w:tcPr>
          <w:p w:rsidR="000904C1" w:rsidRPr="00DB55F4" w:rsidRDefault="000904C1" w:rsidP="00B1084E">
            <w:pPr>
              <w:ind w:left="1920" w:hanging="1920"/>
              <w:rPr>
                <w:rFonts w:ascii="Corbel" w:hAnsi="Corbel"/>
                <w:b/>
              </w:rPr>
            </w:pPr>
          </w:p>
        </w:tc>
        <w:tc>
          <w:tcPr>
            <w:tcW w:w="7337" w:type="dxa"/>
          </w:tcPr>
          <w:p w:rsidR="000904C1" w:rsidRPr="00DB55F4" w:rsidRDefault="000904C1" w:rsidP="00B1084E">
            <w:pPr>
              <w:numPr>
                <w:ilvl w:val="0"/>
                <w:numId w:val="11"/>
              </w:numPr>
              <w:tabs>
                <w:tab w:val="clear" w:pos="2392"/>
              </w:tabs>
              <w:ind w:left="209" w:firstLine="0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Prepared</w:t>
            </w:r>
            <w:r w:rsidRPr="00DB55F4">
              <w:rPr>
                <w:rFonts w:ascii="Corbel" w:hAnsi="Corbel"/>
                <w:b/>
              </w:rPr>
              <w:t xml:space="preserve"> </w:t>
            </w:r>
            <w:r>
              <w:rPr>
                <w:rFonts w:ascii="Corbel" w:hAnsi="Corbel"/>
                <w:b/>
                <w:lang w:eastAsia="zh-TW"/>
              </w:rPr>
              <w:t>audit report</w:t>
            </w:r>
            <w:r w:rsidRPr="00DB55F4">
              <w:rPr>
                <w:rFonts w:ascii="Corbel" w:hAnsi="Corbel"/>
                <w:b/>
                <w:lang w:eastAsia="zh-TW"/>
              </w:rPr>
              <w:t xml:space="preserve"> </w:t>
            </w:r>
            <w:r w:rsidRPr="00DB55F4">
              <w:rPr>
                <w:rFonts w:ascii="Corbel" w:hAnsi="Corbel"/>
                <w:lang w:eastAsia="zh-TW"/>
              </w:rPr>
              <w:t xml:space="preserve">for </w:t>
            </w:r>
            <w:r>
              <w:rPr>
                <w:rFonts w:ascii="Corbel" w:hAnsi="Corbel"/>
                <w:lang w:eastAsia="zh-TW"/>
              </w:rPr>
              <w:t>each engagement</w:t>
            </w:r>
          </w:p>
          <w:p w:rsidR="000904C1" w:rsidRDefault="000904C1" w:rsidP="00B1084E">
            <w:pPr>
              <w:widowControl w:val="0"/>
              <w:numPr>
                <w:ilvl w:val="0"/>
                <w:numId w:val="11"/>
              </w:numPr>
              <w:tabs>
                <w:tab w:val="clear" w:pos="2392"/>
              </w:tabs>
              <w:spacing w:line="270" w:lineRule="exact"/>
              <w:ind w:left="209" w:firstLine="0"/>
              <w:jc w:val="both"/>
              <w:rPr>
                <w:rFonts w:ascii="Corbel" w:hAnsi="Corbel"/>
              </w:rPr>
            </w:pPr>
            <w:r w:rsidRPr="00E14976">
              <w:rPr>
                <w:rFonts w:ascii="Corbel" w:hAnsi="Corbel"/>
              </w:rPr>
              <w:t xml:space="preserve">Prepared </w:t>
            </w:r>
            <w:r w:rsidRPr="0040450E">
              <w:rPr>
                <w:rFonts w:ascii="Corbel" w:hAnsi="Corbel"/>
                <w:b/>
              </w:rPr>
              <w:t>audit planning memorandum</w:t>
            </w:r>
            <w:r w:rsidRPr="00E14976">
              <w:rPr>
                <w:rFonts w:ascii="Corbel" w:hAnsi="Corbel"/>
              </w:rPr>
              <w:t xml:space="preserve"> for different engagement</w:t>
            </w:r>
          </w:p>
          <w:p w:rsidR="000904C1" w:rsidRPr="00E14976" w:rsidRDefault="000904C1" w:rsidP="00B1084E">
            <w:pPr>
              <w:widowControl w:val="0"/>
              <w:numPr>
                <w:ilvl w:val="0"/>
                <w:numId w:val="11"/>
              </w:numPr>
              <w:tabs>
                <w:tab w:val="clear" w:pos="2392"/>
              </w:tabs>
              <w:spacing w:line="270" w:lineRule="exact"/>
              <w:ind w:left="569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Understood, evaluated and validated of the </w:t>
            </w:r>
            <w:r w:rsidRPr="00DC7B6A">
              <w:rPr>
                <w:rFonts w:ascii="Corbel" w:hAnsi="Corbel"/>
                <w:b/>
              </w:rPr>
              <w:t>internal control procedures</w:t>
            </w:r>
            <w:r>
              <w:rPr>
                <w:rFonts w:ascii="Corbel" w:hAnsi="Corbel"/>
              </w:rPr>
              <w:t xml:space="preserve"> for different engagements</w:t>
            </w:r>
          </w:p>
          <w:p w:rsidR="000904C1" w:rsidRPr="00E14976" w:rsidRDefault="000904C1" w:rsidP="00B1084E">
            <w:pPr>
              <w:widowControl w:val="0"/>
              <w:numPr>
                <w:ilvl w:val="0"/>
                <w:numId w:val="11"/>
              </w:numPr>
              <w:tabs>
                <w:tab w:val="clear" w:pos="2392"/>
              </w:tabs>
              <w:spacing w:line="270" w:lineRule="exact"/>
              <w:ind w:left="209" w:firstLine="0"/>
              <w:jc w:val="both"/>
              <w:rPr>
                <w:rFonts w:ascii="Corbel" w:hAnsi="Corbel"/>
              </w:rPr>
            </w:pPr>
            <w:r w:rsidRPr="00D940FC">
              <w:rPr>
                <w:rFonts w:ascii="Corbel" w:hAnsi="Corbel"/>
              </w:rPr>
              <w:t xml:space="preserve">Controlled and monitored </w:t>
            </w:r>
            <w:r w:rsidRPr="00D940FC">
              <w:rPr>
                <w:rFonts w:ascii="Corbel" w:hAnsi="Corbel"/>
                <w:b/>
              </w:rPr>
              <w:t>subordinates</w:t>
            </w:r>
            <w:r w:rsidRPr="00E14976">
              <w:rPr>
                <w:rFonts w:ascii="Corbel" w:hAnsi="Corbel"/>
              </w:rPr>
              <w:t xml:space="preserve"> to complete working paper</w:t>
            </w:r>
          </w:p>
          <w:p w:rsidR="000904C1" w:rsidRPr="00E14976" w:rsidRDefault="000904C1" w:rsidP="00B1084E">
            <w:pPr>
              <w:widowControl w:val="0"/>
              <w:numPr>
                <w:ilvl w:val="0"/>
                <w:numId w:val="11"/>
              </w:numPr>
              <w:tabs>
                <w:tab w:val="clear" w:pos="2392"/>
              </w:tabs>
              <w:spacing w:line="270" w:lineRule="exact"/>
              <w:ind w:left="209" w:firstLine="0"/>
              <w:jc w:val="both"/>
              <w:rPr>
                <w:rFonts w:ascii="Corbel" w:hAnsi="Corbel"/>
              </w:rPr>
            </w:pPr>
            <w:r w:rsidRPr="00E14976">
              <w:rPr>
                <w:rFonts w:ascii="Corbel" w:hAnsi="Corbel"/>
              </w:rPr>
              <w:t xml:space="preserve">Liaised with </w:t>
            </w:r>
            <w:r w:rsidRPr="00D940FC">
              <w:rPr>
                <w:rFonts w:ascii="Corbel" w:hAnsi="Corbel"/>
                <w:b/>
              </w:rPr>
              <w:t xml:space="preserve">client’s financial controllers and chief accountants </w:t>
            </w:r>
          </w:p>
          <w:p w:rsidR="000904C1" w:rsidRPr="00E14976" w:rsidRDefault="000904C1" w:rsidP="00B1084E">
            <w:pPr>
              <w:widowControl w:val="0"/>
              <w:numPr>
                <w:ilvl w:val="0"/>
                <w:numId w:val="11"/>
              </w:numPr>
              <w:tabs>
                <w:tab w:val="clear" w:pos="2392"/>
              </w:tabs>
              <w:spacing w:line="270" w:lineRule="exact"/>
              <w:ind w:left="209" w:firstLine="0"/>
              <w:jc w:val="both"/>
              <w:rPr>
                <w:rFonts w:ascii="Corbel" w:hAnsi="Corbel"/>
              </w:rPr>
            </w:pPr>
            <w:r w:rsidRPr="00E14976">
              <w:rPr>
                <w:rFonts w:ascii="Corbel" w:hAnsi="Corbel"/>
              </w:rPr>
              <w:t xml:space="preserve">Prepared and reviewed </w:t>
            </w:r>
            <w:r w:rsidRPr="00BA2441">
              <w:rPr>
                <w:rFonts w:ascii="Corbel" w:hAnsi="Corbel"/>
                <w:b/>
              </w:rPr>
              <w:t>consolidated spreadsheet</w:t>
            </w:r>
            <w:r w:rsidRPr="00E14976">
              <w:rPr>
                <w:rFonts w:ascii="Corbel" w:hAnsi="Corbel"/>
              </w:rPr>
              <w:t xml:space="preserve"> and </w:t>
            </w:r>
            <w:r w:rsidRPr="00CA4631">
              <w:rPr>
                <w:rFonts w:ascii="Corbel" w:hAnsi="Corbel"/>
                <w:b/>
              </w:rPr>
              <w:t>working papers</w:t>
            </w:r>
            <w:r w:rsidRPr="00E14976">
              <w:rPr>
                <w:rFonts w:ascii="Corbel" w:hAnsi="Corbel"/>
              </w:rPr>
              <w:t xml:space="preserve"> </w:t>
            </w:r>
          </w:p>
          <w:p w:rsidR="000904C1" w:rsidRPr="00C111DA" w:rsidRDefault="000904C1" w:rsidP="00B1084E">
            <w:pPr>
              <w:widowControl w:val="0"/>
              <w:numPr>
                <w:ilvl w:val="0"/>
                <w:numId w:val="11"/>
              </w:numPr>
              <w:tabs>
                <w:tab w:val="clear" w:pos="2392"/>
              </w:tabs>
              <w:spacing w:line="270" w:lineRule="exact"/>
              <w:ind w:left="209" w:firstLine="0"/>
              <w:jc w:val="both"/>
              <w:rPr>
                <w:rFonts w:ascii="Corbel" w:hAnsi="Corbel"/>
              </w:rPr>
            </w:pPr>
            <w:r w:rsidRPr="00E14976">
              <w:rPr>
                <w:rFonts w:ascii="Corbel" w:hAnsi="Corbel"/>
              </w:rPr>
              <w:t xml:space="preserve">Identified </w:t>
            </w:r>
            <w:r w:rsidRPr="00BA2441">
              <w:rPr>
                <w:rFonts w:ascii="Corbel" w:hAnsi="Corbel"/>
                <w:b/>
              </w:rPr>
              <w:t>material audit issues and reported</w:t>
            </w:r>
            <w:r w:rsidRPr="00E14976">
              <w:rPr>
                <w:rFonts w:ascii="Corbel" w:hAnsi="Corbel"/>
              </w:rPr>
              <w:t xml:space="preserve"> to engagement managers</w:t>
            </w:r>
          </w:p>
        </w:tc>
      </w:tr>
    </w:tbl>
    <w:p w:rsidR="000904C1" w:rsidRDefault="000904C1"/>
    <w:tbl>
      <w:tblPr>
        <w:tblW w:w="17345" w:type="dxa"/>
        <w:tblLook w:val="0000" w:firstRow="0" w:lastRow="0" w:firstColumn="0" w:lastColumn="0" w:noHBand="0" w:noVBand="0"/>
      </w:tblPr>
      <w:tblGrid>
        <w:gridCol w:w="2268"/>
        <w:gridCol w:w="403"/>
        <w:gridCol w:w="7337"/>
        <w:gridCol w:w="7337"/>
      </w:tblGrid>
      <w:tr w:rsidR="00310C8F" w:rsidRPr="00DB55F4" w:rsidTr="00556296">
        <w:trPr>
          <w:gridAfter w:val="1"/>
          <w:wAfter w:w="7337" w:type="dxa"/>
          <w:trHeight w:val="129"/>
        </w:trPr>
        <w:tc>
          <w:tcPr>
            <w:tcW w:w="2268" w:type="dxa"/>
          </w:tcPr>
          <w:p w:rsidR="00310C8F" w:rsidRPr="00DB55F4" w:rsidRDefault="00310C8F" w:rsidP="0034693D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  <w:r w:rsidRPr="00DB55F4">
              <w:rPr>
                <w:rFonts w:ascii="Corbel" w:hAnsi="Corbel"/>
                <w:sz w:val="20"/>
                <w:u w:val="none"/>
              </w:rPr>
              <w:t xml:space="preserve">11/2005 – </w:t>
            </w:r>
            <w:r w:rsidR="008E7F9D">
              <w:rPr>
                <w:rFonts w:ascii="Corbel" w:hAnsi="Corbel"/>
                <w:sz w:val="20"/>
                <w:u w:val="none"/>
              </w:rPr>
              <w:t>12/2007</w:t>
            </w:r>
          </w:p>
        </w:tc>
        <w:tc>
          <w:tcPr>
            <w:tcW w:w="403" w:type="dxa"/>
          </w:tcPr>
          <w:p w:rsidR="00310C8F" w:rsidRPr="00DB55F4" w:rsidRDefault="00310C8F" w:rsidP="0034693D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310C8F" w:rsidRPr="00DB55F4" w:rsidRDefault="00310C8F" w:rsidP="0034693D">
            <w:pPr>
              <w:spacing w:line="288" w:lineRule="auto"/>
              <w:rPr>
                <w:rFonts w:ascii="Corbel" w:hAnsi="Corbel"/>
                <w:b/>
              </w:rPr>
            </w:pPr>
            <w:r w:rsidRPr="00DB55F4">
              <w:rPr>
                <w:rFonts w:ascii="Corbel" w:hAnsi="Corbel"/>
                <w:b/>
              </w:rPr>
              <w:t xml:space="preserve">HLB Hodgson </w:t>
            </w:r>
            <w:proofErr w:type="spellStart"/>
            <w:r w:rsidRPr="00DB55F4">
              <w:rPr>
                <w:rFonts w:ascii="Corbel" w:hAnsi="Corbel"/>
                <w:b/>
              </w:rPr>
              <w:t>Impey</w:t>
            </w:r>
            <w:proofErr w:type="spellEnd"/>
            <w:r w:rsidRPr="00DB55F4">
              <w:rPr>
                <w:rFonts w:ascii="Corbel" w:hAnsi="Corbel"/>
                <w:b/>
              </w:rPr>
              <w:t xml:space="preserve"> Cheng</w:t>
            </w:r>
          </w:p>
        </w:tc>
      </w:tr>
      <w:tr w:rsidR="00310C8F" w:rsidRPr="00DB55F4" w:rsidTr="00556296">
        <w:trPr>
          <w:gridAfter w:val="1"/>
          <w:wAfter w:w="7337" w:type="dxa"/>
          <w:trHeight w:val="129"/>
        </w:trPr>
        <w:tc>
          <w:tcPr>
            <w:tcW w:w="2268" w:type="dxa"/>
          </w:tcPr>
          <w:p w:rsidR="00310C8F" w:rsidRPr="00DB55F4" w:rsidRDefault="00310C8F" w:rsidP="0034693D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</w:p>
        </w:tc>
        <w:tc>
          <w:tcPr>
            <w:tcW w:w="403" w:type="dxa"/>
          </w:tcPr>
          <w:p w:rsidR="00310C8F" w:rsidRPr="00DB55F4" w:rsidRDefault="00310C8F" w:rsidP="0034693D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310C8F" w:rsidRPr="00DB55F4" w:rsidRDefault="00310C8F" w:rsidP="0034693D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  <w:b/>
                <w:lang w:eastAsia="zh-TW"/>
              </w:rPr>
              <w:t xml:space="preserve">Senior </w:t>
            </w:r>
            <w:r w:rsidRPr="00DB55F4">
              <w:rPr>
                <w:rFonts w:ascii="Corbel" w:hAnsi="Corbel"/>
                <w:b/>
              </w:rPr>
              <w:t>Accountant I</w:t>
            </w:r>
            <w:r w:rsidRPr="00DB55F4">
              <w:rPr>
                <w:rFonts w:ascii="Corbel" w:hAnsi="Corbel"/>
                <w:b/>
                <w:lang w:eastAsia="zh-TW"/>
              </w:rPr>
              <w:t xml:space="preserve">  (4/2007 – </w:t>
            </w:r>
            <w:r>
              <w:rPr>
                <w:rFonts w:ascii="Corbel" w:eastAsia="SimSun" w:hAnsi="Corbel" w:hint="eastAsia"/>
                <w:b/>
                <w:lang w:eastAsia="zh-CN"/>
              </w:rPr>
              <w:t>12/2007</w:t>
            </w:r>
            <w:r w:rsidRPr="00DB55F4">
              <w:rPr>
                <w:rFonts w:ascii="Corbel" w:hAnsi="Corbel"/>
                <w:b/>
                <w:lang w:eastAsia="zh-TW"/>
              </w:rPr>
              <w:t>)</w:t>
            </w:r>
          </w:p>
        </w:tc>
      </w:tr>
      <w:tr w:rsidR="00310C8F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310C8F" w:rsidRPr="00DB55F4" w:rsidRDefault="00310C8F" w:rsidP="0034693D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</w:p>
        </w:tc>
        <w:tc>
          <w:tcPr>
            <w:tcW w:w="403" w:type="dxa"/>
          </w:tcPr>
          <w:p w:rsidR="00310C8F" w:rsidRPr="00DB55F4" w:rsidRDefault="00310C8F" w:rsidP="0034693D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310C8F" w:rsidRPr="004B640A" w:rsidRDefault="00310C8F" w:rsidP="0034693D">
            <w:pPr>
              <w:spacing w:line="288" w:lineRule="auto"/>
              <w:rPr>
                <w:rFonts w:ascii="Corbel" w:hAnsi="Corbel"/>
                <w:b/>
                <w:lang w:eastAsia="zh-TW"/>
              </w:rPr>
            </w:pPr>
            <w:r w:rsidRPr="004B640A">
              <w:rPr>
                <w:rFonts w:ascii="Corbel" w:hAnsi="Corbel"/>
                <w:b/>
              </w:rPr>
              <w:t>Accountant I</w:t>
            </w:r>
            <w:r w:rsidR="00F55EDF">
              <w:rPr>
                <w:rFonts w:ascii="Corbel" w:hAnsi="Corbel"/>
                <w:b/>
                <w:lang w:eastAsia="zh-TW"/>
              </w:rPr>
              <w:t>I  (</w:t>
            </w:r>
            <w:r w:rsidRPr="004B640A">
              <w:rPr>
                <w:rFonts w:ascii="Corbel" w:hAnsi="Corbel"/>
                <w:b/>
                <w:lang w:eastAsia="zh-TW"/>
              </w:rPr>
              <w:t>4/2006 – 3/2007)</w:t>
            </w:r>
          </w:p>
        </w:tc>
      </w:tr>
      <w:tr w:rsidR="00310C8F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310C8F" w:rsidRPr="00DB55F4" w:rsidRDefault="00310C8F" w:rsidP="0034693D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</w:p>
        </w:tc>
        <w:tc>
          <w:tcPr>
            <w:tcW w:w="403" w:type="dxa"/>
          </w:tcPr>
          <w:p w:rsidR="00310C8F" w:rsidRPr="00DB55F4" w:rsidRDefault="00310C8F" w:rsidP="0034693D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310C8F" w:rsidRPr="004B640A" w:rsidRDefault="00310C8F" w:rsidP="0034693D">
            <w:pPr>
              <w:spacing w:line="288" w:lineRule="auto"/>
              <w:rPr>
                <w:rFonts w:ascii="Corbel" w:hAnsi="Corbel"/>
                <w:b/>
                <w:lang w:eastAsia="zh-TW"/>
              </w:rPr>
            </w:pPr>
            <w:r w:rsidRPr="004B640A">
              <w:rPr>
                <w:rFonts w:ascii="Corbel" w:hAnsi="Corbel"/>
                <w:b/>
              </w:rPr>
              <w:t>Accountant I</w:t>
            </w:r>
            <w:r w:rsidRPr="004B640A">
              <w:rPr>
                <w:rFonts w:ascii="Corbel" w:hAnsi="Corbel"/>
                <w:b/>
                <w:lang w:eastAsia="zh-TW"/>
              </w:rPr>
              <w:t xml:space="preserve">   (11/2005 – 3/2006)</w:t>
            </w:r>
          </w:p>
        </w:tc>
      </w:tr>
      <w:tr w:rsidR="00310C8F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310C8F" w:rsidRPr="00DB55F4" w:rsidRDefault="00310C8F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</w:p>
        </w:tc>
        <w:tc>
          <w:tcPr>
            <w:tcW w:w="403" w:type="dxa"/>
          </w:tcPr>
          <w:p w:rsidR="00310C8F" w:rsidRPr="00DB55F4" w:rsidRDefault="00310C8F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310C8F" w:rsidRPr="00DB55F4" w:rsidRDefault="00310C8F">
            <w:pPr>
              <w:spacing w:line="288" w:lineRule="auto"/>
              <w:rPr>
                <w:rFonts w:ascii="Corbel" w:hAnsi="Corbel"/>
              </w:rPr>
            </w:pPr>
          </w:p>
        </w:tc>
      </w:tr>
      <w:tr w:rsidR="00310C8F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310C8F" w:rsidRPr="00DB55F4" w:rsidRDefault="00310C8F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  <w:r w:rsidRPr="00DB55F4">
              <w:rPr>
                <w:rFonts w:ascii="Corbel" w:hAnsi="Corbel"/>
                <w:sz w:val="20"/>
                <w:u w:val="none"/>
              </w:rPr>
              <w:t>5/2005 – 11/2005</w:t>
            </w:r>
          </w:p>
        </w:tc>
        <w:tc>
          <w:tcPr>
            <w:tcW w:w="403" w:type="dxa"/>
          </w:tcPr>
          <w:p w:rsidR="00310C8F" w:rsidRPr="00DB55F4" w:rsidRDefault="00310C8F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310C8F" w:rsidRPr="00DB55F4" w:rsidRDefault="00310C8F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  <w:lang w:eastAsia="zh-TW"/>
              </w:rPr>
              <w:t>Chan, Chee, Cheng &amp; Co.</w:t>
            </w:r>
          </w:p>
        </w:tc>
      </w:tr>
      <w:tr w:rsidR="00310C8F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310C8F" w:rsidRPr="00DB55F4" w:rsidRDefault="00310C8F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</w:p>
        </w:tc>
        <w:tc>
          <w:tcPr>
            <w:tcW w:w="403" w:type="dxa"/>
          </w:tcPr>
          <w:p w:rsidR="00310C8F" w:rsidRPr="00DB55F4" w:rsidRDefault="00310C8F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310C8F" w:rsidRDefault="00310C8F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  <w:lang w:eastAsia="zh-TW"/>
              </w:rPr>
              <w:t>Audit Intermediate</w:t>
            </w:r>
          </w:p>
          <w:p w:rsidR="00A03692" w:rsidRPr="00DB55F4" w:rsidRDefault="00A03692">
            <w:pPr>
              <w:spacing w:line="288" w:lineRule="auto"/>
              <w:rPr>
                <w:rFonts w:ascii="Corbel" w:hAnsi="Corbel"/>
                <w:lang w:eastAsia="zh-TW"/>
              </w:rPr>
            </w:pPr>
          </w:p>
        </w:tc>
      </w:tr>
      <w:tr w:rsidR="00A03692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A03692" w:rsidRPr="00DB55F4" w:rsidRDefault="00A03692" w:rsidP="00EF49D8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  <w:r w:rsidRPr="00DB55F4">
              <w:rPr>
                <w:rFonts w:ascii="Corbel" w:hAnsi="Corbel"/>
                <w:sz w:val="20"/>
                <w:u w:val="none"/>
              </w:rPr>
              <w:t>5/2004 – 5/2005</w:t>
            </w:r>
          </w:p>
        </w:tc>
        <w:tc>
          <w:tcPr>
            <w:tcW w:w="403" w:type="dxa"/>
          </w:tcPr>
          <w:p w:rsidR="00A03692" w:rsidRPr="00DB55F4" w:rsidRDefault="00A03692" w:rsidP="00EF49D8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A03692" w:rsidRPr="00DB55F4" w:rsidRDefault="00A03692" w:rsidP="00EF49D8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  <w:lang w:eastAsia="zh-TW"/>
              </w:rPr>
              <w:t>Peter Chan (CPA) Limited</w:t>
            </w:r>
          </w:p>
        </w:tc>
      </w:tr>
      <w:tr w:rsidR="00A03692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A03692" w:rsidRPr="00DB55F4" w:rsidRDefault="00A03692" w:rsidP="00EF49D8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</w:p>
        </w:tc>
        <w:tc>
          <w:tcPr>
            <w:tcW w:w="403" w:type="dxa"/>
          </w:tcPr>
          <w:p w:rsidR="00A03692" w:rsidRPr="00DB55F4" w:rsidRDefault="00A03692" w:rsidP="00EF49D8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A03692" w:rsidRDefault="00A03692" w:rsidP="00EF49D8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  <w:lang w:eastAsia="zh-TW"/>
              </w:rPr>
              <w:t>Audit staff</w:t>
            </w:r>
          </w:p>
          <w:p w:rsidR="0058443B" w:rsidRPr="00DB55F4" w:rsidRDefault="0058443B" w:rsidP="00EF49D8">
            <w:pPr>
              <w:spacing w:line="288" w:lineRule="auto"/>
              <w:rPr>
                <w:rFonts w:ascii="Corbel" w:hAnsi="Corbel"/>
                <w:lang w:eastAsia="zh-TW"/>
              </w:rPr>
            </w:pPr>
          </w:p>
        </w:tc>
      </w:tr>
      <w:tr w:rsidR="00A03692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A03692" w:rsidRPr="00DB55F4" w:rsidRDefault="00A03692" w:rsidP="00EF49D8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  <w:r w:rsidRPr="00DB55F4">
              <w:rPr>
                <w:rFonts w:ascii="Corbel" w:hAnsi="Corbel"/>
                <w:sz w:val="20"/>
                <w:u w:val="none"/>
              </w:rPr>
              <w:t>8/2003 – 4/2004</w:t>
            </w:r>
          </w:p>
        </w:tc>
        <w:tc>
          <w:tcPr>
            <w:tcW w:w="403" w:type="dxa"/>
          </w:tcPr>
          <w:p w:rsidR="00A03692" w:rsidRPr="00DB55F4" w:rsidRDefault="00A03692" w:rsidP="00EF49D8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A03692" w:rsidRPr="00DB55F4" w:rsidRDefault="00A03692" w:rsidP="00EF49D8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  <w:lang w:eastAsia="zh-TW"/>
              </w:rPr>
              <w:t>ING Life Insurance Company (Bermuda) Limited</w:t>
            </w:r>
          </w:p>
        </w:tc>
      </w:tr>
      <w:tr w:rsidR="00A03692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A03692" w:rsidRPr="00DB55F4" w:rsidRDefault="00A03692" w:rsidP="00EF49D8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</w:p>
        </w:tc>
        <w:tc>
          <w:tcPr>
            <w:tcW w:w="403" w:type="dxa"/>
          </w:tcPr>
          <w:p w:rsidR="00A03692" w:rsidRPr="00DB55F4" w:rsidRDefault="00A03692" w:rsidP="00EF49D8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A03692" w:rsidRPr="00DB55F4" w:rsidRDefault="00A03692" w:rsidP="00EF49D8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  <w:lang w:eastAsia="zh-TW"/>
              </w:rPr>
              <w:t>Financial planner trainee</w:t>
            </w:r>
          </w:p>
        </w:tc>
      </w:tr>
      <w:tr w:rsidR="00E167F0" w:rsidRPr="00DB55F4" w:rsidTr="00556296">
        <w:trPr>
          <w:gridAfter w:val="1"/>
          <w:wAfter w:w="7337" w:type="dxa"/>
          <w:cantSplit/>
        </w:trPr>
        <w:tc>
          <w:tcPr>
            <w:tcW w:w="10008" w:type="dxa"/>
            <w:gridSpan w:val="3"/>
          </w:tcPr>
          <w:p w:rsidR="007F0D76" w:rsidRDefault="007F0D76">
            <w:pPr>
              <w:pStyle w:val="Heading3"/>
              <w:spacing w:line="288" w:lineRule="auto"/>
              <w:ind w:hanging="2160"/>
              <w:rPr>
                <w:rFonts w:ascii="Corbel" w:hAnsi="Corbel"/>
                <w:sz w:val="20"/>
                <w:szCs w:val="20"/>
              </w:rPr>
            </w:pPr>
          </w:p>
          <w:p w:rsidR="00E167F0" w:rsidRPr="00DB55F4" w:rsidRDefault="00E167F0">
            <w:pPr>
              <w:pStyle w:val="Heading3"/>
              <w:spacing w:line="288" w:lineRule="auto"/>
              <w:ind w:hanging="2160"/>
              <w:rPr>
                <w:rFonts w:ascii="Corbel" w:hAnsi="Corbel"/>
                <w:b/>
                <w:bCs/>
                <w:sz w:val="20"/>
                <w:szCs w:val="20"/>
                <w:lang w:eastAsia="zh-TW"/>
              </w:rPr>
            </w:pPr>
            <w:r w:rsidRPr="00DB55F4">
              <w:rPr>
                <w:rFonts w:ascii="Corbel" w:hAnsi="Corbel"/>
                <w:sz w:val="20"/>
                <w:szCs w:val="20"/>
              </w:rPr>
              <w:br w:type="page"/>
            </w:r>
            <w:r w:rsidRPr="00DB55F4">
              <w:rPr>
                <w:rFonts w:ascii="Corbel" w:hAnsi="Corbel"/>
                <w:b/>
                <w:bCs/>
                <w:sz w:val="20"/>
                <w:szCs w:val="20"/>
              </w:rPr>
              <w:t>Education Background and Qualification</w:t>
            </w:r>
          </w:p>
        </w:tc>
      </w:tr>
      <w:tr w:rsidR="0047091D" w:rsidRPr="00DB55F4" w:rsidTr="00556296">
        <w:trPr>
          <w:gridAfter w:val="1"/>
          <w:wAfter w:w="7337" w:type="dxa"/>
        </w:trPr>
        <w:tc>
          <w:tcPr>
            <w:tcW w:w="2268" w:type="dxa"/>
          </w:tcPr>
          <w:p w:rsidR="0047091D" w:rsidRPr="00DB55F4" w:rsidRDefault="00206CCB">
            <w:pPr>
              <w:spacing w:line="288" w:lineRule="auto"/>
              <w:rPr>
                <w:rFonts w:ascii="Corbel" w:hAnsi="Corbel"/>
                <w:b/>
                <w:lang w:eastAsia="zh-TW"/>
              </w:rPr>
            </w:pPr>
            <w:r w:rsidRPr="00DB55F4">
              <w:rPr>
                <w:rFonts w:ascii="Corbel" w:hAnsi="Corbel"/>
                <w:b/>
                <w:lang w:eastAsia="zh-TW"/>
              </w:rPr>
              <w:t>Qualification</w:t>
            </w:r>
          </w:p>
        </w:tc>
        <w:tc>
          <w:tcPr>
            <w:tcW w:w="403" w:type="dxa"/>
          </w:tcPr>
          <w:p w:rsidR="0047091D" w:rsidRPr="00DB55F4" w:rsidRDefault="00206CCB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  <w:lang w:eastAsia="zh-TW"/>
              </w:rPr>
              <w:t>:</w:t>
            </w:r>
          </w:p>
        </w:tc>
        <w:tc>
          <w:tcPr>
            <w:tcW w:w="7337" w:type="dxa"/>
          </w:tcPr>
          <w:p w:rsidR="005F1C3E" w:rsidRPr="00DB55F4" w:rsidRDefault="005F1C3E" w:rsidP="00AD71DC">
            <w:pPr>
              <w:spacing w:line="288" w:lineRule="auto"/>
              <w:jc w:val="both"/>
              <w:rPr>
                <w:rFonts w:ascii="Corbel" w:hAnsi="Corbel"/>
                <w:lang w:eastAsia="zh-TW"/>
              </w:rPr>
            </w:pPr>
            <w:r>
              <w:rPr>
                <w:rFonts w:ascii="Corbel" w:hAnsi="Corbel"/>
                <w:lang w:eastAsia="zh-TW"/>
              </w:rPr>
              <w:t>CPA Australia</w:t>
            </w:r>
          </w:p>
        </w:tc>
      </w:tr>
      <w:tr w:rsidR="003D4363" w:rsidRPr="00DB55F4" w:rsidTr="00556296">
        <w:trPr>
          <w:gridAfter w:val="1"/>
          <w:wAfter w:w="7337" w:type="dxa"/>
        </w:trPr>
        <w:tc>
          <w:tcPr>
            <w:tcW w:w="2268" w:type="dxa"/>
          </w:tcPr>
          <w:p w:rsidR="003D4363" w:rsidRPr="00DB55F4" w:rsidRDefault="003D4363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09/200</w:t>
            </w:r>
            <w:r w:rsidRPr="00DB55F4">
              <w:rPr>
                <w:rFonts w:ascii="Corbel" w:hAnsi="Corbel"/>
                <w:lang w:eastAsia="zh-TW"/>
              </w:rPr>
              <w:t>4</w:t>
            </w:r>
            <w:r w:rsidRPr="00DB55F4">
              <w:rPr>
                <w:rFonts w:ascii="Corbel" w:hAnsi="Corbel"/>
              </w:rPr>
              <w:t>-0</w:t>
            </w:r>
            <w:r w:rsidRPr="00DB55F4">
              <w:rPr>
                <w:rFonts w:ascii="Corbel" w:hAnsi="Corbel"/>
                <w:lang w:eastAsia="zh-TW"/>
              </w:rPr>
              <w:t>7</w:t>
            </w:r>
            <w:r w:rsidRPr="00DB55F4">
              <w:rPr>
                <w:rFonts w:ascii="Corbel" w:hAnsi="Corbel"/>
              </w:rPr>
              <w:t>/2005</w:t>
            </w:r>
          </w:p>
        </w:tc>
        <w:tc>
          <w:tcPr>
            <w:tcW w:w="403" w:type="dxa"/>
          </w:tcPr>
          <w:p w:rsidR="003D4363" w:rsidRPr="00DB55F4" w:rsidRDefault="003D4363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3D4363" w:rsidRPr="00DB55F4" w:rsidRDefault="003D4363">
            <w:pPr>
              <w:spacing w:line="288" w:lineRule="auto"/>
              <w:jc w:val="both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  <w:lang w:eastAsia="zh-TW"/>
              </w:rPr>
              <w:t>City University of Hong Kong,</w:t>
            </w:r>
            <w:r w:rsidR="00CC70F1">
              <w:rPr>
                <w:rFonts w:ascii="Corbel" w:hAnsi="Corbel"/>
                <w:lang w:eastAsia="zh-TW"/>
              </w:rPr>
              <w:t xml:space="preserve"> </w:t>
            </w:r>
            <w:r w:rsidRPr="00DB55F4">
              <w:rPr>
                <w:rFonts w:ascii="Corbel" w:hAnsi="Corbel"/>
                <w:lang w:eastAsia="zh-TW"/>
              </w:rPr>
              <w:t>Postgraduate diploma in Professional Accounting</w:t>
            </w:r>
          </w:p>
        </w:tc>
      </w:tr>
      <w:tr w:rsidR="00E167F0" w:rsidRPr="00DB55F4" w:rsidTr="00556296">
        <w:trPr>
          <w:gridAfter w:val="1"/>
          <w:wAfter w:w="7337" w:type="dxa"/>
        </w:trPr>
        <w:tc>
          <w:tcPr>
            <w:tcW w:w="2268" w:type="dxa"/>
          </w:tcPr>
          <w:p w:rsidR="00E167F0" w:rsidRPr="00DB55F4" w:rsidRDefault="003D4363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</w:rPr>
              <w:t>09/200</w:t>
            </w:r>
            <w:r w:rsidRPr="00DB55F4">
              <w:rPr>
                <w:rFonts w:ascii="Corbel" w:hAnsi="Corbel"/>
                <w:lang w:eastAsia="zh-TW"/>
              </w:rPr>
              <w:t>1</w:t>
            </w:r>
            <w:r w:rsidRPr="00DB55F4">
              <w:rPr>
                <w:rFonts w:ascii="Corbel" w:hAnsi="Corbel"/>
              </w:rPr>
              <w:t>-0</w:t>
            </w:r>
            <w:r w:rsidRPr="00DB55F4">
              <w:rPr>
                <w:rFonts w:ascii="Corbel" w:hAnsi="Corbel"/>
                <w:lang w:eastAsia="zh-TW"/>
              </w:rPr>
              <w:t>7</w:t>
            </w:r>
            <w:r w:rsidRPr="00DB55F4">
              <w:rPr>
                <w:rFonts w:ascii="Corbel" w:hAnsi="Corbel"/>
              </w:rPr>
              <w:t>/200</w:t>
            </w:r>
            <w:r w:rsidRPr="00DB55F4">
              <w:rPr>
                <w:rFonts w:ascii="Corbel" w:hAnsi="Corbel"/>
                <w:lang w:eastAsia="zh-TW"/>
              </w:rPr>
              <w:t>4</w:t>
            </w:r>
          </w:p>
        </w:tc>
        <w:tc>
          <w:tcPr>
            <w:tcW w:w="403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E167F0" w:rsidRPr="00844BBC" w:rsidRDefault="003D4363" w:rsidP="003D4363">
            <w:pPr>
              <w:spacing w:line="288" w:lineRule="auto"/>
              <w:jc w:val="both"/>
              <w:rPr>
                <w:rFonts w:ascii="Corbel" w:eastAsia="SimSun" w:hAnsi="Corbel"/>
                <w:lang w:eastAsia="zh-CN"/>
              </w:rPr>
            </w:pPr>
            <w:r w:rsidRPr="00DB55F4">
              <w:rPr>
                <w:rFonts w:ascii="Corbel" w:hAnsi="Corbel"/>
                <w:lang w:eastAsia="zh-TW"/>
              </w:rPr>
              <w:t>City University of Hong Kong</w:t>
            </w:r>
          </w:p>
        </w:tc>
      </w:tr>
      <w:tr w:rsidR="00E167F0" w:rsidRPr="00DB55F4" w:rsidTr="00556296">
        <w:trPr>
          <w:gridAfter w:val="1"/>
          <w:wAfter w:w="7337" w:type="dxa"/>
        </w:trPr>
        <w:tc>
          <w:tcPr>
            <w:tcW w:w="2268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Awarded</w:t>
            </w:r>
          </w:p>
        </w:tc>
        <w:tc>
          <w:tcPr>
            <w:tcW w:w="403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E167F0" w:rsidRPr="00DB55F4" w:rsidRDefault="00E167F0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B</w:t>
            </w:r>
            <w:r w:rsidR="003D4363" w:rsidRPr="00DB55F4">
              <w:rPr>
                <w:rFonts w:ascii="Corbel" w:hAnsi="Corbel"/>
                <w:lang w:eastAsia="zh-TW"/>
              </w:rPr>
              <w:t>BA</w:t>
            </w:r>
            <w:r w:rsidR="00AA4E3F">
              <w:rPr>
                <w:rFonts w:ascii="Corbel" w:hAnsi="Corbel"/>
                <w:lang w:eastAsia="zh-TW"/>
              </w:rPr>
              <w:t xml:space="preserve"> </w:t>
            </w:r>
            <w:r w:rsidR="003D4363" w:rsidRPr="00DB55F4">
              <w:rPr>
                <w:rFonts w:ascii="Corbel" w:hAnsi="Corbel"/>
                <w:lang w:eastAsia="zh-TW"/>
              </w:rPr>
              <w:t>(Hons) Finance, minor in accountancy with</w:t>
            </w:r>
            <w:r w:rsidRPr="00DB55F4">
              <w:rPr>
                <w:rFonts w:ascii="Corbel" w:hAnsi="Corbel"/>
              </w:rPr>
              <w:t xml:space="preserve"> second class honors</w:t>
            </w:r>
          </w:p>
        </w:tc>
      </w:tr>
      <w:tr w:rsidR="005E3D41" w:rsidRPr="00DB55F4" w:rsidTr="00556296">
        <w:trPr>
          <w:gridAfter w:val="1"/>
          <w:wAfter w:w="7337" w:type="dxa"/>
          <w:cantSplit/>
        </w:trPr>
        <w:tc>
          <w:tcPr>
            <w:tcW w:w="10008" w:type="dxa"/>
            <w:gridSpan w:val="3"/>
          </w:tcPr>
          <w:p w:rsidR="005E3D41" w:rsidRPr="00FB37C5" w:rsidRDefault="005E3D41">
            <w:pPr>
              <w:pStyle w:val="Heading3"/>
              <w:spacing w:line="288" w:lineRule="auto"/>
              <w:ind w:hanging="2160"/>
              <w:rPr>
                <w:rFonts w:ascii="Corbel" w:hAnsi="Corbel"/>
                <w:sz w:val="16"/>
                <w:szCs w:val="16"/>
              </w:rPr>
            </w:pPr>
          </w:p>
        </w:tc>
      </w:tr>
      <w:tr w:rsidR="007A021D" w:rsidRPr="00DB55F4" w:rsidTr="00556296">
        <w:trPr>
          <w:gridAfter w:val="1"/>
          <w:wAfter w:w="7337" w:type="dxa"/>
          <w:cantSplit/>
        </w:trPr>
        <w:tc>
          <w:tcPr>
            <w:tcW w:w="10008" w:type="dxa"/>
            <w:gridSpan w:val="3"/>
          </w:tcPr>
          <w:p w:rsidR="007A021D" w:rsidRPr="00FB37C5" w:rsidRDefault="007A021D">
            <w:pPr>
              <w:pStyle w:val="Heading3"/>
              <w:spacing w:line="288" w:lineRule="auto"/>
              <w:ind w:hanging="2160"/>
              <w:rPr>
                <w:rFonts w:ascii="Corbel" w:hAnsi="Corbel"/>
                <w:sz w:val="16"/>
                <w:szCs w:val="16"/>
              </w:rPr>
            </w:pPr>
          </w:p>
        </w:tc>
      </w:tr>
      <w:tr w:rsidR="007A021D" w:rsidRPr="00DB55F4" w:rsidTr="00556296">
        <w:trPr>
          <w:gridAfter w:val="1"/>
          <w:wAfter w:w="7337" w:type="dxa"/>
          <w:cantSplit/>
        </w:trPr>
        <w:tc>
          <w:tcPr>
            <w:tcW w:w="10008" w:type="dxa"/>
            <w:gridSpan w:val="3"/>
          </w:tcPr>
          <w:p w:rsidR="007A021D" w:rsidRPr="00DB55F4" w:rsidRDefault="007A021D" w:rsidP="005F1C3E">
            <w:pPr>
              <w:pStyle w:val="Heading3"/>
              <w:spacing w:line="288" w:lineRule="auto"/>
              <w:ind w:left="0" w:firstLine="0"/>
              <w:rPr>
                <w:rFonts w:ascii="Corbel" w:hAnsi="Corbel"/>
                <w:b/>
                <w:bCs/>
                <w:sz w:val="20"/>
                <w:szCs w:val="20"/>
              </w:rPr>
            </w:pPr>
            <w:r w:rsidRPr="00DB55F4">
              <w:rPr>
                <w:rFonts w:ascii="Corbel" w:hAnsi="Corbel"/>
                <w:b/>
                <w:bCs/>
                <w:sz w:val="20"/>
                <w:szCs w:val="20"/>
              </w:rPr>
              <w:t>Language and Skills</w:t>
            </w:r>
          </w:p>
        </w:tc>
      </w:tr>
      <w:tr w:rsidR="007A021D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7A021D" w:rsidRPr="00DB55F4" w:rsidRDefault="007A021D">
            <w:pPr>
              <w:pStyle w:val="Heading4"/>
              <w:spacing w:line="288" w:lineRule="auto"/>
              <w:rPr>
                <w:rFonts w:ascii="Corbel" w:hAnsi="Corbel"/>
                <w:sz w:val="20"/>
                <w:u w:val="none"/>
              </w:rPr>
            </w:pPr>
            <w:r w:rsidRPr="00DB55F4">
              <w:rPr>
                <w:rFonts w:ascii="Corbel" w:hAnsi="Corbel"/>
                <w:sz w:val="20"/>
                <w:u w:val="none"/>
              </w:rPr>
              <w:t>Language</w:t>
            </w:r>
          </w:p>
        </w:tc>
        <w:tc>
          <w:tcPr>
            <w:tcW w:w="403" w:type="dxa"/>
          </w:tcPr>
          <w:p w:rsidR="007A021D" w:rsidRPr="00DB55F4" w:rsidRDefault="007A021D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DB5FF3" w:rsidRPr="00DB55F4" w:rsidRDefault="007A021D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</w:rPr>
              <w:t xml:space="preserve">English (IELTS – Band </w:t>
            </w:r>
            <w:r w:rsidRPr="00DB55F4">
              <w:rPr>
                <w:rFonts w:ascii="Corbel" w:hAnsi="Corbel"/>
                <w:lang w:eastAsia="zh-TW"/>
              </w:rPr>
              <w:t>7</w:t>
            </w:r>
            <w:r w:rsidR="00BB6549" w:rsidRPr="00DB55F4">
              <w:rPr>
                <w:rFonts w:ascii="Corbel" w:hAnsi="Corbel"/>
              </w:rPr>
              <w:t>),</w:t>
            </w:r>
            <w:r w:rsidRPr="00DB55F4">
              <w:rPr>
                <w:rFonts w:ascii="Corbel" w:hAnsi="Corbel"/>
              </w:rPr>
              <w:t xml:space="preserve"> </w:t>
            </w:r>
            <w:r w:rsidR="00DB5FF3" w:rsidRPr="00DB55F4">
              <w:rPr>
                <w:rFonts w:ascii="Corbel" w:hAnsi="Corbel"/>
                <w:lang w:eastAsia="zh-TW"/>
              </w:rPr>
              <w:t xml:space="preserve">Fluent in </w:t>
            </w:r>
            <w:r w:rsidRPr="00DB55F4">
              <w:rPr>
                <w:rFonts w:ascii="Corbel" w:hAnsi="Corbel"/>
              </w:rPr>
              <w:t>Chinese &amp; Putonghua</w:t>
            </w:r>
            <w:r w:rsidR="00DB5FF3" w:rsidRPr="00DB55F4">
              <w:rPr>
                <w:rFonts w:ascii="Corbel" w:hAnsi="Corbel"/>
                <w:lang w:eastAsia="zh-TW"/>
              </w:rPr>
              <w:t xml:space="preserve">, </w:t>
            </w:r>
          </w:p>
          <w:p w:rsidR="007A021D" w:rsidRPr="00DB55F4" w:rsidRDefault="00DB5FF3">
            <w:pPr>
              <w:spacing w:line="288" w:lineRule="auto"/>
              <w:rPr>
                <w:rFonts w:ascii="Corbel" w:hAnsi="Corbel"/>
                <w:lang w:eastAsia="zh-TW"/>
              </w:rPr>
            </w:pPr>
            <w:r w:rsidRPr="00DB55F4">
              <w:rPr>
                <w:rFonts w:ascii="Corbel" w:hAnsi="Corbel"/>
                <w:lang w:eastAsia="zh-TW"/>
              </w:rPr>
              <w:t xml:space="preserve">Able to have daily conversation in </w:t>
            </w:r>
            <w:r w:rsidR="00292195">
              <w:rPr>
                <w:rFonts w:ascii="Corbel" w:hAnsi="Corbel"/>
                <w:lang w:eastAsia="zh-TW"/>
              </w:rPr>
              <w:t xml:space="preserve">Italian </w:t>
            </w:r>
          </w:p>
        </w:tc>
      </w:tr>
      <w:tr w:rsidR="007A021D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7A021D" w:rsidRPr="00DB55F4" w:rsidRDefault="007A021D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Computer Software</w:t>
            </w:r>
          </w:p>
        </w:tc>
        <w:tc>
          <w:tcPr>
            <w:tcW w:w="403" w:type="dxa"/>
          </w:tcPr>
          <w:p w:rsidR="007A021D" w:rsidRPr="00DB55F4" w:rsidRDefault="007A021D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7A021D" w:rsidRPr="00DB55F4" w:rsidRDefault="007A021D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MS Office, Peachtree Accounting software</w:t>
            </w:r>
            <w:r w:rsidR="006072EB">
              <w:rPr>
                <w:rFonts w:ascii="Corbel" w:hAnsi="Corbel"/>
              </w:rPr>
              <w:t>, AX</w:t>
            </w:r>
            <w:r w:rsidR="0086510D">
              <w:rPr>
                <w:rFonts w:ascii="Corbel" w:hAnsi="Corbel"/>
              </w:rPr>
              <w:t>, Lotus Notes</w:t>
            </w:r>
          </w:p>
        </w:tc>
      </w:tr>
      <w:tr w:rsidR="007A021D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7A021D" w:rsidRPr="00DB55F4" w:rsidRDefault="007A021D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Typing Speed</w:t>
            </w:r>
          </w:p>
        </w:tc>
        <w:tc>
          <w:tcPr>
            <w:tcW w:w="403" w:type="dxa"/>
          </w:tcPr>
          <w:p w:rsidR="007A021D" w:rsidRPr="00DB55F4" w:rsidRDefault="007A021D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7A021D" w:rsidRPr="00DB55F4" w:rsidRDefault="006A2CEE">
            <w:pPr>
              <w:spacing w:line="288" w:lineRule="auto"/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 xml:space="preserve">(English) </w:t>
            </w:r>
            <w:r w:rsidR="00EE2521" w:rsidRPr="00DB55F4">
              <w:rPr>
                <w:rFonts w:ascii="Corbel" w:hAnsi="Corbel"/>
              </w:rPr>
              <w:t>6</w:t>
            </w:r>
            <w:r w:rsidR="007A021D" w:rsidRPr="00DB55F4">
              <w:rPr>
                <w:rFonts w:ascii="Corbel" w:hAnsi="Corbel"/>
              </w:rPr>
              <w:t>0</w:t>
            </w:r>
            <w:r w:rsidR="00396A20">
              <w:rPr>
                <w:rFonts w:ascii="Corbel" w:hAnsi="Corbel"/>
              </w:rPr>
              <w:t xml:space="preserve"> </w:t>
            </w:r>
            <w:r w:rsidR="007A021D" w:rsidRPr="00DB55F4">
              <w:rPr>
                <w:rFonts w:ascii="Corbel" w:hAnsi="Corbel"/>
              </w:rPr>
              <w:t>wpm</w:t>
            </w:r>
            <w:r w:rsidR="007A021D" w:rsidRPr="00DB55F4">
              <w:rPr>
                <w:rFonts w:ascii="Corbel" w:hAnsi="Corbel"/>
              </w:rPr>
              <w:tab/>
              <w:t xml:space="preserve">(Chinese) </w:t>
            </w:r>
            <w:r w:rsidR="00EE2521" w:rsidRPr="00DB55F4">
              <w:rPr>
                <w:rFonts w:ascii="Corbel" w:hAnsi="Corbel"/>
              </w:rPr>
              <w:t>5</w:t>
            </w:r>
            <w:r w:rsidR="007A021D" w:rsidRPr="00DB55F4">
              <w:rPr>
                <w:rFonts w:ascii="Corbel" w:hAnsi="Corbel"/>
              </w:rPr>
              <w:t>0</w:t>
            </w:r>
            <w:r w:rsidR="00396A20">
              <w:rPr>
                <w:rFonts w:ascii="Corbel" w:hAnsi="Corbel"/>
              </w:rPr>
              <w:t xml:space="preserve"> </w:t>
            </w:r>
            <w:r w:rsidR="007A021D" w:rsidRPr="00DB55F4">
              <w:rPr>
                <w:rFonts w:ascii="Corbel" w:hAnsi="Corbel"/>
              </w:rPr>
              <w:t>wpm</w:t>
            </w:r>
          </w:p>
        </w:tc>
      </w:tr>
      <w:tr w:rsidR="00AC6994" w:rsidRPr="00DB55F4" w:rsidTr="00556296">
        <w:trPr>
          <w:gridAfter w:val="1"/>
          <w:wAfter w:w="7337" w:type="dxa"/>
          <w:cantSplit/>
          <w:trHeight w:val="102"/>
        </w:trPr>
        <w:tc>
          <w:tcPr>
            <w:tcW w:w="2268" w:type="dxa"/>
          </w:tcPr>
          <w:p w:rsidR="00AC6994" w:rsidRPr="00DB55F4" w:rsidRDefault="00AC6994" w:rsidP="00440285">
            <w:pPr>
              <w:spacing w:line="288" w:lineRule="auto"/>
              <w:rPr>
                <w:rFonts w:ascii="Corbel" w:hAnsi="Corbel"/>
              </w:rPr>
            </w:pPr>
            <w:r w:rsidRPr="00440285">
              <w:rPr>
                <w:rFonts w:ascii="Corbel" w:hAnsi="Corbel"/>
              </w:rPr>
              <w:t>Availability</w:t>
            </w:r>
          </w:p>
        </w:tc>
        <w:tc>
          <w:tcPr>
            <w:tcW w:w="403" w:type="dxa"/>
          </w:tcPr>
          <w:p w:rsidR="00AC6994" w:rsidRPr="00DB55F4" w:rsidRDefault="00AC6994" w:rsidP="00EA3FD9">
            <w:pPr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AC6994" w:rsidRPr="00DB55F4" w:rsidRDefault="00DD0158" w:rsidP="00440285">
            <w:pPr>
              <w:spacing w:line="288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3 </w:t>
            </w:r>
            <w:proofErr w:type="spellStart"/>
            <w:r w:rsidR="00AC6994">
              <w:rPr>
                <w:rFonts w:ascii="Corbel" w:hAnsi="Corbel"/>
              </w:rPr>
              <w:t>month</w:t>
            </w:r>
            <w:r w:rsidR="00A32401">
              <w:rPr>
                <w:rFonts w:ascii="Corbel" w:hAnsi="Corbel"/>
              </w:rPr>
              <w:t xml:space="preserve">s </w:t>
            </w:r>
            <w:r w:rsidR="00AC6994">
              <w:rPr>
                <w:rFonts w:ascii="Corbel" w:hAnsi="Corbel"/>
              </w:rPr>
              <w:t>notice</w:t>
            </w:r>
            <w:proofErr w:type="spellEnd"/>
          </w:p>
        </w:tc>
      </w:tr>
      <w:tr w:rsidR="00E8432B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0452CB" w:rsidRPr="00DB55F4" w:rsidRDefault="008E5C43" w:rsidP="00440285">
            <w:pPr>
              <w:spacing w:line="288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Current </w:t>
            </w:r>
            <w:r w:rsidR="00E8432B" w:rsidRPr="00440285">
              <w:rPr>
                <w:rFonts w:ascii="Corbel" w:hAnsi="Corbel"/>
              </w:rPr>
              <w:t>Salary</w:t>
            </w:r>
          </w:p>
        </w:tc>
        <w:tc>
          <w:tcPr>
            <w:tcW w:w="403" w:type="dxa"/>
          </w:tcPr>
          <w:p w:rsidR="000452CB" w:rsidRPr="00DB55F4" w:rsidRDefault="0024782E" w:rsidP="00EA3FD9">
            <w:pPr>
              <w:spacing w:line="288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0452CB" w:rsidRPr="00DB55F4" w:rsidRDefault="00DD0158" w:rsidP="006F1A92">
            <w:pPr>
              <w:spacing w:line="288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HK$4</w:t>
            </w:r>
            <w:r w:rsidR="006F1A92">
              <w:rPr>
                <w:rFonts w:ascii="Corbel" w:hAnsi="Corbel"/>
              </w:rPr>
              <w:t>8</w:t>
            </w:r>
            <w:bookmarkStart w:id="0" w:name="_GoBack"/>
            <w:bookmarkEnd w:id="0"/>
            <w:r>
              <w:rPr>
                <w:rFonts w:ascii="Corbel" w:hAnsi="Corbel"/>
              </w:rPr>
              <w:t>,000</w:t>
            </w:r>
            <w:r w:rsidR="00A41D0B">
              <w:rPr>
                <w:rFonts w:ascii="Corbel" w:hAnsi="Corbel"/>
              </w:rPr>
              <w:t xml:space="preserve"> (13 months + discretionary bonus)</w:t>
            </w:r>
          </w:p>
        </w:tc>
      </w:tr>
      <w:tr w:rsidR="00E8432B" w:rsidRPr="00DB55F4" w:rsidTr="00556296">
        <w:trPr>
          <w:gridAfter w:val="1"/>
          <w:wAfter w:w="7337" w:type="dxa"/>
          <w:cantSplit/>
        </w:trPr>
        <w:tc>
          <w:tcPr>
            <w:tcW w:w="2268" w:type="dxa"/>
          </w:tcPr>
          <w:p w:rsidR="00E8432B" w:rsidRPr="00440285" w:rsidRDefault="0093379A" w:rsidP="00440285">
            <w:pPr>
              <w:spacing w:line="288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Expected Salary</w:t>
            </w:r>
          </w:p>
        </w:tc>
        <w:tc>
          <w:tcPr>
            <w:tcW w:w="403" w:type="dxa"/>
          </w:tcPr>
          <w:p w:rsidR="00E8432B" w:rsidRPr="00DB55F4" w:rsidRDefault="00E8432B" w:rsidP="00EA3FD9">
            <w:pPr>
              <w:rPr>
                <w:rFonts w:ascii="Corbel" w:hAnsi="Corbel"/>
              </w:rPr>
            </w:pPr>
            <w:r w:rsidRPr="00DB55F4">
              <w:rPr>
                <w:rFonts w:ascii="Corbel" w:hAnsi="Corbel"/>
              </w:rPr>
              <w:t>:</w:t>
            </w:r>
          </w:p>
        </w:tc>
        <w:tc>
          <w:tcPr>
            <w:tcW w:w="7337" w:type="dxa"/>
          </w:tcPr>
          <w:p w:rsidR="000452CB" w:rsidRDefault="00DF5B14" w:rsidP="006F1A92">
            <w:pPr>
              <w:spacing w:line="288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HK$</w:t>
            </w:r>
            <w:r w:rsidR="006F1A92">
              <w:rPr>
                <w:rFonts w:ascii="Corbel" w:hAnsi="Corbel"/>
              </w:rPr>
              <w:t>55</w:t>
            </w:r>
            <w:r w:rsidR="00313AA7">
              <w:rPr>
                <w:rFonts w:ascii="Corbel" w:hAnsi="Corbel"/>
              </w:rPr>
              <w:t>,0</w:t>
            </w:r>
            <w:r w:rsidR="00E8573E">
              <w:rPr>
                <w:rFonts w:ascii="Corbel" w:hAnsi="Corbel"/>
              </w:rPr>
              <w:t>00</w:t>
            </w:r>
            <w:r w:rsidR="00ED2283">
              <w:rPr>
                <w:rFonts w:ascii="Corbel" w:hAnsi="Corbel"/>
              </w:rPr>
              <w:t xml:space="preserve"> to HK$</w:t>
            </w:r>
            <w:r w:rsidR="006F1A92">
              <w:rPr>
                <w:rFonts w:ascii="Corbel" w:hAnsi="Corbel"/>
              </w:rPr>
              <w:t>6</w:t>
            </w:r>
            <w:r w:rsidR="007B52FD">
              <w:rPr>
                <w:rFonts w:ascii="Corbel" w:hAnsi="Corbel"/>
              </w:rPr>
              <w:t>0</w:t>
            </w:r>
            <w:r w:rsidR="002D4CFF">
              <w:rPr>
                <w:rFonts w:ascii="Corbel" w:hAnsi="Corbel"/>
              </w:rPr>
              <w:t>,000</w:t>
            </w:r>
            <w:r w:rsidR="003A5198">
              <w:rPr>
                <w:rFonts w:ascii="Corbel" w:hAnsi="Corbel"/>
              </w:rPr>
              <w:t xml:space="preserve"> </w:t>
            </w:r>
            <w:r w:rsidR="00D31E3A">
              <w:rPr>
                <w:rFonts w:ascii="Corbel" w:hAnsi="Corbel"/>
              </w:rPr>
              <w:t>(13 months + discretionary bonus)</w:t>
            </w:r>
          </w:p>
        </w:tc>
      </w:tr>
      <w:tr w:rsidR="00556296" w:rsidRPr="00556296" w:rsidTr="00556296">
        <w:tc>
          <w:tcPr>
            <w:tcW w:w="10008" w:type="dxa"/>
            <w:gridSpan w:val="3"/>
          </w:tcPr>
          <w:p w:rsidR="00556296" w:rsidRPr="00556296" w:rsidRDefault="00556296" w:rsidP="009D43E9">
            <w:pPr>
              <w:spacing w:line="288" w:lineRule="auto"/>
              <w:rPr>
                <w:rFonts w:ascii="Corbel" w:hAnsi="Corbel"/>
              </w:rPr>
            </w:pPr>
          </w:p>
        </w:tc>
        <w:tc>
          <w:tcPr>
            <w:tcW w:w="7337" w:type="dxa"/>
          </w:tcPr>
          <w:p w:rsidR="00556296" w:rsidRPr="00556296" w:rsidRDefault="00556296" w:rsidP="009D43E9">
            <w:pPr>
              <w:spacing w:line="288" w:lineRule="auto"/>
              <w:rPr>
                <w:rFonts w:ascii="Corbel" w:hAnsi="Corbel"/>
              </w:rPr>
            </w:pPr>
          </w:p>
        </w:tc>
      </w:tr>
    </w:tbl>
    <w:p w:rsidR="00E167F0" w:rsidRPr="00556296" w:rsidRDefault="00E167F0" w:rsidP="007F0D76">
      <w:pPr>
        <w:spacing w:line="288" w:lineRule="auto"/>
        <w:rPr>
          <w:rFonts w:ascii="Corbel" w:hAnsi="Corbel"/>
        </w:rPr>
      </w:pPr>
    </w:p>
    <w:sectPr w:rsidR="00E167F0" w:rsidRPr="00556296" w:rsidSect="00D90319">
      <w:footerReference w:type="even" r:id="rId10"/>
      <w:footerReference w:type="default" r:id="rId11"/>
      <w:pgSz w:w="12240" w:h="15840"/>
      <w:pgMar w:top="426" w:right="1134" w:bottom="284" w:left="1134" w:header="720" w:footer="3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254" w:rsidRDefault="001B6254">
      <w:r>
        <w:separator/>
      </w:r>
    </w:p>
  </w:endnote>
  <w:endnote w:type="continuationSeparator" w:id="0">
    <w:p w:rsidR="001B6254" w:rsidRDefault="001B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FDF" w:rsidRDefault="00191FDF">
    <w:pPr>
      <w:pStyle w:val="Footer"/>
      <w:framePr w:wrap="around" w:vAnchor="text" w:hAnchor="margin" w:xAlign="center" w:y="1"/>
      <w:rPr>
        <w:rStyle w:val="PageNumber"/>
        <w:sz w:val="17"/>
        <w:szCs w:val="17"/>
      </w:rPr>
    </w:pPr>
    <w:r>
      <w:rPr>
        <w:rStyle w:val="PageNumber"/>
        <w:sz w:val="17"/>
        <w:szCs w:val="17"/>
      </w:rPr>
      <w:fldChar w:fldCharType="begin"/>
    </w:r>
    <w:r>
      <w:rPr>
        <w:rStyle w:val="PageNumber"/>
        <w:sz w:val="17"/>
        <w:szCs w:val="17"/>
      </w:rPr>
      <w:instrText xml:space="preserve">PAGE  </w:instrText>
    </w:r>
    <w:r>
      <w:rPr>
        <w:rStyle w:val="PageNumber"/>
        <w:sz w:val="17"/>
        <w:szCs w:val="17"/>
      </w:rPr>
      <w:fldChar w:fldCharType="end"/>
    </w:r>
  </w:p>
  <w:p w:rsidR="00191FDF" w:rsidRDefault="00191FDF">
    <w:pPr>
      <w:pStyle w:val="Footer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FDF" w:rsidRDefault="00191FDF">
    <w:pPr>
      <w:pStyle w:val="Footer"/>
      <w:framePr w:wrap="around" w:vAnchor="text" w:hAnchor="margin" w:xAlign="center" w:y="1"/>
      <w:rPr>
        <w:rStyle w:val="PageNumber"/>
        <w:sz w:val="17"/>
        <w:szCs w:val="17"/>
      </w:rPr>
    </w:pPr>
    <w:r>
      <w:rPr>
        <w:rStyle w:val="PageNumber"/>
        <w:sz w:val="17"/>
        <w:szCs w:val="17"/>
      </w:rPr>
      <w:fldChar w:fldCharType="begin"/>
    </w:r>
    <w:r>
      <w:rPr>
        <w:rStyle w:val="PageNumber"/>
        <w:sz w:val="17"/>
        <w:szCs w:val="17"/>
      </w:rPr>
      <w:instrText xml:space="preserve">PAGE  </w:instrText>
    </w:r>
    <w:r>
      <w:rPr>
        <w:rStyle w:val="PageNumber"/>
        <w:sz w:val="17"/>
        <w:szCs w:val="17"/>
      </w:rPr>
      <w:fldChar w:fldCharType="separate"/>
    </w:r>
    <w:r w:rsidR="006F1A92">
      <w:rPr>
        <w:rStyle w:val="PageNumber"/>
        <w:noProof/>
        <w:sz w:val="17"/>
        <w:szCs w:val="17"/>
      </w:rPr>
      <w:t>3</w:t>
    </w:r>
    <w:r>
      <w:rPr>
        <w:rStyle w:val="PageNumber"/>
        <w:sz w:val="17"/>
        <w:szCs w:val="17"/>
      </w:rPr>
      <w:fldChar w:fldCharType="end"/>
    </w:r>
  </w:p>
  <w:p w:rsidR="00191FDF" w:rsidRDefault="00191FDF">
    <w:pPr>
      <w:pStyle w:val="Footer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254" w:rsidRDefault="001B6254">
      <w:r>
        <w:separator/>
      </w:r>
    </w:p>
  </w:footnote>
  <w:footnote w:type="continuationSeparator" w:id="0">
    <w:p w:rsidR="001B6254" w:rsidRDefault="001B6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81_"/>
      </v:shape>
    </w:pict>
  </w:numPicBullet>
  <w:abstractNum w:abstractNumId="0">
    <w:nsid w:val="049452C1"/>
    <w:multiLevelType w:val="multilevel"/>
    <w:tmpl w:val="F7CA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F6968"/>
    <w:multiLevelType w:val="hybridMultilevel"/>
    <w:tmpl w:val="63669B94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2">
    <w:nsid w:val="10181090"/>
    <w:multiLevelType w:val="hybridMultilevel"/>
    <w:tmpl w:val="411E772E"/>
    <w:lvl w:ilvl="0" w:tplc="332EB8DA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4FD5826"/>
    <w:multiLevelType w:val="multilevel"/>
    <w:tmpl w:val="D080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16F04"/>
    <w:multiLevelType w:val="hybridMultilevel"/>
    <w:tmpl w:val="A736778A"/>
    <w:lvl w:ilvl="0" w:tplc="86BAFD22">
      <w:start w:val="1"/>
      <w:numFmt w:val="lowerLetter"/>
      <w:lvlText w:val="%1)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5">
    <w:nsid w:val="1F257845"/>
    <w:multiLevelType w:val="hybridMultilevel"/>
    <w:tmpl w:val="7702E9FA"/>
    <w:lvl w:ilvl="0" w:tplc="F1B8BC50">
      <w:start w:val="1"/>
      <w:numFmt w:val="bullet"/>
      <w:lvlText w:val=""/>
      <w:lvlPicBulletId w:val="0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240C2AF7"/>
    <w:multiLevelType w:val="hybridMultilevel"/>
    <w:tmpl w:val="54F4A1A4"/>
    <w:lvl w:ilvl="0" w:tplc="F3CEEDEE">
      <w:start w:val="1"/>
      <w:numFmt w:val="lowerLetter"/>
      <w:lvlText w:val="%1)"/>
      <w:lvlJc w:val="left"/>
      <w:pPr>
        <w:ind w:left="5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9" w:hanging="360"/>
      </w:pPr>
    </w:lvl>
    <w:lvl w:ilvl="2" w:tplc="0409001B" w:tentative="1">
      <w:start w:val="1"/>
      <w:numFmt w:val="lowerRoman"/>
      <w:lvlText w:val="%3."/>
      <w:lvlJc w:val="right"/>
      <w:pPr>
        <w:ind w:left="2009" w:hanging="180"/>
      </w:pPr>
    </w:lvl>
    <w:lvl w:ilvl="3" w:tplc="0409000F" w:tentative="1">
      <w:start w:val="1"/>
      <w:numFmt w:val="decimal"/>
      <w:lvlText w:val="%4."/>
      <w:lvlJc w:val="left"/>
      <w:pPr>
        <w:ind w:left="2729" w:hanging="360"/>
      </w:pPr>
    </w:lvl>
    <w:lvl w:ilvl="4" w:tplc="04090019" w:tentative="1">
      <w:start w:val="1"/>
      <w:numFmt w:val="lowerLetter"/>
      <w:lvlText w:val="%5."/>
      <w:lvlJc w:val="left"/>
      <w:pPr>
        <w:ind w:left="3449" w:hanging="360"/>
      </w:pPr>
    </w:lvl>
    <w:lvl w:ilvl="5" w:tplc="0409001B" w:tentative="1">
      <w:start w:val="1"/>
      <w:numFmt w:val="lowerRoman"/>
      <w:lvlText w:val="%6."/>
      <w:lvlJc w:val="right"/>
      <w:pPr>
        <w:ind w:left="4169" w:hanging="180"/>
      </w:pPr>
    </w:lvl>
    <w:lvl w:ilvl="6" w:tplc="0409000F" w:tentative="1">
      <w:start w:val="1"/>
      <w:numFmt w:val="decimal"/>
      <w:lvlText w:val="%7."/>
      <w:lvlJc w:val="left"/>
      <w:pPr>
        <w:ind w:left="4889" w:hanging="360"/>
      </w:pPr>
    </w:lvl>
    <w:lvl w:ilvl="7" w:tplc="04090019" w:tentative="1">
      <w:start w:val="1"/>
      <w:numFmt w:val="lowerLetter"/>
      <w:lvlText w:val="%8."/>
      <w:lvlJc w:val="left"/>
      <w:pPr>
        <w:ind w:left="5609" w:hanging="360"/>
      </w:pPr>
    </w:lvl>
    <w:lvl w:ilvl="8" w:tplc="0409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7">
    <w:nsid w:val="2B59247B"/>
    <w:multiLevelType w:val="multilevel"/>
    <w:tmpl w:val="7B70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C41FAD"/>
    <w:multiLevelType w:val="multilevel"/>
    <w:tmpl w:val="EC02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8759E"/>
    <w:multiLevelType w:val="hybridMultilevel"/>
    <w:tmpl w:val="E39A2EE8"/>
    <w:lvl w:ilvl="0" w:tplc="C99AD35E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2604735"/>
    <w:multiLevelType w:val="hybridMultilevel"/>
    <w:tmpl w:val="284A124C"/>
    <w:lvl w:ilvl="0" w:tplc="64580804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3E7561E5"/>
    <w:multiLevelType w:val="hybridMultilevel"/>
    <w:tmpl w:val="F524037C"/>
    <w:lvl w:ilvl="0" w:tplc="C97C3648">
      <w:start w:val="1"/>
      <w:numFmt w:val="lowerLetter"/>
      <w:lvlText w:val="%1)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2">
    <w:nsid w:val="52B94203"/>
    <w:multiLevelType w:val="hybridMultilevel"/>
    <w:tmpl w:val="715EC42A"/>
    <w:lvl w:ilvl="0" w:tplc="64580804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5AF832C7"/>
    <w:multiLevelType w:val="hybridMultilevel"/>
    <w:tmpl w:val="390CE198"/>
    <w:lvl w:ilvl="0" w:tplc="64580804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5BF51198"/>
    <w:multiLevelType w:val="multilevel"/>
    <w:tmpl w:val="7702E9FA"/>
    <w:lvl w:ilvl="0">
      <w:start w:val="1"/>
      <w:numFmt w:val="bullet"/>
      <w:lvlText w:val=""/>
      <w:lvlPicBulletId w:val="0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5D106823"/>
    <w:multiLevelType w:val="hybridMultilevel"/>
    <w:tmpl w:val="DFAEC538"/>
    <w:lvl w:ilvl="0" w:tplc="80A821E4">
      <w:start w:val="1"/>
      <w:numFmt w:val="lowerLetter"/>
      <w:lvlText w:val="%1)"/>
      <w:lvlJc w:val="left"/>
      <w:pPr>
        <w:ind w:left="5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45362"/>
    <w:multiLevelType w:val="multilevel"/>
    <w:tmpl w:val="5DE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1B5F5A"/>
    <w:multiLevelType w:val="multilevel"/>
    <w:tmpl w:val="7C0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6363A2"/>
    <w:multiLevelType w:val="hybridMultilevel"/>
    <w:tmpl w:val="ECA4DCC0"/>
    <w:lvl w:ilvl="0" w:tplc="1C542C1E">
      <w:start w:val="1"/>
      <w:numFmt w:val="lowerLetter"/>
      <w:lvlText w:val="%1)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9">
    <w:nsid w:val="795E6EE4"/>
    <w:multiLevelType w:val="hybridMultilevel"/>
    <w:tmpl w:val="C1E61932"/>
    <w:lvl w:ilvl="0" w:tplc="0809000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712"/>
        </w:tabs>
        <w:ind w:left="67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432"/>
        </w:tabs>
        <w:ind w:left="74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152"/>
        </w:tabs>
        <w:ind w:left="8152" w:hanging="360"/>
      </w:pPr>
      <w:rPr>
        <w:rFonts w:ascii="Wingdings" w:hAnsi="Wingdings" w:hint="default"/>
      </w:rPr>
    </w:lvl>
  </w:abstractNum>
  <w:abstractNum w:abstractNumId="20">
    <w:nsid w:val="7C260A51"/>
    <w:multiLevelType w:val="hybridMultilevel"/>
    <w:tmpl w:val="DF0A0622"/>
    <w:lvl w:ilvl="0" w:tplc="692AFB6C">
      <w:start w:val="1"/>
      <w:numFmt w:val="bullet"/>
      <w:lvlText w:val="-"/>
      <w:lvlJc w:val="left"/>
      <w:pPr>
        <w:tabs>
          <w:tab w:val="num" w:pos="480"/>
        </w:tabs>
        <w:ind w:left="480" w:hanging="480"/>
      </w:pPr>
      <w:rPr>
        <w:rFonts w:ascii="PMingLiU" w:eastAsia="PMingLiU" w:hAnsi="PMingLiU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7D2F4FDD"/>
    <w:multiLevelType w:val="hybridMultilevel"/>
    <w:tmpl w:val="9522E5F6"/>
    <w:lvl w:ilvl="0" w:tplc="0ED43D2E">
      <w:start w:val="1"/>
      <w:numFmt w:val="lowerLetter"/>
      <w:lvlText w:val="%1)"/>
      <w:lvlJc w:val="left"/>
      <w:pPr>
        <w:ind w:left="5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9" w:hanging="360"/>
      </w:pPr>
    </w:lvl>
    <w:lvl w:ilvl="2" w:tplc="0409001B" w:tentative="1">
      <w:start w:val="1"/>
      <w:numFmt w:val="lowerRoman"/>
      <w:lvlText w:val="%3."/>
      <w:lvlJc w:val="right"/>
      <w:pPr>
        <w:ind w:left="2009" w:hanging="180"/>
      </w:pPr>
    </w:lvl>
    <w:lvl w:ilvl="3" w:tplc="0409000F" w:tentative="1">
      <w:start w:val="1"/>
      <w:numFmt w:val="decimal"/>
      <w:lvlText w:val="%4."/>
      <w:lvlJc w:val="left"/>
      <w:pPr>
        <w:ind w:left="2729" w:hanging="360"/>
      </w:pPr>
    </w:lvl>
    <w:lvl w:ilvl="4" w:tplc="04090019" w:tentative="1">
      <w:start w:val="1"/>
      <w:numFmt w:val="lowerLetter"/>
      <w:lvlText w:val="%5."/>
      <w:lvlJc w:val="left"/>
      <w:pPr>
        <w:ind w:left="3449" w:hanging="360"/>
      </w:pPr>
    </w:lvl>
    <w:lvl w:ilvl="5" w:tplc="0409001B" w:tentative="1">
      <w:start w:val="1"/>
      <w:numFmt w:val="lowerRoman"/>
      <w:lvlText w:val="%6."/>
      <w:lvlJc w:val="right"/>
      <w:pPr>
        <w:ind w:left="4169" w:hanging="180"/>
      </w:pPr>
    </w:lvl>
    <w:lvl w:ilvl="6" w:tplc="0409000F" w:tentative="1">
      <w:start w:val="1"/>
      <w:numFmt w:val="decimal"/>
      <w:lvlText w:val="%7."/>
      <w:lvlJc w:val="left"/>
      <w:pPr>
        <w:ind w:left="4889" w:hanging="360"/>
      </w:pPr>
    </w:lvl>
    <w:lvl w:ilvl="7" w:tplc="04090019" w:tentative="1">
      <w:start w:val="1"/>
      <w:numFmt w:val="lowerLetter"/>
      <w:lvlText w:val="%8."/>
      <w:lvlJc w:val="left"/>
      <w:pPr>
        <w:ind w:left="5609" w:hanging="360"/>
      </w:pPr>
    </w:lvl>
    <w:lvl w:ilvl="8" w:tplc="0409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22">
    <w:nsid w:val="7FA479D9"/>
    <w:multiLevelType w:val="hybridMultilevel"/>
    <w:tmpl w:val="E4F4F7A8"/>
    <w:lvl w:ilvl="0" w:tplc="64580804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2"/>
  </w:num>
  <w:num w:numId="4">
    <w:abstractNumId w:val="12"/>
  </w:num>
  <w:num w:numId="5">
    <w:abstractNumId w:val="5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1"/>
  </w:num>
  <w:num w:numId="11">
    <w:abstractNumId w:val="19"/>
  </w:num>
  <w:num w:numId="12">
    <w:abstractNumId w:val="7"/>
  </w:num>
  <w:num w:numId="13">
    <w:abstractNumId w:val="17"/>
  </w:num>
  <w:num w:numId="14">
    <w:abstractNumId w:val="3"/>
  </w:num>
  <w:num w:numId="15">
    <w:abstractNumId w:val="16"/>
  </w:num>
  <w:num w:numId="16">
    <w:abstractNumId w:val="8"/>
  </w:num>
  <w:num w:numId="17">
    <w:abstractNumId w:val="0"/>
  </w:num>
  <w:num w:numId="18">
    <w:abstractNumId w:val="21"/>
  </w:num>
  <w:num w:numId="19">
    <w:abstractNumId w:val="6"/>
  </w:num>
  <w:num w:numId="20">
    <w:abstractNumId w:val="15"/>
  </w:num>
  <w:num w:numId="21">
    <w:abstractNumId w:val="18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AC"/>
    <w:rsid w:val="0000638E"/>
    <w:rsid w:val="00010E9C"/>
    <w:rsid w:val="000217AB"/>
    <w:rsid w:val="00024F0D"/>
    <w:rsid w:val="00032935"/>
    <w:rsid w:val="000452CB"/>
    <w:rsid w:val="00050C2F"/>
    <w:rsid w:val="000528D5"/>
    <w:rsid w:val="00053EF3"/>
    <w:rsid w:val="000555F5"/>
    <w:rsid w:val="000600B1"/>
    <w:rsid w:val="000664BA"/>
    <w:rsid w:val="00066CD9"/>
    <w:rsid w:val="0007055A"/>
    <w:rsid w:val="000716C4"/>
    <w:rsid w:val="00072AC7"/>
    <w:rsid w:val="00072C31"/>
    <w:rsid w:val="0007569B"/>
    <w:rsid w:val="000761AC"/>
    <w:rsid w:val="00080E7A"/>
    <w:rsid w:val="00081F2F"/>
    <w:rsid w:val="000845CA"/>
    <w:rsid w:val="00084977"/>
    <w:rsid w:val="000904C1"/>
    <w:rsid w:val="000910D5"/>
    <w:rsid w:val="00094F23"/>
    <w:rsid w:val="000951DD"/>
    <w:rsid w:val="000B7270"/>
    <w:rsid w:val="000B78AC"/>
    <w:rsid w:val="000C06CD"/>
    <w:rsid w:val="000C0DFE"/>
    <w:rsid w:val="000C3552"/>
    <w:rsid w:val="000C5253"/>
    <w:rsid w:val="000D0185"/>
    <w:rsid w:val="000D484F"/>
    <w:rsid w:val="000D7463"/>
    <w:rsid w:val="000F2264"/>
    <w:rsid w:val="000F5C7C"/>
    <w:rsid w:val="00102DC4"/>
    <w:rsid w:val="00103E32"/>
    <w:rsid w:val="00104A88"/>
    <w:rsid w:val="0010524B"/>
    <w:rsid w:val="001107B2"/>
    <w:rsid w:val="00112010"/>
    <w:rsid w:val="0011418B"/>
    <w:rsid w:val="00124F25"/>
    <w:rsid w:val="00125E8F"/>
    <w:rsid w:val="00134ABC"/>
    <w:rsid w:val="0013745C"/>
    <w:rsid w:val="00140080"/>
    <w:rsid w:val="00162CAE"/>
    <w:rsid w:val="00162D87"/>
    <w:rsid w:val="00164D69"/>
    <w:rsid w:val="00167265"/>
    <w:rsid w:val="001705D1"/>
    <w:rsid w:val="0018067C"/>
    <w:rsid w:val="0018464B"/>
    <w:rsid w:val="00184B86"/>
    <w:rsid w:val="00190A7C"/>
    <w:rsid w:val="00191FDF"/>
    <w:rsid w:val="001B3853"/>
    <w:rsid w:val="001B3C37"/>
    <w:rsid w:val="001B6254"/>
    <w:rsid w:val="001D02D5"/>
    <w:rsid w:val="001E5062"/>
    <w:rsid w:val="001E6751"/>
    <w:rsid w:val="001F2C73"/>
    <w:rsid w:val="0020231C"/>
    <w:rsid w:val="00206CCB"/>
    <w:rsid w:val="00212AE0"/>
    <w:rsid w:val="00214475"/>
    <w:rsid w:val="00216F1C"/>
    <w:rsid w:val="002249A2"/>
    <w:rsid w:val="00231A81"/>
    <w:rsid w:val="0024471C"/>
    <w:rsid w:val="00245BE1"/>
    <w:rsid w:val="0024782E"/>
    <w:rsid w:val="002604F9"/>
    <w:rsid w:val="002613CA"/>
    <w:rsid w:val="00261403"/>
    <w:rsid w:val="0026356E"/>
    <w:rsid w:val="00264037"/>
    <w:rsid w:val="002648F6"/>
    <w:rsid w:val="0026760B"/>
    <w:rsid w:val="0027128A"/>
    <w:rsid w:val="002743C6"/>
    <w:rsid w:val="00275FB6"/>
    <w:rsid w:val="0027764A"/>
    <w:rsid w:val="00285847"/>
    <w:rsid w:val="00292195"/>
    <w:rsid w:val="002940CF"/>
    <w:rsid w:val="002A528F"/>
    <w:rsid w:val="002A686D"/>
    <w:rsid w:val="002A7226"/>
    <w:rsid w:val="002B395A"/>
    <w:rsid w:val="002C163E"/>
    <w:rsid w:val="002C1EA9"/>
    <w:rsid w:val="002C2D31"/>
    <w:rsid w:val="002C7025"/>
    <w:rsid w:val="002D1C3B"/>
    <w:rsid w:val="002D2EC0"/>
    <w:rsid w:val="002D4CFF"/>
    <w:rsid w:val="002D5DC5"/>
    <w:rsid w:val="002D6F8B"/>
    <w:rsid w:val="002D786F"/>
    <w:rsid w:val="002E0621"/>
    <w:rsid w:val="002E2C5B"/>
    <w:rsid w:val="002E62F8"/>
    <w:rsid w:val="002F5189"/>
    <w:rsid w:val="002F7E37"/>
    <w:rsid w:val="00310C8F"/>
    <w:rsid w:val="0031106A"/>
    <w:rsid w:val="00313AA7"/>
    <w:rsid w:val="00314F57"/>
    <w:rsid w:val="00315993"/>
    <w:rsid w:val="00323A04"/>
    <w:rsid w:val="00331306"/>
    <w:rsid w:val="00334415"/>
    <w:rsid w:val="00334DAC"/>
    <w:rsid w:val="0033529E"/>
    <w:rsid w:val="00345DC4"/>
    <w:rsid w:val="0034693D"/>
    <w:rsid w:val="003509BA"/>
    <w:rsid w:val="00354F04"/>
    <w:rsid w:val="0036326D"/>
    <w:rsid w:val="00363F2B"/>
    <w:rsid w:val="00375937"/>
    <w:rsid w:val="00386CE1"/>
    <w:rsid w:val="00396A20"/>
    <w:rsid w:val="003A43A0"/>
    <w:rsid w:val="003A5198"/>
    <w:rsid w:val="003A7123"/>
    <w:rsid w:val="003A7320"/>
    <w:rsid w:val="003A7CAE"/>
    <w:rsid w:val="003B5E6B"/>
    <w:rsid w:val="003D281B"/>
    <w:rsid w:val="003D3CD5"/>
    <w:rsid w:val="003D4363"/>
    <w:rsid w:val="003D73BA"/>
    <w:rsid w:val="003E1B43"/>
    <w:rsid w:val="003E34A3"/>
    <w:rsid w:val="003E4921"/>
    <w:rsid w:val="003E7D87"/>
    <w:rsid w:val="003F2AA0"/>
    <w:rsid w:val="003F7800"/>
    <w:rsid w:val="004039C5"/>
    <w:rsid w:val="0040450E"/>
    <w:rsid w:val="00404654"/>
    <w:rsid w:val="00407C96"/>
    <w:rsid w:val="00415DF5"/>
    <w:rsid w:val="00421506"/>
    <w:rsid w:val="004229C0"/>
    <w:rsid w:val="00431609"/>
    <w:rsid w:val="00433C93"/>
    <w:rsid w:val="00436482"/>
    <w:rsid w:val="00440285"/>
    <w:rsid w:val="0044438A"/>
    <w:rsid w:val="004451CA"/>
    <w:rsid w:val="0045197E"/>
    <w:rsid w:val="0047036E"/>
    <w:rsid w:val="0047091D"/>
    <w:rsid w:val="0048139A"/>
    <w:rsid w:val="0048145B"/>
    <w:rsid w:val="004816B9"/>
    <w:rsid w:val="00482B65"/>
    <w:rsid w:val="0049251B"/>
    <w:rsid w:val="00496F50"/>
    <w:rsid w:val="004A4F46"/>
    <w:rsid w:val="004B340A"/>
    <w:rsid w:val="004B640A"/>
    <w:rsid w:val="004B7082"/>
    <w:rsid w:val="004B7A1A"/>
    <w:rsid w:val="004C05B5"/>
    <w:rsid w:val="004C11F9"/>
    <w:rsid w:val="004C374E"/>
    <w:rsid w:val="004C4FB0"/>
    <w:rsid w:val="004D0D30"/>
    <w:rsid w:val="004D1714"/>
    <w:rsid w:val="004E2D8D"/>
    <w:rsid w:val="004E2F34"/>
    <w:rsid w:val="00524EA9"/>
    <w:rsid w:val="00527A73"/>
    <w:rsid w:val="005323FF"/>
    <w:rsid w:val="0053583E"/>
    <w:rsid w:val="0054608A"/>
    <w:rsid w:val="005479F4"/>
    <w:rsid w:val="00556296"/>
    <w:rsid w:val="005668B3"/>
    <w:rsid w:val="00576411"/>
    <w:rsid w:val="0058443B"/>
    <w:rsid w:val="00587AE4"/>
    <w:rsid w:val="00590974"/>
    <w:rsid w:val="005C61C6"/>
    <w:rsid w:val="005D14B0"/>
    <w:rsid w:val="005D1AC3"/>
    <w:rsid w:val="005E355F"/>
    <w:rsid w:val="005E3D41"/>
    <w:rsid w:val="005E3E4F"/>
    <w:rsid w:val="005E48E5"/>
    <w:rsid w:val="005F175D"/>
    <w:rsid w:val="005F1C3E"/>
    <w:rsid w:val="005F4B14"/>
    <w:rsid w:val="00602BE4"/>
    <w:rsid w:val="006072EB"/>
    <w:rsid w:val="0061032F"/>
    <w:rsid w:val="00611261"/>
    <w:rsid w:val="0062300F"/>
    <w:rsid w:val="006266BA"/>
    <w:rsid w:val="00637747"/>
    <w:rsid w:val="00641438"/>
    <w:rsid w:val="006449E1"/>
    <w:rsid w:val="00644CFA"/>
    <w:rsid w:val="00645D92"/>
    <w:rsid w:val="00651686"/>
    <w:rsid w:val="00662526"/>
    <w:rsid w:val="00665298"/>
    <w:rsid w:val="00666A89"/>
    <w:rsid w:val="00697DE8"/>
    <w:rsid w:val="006A0B61"/>
    <w:rsid w:val="006A2CEE"/>
    <w:rsid w:val="006A5C54"/>
    <w:rsid w:val="006B0149"/>
    <w:rsid w:val="006B0947"/>
    <w:rsid w:val="006B1906"/>
    <w:rsid w:val="006C7276"/>
    <w:rsid w:val="006D12DA"/>
    <w:rsid w:val="006D22A0"/>
    <w:rsid w:val="006E0F17"/>
    <w:rsid w:val="006F15C6"/>
    <w:rsid w:val="006F1A92"/>
    <w:rsid w:val="006F4E13"/>
    <w:rsid w:val="006F59F4"/>
    <w:rsid w:val="00702C24"/>
    <w:rsid w:val="00705345"/>
    <w:rsid w:val="0071254C"/>
    <w:rsid w:val="00723008"/>
    <w:rsid w:val="007259CE"/>
    <w:rsid w:val="00726613"/>
    <w:rsid w:val="007314F0"/>
    <w:rsid w:val="00731680"/>
    <w:rsid w:val="0076335A"/>
    <w:rsid w:val="00782FF2"/>
    <w:rsid w:val="00783107"/>
    <w:rsid w:val="007A021D"/>
    <w:rsid w:val="007B3B16"/>
    <w:rsid w:val="007B52FD"/>
    <w:rsid w:val="007C1131"/>
    <w:rsid w:val="007C5CDA"/>
    <w:rsid w:val="007D1122"/>
    <w:rsid w:val="007D14DA"/>
    <w:rsid w:val="007F0D76"/>
    <w:rsid w:val="007F3093"/>
    <w:rsid w:val="007F5C35"/>
    <w:rsid w:val="00804640"/>
    <w:rsid w:val="008052C1"/>
    <w:rsid w:val="00813CE2"/>
    <w:rsid w:val="00816CDC"/>
    <w:rsid w:val="00821FCB"/>
    <w:rsid w:val="00834B45"/>
    <w:rsid w:val="00835091"/>
    <w:rsid w:val="00844BBC"/>
    <w:rsid w:val="008510D2"/>
    <w:rsid w:val="00851550"/>
    <w:rsid w:val="00855A42"/>
    <w:rsid w:val="00857A6C"/>
    <w:rsid w:val="0086510D"/>
    <w:rsid w:val="008744F2"/>
    <w:rsid w:val="00877AF5"/>
    <w:rsid w:val="00884F73"/>
    <w:rsid w:val="00890E54"/>
    <w:rsid w:val="008A5A7A"/>
    <w:rsid w:val="008B316E"/>
    <w:rsid w:val="008B633E"/>
    <w:rsid w:val="008D5497"/>
    <w:rsid w:val="008E3940"/>
    <w:rsid w:val="008E5C43"/>
    <w:rsid w:val="008E7DD0"/>
    <w:rsid w:val="008E7F9D"/>
    <w:rsid w:val="00900FDB"/>
    <w:rsid w:val="009219F5"/>
    <w:rsid w:val="00922DE8"/>
    <w:rsid w:val="00932AC6"/>
    <w:rsid w:val="0093379A"/>
    <w:rsid w:val="00936F1D"/>
    <w:rsid w:val="0093741D"/>
    <w:rsid w:val="009407F5"/>
    <w:rsid w:val="00952096"/>
    <w:rsid w:val="00954067"/>
    <w:rsid w:val="00956EF2"/>
    <w:rsid w:val="00966065"/>
    <w:rsid w:val="00966FD2"/>
    <w:rsid w:val="0097040A"/>
    <w:rsid w:val="009836F6"/>
    <w:rsid w:val="00986CEB"/>
    <w:rsid w:val="0099666E"/>
    <w:rsid w:val="009A0B14"/>
    <w:rsid w:val="009A5D6A"/>
    <w:rsid w:val="009D2D3E"/>
    <w:rsid w:val="009D43E9"/>
    <w:rsid w:val="009D5B11"/>
    <w:rsid w:val="009E4868"/>
    <w:rsid w:val="009F0DC9"/>
    <w:rsid w:val="009F7D38"/>
    <w:rsid w:val="00A03380"/>
    <w:rsid w:val="00A03692"/>
    <w:rsid w:val="00A06899"/>
    <w:rsid w:val="00A16C9C"/>
    <w:rsid w:val="00A23653"/>
    <w:rsid w:val="00A32401"/>
    <w:rsid w:val="00A34FD3"/>
    <w:rsid w:val="00A3619D"/>
    <w:rsid w:val="00A41D0B"/>
    <w:rsid w:val="00A41EA6"/>
    <w:rsid w:val="00A43F60"/>
    <w:rsid w:val="00A54C39"/>
    <w:rsid w:val="00A571AB"/>
    <w:rsid w:val="00A577ED"/>
    <w:rsid w:val="00A57EF0"/>
    <w:rsid w:val="00A7566C"/>
    <w:rsid w:val="00A779B4"/>
    <w:rsid w:val="00A82C64"/>
    <w:rsid w:val="00A82F1F"/>
    <w:rsid w:val="00A850DC"/>
    <w:rsid w:val="00A872FC"/>
    <w:rsid w:val="00AA28E1"/>
    <w:rsid w:val="00AA4E3F"/>
    <w:rsid w:val="00AC695C"/>
    <w:rsid w:val="00AC6994"/>
    <w:rsid w:val="00AD0317"/>
    <w:rsid w:val="00AD71DC"/>
    <w:rsid w:val="00AE0165"/>
    <w:rsid w:val="00AE2BC0"/>
    <w:rsid w:val="00AE556F"/>
    <w:rsid w:val="00AF61BA"/>
    <w:rsid w:val="00B01078"/>
    <w:rsid w:val="00B05240"/>
    <w:rsid w:val="00B05F07"/>
    <w:rsid w:val="00B07062"/>
    <w:rsid w:val="00B10086"/>
    <w:rsid w:val="00B1084E"/>
    <w:rsid w:val="00B178F6"/>
    <w:rsid w:val="00B26F30"/>
    <w:rsid w:val="00B56770"/>
    <w:rsid w:val="00B66F1E"/>
    <w:rsid w:val="00B73EEA"/>
    <w:rsid w:val="00B8006A"/>
    <w:rsid w:val="00B8163F"/>
    <w:rsid w:val="00B9489A"/>
    <w:rsid w:val="00B94E0F"/>
    <w:rsid w:val="00B953DD"/>
    <w:rsid w:val="00B96C2E"/>
    <w:rsid w:val="00B97F62"/>
    <w:rsid w:val="00BA2441"/>
    <w:rsid w:val="00BA3D26"/>
    <w:rsid w:val="00BA5307"/>
    <w:rsid w:val="00BA5AEE"/>
    <w:rsid w:val="00BA78AF"/>
    <w:rsid w:val="00BB3E34"/>
    <w:rsid w:val="00BB5A76"/>
    <w:rsid w:val="00BB6549"/>
    <w:rsid w:val="00BC0A5C"/>
    <w:rsid w:val="00BC343F"/>
    <w:rsid w:val="00BD328D"/>
    <w:rsid w:val="00BD5147"/>
    <w:rsid w:val="00BD60C7"/>
    <w:rsid w:val="00BE2D21"/>
    <w:rsid w:val="00BF19E4"/>
    <w:rsid w:val="00BF3668"/>
    <w:rsid w:val="00BF3FFF"/>
    <w:rsid w:val="00BF66B5"/>
    <w:rsid w:val="00C111DA"/>
    <w:rsid w:val="00C1469D"/>
    <w:rsid w:val="00C2066D"/>
    <w:rsid w:val="00C26ABD"/>
    <w:rsid w:val="00C42A4A"/>
    <w:rsid w:val="00C453CA"/>
    <w:rsid w:val="00C608A5"/>
    <w:rsid w:val="00C65A88"/>
    <w:rsid w:val="00C74272"/>
    <w:rsid w:val="00C75B34"/>
    <w:rsid w:val="00C80AE4"/>
    <w:rsid w:val="00C867E3"/>
    <w:rsid w:val="00C94169"/>
    <w:rsid w:val="00C948E7"/>
    <w:rsid w:val="00CA1F64"/>
    <w:rsid w:val="00CA4631"/>
    <w:rsid w:val="00CA750C"/>
    <w:rsid w:val="00CB3E89"/>
    <w:rsid w:val="00CB6F55"/>
    <w:rsid w:val="00CC2CC9"/>
    <w:rsid w:val="00CC3817"/>
    <w:rsid w:val="00CC70F1"/>
    <w:rsid w:val="00CD4D76"/>
    <w:rsid w:val="00CE5CF8"/>
    <w:rsid w:val="00CF1B0D"/>
    <w:rsid w:val="00CF365C"/>
    <w:rsid w:val="00CF432B"/>
    <w:rsid w:val="00D01B13"/>
    <w:rsid w:val="00D05EC4"/>
    <w:rsid w:val="00D1507C"/>
    <w:rsid w:val="00D26805"/>
    <w:rsid w:val="00D31E3A"/>
    <w:rsid w:val="00D35395"/>
    <w:rsid w:val="00D51AA2"/>
    <w:rsid w:val="00D5270E"/>
    <w:rsid w:val="00D52B10"/>
    <w:rsid w:val="00D52C66"/>
    <w:rsid w:val="00D5320F"/>
    <w:rsid w:val="00D5547F"/>
    <w:rsid w:val="00D562ED"/>
    <w:rsid w:val="00D6288E"/>
    <w:rsid w:val="00D82860"/>
    <w:rsid w:val="00D90319"/>
    <w:rsid w:val="00D940FC"/>
    <w:rsid w:val="00D94C2F"/>
    <w:rsid w:val="00D95CEA"/>
    <w:rsid w:val="00DA2958"/>
    <w:rsid w:val="00DA6B32"/>
    <w:rsid w:val="00DB20A1"/>
    <w:rsid w:val="00DB55F4"/>
    <w:rsid w:val="00DB5FCF"/>
    <w:rsid w:val="00DB5FF3"/>
    <w:rsid w:val="00DC0EA9"/>
    <w:rsid w:val="00DC30B3"/>
    <w:rsid w:val="00DC70E6"/>
    <w:rsid w:val="00DC7A81"/>
    <w:rsid w:val="00DC7B6A"/>
    <w:rsid w:val="00DD0158"/>
    <w:rsid w:val="00DD759C"/>
    <w:rsid w:val="00DD7E61"/>
    <w:rsid w:val="00DE2B33"/>
    <w:rsid w:val="00DF5B14"/>
    <w:rsid w:val="00DF7400"/>
    <w:rsid w:val="00E028E1"/>
    <w:rsid w:val="00E03F5E"/>
    <w:rsid w:val="00E040BE"/>
    <w:rsid w:val="00E11850"/>
    <w:rsid w:val="00E124C1"/>
    <w:rsid w:val="00E13EC1"/>
    <w:rsid w:val="00E14792"/>
    <w:rsid w:val="00E14976"/>
    <w:rsid w:val="00E1596A"/>
    <w:rsid w:val="00E167F0"/>
    <w:rsid w:val="00E24496"/>
    <w:rsid w:val="00E36C1C"/>
    <w:rsid w:val="00E524F9"/>
    <w:rsid w:val="00E52743"/>
    <w:rsid w:val="00E54741"/>
    <w:rsid w:val="00E5669B"/>
    <w:rsid w:val="00E635D8"/>
    <w:rsid w:val="00E6559E"/>
    <w:rsid w:val="00E706B0"/>
    <w:rsid w:val="00E8432B"/>
    <w:rsid w:val="00E8573E"/>
    <w:rsid w:val="00E92322"/>
    <w:rsid w:val="00E959CA"/>
    <w:rsid w:val="00EA17F7"/>
    <w:rsid w:val="00EA2D3B"/>
    <w:rsid w:val="00EA3FD9"/>
    <w:rsid w:val="00EB1CC1"/>
    <w:rsid w:val="00EB296B"/>
    <w:rsid w:val="00EB3F90"/>
    <w:rsid w:val="00EC37B1"/>
    <w:rsid w:val="00EC577D"/>
    <w:rsid w:val="00EC79FE"/>
    <w:rsid w:val="00ED056B"/>
    <w:rsid w:val="00ED1E2E"/>
    <w:rsid w:val="00ED2283"/>
    <w:rsid w:val="00ED33D3"/>
    <w:rsid w:val="00ED6BD5"/>
    <w:rsid w:val="00EE1A4A"/>
    <w:rsid w:val="00EE2521"/>
    <w:rsid w:val="00EF2CBF"/>
    <w:rsid w:val="00EF49D8"/>
    <w:rsid w:val="00EF698F"/>
    <w:rsid w:val="00F045EA"/>
    <w:rsid w:val="00F07589"/>
    <w:rsid w:val="00F12BE0"/>
    <w:rsid w:val="00F1769A"/>
    <w:rsid w:val="00F27382"/>
    <w:rsid w:val="00F427AC"/>
    <w:rsid w:val="00F532D6"/>
    <w:rsid w:val="00F549ED"/>
    <w:rsid w:val="00F55EDF"/>
    <w:rsid w:val="00F67281"/>
    <w:rsid w:val="00F702F0"/>
    <w:rsid w:val="00F71346"/>
    <w:rsid w:val="00F81628"/>
    <w:rsid w:val="00F83993"/>
    <w:rsid w:val="00F84FAD"/>
    <w:rsid w:val="00F86EA1"/>
    <w:rsid w:val="00F91598"/>
    <w:rsid w:val="00F91E59"/>
    <w:rsid w:val="00FA7E9C"/>
    <w:rsid w:val="00FB1D7C"/>
    <w:rsid w:val="00FB37C5"/>
    <w:rsid w:val="00FB5547"/>
    <w:rsid w:val="00FB5C80"/>
    <w:rsid w:val="00FB6C6F"/>
    <w:rsid w:val="00FD5998"/>
    <w:rsid w:val="00FE2952"/>
    <w:rsid w:val="00FE4B99"/>
    <w:rsid w:val="00FE6884"/>
    <w:rsid w:val="00FE6C02"/>
    <w:rsid w:val="00FF0BC4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ind w:left="2160" w:firstLine="817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  <w:u w:val="single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Pr>
      <w:sz w:val="24"/>
      <w:szCs w:val="24"/>
      <w:lang w:eastAsia="zh-TW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semiHidden/>
    <w:rPr>
      <w:rFonts w:ascii="Arial" w:hAnsi="Arial"/>
      <w:sz w:val="16"/>
      <w:szCs w:val="16"/>
    </w:rPr>
  </w:style>
  <w:style w:type="paragraph" w:styleId="Header">
    <w:name w:val="header"/>
    <w:basedOn w:val="Normal"/>
    <w:rsid w:val="00E11850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ind w:left="2160" w:firstLine="817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  <w:u w:val="single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Pr>
      <w:sz w:val="24"/>
      <w:szCs w:val="24"/>
      <w:lang w:eastAsia="zh-TW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semiHidden/>
    <w:rPr>
      <w:rFonts w:ascii="Arial" w:hAnsi="Arial"/>
      <w:sz w:val="16"/>
      <w:szCs w:val="16"/>
    </w:rPr>
  </w:style>
  <w:style w:type="paragraph" w:styleId="Header">
    <w:name w:val="header"/>
    <w:basedOn w:val="Normal"/>
    <w:rsid w:val="00E1185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3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9482709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1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158776220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5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56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52135681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1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15215819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tr-capita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9B5CF3-607E-4454-9976-A28429CC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Chim Oi Wah</Company>
  <LinksUpToDate>false</LinksUpToDate>
  <CharactersWithSpaces>7267</CharactersWithSpaces>
  <SharedDoc>false</SharedDoc>
  <HLinks>
    <vt:vector size="12" baseType="variant">
      <vt:variant>
        <vt:i4>5898279</vt:i4>
      </vt:variant>
      <vt:variant>
        <vt:i4>0</vt:i4>
      </vt:variant>
      <vt:variant>
        <vt:i4>0</vt:i4>
      </vt:variant>
      <vt:variant>
        <vt:i4>5</vt:i4>
      </vt:variant>
      <vt:variant>
        <vt:lpwstr>http://www.tr-capital.com</vt:lpwstr>
      </vt:variant>
      <vt:variant>
        <vt:lpwstr/>
      </vt:variant>
      <vt:variant>
        <vt:i4>3604567</vt:i4>
      </vt:variant>
      <vt:variant>
        <vt:i4>39022</vt:i4>
      </vt:variant>
      <vt:variant>
        <vt:i4>1025</vt:i4>
      </vt:variant>
      <vt:variant>
        <vt:i4>1</vt:i4>
      </vt:variant>
      <vt:variant>
        <vt:lpwstr>BD14581_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Yu Yvonne</dc:creator>
  <cp:lastModifiedBy>Yvonne Yu</cp:lastModifiedBy>
  <cp:revision>8</cp:revision>
  <dcterms:created xsi:type="dcterms:W3CDTF">2016-04-20T06:38:00Z</dcterms:created>
  <dcterms:modified xsi:type="dcterms:W3CDTF">2017-10-09T03:00:00Z</dcterms:modified>
</cp:coreProperties>
</file>