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46" w:rsidRPr="00284F25" w:rsidRDefault="00AD79AD" w:rsidP="00A70C46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SELINA</w:t>
      </w:r>
      <w:r w:rsidR="00A70C46" w:rsidRPr="00284F25">
        <w:rPr>
          <w:rFonts w:cs="Times New Roman"/>
          <w:b/>
          <w:bCs/>
          <w:sz w:val="36"/>
          <w:szCs w:val="36"/>
        </w:rPr>
        <w:t xml:space="preserve"> SIQUAN GUAN</w:t>
      </w:r>
      <w:r>
        <w:rPr>
          <w:rFonts w:cs="Times New Roman"/>
          <w:b/>
          <w:bCs/>
          <w:sz w:val="36"/>
          <w:szCs w:val="36"/>
        </w:rPr>
        <w:t>, CPA</w:t>
      </w:r>
    </w:p>
    <w:p w:rsidR="00A70C46" w:rsidRPr="00284F25" w:rsidRDefault="00320F57" w:rsidP="00A70C46">
      <w:pPr>
        <w:pBdr>
          <w:top w:val="single" w:sz="4" w:space="1" w:color="auto"/>
        </w:pBd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Flat5, 9Fl, Block 33, </w:t>
      </w:r>
      <w:proofErr w:type="spellStart"/>
      <w:r>
        <w:rPr>
          <w:rFonts w:cs="Times New Roman"/>
          <w:szCs w:val="24"/>
        </w:rPr>
        <w:t>Heng</w:t>
      </w:r>
      <w:proofErr w:type="spellEnd"/>
      <w:r>
        <w:rPr>
          <w:rFonts w:cs="Times New Roman"/>
          <w:szCs w:val="24"/>
        </w:rPr>
        <w:t xml:space="preserve"> Fa </w:t>
      </w:r>
      <w:proofErr w:type="spellStart"/>
      <w:r>
        <w:rPr>
          <w:rFonts w:cs="Times New Roman"/>
          <w:szCs w:val="24"/>
        </w:rPr>
        <w:t>Chuen</w:t>
      </w:r>
      <w:proofErr w:type="spellEnd"/>
      <w:r>
        <w:rPr>
          <w:rFonts w:cs="Times New Roman"/>
          <w:szCs w:val="24"/>
        </w:rPr>
        <w:t>, Chai Wan</w:t>
      </w:r>
      <w:r w:rsidR="008E4027">
        <w:rPr>
          <w:rFonts w:cs="Times New Roman"/>
          <w:szCs w:val="24"/>
        </w:rPr>
        <w:t xml:space="preserve">, HK   </w:t>
      </w:r>
      <w:r w:rsidR="00A70C46" w:rsidRPr="00284F25">
        <w:rPr>
          <w:rFonts w:cs="Times New Roman"/>
          <w:szCs w:val="24"/>
        </w:rPr>
        <w:t xml:space="preserve"> </w:t>
      </w:r>
      <w:r w:rsidR="00F339C6">
        <w:rPr>
          <w:rFonts w:cs="Times New Roman"/>
        </w:rPr>
        <w:t>|</w:t>
      </w:r>
      <w:r w:rsidR="008E4027">
        <w:rPr>
          <w:rFonts w:cs="Times New Roman"/>
        </w:rPr>
        <w:t xml:space="preserve"> +852-9198-1137 </w:t>
      </w:r>
      <w:r w:rsidR="00F339C6">
        <w:rPr>
          <w:rFonts w:cs="Times New Roman"/>
        </w:rPr>
        <w:t xml:space="preserve">| </w:t>
      </w:r>
      <w:hyperlink r:id="rId7" w:history="1">
        <w:r w:rsidR="00F339C6" w:rsidRPr="00E81585">
          <w:rPr>
            <w:rStyle w:val="Hyperlink"/>
            <w:rFonts w:cs="Times New Roman"/>
            <w:szCs w:val="24"/>
          </w:rPr>
          <w:t>selinaguan910@gmail.com</w:t>
        </w:r>
      </w:hyperlink>
    </w:p>
    <w:p w:rsidR="00F43ACE" w:rsidRPr="00284F25" w:rsidRDefault="00F43ACE" w:rsidP="00594A66">
      <w:pPr>
        <w:rPr>
          <w:rFonts w:cs="Times New Roman"/>
          <w:szCs w:val="24"/>
        </w:rPr>
      </w:pPr>
    </w:p>
    <w:p w:rsidR="00594A66" w:rsidRPr="00284F25" w:rsidRDefault="00594A66" w:rsidP="00A70C46">
      <w:pPr>
        <w:rPr>
          <w:rFonts w:cs="Times New Roman"/>
          <w:szCs w:val="24"/>
        </w:rPr>
      </w:pPr>
    </w:p>
    <w:p w:rsidR="00A70C46" w:rsidRDefault="00B33E85" w:rsidP="00A70C46">
      <w:pPr>
        <w:rPr>
          <w:rFonts w:cs="Times New Roman"/>
          <w:b/>
          <w:bCs/>
          <w:szCs w:val="24"/>
        </w:rPr>
      </w:pPr>
      <w:r w:rsidRPr="00284F25">
        <w:rPr>
          <w:rFonts w:cs="Times New Roman"/>
          <w:b/>
          <w:bCs/>
          <w:szCs w:val="24"/>
        </w:rPr>
        <w:t xml:space="preserve">PROFESSIONAL </w:t>
      </w:r>
      <w:r w:rsidR="00A70C46" w:rsidRPr="00284F25">
        <w:rPr>
          <w:rFonts w:cs="Times New Roman"/>
          <w:b/>
          <w:bCs/>
          <w:szCs w:val="24"/>
        </w:rPr>
        <w:t>EXPERIENCE</w:t>
      </w:r>
    </w:p>
    <w:p w:rsidR="00FB4C75" w:rsidRPr="00284F25" w:rsidRDefault="00B80203" w:rsidP="00FB4C75">
      <w:pPr>
        <w:ind w:firstLine="720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>Turiya Advisors Asia Limited</w:t>
      </w:r>
      <w:r>
        <w:rPr>
          <w:rFonts w:cs="Times New Roman"/>
          <w:b/>
          <w:bCs/>
          <w:szCs w:val="24"/>
        </w:rPr>
        <w:tab/>
      </w:r>
      <w:r w:rsidR="00FB4C75">
        <w:rPr>
          <w:rFonts w:cs="Times New Roman"/>
          <w:b/>
          <w:bCs/>
          <w:szCs w:val="24"/>
        </w:rPr>
        <w:tab/>
      </w:r>
      <w:r w:rsidR="00FB4C75">
        <w:rPr>
          <w:rFonts w:cs="Times New Roman"/>
          <w:b/>
          <w:bCs/>
          <w:szCs w:val="24"/>
        </w:rPr>
        <w:tab/>
      </w:r>
      <w:r w:rsidR="00FB4C75">
        <w:rPr>
          <w:rFonts w:cs="Times New Roman"/>
          <w:b/>
          <w:bCs/>
          <w:szCs w:val="24"/>
        </w:rPr>
        <w:tab/>
      </w:r>
      <w:r w:rsidR="00F339C6">
        <w:rPr>
          <w:rFonts w:cs="Times New Roman"/>
          <w:bCs/>
          <w:szCs w:val="24"/>
        </w:rPr>
        <w:tab/>
        <w:t xml:space="preserve"> </w:t>
      </w:r>
      <w:r w:rsidR="00E87522">
        <w:rPr>
          <w:rFonts w:cs="Times New Roman"/>
          <w:bCs/>
          <w:szCs w:val="24"/>
        </w:rPr>
        <w:t>October 2010</w:t>
      </w:r>
      <w:r w:rsidR="00FB4C75" w:rsidRPr="00284F25">
        <w:rPr>
          <w:rFonts w:cs="Times New Roman"/>
          <w:bCs/>
          <w:szCs w:val="24"/>
        </w:rPr>
        <w:t xml:space="preserve"> – Present</w:t>
      </w:r>
    </w:p>
    <w:p w:rsidR="00FB4C75" w:rsidRPr="005C5A07" w:rsidRDefault="00B0342C" w:rsidP="00FB4C75">
      <w:pPr>
        <w:ind w:firstLine="72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Head of Finance </w:t>
      </w:r>
      <w:r w:rsidR="00E87522">
        <w:rPr>
          <w:rFonts w:cs="Times New Roman"/>
          <w:b/>
          <w:szCs w:val="24"/>
        </w:rPr>
        <w:tab/>
      </w:r>
      <w:r w:rsidR="00E87522">
        <w:rPr>
          <w:rFonts w:cs="Times New Roman"/>
          <w:b/>
          <w:szCs w:val="24"/>
        </w:rPr>
        <w:tab/>
      </w:r>
      <w:r w:rsidR="00FB4C75">
        <w:rPr>
          <w:rFonts w:cs="Times New Roman"/>
          <w:b/>
          <w:szCs w:val="24"/>
        </w:rPr>
        <w:tab/>
      </w:r>
      <w:r w:rsidR="00FB4C75">
        <w:rPr>
          <w:rFonts w:cs="Times New Roman"/>
          <w:b/>
          <w:szCs w:val="24"/>
        </w:rPr>
        <w:tab/>
      </w:r>
      <w:r w:rsidR="00FB4C75">
        <w:rPr>
          <w:rFonts w:cs="Times New Roman"/>
          <w:b/>
          <w:szCs w:val="24"/>
        </w:rPr>
        <w:tab/>
      </w:r>
      <w:r w:rsidR="00FB4C75">
        <w:rPr>
          <w:rFonts w:cs="Times New Roman"/>
          <w:b/>
          <w:szCs w:val="24"/>
        </w:rPr>
        <w:tab/>
      </w:r>
      <w:r w:rsidR="00FB4C75">
        <w:rPr>
          <w:rFonts w:cs="Times New Roman"/>
          <w:b/>
          <w:szCs w:val="24"/>
        </w:rPr>
        <w:tab/>
      </w:r>
      <w:r w:rsidR="00FB4C75">
        <w:rPr>
          <w:rFonts w:cs="Times New Roman"/>
          <w:b/>
          <w:szCs w:val="24"/>
        </w:rPr>
        <w:tab/>
        <w:t xml:space="preserve">       </w:t>
      </w:r>
      <w:r w:rsidR="00E87522">
        <w:rPr>
          <w:rFonts w:cs="Times New Roman"/>
          <w:szCs w:val="24"/>
        </w:rPr>
        <w:t>Hong Kong</w:t>
      </w:r>
    </w:p>
    <w:p w:rsidR="00E6602F" w:rsidRDefault="00E6602F" w:rsidP="00E40707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Responsible for</w:t>
      </w:r>
      <w:r w:rsidR="00E40707" w:rsidRPr="005F1A5E">
        <w:rPr>
          <w:rFonts w:cs="Times New Roman"/>
          <w:szCs w:val="24"/>
        </w:rPr>
        <w:t xml:space="preserve"> both fund </w:t>
      </w:r>
      <w:r w:rsidR="00D2649B">
        <w:rPr>
          <w:rFonts w:cs="Times New Roman"/>
          <w:szCs w:val="24"/>
        </w:rPr>
        <w:t>vehicle</w:t>
      </w:r>
      <w:r w:rsidR="000354F4">
        <w:rPr>
          <w:rFonts w:cs="Times New Roman"/>
          <w:szCs w:val="24"/>
        </w:rPr>
        <w:t>s</w:t>
      </w:r>
      <w:r w:rsidR="00D2649B">
        <w:rPr>
          <w:rFonts w:cs="Times New Roman"/>
          <w:szCs w:val="24"/>
        </w:rPr>
        <w:t xml:space="preserve"> </w:t>
      </w:r>
      <w:r w:rsidR="00E40707" w:rsidRPr="005F1A5E">
        <w:rPr>
          <w:rFonts w:cs="Times New Roman"/>
          <w:szCs w:val="24"/>
        </w:rPr>
        <w:t xml:space="preserve">and </w:t>
      </w:r>
      <w:r w:rsidR="00FB1486">
        <w:rPr>
          <w:rFonts w:cs="Times New Roman"/>
          <w:szCs w:val="24"/>
        </w:rPr>
        <w:t>firm group entities</w:t>
      </w:r>
      <w:r w:rsidR="00D2649B">
        <w:rPr>
          <w:rFonts w:cs="Times New Roman"/>
          <w:szCs w:val="24"/>
        </w:rPr>
        <w:t xml:space="preserve"> </w:t>
      </w:r>
      <w:r w:rsidR="00D6536B">
        <w:rPr>
          <w:rFonts w:cs="Times New Roman"/>
          <w:szCs w:val="24"/>
        </w:rPr>
        <w:t>accounting</w:t>
      </w:r>
      <w:r>
        <w:rPr>
          <w:rFonts w:cs="Times New Roman"/>
          <w:szCs w:val="24"/>
        </w:rPr>
        <w:t xml:space="preserve"> </w:t>
      </w:r>
    </w:p>
    <w:p w:rsidR="00D2649B" w:rsidRDefault="00D2649B" w:rsidP="00E40707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Established and monitored group tax strategy and maintained transfer pricing agreement, ensuring compliance with multi-jurisdictional tax code</w:t>
      </w:r>
    </w:p>
    <w:p w:rsidR="00B53C2D" w:rsidRDefault="00E6602F" w:rsidP="00E40707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 w:rsidRPr="00B53C2D">
        <w:rPr>
          <w:rFonts w:cs="Times New Roman"/>
          <w:szCs w:val="24"/>
        </w:rPr>
        <w:t>Full “shadow NAV” calculation and reconcilia</w:t>
      </w:r>
      <w:r w:rsidR="000354F4">
        <w:rPr>
          <w:rFonts w:cs="Times New Roman"/>
          <w:szCs w:val="24"/>
        </w:rPr>
        <w:t>tion for AUM under $3 billion</w:t>
      </w:r>
      <w:r w:rsidR="00B53C2D">
        <w:rPr>
          <w:rFonts w:cs="Times New Roman"/>
          <w:szCs w:val="24"/>
        </w:rPr>
        <w:t xml:space="preserve"> funds</w:t>
      </w:r>
    </w:p>
    <w:p w:rsidR="00D2649B" w:rsidRPr="00B53C2D" w:rsidRDefault="00D2649B" w:rsidP="00E40707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 w:rsidRPr="00B53C2D">
        <w:rPr>
          <w:rFonts w:cs="Times New Roman"/>
          <w:szCs w:val="24"/>
        </w:rPr>
        <w:t xml:space="preserve">Establishment and maintenance of internal investor ledger </w:t>
      </w:r>
    </w:p>
    <w:p w:rsidR="00D2649B" w:rsidRPr="005F1A5E" w:rsidRDefault="00D2649B" w:rsidP="00E40707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Oversight of investor allocations</w:t>
      </w:r>
      <w:r w:rsidR="00415DFA">
        <w:rPr>
          <w:rFonts w:cs="Times New Roman"/>
          <w:szCs w:val="24"/>
        </w:rPr>
        <w:t>, p</w:t>
      </w:r>
      <w:r w:rsidR="000354F4">
        <w:rPr>
          <w:rFonts w:cs="Times New Roman"/>
          <w:szCs w:val="24"/>
        </w:rPr>
        <w:t xml:space="preserve">artnership accounting </w:t>
      </w:r>
      <w:r w:rsidR="00667692">
        <w:rPr>
          <w:rFonts w:cs="Times New Roman"/>
          <w:szCs w:val="24"/>
        </w:rPr>
        <w:t xml:space="preserve">and tax, including </w:t>
      </w:r>
      <w:r w:rsidR="00415DFA">
        <w:rPr>
          <w:rFonts w:cs="Times New Roman"/>
          <w:szCs w:val="24"/>
        </w:rPr>
        <w:t>estimates</w:t>
      </w:r>
      <w:r w:rsidR="000354F4">
        <w:rPr>
          <w:rFonts w:cs="Times New Roman"/>
          <w:szCs w:val="24"/>
        </w:rPr>
        <w:t>, K1,</w:t>
      </w:r>
      <w:r w:rsidR="00B53C2D">
        <w:rPr>
          <w:rFonts w:cs="Times New Roman"/>
          <w:szCs w:val="24"/>
        </w:rPr>
        <w:t xml:space="preserve"> and 1065</w:t>
      </w:r>
    </w:p>
    <w:p w:rsidR="005F1A5E" w:rsidRDefault="00415DFA" w:rsidP="005F1A5E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Primary contact for</w:t>
      </w:r>
      <w:r w:rsidRPr="005F1A5E">
        <w:rPr>
          <w:rFonts w:cs="Times New Roman"/>
          <w:szCs w:val="24"/>
        </w:rPr>
        <w:t xml:space="preserve"> </w:t>
      </w:r>
      <w:r w:rsidR="005F1A5E" w:rsidRPr="005F1A5E">
        <w:rPr>
          <w:rFonts w:cs="Times New Roman"/>
          <w:szCs w:val="24"/>
        </w:rPr>
        <w:t>auditor</w:t>
      </w:r>
      <w:r>
        <w:rPr>
          <w:rFonts w:cs="Times New Roman"/>
          <w:szCs w:val="24"/>
        </w:rPr>
        <w:t xml:space="preserve"> and</w:t>
      </w:r>
      <w:r w:rsidR="005F1A5E" w:rsidRPr="005F1A5E">
        <w:rPr>
          <w:rFonts w:cs="Times New Roman"/>
          <w:szCs w:val="24"/>
        </w:rPr>
        <w:t xml:space="preserve"> tax team with no audit adjustment</w:t>
      </w:r>
      <w:r w:rsidR="00B0342C">
        <w:rPr>
          <w:rFonts w:cs="Times New Roman"/>
          <w:szCs w:val="24"/>
        </w:rPr>
        <w:t>s</w:t>
      </w:r>
      <w:r w:rsidR="005F1A5E" w:rsidRPr="005F1A5E">
        <w:rPr>
          <w:rFonts w:cs="Times New Roman"/>
          <w:szCs w:val="24"/>
        </w:rPr>
        <w:t xml:space="preserve"> noted </w:t>
      </w:r>
      <w:r w:rsidR="00B0342C">
        <w:rPr>
          <w:rFonts w:cs="Times New Roman"/>
          <w:szCs w:val="24"/>
        </w:rPr>
        <w:t>since inception</w:t>
      </w:r>
    </w:p>
    <w:p w:rsidR="001C0968" w:rsidRDefault="00415DFA" w:rsidP="005F1A5E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Maintenance of all accounting and tax language in fund offering documents</w:t>
      </w:r>
    </w:p>
    <w:p w:rsidR="000354F4" w:rsidRPr="000354F4" w:rsidRDefault="000354F4" w:rsidP="000354F4">
      <w:pPr>
        <w:numPr>
          <w:ilvl w:val="0"/>
          <w:numId w:val="9"/>
        </w:numPr>
        <w:tabs>
          <w:tab w:val="clear" w:pos="1440"/>
          <w:tab w:val="num" w:pos="-1530"/>
          <w:tab w:val="num" w:pos="1080"/>
        </w:tabs>
        <w:ind w:left="1080"/>
        <w:rPr>
          <w:rFonts w:cs="Times New Roman"/>
          <w:sz w:val="22"/>
          <w:szCs w:val="22"/>
        </w:rPr>
      </w:pPr>
      <w:r w:rsidRPr="00FE3200">
        <w:rPr>
          <w:rFonts w:cs="Times New Roman"/>
          <w:sz w:val="22"/>
          <w:szCs w:val="22"/>
        </w:rPr>
        <w:t xml:space="preserve">Possess knowledge in ASC 820, FAS 161, FIN 48, and recent announcements and updates, and ensure valuation memos are well documented </w:t>
      </w:r>
    </w:p>
    <w:p w:rsidR="005F1A5E" w:rsidRDefault="005F1A5E" w:rsidP="005F1A5E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Monitor</w:t>
      </w:r>
      <w:r w:rsidR="00BE751A">
        <w:rPr>
          <w:rFonts w:cs="Times New Roman"/>
          <w:szCs w:val="24"/>
        </w:rPr>
        <w:t>ed</w:t>
      </w:r>
      <w:r>
        <w:rPr>
          <w:rFonts w:cs="Times New Roman"/>
          <w:szCs w:val="24"/>
        </w:rPr>
        <w:t xml:space="preserve"> SFC</w:t>
      </w:r>
      <w:r w:rsidR="00B0342C">
        <w:rPr>
          <w:rFonts w:cs="Times New Roman"/>
          <w:szCs w:val="24"/>
        </w:rPr>
        <w:t xml:space="preserve"> and SEC regulatory requirement</w:t>
      </w:r>
      <w:r w:rsidR="00E40707">
        <w:rPr>
          <w:rFonts w:cs="Times New Roman"/>
          <w:szCs w:val="24"/>
        </w:rPr>
        <w:t>s</w:t>
      </w:r>
      <w:r w:rsidR="00B0342C">
        <w:rPr>
          <w:rFonts w:cs="Times New Roman"/>
          <w:szCs w:val="24"/>
        </w:rPr>
        <w:t xml:space="preserve"> for </w:t>
      </w:r>
      <w:r>
        <w:rPr>
          <w:rFonts w:cs="Times New Roman"/>
          <w:szCs w:val="24"/>
        </w:rPr>
        <w:t xml:space="preserve">the </w:t>
      </w:r>
      <w:r w:rsidR="00BE751A">
        <w:rPr>
          <w:rFonts w:cs="Times New Roman"/>
          <w:szCs w:val="24"/>
        </w:rPr>
        <w:t xml:space="preserve">fund, </w:t>
      </w:r>
      <w:r>
        <w:rPr>
          <w:rFonts w:cs="Times New Roman"/>
          <w:szCs w:val="24"/>
        </w:rPr>
        <w:t>corporate and management accounts</w:t>
      </w:r>
    </w:p>
    <w:p w:rsidR="00FE1FCB" w:rsidRDefault="00FE1FCB" w:rsidP="005F1A5E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Developed and administered an annual c. $10 </w:t>
      </w:r>
      <w:proofErr w:type="spellStart"/>
      <w:r w:rsidR="00667692">
        <w:rPr>
          <w:rFonts w:cs="Times New Roman"/>
          <w:szCs w:val="24"/>
        </w:rPr>
        <w:t>mln</w:t>
      </w:r>
      <w:proofErr w:type="spellEnd"/>
      <w:r w:rsidR="0066769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budget for company operating expenses</w:t>
      </w:r>
    </w:p>
    <w:p w:rsidR="00FE1FCB" w:rsidRDefault="00FE1FCB" w:rsidP="005F1A5E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Administration of firm compensation programs: on</w:t>
      </w:r>
      <w:bookmarkStart w:id="0" w:name="_GoBack"/>
      <w:bookmarkEnd w:id="0"/>
      <w:r>
        <w:rPr>
          <w:rFonts w:cs="Times New Roman"/>
          <w:szCs w:val="24"/>
        </w:rPr>
        <w:t xml:space="preserve">shore and offshore, deferred, benefits and payroll </w:t>
      </w:r>
    </w:p>
    <w:p w:rsidR="00B80203" w:rsidRDefault="00FE1FCB" w:rsidP="00B80203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Representation of Finance </w:t>
      </w:r>
      <w:r w:rsidR="00B0342C">
        <w:rPr>
          <w:rFonts w:cs="Times New Roman"/>
          <w:szCs w:val="24"/>
        </w:rPr>
        <w:t xml:space="preserve">in </w:t>
      </w:r>
      <w:r w:rsidR="00E40707">
        <w:rPr>
          <w:rFonts w:cs="Times New Roman"/>
          <w:szCs w:val="24"/>
        </w:rPr>
        <w:t xml:space="preserve">initial and annual </w:t>
      </w:r>
      <w:r w:rsidR="00B0342C">
        <w:rPr>
          <w:rFonts w:cs="Times New Roman"/>
          <w:szCs w:val="24"/>
        </w:rPr>
        <w:t>ODD</w:t>
      </w:r>
      <w:r w:rsidR="00320F57">
        <w:rPr>
          <w:rFonts w:cs="Times New Roman"/>
          <w:szCs w:val="24"/>
        </w:rPr>
        <w:t xml:space="preserve"> </w:t>
      </w:r>
      <w:r w:rsidR="00B80203" w:rsidRPr="00B80203">
        <w:rPr>
          <w:rFonts w:cs="Times New Roman"/>
          <w:szCs w:val="24"/>
        </w:rPr>
        <w:t>meeting</w:t>
      </w:r>
      <w:r w:rsidR="00E40707">
        <w:rPr>
          <w:rFonts w:cs="Times New Roman"/>
          <w:szCs w:val="24"/>
        </w:rPr>
        <w:t xml:space="preserve">s/calls </w:t>
      </w:r>
    </w:p>
    <w:p w:rsidR="00FE1FCB" w:rsidRDefault="00FE1FCB" w:rsidP="00B80203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Recruited, trained and managed junior Finance staff</w:t>
      </w:r>
    </w:p>
    <w:p w:rsidR="00E87522" w:rsidRPr="00E87522" w:rsidRDefault="00E87522" w:rsidP="00E87522">
      <w:pPr>
        <w:ind w:left="1080"/>
        <w:rPr>
          <w:rFonts w:cs="Times New Roman"/>
          <w:szCs w:val="24"/>
        </w:rPr>
      </w:pPr>
    </w:p>
    <w:p w:rsidR="00E71173" w:rsidRPr="00284F25" w:rsidRDefault="00E71173" w:rsidP="00A70C46">
      <w:pPr>
        <w:ind w:firstLine="720"/>
        <w:rPr>
          <w:rFonts w:cs="Times New Roman"/>
          <w:bCs/>
          <w:szCs w:val="24"/>
        </w:rPr>
      </w:pPr>
      <w:r w:rsidRPr="00284F25">
        <w:rPr>
          <w:rFonts w:cs="Times New Roman"/>
          <w:b/>
          <w:bCs/>
          <w:szCs w:val="24"/>
        </w:rPr>
        <w:t xml:space="preserve">Rothstein, </w:t>
      </w:r>
      <w:proofErr w:type="spellStart"/>
      <w:r w:rsidRPr="00284F25">
        <w:rPr>
          <w:rFonts w:cs="Times New Roman"/>
          <w:b/>
          <w:bCs/>
          <w:szCs w:val="24"/>
        </w:rPr>
        <w:t>Kass</w:t>
      </w:r>
      <w:proofErr w:type="spellEnd"/>
      <w:r w:rsidRPr="00284F25">
        <w:rPr>
          <w:rFonts w:cs="Times New Roman"/>
          <w:b/>
          <w:bCs/>
          <w:szCs w:val="24"/>
        </w:rPr>
        <w:t xml:space="preserve"> &amp; Company, LLP</w:t>
      </w:r>
      <w:r w:rsidR="00B53C2D">
        <w:rPr>
          <w:rFonts w:cs="Times New Roman"/>
          <w:b/>
          <w:bCs/>
          <w:szCs w:val="24"/>
        </w:rPr>
        <w:t xml:space="preserve"> (KPMG now)</w:t>
      </w:r>
      <w:r w:rsidR="005C5A07">
        <w:rPr>
          <w:rFonts w:cs="Times New Roman"/>
          <w:b/>
          <w:bCs/>
          <w:szCs w:val="24"/>
        </w:rPr>
        <w:tab/>
      </w:r>
      <w:r w:rsidR="005C5A07">
        <w:rPr>
          <w:rFonts w:cs="Times New Roman"/>
          <w:b/>
          <w:bCs/>
          <w:szCs w:val="24"/>
        </w:rPr>
        <w:tab/>
      </w:r>
      <w:r w:rsidRPr="00284F25">
        <w:rPr>
          <w:rFonts w:cs="Times New Roman"/>
          <w:bCs/>
          <w:szCs w:val="24"/>
        </w:rPr>
        <w:t xml:space="preserve">    October 2007 – </w:t>
      </w:r>
      <w:r w:rsidR="00E87522">
        <w:rPr>
          <w:rFonts w:cs="Times New Roman"/>
          <w:bCs/>
          <w:szCs w:val="24"/>
        </w:rPr>
        <w:t xml:space="preserve">August 2010 </w:t>
      </w:r>
    </w:p>
    <w:p w:rsidR="00E71173" w:rsidRPr="005C5A07" w:rsidRDefault="008044C2" w:rsidP="00E71173">
      <w:pPr>
        <w:ind w:firstLine="72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Experienced </w:t>
      </w:r>
      <w:r w:rsidR="00E71173" w:rsidRPr="00284F25">
        <w:rPr>
          <w:rFonts w:cs="Times New Roman"/>
          <w:b/>
          <w:szCs w:val="24"/>
        </w:rPr>
        <w:t xml:space="preserve">Senior </w:t>
      </w:r>
      <w:r w:rsidR="00027723" w:rsidRPr="00284F25">
        <w:rPr>
          <w:rFonts w:cs="Times New Roman"/>
          <w:b/>
          <w:szCs w:val="24"/>
        </w:rPr>
        <w:t>Associate</w:t>
      </w:r>
      <w:r w:rsidR="005C5A07">
        <w:rPr>
          <w:rFonts w:cs="Times New Roman"/>
          <w:b/>
          <w:szCs w:val="24"/>
        </w:rPr>
        <w:tab/>
      </w:r>
      <w:r w:rsidR="005C5A07">
        <w:rPr>
          <w:rFonts w:cs="Times New Roman"/>
          <w:b/>
          <w:szCs w:val="24"/>
        </w:rPr>
        <w:tab/>
      </w:r>
      <w:r w:rsidR="005C5A07">
        <w:rPr>
          <w:rFonts w:cs="Times New Roman"/>
          <w:b/>
          <w:szCs w:val="24"/>
        </w:rPr>
        <w:tab/>
      </w:r>
      <w:r w:rsidR="005C5A07">
        <w:rPr>
          <w:rFonts w:cs="Times New Roman"/>
          <w:b/>
          <w:szCs w:val="24"/>
        </w:rPr>
        <w:tab/>
      </w:r>
      <w:r w:rsidR="005C5A07">
        <w:rPr>
          <w:rFonts w:cs="Times New Roman"/>
          <w:b/>
          <w:szCs w:val="24"/>
        </w:rPr>
        <w:tab/>
      </w:r>
      <w:r w:rsidR="00B15E58">
        <w:rPr>
          <w:rFonts w:cs="Times New Roman"/>
          <w:b/>
          <w:szCs w:val="24"/>
        </w:rPr>
        <w:t xml:space="preserve">        </w:t>
      </w:r>
      <w:r w:rsidR="005C5A07">
        <w:rPr>
          <w:rFonts w:cs="Times New Roman"/>
          <w:szCs w:val="24"/>
        </w:rPr>
        <w:t>San Francisco, CA</w:t>
      </w:r>
    </w:p>
    <w:p w:rsidR="00BE751A" w:rsidRPr="0055088A" w:rsidRDefault="00BE751A" w:rsidP="00BE751A">
      <w:pPr>
        <w:numPr>
          <w:ilvl w:val="0"/>
          <w:numId w:val="9"/>
        </w:numPr>
        <w:tabs>
          <w:tab w:val="clear" w:pos="1440"/>
          <w:tab w:val="num" w:pos="1080"/>
        </w:tabs>
        <w:ind w:left="1080"/>
      </w:pPr>
      <w:r>
        <w:t>Conducted audits on closed-end mutual funds, multi-strategy hedge fund, and CIMA registered master-feeder structure funds</w:t>
      </w:r>
    </w:p>
    <w:p w:rsidR="00527EB9" w:rsidRDefault="000354F4" w:rsidP="009F3F48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High performing t</w:t>
      </w:r>
      <w:r w:rsidR="00EA0CA2">
        <w:rPr>
          <w:rFonts w:cs="Times New Roman"/>
          <w:szCs w:val="24"/>
        </w:rPr>
        <w:t>eam member o</w:t>
      </w:r>
      <w:r w:rsidR="00527EB9">
        <w:rPr>
          <w:rFonts w:cs="Times New Roman"/>
          <w:szCs w:val="24"/>
        </w:rPr>
        <w:t xml:space="preserve">n </w:t>
      </w:r>
      <w:r w:rsidR="000B2B5F">
        <w:rPr>
          <w:rFonts w:cs="Times New Roman"/>
          <w:szCs w:val="24"/>
        </w:rPr>
        <w:t xml:space="preserve">a </w:t>
      </w:r>
      <w:r w:rsidR="00B313FF">
        <w:rPr>
          <w:rFonts w:cs="Times New Roman"/>
          <w:szCs w:val="24"/>
        </w:rPr>
        <w:t>large</w:t>
      </w:r>
      <w:r w:rsidR="00527EB9">
        <w:rPr>
          <w:rFonts w:cs="Times New Roman"/>
          <w:szCs w:val="24"/>
        </w:rPr>
        <w:t xml:space="preserve"> engageme</w:t>
      </w:r>
      <w:r w:rsidR="000B2B5F">
        <w:rPr>
          <w:rFonts w:cs="Times New Roman"/>
          <w:szCs w:val="24"/>
        </w:rPr>
        <w:t xml:space="preserve">nt with 14 </w:t>
      </w:r>
      <w:r w:rsidR="00B313FF">
        <w:rPr>
          <w:rFonts w:cs="Times New Roman"/>
          <w:szCs w:val="24"/>
        </w:rPr>
        <w:t xml:space="preserve">underlying </w:t>
      </w:r>
      <w:r w:rsidR="000B2B5F">
        <w:rPr>
          <w:rFonts w:cs="Times New Roman"/>
          <w:szCs w:val="24"/>
        </w:rPr>
        <w:t>funds, various trading strategies</w:t>
      </w:r>
      <w:r w:rsidR="0061221A">
        <w:rPr>
          <w:rFonts w:cs="Times New Roman"/>
          <w:szCs w:val="24"/>
        </w:rPr>
        <w:t>, and mult</w:t>
      </w:r>
      <w:r w:rsidR="00B313FF">
        <w:rPr>
          <w:rFonts w:cs="Times New Roman"/>
          <w:szCs w:val="24"/>
        </w:rPr>
        <w:t>i-prime brokerage accounts</w:t>
      </w:r>
    </w:p>
    <w:p w:rsidR="00B313FF" w:rsidRDefault="00C87789" w:rsidP="00B313FF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B313FF">
        <w:rPr>
          <w:rFonts w:cs="Times New Roman"/>
          <w:szCs w:val="24"/>
        </w:rPr>
        <w:t>xperience with private investment valuations utilizing DCF, M&amp;A transactions, and trading multiples methodolo</w:t>
      </w:r>
      <w:r w:rsidR="00EA0CA2">
        <w:rPr>
          <w:rFonts w:cs="Times New Roman"/>
          <w:szCs w:val="24"/>
        </w:rPr>
        <w:t>gies</w:t>
      </w:r>
    </w:p>
    <w:p w:rsidR="000354F4" w:rsidRDefault="00E76174" w:rsidP="009B74D2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Test</w:t>
      </w:r>
      <w:r w:rsidR="00B80203">
        <w:rPr>
          <w:rFonts w:cs="Times New Roman"/>
          <w:szCs w:val="24"/>
        </w:rPr>
        <w:t>ed</w:t>
      </w:r>
      <w:r w:rsidR="009B74D2">
        <w:rPr>
          <w:rFonts w:cs="Times New Roman"/>
          <w:szCs w:val="24"/>
        </w:rPr>
        <w:t xml:space="preserve"> funds valuation methodology and </w:t>
      </w:r>
      <w:r w:rsidR="003159F4">
        <w:rPr>
          <w:rFonts w:cs="Times New Roman"/>
          <w:szCs w:val="24"/>
        </w:rPr>
        <w:t>ASC 820</w:t>
      </w:r>
      <w:r w:rsidR="009B74D2">
        <w:rPr>
          <w:rFonts w:cs="Times New Roman"/>
          <w:szCs w:val="24"/>
        </w:rPr>
        <w:t xml:space="preserve"> level designation, </w:t>
      </w:r>
      <w:r w:rsidR="007C6C04">
        <w:rPr>
          <w:rFonts w:cs="Times New Roman"/>
          <w:szCs w:val="24"/>
        </w:rPr>
        <w:t xml:space="preserve">where </w:t>
      </w:r>
      <w:r w:rsidR="009B74D2">
        <w:rPr>
          <w:rFonts w:cs="Times New Roman"/>
          <w:szCs w:val="24"/>
        </w:rPr>
        <w:t>portfolios include options, warrants, swaps, bonds, and contributed or thinly traded securities</w:t>
      </w:r>
    </w:p>
    <w:p w:rsidR="000354F4" w:rsidRPr="00FE3200" w:rsidRDefault="000354F4" w:rsidP="000354F4">
      <w:pPr>
        <w:numPr>
          <w:ilvl w:val="0"/>
          <w:numId w:val="9"/>
        </w:numPr>
        <w:tabs>
          <w:tab w:val="clear" w:pos="1440"/>
          <w:tab w:val="num" w:pos="-1530"/>
          <w:tab w:val="num" w:pos="1080"/>
        </w:tabs>
        <w:ind w:left="1080"/>
        <w:rPr>
          <w:sz w:val="22"/>
          <w:szCs w:val="22"/>
        </w:rPr>
      </w:pPr>
      <w:r w:rsidRPr="00FE3200">
        <w:rPr>
          <w:sz w:val="22"/>
          <w:szCs w:val="22"/>
        </w:rPr>
        <w:t xml:space="preserve">Reconciled complex capital/equity allocations, including hybrid hedge/private equity fund, fund of funds, offshore funds, and funds with side-pockets or special fee arrangements </w:t>
      </w:r>
    </w:p>
    <w:p w:rsidR="009B74D2" w:rsidRPr="000354F4" w:rsidRDefault="000354F4" w:rsidP="000354F4">
      <w:pPr>
        <w:numPr>
          <w:ilvl w:val="0"/>
          <w:numId w:val="9"/>
        </w:numPr>
        <w:tabs>
          <w:tab w:val="clear" w:pos="1440"/>
          <w:tab w:val="num" w:pos="-1530"/>
          <w:tab w:val="num" w:pos="1080"/>
        </w:tabs>
        <w:ind w:left="1080"/>
        <w:rPr>
          <w:rFonts w:cs="Times New Roman"/>
          <w:sz w:val="22"/>
          <w:szCs w:val="22"/>
        </w:rPr>
      </w:pPr>
      <w:r w:rsidRPr="00FE3200">
        <w:rPr>
          <w:rFonts w:cs="Times New Roman"/>
          <w:sz w:val="22"/>
          <w:szCs w:val="22"/>
        </w:rPr>
        <w:t xml:space="preserve">Reviewed various tax </w:t>
      </w:r>
      <w:proofErr w:type="spellStart"/>
      <w:r w:rsidRPr="00FE3200">
        <w:rPr>
          <w:rFonts w:cs="Times New Roman"/>
          <w:sz w:val="22"/>
          <w:szCs w:val="22"/>
        </w:rPr>
        <w:t>testings</w:t>
      </w:r>
      <w:proofErr w:type="spellEnd"/>
      <w:r w:rsidRPr="00FE3200">
        <w:rPr>
          <w:rFonts w:cs="Times New Roman"/>
          <w:sz w:val="22"/>
          <w:szCs w:val="22"/>
        </w:rPr>
        <w:t xml:space="preserve"> - wash sale, constructive sale, straddles, dividend income/expense, bonds, Section 1256 &amp; 988, and MLP, as well as Schedule K-1 </w:t>
      </w:r>
      <w:r w:rsidR="009B74D2" w:rsidRPr="000354F4">
        <w:rPr>
          <w:rFonts w:cs="Times New Roman"/>
          <w:szCs w:val="24"/>
        </w:rPr>
        <w:t xml:space="preserve">    </w:t>
      </w:r>
    </w:p>
    <w:p w:rsidR="00463E13" w:rsidRDefault="007C6C04" w:rsidP="00463E13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Established and</w:t>
      </w:r>
      <w:r w:rsidR="00E76174">
        <w:rPr>
          <w:rFonts w:cs="Times New Roman"/>
          <w:szCs w:val="24"/>
        </w:rPr>
        <w:t xml:space="preserve"> review</w:t>
      </w:r>
      <w:r>
        <w:rPr>
          <w:rFonts w:cs="Times New Roman"/>
          <w:szCs w:val="24"/>
        </w:rPr>
        <w:t>ed</w:t>
      </w:r>
      <w:r w:rsidR="00463E13">
        <w:rPr>
          <w:rFonts w:cs="Times New Roman"/>
          <w:szCs w:val="24"/>
        </w:rPr>
        <w:t xml:space="preserve"> internal control testing </w:t>
      </w:r>
    </w:p>
    <w:p w:rsidR="00FB4C75" w:rsidRDefault="00FB4C75" w:rsidP="00FB4C75">
      <w:pPr>
        <w:tabs>
          <w:tab w:val="left" w:pos="1770"/>
        </w:tabs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</w:p>
    <w:p w:rsidR="00FB4C75" w:rsidRPr="00594A66" w:rsidRDefault="00FB4C75" w:rsidP="00FB4C75">
      <w:pPr>
        <w:rPr>
          <w:rFonts w:cs="Times New Roman"/>
          <w:b/>
          <w:bCs/>
          <w:szCs w:val="24"/>
        </w:rPr>
      </w:pPr>
      <w:r w:rsidRPr="00594A66">
        <w:rPr>
          <w:rFonts w:cs="Times New Roman"/>
          <w:b/>
          <w:bCs/>
          <w:szCs w:val="24"/>
        </w:rPr>
        <w:t>EDUCATION</w:t>
      </w:r>
    </w:p>
    <w:p w:rsidR="00FB4C75" w:rsidRDefault="00FB4C75" w:rsidP="00FB4C75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bCs/>
          <w:szCs w:val="24"/>
        </w:rPr>
      </w:pPr>
      <w:r w:rsidRPr="00FE07FD">
        <w:rPr>
          <w:rFonts w:cs="Times New Roman"/>
          <w:szCs w:val="24"/>
        </w:rPr>
        <w:t>Certified</w:t>
      </w:r>
      <w:r w:rsidRPr="00594A66">
        <w:rPr>
          <w:rFonts w:cs="Times New Roman"/>
          <w:bCs/>
          <w:szCs w:val="24"/>
        </w:rPr>
        <w:t xml:space="preserve"> Public Accountant of the State of California</w:t>
      </w:r>
    </w:p>
    <w:p w:rsidR="00430EEF" w:rsidRPr="00594A66" w:rsidRDefault="00430EEF" w:rsidP="00430EEF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szCs w:val="24"/>
        </w:rPr>
      </w:pPr>
      <w:r w:rsidRPr="00FE07FD">
        <w:rPr>
          <w:rFonts w:cs="Times New Roman"/>
          <w:szCs w:val="24"/>
        </w:rPr>
        <w:t>University</w:t>
      </w:r>
      <w:r w:rsidRPr="00594A66">
        <w:rPr>
          <w:rFonts w:cs="Times New Roman"/>
          <w:bCs/>
          <w:szCs w:val="24"/>
        </w:rPr>
        <w:t xml:space="preserve"> of California, Berkeley</w:t>
      </w:r>
      <w:r w:rsidRPr="00594A66">
        <w:rPr>
          <w:rFonts w:cs="Times New Roman"/>
          <w:bCs/>
          <w:szCs w:val="24"/>
        </w:rPr>
        <w:tab/>
      </w:r>
      <w:r w:rsidRPr="00594A66">
        <w:rPr>
          <w:rFonts w:cs="Times New Roman"/>
          <w:b/>
          <w:bCs/>
          <w:szCs w:val="24"/>
        </w:rPr>
        <w:tab/>
      </w:r>
      <w:r w:rsidRPr="00594A66">
        <w:rPr>
          <w:rFonts w:cs="Times New Roman"/>
          <w:b/>
          <w:bCs/>
          <w:szCs w:val="24"/>
        </w:rPr>
        <w:tab/>
      </w:r>
      <w:r w:rsidRPr="00594A66">
        <w:rPr>
          <w:rFonts w:cs="Times New Roman"/>
          <w:b/>
          <w:bCs/>
          <w:szCs w:val="24"/>
        </w:rPr>
        <w:tab/>
      </w:r>
      <w:r w:rsidRPr="00594A66">
        <w:rPr>
          <w:rFonts w:cs="Times New Roman"/>
          <w:szCs w:val="24"/>
        </w:rPr>
        <w:t>August 2007</w:t>
      </w:r>
      <w:r>
        <w:rPr>
          <w:rFonts w:cs="Times New Roman"/>
          <w:szCs w:val="24"/>
        </w:rPr>
        <w:t>, GPA: 3.985</w:t>
      </w:r>
    </w:p>
    <w:p w:rsidR="00430EEF" w:rsidRDefault="00430EEF" w:rsidP="00430EEF">
      <w:pPr>
        <w:numPr>
          <w:ilvl w:val="1"/>
          <w:numId w:val="9"/>
        </w:numPr>
        <w:tabs>
          <w:tab w:val="clear" w:pos="2160"/>
          <w:tab w:val="left" w:pos="1800"/>
        </w:tabs>
        <w:ind w:left="1620" w:hanging="450"/>
        <w:rPr>
          <w:rFonts w:cs="Times New Roman"/>
          <w:szCs w:val="24"/>
        </w:rPr>
      </w:pPr>
      <w:r w:rsidRPr="00594A66">
        <w:rPr>
          <w:rFonts w:cs="Times New Roman"/>
          <w:szCs w:val="24"/>
        </w:rPr>
        <w:t>Bachelor of Arts in Economics, Emphasized on Accounting</w:t>
      </w:r>
    </w:p>
    <w:p w:rsidR="00BC4D56" w:rsidRDefault="00BC4D56" w:rsidP="00430EEF">
      <w:pPr>
        <w:numPr>
          <w:ilvl w:val="1"/>
          <w:numId w:val="9"/>
        </w:numPr>
        <w:tabs>
          <w:tab w:val="clear" w:pos="2160"/>
          <w:tab w:val="left" w:pos="1800"/>
        </w:tabs>
        <w:ind w:left="1620" w:hanging="450"/>
        <w:rPr>
          <w:rFonts w:cs="Times New Roman"/>
          <w:szCs w:val="24"/>
        </w:rPr>
      </w:pPr>
      <w:r>
        <w:rPr>
          <w:rFonts w:cs="Times New Roman"/>
          <w:szCs w:val="24"/>
        </w:rPr>
        <w:t>Highest distinction in General Scholarship</w:t>
      </w:r>
    </w:p>
    <w:p w:rsidR="000354F4" w:rsidRPr="00042879" w:rsidRDefault="00430EEF" w:rsidP="00A70C46">
      <w:pPr>
        <w:numPr>
          <w:ilvl w:val="0"/>
          <w:numId w:val="9"/>
        </w:numPr>
        <w:tabs>
          <w:tab w:val="clear" w:pos="1440"/>
          <w:tab w:val="num" w:pos="1080"/>
        </w:tabs>
        <w:ind w:left="10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Passed CFA Level I </w:t>
      </w:r>
      <w:r w:rsidR="009B5857">
        <w:rPr>
          <w:rFonts w:cs="Times New Roman"/>
          <w:bCs/>
          <w:szCs w:val="24"/>
        </w:rPr>
        <w:t xml:space="preserve">on first try </w:t>
      </w:r>
      <w:r>
        <w:rPr>
          <w:rFonts w:cs="Times New Roman"/>
          <w:bCs/>
          <w:szCs w:val="24"/>
        </w:rPr>
        <w:t>(Exam date: June 2017)</w:t>
      </w:r>
    </w:p>
    <w:p w:rsidR="008D3D23" w:rsidRDefault="008D3D23" w:rsidP="00A70C46">
      <w:pPr>
        <w:rPr>
          <w:rFonts w:cs="Times New Roman"/>
          <w:b/>
          <w:bCs/>
          <w:szCs w:val="24"/>
        </w:rPr>
      </w:pPr>
    </w:p>
    <w:p w:rsidR="00A70C46" w:rsidRPr="00284F25" w:rsidRDefault="00A70C46" w:rsidP="00A70C46">
      <w:pPr>
        <w:rPr>
          <w:rFonts w:cs="Times New Roman"/>
          <w:b/>
          <w:bCs/>
          <w:szCs w:val="24"/>
        </w:rPr>
      </w:pPr>
      <w:r w:rsidRPr="00284F25">
        <w:rPr>
          <w:rFonts w:cs="Times New Roman"/>
          <w:b/>
          <w:bCs/>
          <w:szCs w:val="24"/>
        </w:rPr>
        <w:t xml:space="preserve">SKILLS </w:t>
      </w:r>
      <w:r w:rsidR="00246212">
        <w:rPr>
          <w:rFonts w:cs="Times New Roman"/>
          <w:b/>
          <w:bCs/>
          <w:szCs w:val="24"/>
        </w:rPr>
        <w:t>&amp; HOBBIES:</w:t>
      </w:r>
    </w:p>
    <w:p w:rsidR="00042879" w:rsidRDefault="00042879" w:rsidP="00042879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042879">
        <w:rPr>
          <w:rFonts w:cs="Times New Roman"/>
          <w:szCs w:val="24"/>
        </w:rPr>
        <w:t>F</w:t>
      </w:r>
      <w:r w:rsidR="00A70C46" w:rsidRPr="00042879">
        <w:rPr>
          <w:rFonts w:cs="Times New Roman"/>
          <w:szCs w:val="24"/>
        </w:rPr>
        <w:t>luent in</w:t>
      </w:r>
      <w:r w:rsidR="00B33E85" w:rsidRPr="00042879">
        <w:rPr>
          <w:rFonts w:cs="Times New Roman"/>
          <w:szCs w:val="24"/>
        </w:rPr>
        <w:t xml:space="preserve"> </w:t>
      </w:r>
      <w:r w:rsidR="00511530" w:rsidRPr="00042879">
        <w:rPr>
          <w:rFonts w:cs="Times New Roman"/>
          <w:szCs w:val="24"/>
        </w:rPr>
        <w:t xml:space="preserve">English, </w:t>
      </w:r>
      <w:r>
        <w:rPr>
          <w:rFonts w:cs="Times New Roman"/>
          <w:szCs w:val="24"/>
        </w:rPr>
        <w:t>Cantonese and Mandarin</w:t>
      </w:r>
    </w:p>
    <w:p w:rsidR="00D676FD" w:rsidRDefault="00042879" w:rsidP="00042879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="00246212" w:rsidRPr="00042879">
        <w:rPr>
          <w:rFonts w:cs="Times New Roman"/>
          <w:szCs w:val="24"/>
        </w:rPr>
        <w:t>raveling, hiking, yoga</w:t>
      </w:r>
      <w:r w:rsidR="008219B7" w:rsidRPr="00042879">
        <w:rPr>
          <w:rFonts w:cs="Times New Roman"/>
          <w:szCs w:val="24"/>
        </w:rPr>
        <w:t>, and culinary arts</w:t>
      </w:r>
    </w:p>
    <w:p w:rsidR="00042879" w:rsidRPr="00042879" w:rsidRDefault="00042879" w:rsidP="00042879">
      <w:pPr>
        <w:ind w:left="840"/>
        <w:rPr>
          <w:rFonts w:cs="Times New Roman"/>
          <w:szCs w:val="24"/>
        </w:rPr>
      </w:pPr>
    </w:p>
    <w:sectPr w:rsidR="00042879" w:rsidRPr="00042879" w:rsidSect="00F339C6">
      <w:pgSz w:w="11906" w:h="16838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BBA"/>
    <w:multiLevelType w:val="hybridMultilevel"/>
    <w:tmpl w:val="C8E20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MingLiU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MingLiU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MingLiU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C2767E"/>
    <w:multiLevelType w:val="hybridMultilevel"/>
    <w:tmpl w:val="073E529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DF83CC3"/>
    <w:multiLevelType w:val="hybridMultilevel"/>
    <w:tmpl w:val="9A5E92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2D11822"/>
    <w:multiLevelType w:val="hybridMultilevel"/>
    <w:tmpl w:val="680C2DFC"/>
    <w:lvl w:ilvl="0" w:tplc="4ADA1E86">
      <w:numFmt w:val="bullet"/>
      <w:lvlText w:val="-"/>
      <w:lvlJc w:val="left"/>
      <w:pPr>
        <w:ind w:left="25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9E3422C"/>
    <w:multiLevelType w:val="hybridMultilevel"/>
    <w:tmpl w:val="BC28F9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13D5E7E"/>
    <w:multiLevelType w:val="hybridMultilevel"/>
    <w:tmpl w:val="C9A42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MingLiU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MingLiU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MingLiU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D41BAD"/>
    <w:multiLevelType w:val="hybridMultilevel"/>
    <w:tmpl w:val="E94CA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97D1B81"/>
    <w:multiLevelType w:val="hybridMultilevel"/>
    <w:tmpl w:val="FAF893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37D526C"/>
    <w:multiLevelType w:val="hybridMultilevel"/>
    <w:tmpl w:val="D2688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MingLiU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MingLiU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AC3D5F"/>
    <w:multiLevelType w:val="hybridMultilevel"/>
    <w:tmpl w:val="6EC872F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PMingLiU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PMingLiU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PMingLiU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7A013D63"/>
    <w:multiLevelType w:val="hybridMultilevel"/>
    <w:tmpl w:val="58F67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7B"/>
    <w:rsid w:val="00010626"/>
    <w:rsid w:val="0001164E"/>
    <w:rsid w:val="00027723"/>
    <w:rsid w:val="000354F4"/>
    <w:rsid w:val="00041F24"/>
    <w:rsid w:val="00042879"/>
    <w:rsid w:val="00094004"/>
    <w:rsid w:val="000B2B5F"/>
    <w:rsid w:val="000D15F8"/>
    <w:rsid w:val="000E35F9"/>
    <w:rsid w:val="000E515B"/>
    <w:rsid w:val="00111DB2"/>
    <w:rsid w:val="00134C34"/>
    <w:rsid w:val="00141DB7"/>
    <w:rsid w:val="00160596"/>
    <w:rsid w:val="001653E8"/>
    <w:rsid w:val="001726F2"/>
    <w:rsid w:val="001C0968"/>
    <w:rsid w:val="001C2207"/>
    <w:rsid w:val="001D0AC6"/>
    <w:rsid w:val="001D4DC6"/>
    <w:rsid w:val="001F4B4A"/>
    <w:rsid w:val="002307B8"/>
    <w:rsid w:val="00246212"/>
    <w:rsid w:val="00276260"/>
    <w:rsid w:val="002775CD"/>
    <w:rsid w:val="0028001B"/>
    <w:rsid w:val="00284F25"/>
    <w:rsid w:val="00286F86"/>
    <w:rsid w:val="002B67D9"/>
    <w:rsid w:val="002E6ADC"/>
    <w:rsid w:val="002F363D"/>
    <w:rsid w:val="00306491"/>
    <w:rsid w:val="00311108"/>
    <w:rsid w:val="00312C95"/>
    <w:rsid w:val="003159F4"/>
    <w:rsid w:val="00320F57"/>
    <w:rsid w:val="003442EA"/>
    <w:rsid w:val="00345DCB"/>
    <w:rsid w:val="003556D5"/>
    <w:rsid w:val="003624AC"/>
    <w:rsid w:val="00362BC4"/>
    <w:rsid w:val="00364A36"/>
    <w:rsid w:val="003B4D61"/>
    <w:rsid w:val="003C5DAA"/>
    <w:rsid w:val="003D37C4"/>
    <w:rsid w:val="003D71C6"/>
    <w:rsid w:val="00405113"/>
    <w:rsid w:val="00415DFA"/>
    <w:rsid w:val="00422DD7"/>
    <w:rsid w:val="00430EEF"/>
    <w:rsid w:val="00447FEB"/>
    <w:rsid w:val="004505B1"/>
    <w:rsid w:val="00457D22"/>
    <w:rsid w:val="00463E13"/>
    <w:rsid w:val="004703A0"/>
    <w:rsid w:val="00491367"/>
    <w:rsid w:val="004D7D05"/>
    <w:rsid w:val="00500508"/>
    <w:rsid w:val="0050507D"/>
    <w:rsid w:val="00511530"/>
    <w:rsid w:val="00517910"/>
    <w:rsid w:val="0052150D"/>
    <w:rsid w:val="00527EB9"/>
    <w:rsid w:val="0055088A"/>
    <w:rsid w:val="00554F3E"/>
    <w:rsid w:val="005808BD"/>
    <w:rsid w:val="00580F79"/>
    <w:rsid w:val="00594A66"/>
    <w:rsid w:val="005A597B"/>
    <w:rsid w:val="005C378A"/>
    <w:rsid w:val="005C5A07"/>
    <w:rsid w:val="005E27EE"/>
    <w:rsid w:val="005F1A5E"/>
    <w:rsid w:val="0061221A"/>
    <w:rsid w:val="00613F8D"/>
    <w:rsid w:val="00657EF0"/>
    <w:rsid w:val="00665176"/>
    <w:rsid w:val="00667692"/>
    <w:rsid w:val="00675E78"/>
    <w:rsid w:val="00681352"/>
    <w:rsid w:val="006822F5"/>
    <w:rsid w:val="00685BE6"/>
    <w:rsid w:val="006A3FC3"/>
    <w:rsid w:val="006C3214"/>
    <w:rsid w:val="006F42C6"/>
    <w:rsid w:val="00701AAC"/>
    <w:rsid w:val="00706F2C"/>
    <w:rsid w:val="007337E9"/>
    <w:rsid w:val="00736153"/>
    <w:rsid w:val="0074517C"/>
    <w:rsid w:val="00756880"/>
    <w:rsid w:val="00764FAA"/>
    <w:rsid w:val="00776D54"/>
    <w:rsid w:val="0078107C"/>
    <w:rsid w:val="0079234F"/>
    <w:rsid w:val="007C18C8"/>
    <w:rsid w:val="007C6C04"/>
    <w:rsid w:val="007E1503"/>
    <w:rsid w:val="007F2C68"/>
    <w:rsid w:val="00801802"/>
    <w:rsid w:val="008019C0"/>
    <w:rsid w:val="008044C2"/>
    <w:rsid w:val="00811674"/>
    <w:rsid w:val="00812889"/>
    <w:rsid w:val="008219B7"/>
    <w:rsid w:val="0082502A"/>
    <w:rsid w:val="00843E42"/>
    <w:rsid w:val="00850987"/>
    <w:rsid w:val="00875817"/>
    <w:rsid w:val="008933DF"/>
    <w:rsid w:val="008A6DA4"/>
    <w:rsid w:val="008D3D23"/>
    <w:rsid w:val="008E4027"/>
    <w:rsid w:val="009039A9"/>
    <w:rsid w:val="00914EE8"/>
    <w:rsid w:val="00915365"/>
    <w:rsid w:val="00932506"/>
    <w:rsid w:val="0096050F"/>
    <w:rsid w:val="009634BE"/>
    <w:rsid w:val="0097069D"/>
    <w:rsid w:val="00974152"/>
    <w:rsid w:val="0098219F"/>
    <w:rsid w:val="00990077"/>
    <w:rsid w:val="00994EFA"/>
    <w:rsid w:val="009B3285"/>
    <w:rsid w:val="009B5857"/>
    <w:rsid w:val="009B74D2"/>
    <w:rsid w:val="009C3A37"/>
    <w:rsid w:val="009D13F8"/>
    <w:rsid w:val="009E09BE"/>
    <w:rsid w:val="009F3F48"/>
    <w:rsid w:val="00A02A38"/>
    <w:rsid w:val="00A172D3"/>
    <w:rsid w:val="00A24634"/>
    <w:rsid w:val="00A36932"/>
    <w:rsid w:val="00A41BDA"/>
    <w:rsid w:val="00A43F5E"/>
    <w:rsid w:val="00A444AD"/>
    <w:rsid w:val="00A50AF1"/>
    <w:rsid w:val="00A542C8"/>
    <w:rsid w:val="00A70C46"/>
    <w:rsid w:val="00A715F4"/>
    <w:rsid w:val="00A85DCF"/>
    <w:rsid w:val="00A9059C"/>
    <w:rsid w:val="00AA61D8"/>
    <w:rsid w:val="00AA79BB"/>
    <w:rsid w:val="00AA7DD7"/>
    <w:rsid w:val="00AB67C6"/>
    <w:rsid w:val="00AB7169"/>
    <w:rsid w:val="00AC7BC5"/>
    <w:rsid w:val="00AD79AD"/>
    <w:rsid w:val="00AE2074"/>
    <w:rsid w:val="00B0342C"/>
    <w:rsid w:val="00B0380D"/>
    <w:rsid w:val="00B15E58"/>
    <w:rsid w:val="00B313FF"/>
    <w:rsid w:val="00B33E85"/>
    <w:rsid w:val="00B3657E"/>
    <w:rsid w:val="00B53C2D"/>
    <w:rsid w:val="00B62FEA"/>
    <w:rsid w:val="00B63962"/>
    <w:rsid w:val="00B75708"/>
    <w:rsid w:val="00B80203"/>
    <w:rsid w:val="00B872A2"/>
    <w:rsid w:val="00BC4D56"/>
    <w:rsid w:val="00BC7F0D"/>
    <w:rsid w:val="00BD1297"/>
    <w:rsid w:val="00BE751A"/>
    <w:rsid w:val="00C0341B"/>
    <w:rsid w:val="00C87789"/>
    <w:rsid w:val="00CA20D4"/>
    <w:rsid w:val="00CB7B06"/>
    <w:rsid w:val="00CC6941"/>
    <w:rsid w:val="00D24286"/>
    <w:rsid w:val="00D2649B"/>
    <w:rsid w:val="00D26890"/>
    <w:rsid w:val="00D40E65"/>
    <w:rsid w:val="00D52FBB"/>
    <w:rsid w:val="00D57C2D"/>
    <w:rsid w:val="00D6536B"/>
    <w:rsid w:val="00D676FD"/>
    <w:rsid w:val="00D713AC"/>
    <w:rsid w:val="00DB5982"/>
    <w:rsid w:val="00DB691C"/>
    <w:rsid w:val="00DC5B63"/>
    <w:rsid w:val="00E1378D"/>
    <w:rsid w:val="00E23A84"/>
    <w:rsid w:val="00E30E65"/>
    <w:rsid w:val="00E40707"/>
    <w:rsid w:val="00E5602D"/>
    <w:rsid w:val="00E6602F"/>
    <w:rsid w:val="00E70D66"/>
    <w:rsid w:val="00E71173"/>
    <w:rsid w:val="00E714D3"/>
    <w:rsid w:val="00E76174"/>
    <w:rsid w:val="00E761AA"/>
    <w:rsid w:val="00E87522"/>
    <w:rsid w:val="00E94D80"/>
    <w:rsid w:val="00EA0CA2"/>
    <w:rsid w:val="00EE5A6A"/>
    <w:rsid w:val="00EF0406"/>
    <w:rsid w:val="00F005BD"/>
    <w:rsid w:val="00F339C6"/>
    <w:rsid w:val="00F33F0A"/>
    <w:rsid w:val="00F43ACE"/>
    <w:rsid w:val="00F66D1E"/>
    <w:rsid w:val="00F76253"/>
    <w:rsid w:val="00F93AA8"/>
    <w:rsid w:val="00FA73FB"/>
    <w:rsid w:val="00FB1486"/>
    <w:rsid w:val="00FB4C75"/>
    <w:rsid w:val="00FE07FD"/>
    <w:rsid w:val="00F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Angsana New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8D"/>
    <w:rPr>
      <w:sz w:val="24"/>
      <w:szCs w:val="28"/>
      <w:lang w:eastAsia="zh-HK" w:bidi="th-TH"/>
    </w:rPr>
  </w:style>
  <w:style w:type="paragraph" w:styleId="Heading3">
    <w:name w:val="heading 3"/>
    <w:basedOn w:val="Normal"/>
    <w:link w:val="Heading3Char"/>
    <w:uiPriority w:val="9"/>
    <w:qFormat/>
    <w:rsid w:val="00B33E8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292D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33E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3E85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33E85"/>
    <w:pPr>
      <w:spacing w:before="100" w:beforeAutospacing="1" w:after="100" w:afterAutospacing="1"/>
    </w:pPr>
    <w:rPr>
      <w:rFonts w:eastAsia="Times New Roman" w:cs="Times New Roman"/>
      <w:szCs w:val="24"/>
      <w:lang w:eastAsia="zh-CN" w:bidi="ar-SA"/>
    </w:rPr>
  </w:style>
  <w:style w:type="character" w:styleId="Emphasis">
    <w:name w:val="Emphasis"/>
    <w:basedOn w:val="DefaultParagraphFont"/>
    <w:uiPriority w:val="20"/>
    <w:qFormat/>
    <w:rsid w:val="00706F2C"/>
    <w:rPr>
      <w:i/>
      <w:iCs/>
    </w:rPr>
  </w:style>
  <w:style w:type="paragraph" w:styleId="BalloonText">
    <w:name w:val="Balloon Text"/>
    <w:basedOn w:val="Normal"/>
    <w:link w:val="BalloonTextChar"/>
    <w:rsid w:val="00E6602F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E6602F"/>
    <w:rPr>
      <w:rFonts w:ascii="Segoe UI" w:hAnsi="Segoe UI"/>
      <w:sz w:val="18"/>
      <w:szCs w:val="22"/>
      <w:lang w:eastAsia="zh-HK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Angsana New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8D"/>
    <w:rPr>
      <w:sz w:val="24"/>
      <w:szCs w:val="28"/>
      <w:lang w:eastAsia="zh-HK" w:bidi="th-TH"/>
    </w:rPr>
  </w:style>
  <w:style w:type="paragraph" w:styleId="Heading3">
    <w:name w:val="heading 3"/>
    <w:basedOn w:val="Normal"/>
    <w:link w:val="Heading3Char"/>
    <w:uiPriority w:val="9"/>
    <w:qFormat/>
    <w:rsid w:val="00B33E8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292D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33E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3E85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33E85"/>
    <w:pPr>
      <w:spacing w:before="100" w:beforeAutospacing="1" w:after="100" w:afterAutospacing="1"/>
    </w:pPr>
    <w:rPr>
      <w:rFonts w:eastAsia="Times New Roman" w:cs="Times New Roman"/>
      <w:szCs w:val="24"/>
      <w:lang w:eastAsia="zh-CN" w:bidi="ar-SA"/>
    </w:rPr>
  </w:style>
  <w:style w:type="character" w:styleId="Emphasis">
    <w:name w:val="Emphasis"/>
    <w:basedOn w:val="DefaultParagraphFont"/>
    <w:uiPriority w:val="20"/>
    <w:qFormat/>
    <w:rsid w:val="00706F2C"/>
    <w:rPr>
      <w:i/>
      <w:iCs/>
    </w:rPr>
  </w:style>
  <w:style w:type="paragraph" w:styleId="BalloonText">
    <w:name w:val="Balloon Text"/>
    <w:basedOn w:val="Normal"/>
    <w:link w:val="BalloonTextChar"/>
    <w:rsid w:val="00E6602F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E6602F"/>
    <w:rPr>
      <w:rFonts w:ascii="Segoe UI" w:hAnsi="Segoe UI"/>
      <w:sz w:val="18"/>
      <w:szCs w:val="22"/>
      <w:lang w:eastAsia="zh-HK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linaguan9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53530-AC1E-4816-A8D4-AEA57D0F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SIQUAN GUAN</vt:lpstr>
    </vt:vector>
  </TitlesOfParts>
  <Company>Hewlett-Packard Company</Company>
  <LinksUpToDate>false</LinksUpToDate>
  <CharactersWithSpaces>2896</CharactersWithSpaces>
  <SharedDoc>false</SharedDoc>
  <HLinks>
    <vt:vector size="6" baseType="variant">
      <vt:variant>
        <vt:i4>5243000</vt:i4>
      </vt:variant>
      <vt:variant>
        <vt:i4>0</vt:i4>
      </vt:variant>
      <vt:variant>
        <vt:i4>0</vt:i4>
      </vt:variant>
      <vt:variant>
        <vt:i4>5</vt:i4>
      </vt:variant>
      <vt:variant>
        <vt:lpwstr>mailto:kwansq@berkeley.edu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SIQUAN GUAN</dc:title>
  <dc:creator>selina</dc:creator>
  <cp:lastModifiedBy>Selina Guan</cp:lastModifiedBy>
  <cp:revision>14</cp:revision>
  <cp:lastPrinted>2017-08-17T09:29:00Z</cp:lastPrinted>
  <dcterms:created xsi:type="dcterms:W3CDTF">2017-08-17T10:11:00Z</dcterms:created>
  <dcterms:modified xsi:type="dcterms:W3CDTF">2017-08-21T01:36:00Z</dcterms:modified>
</cp:coreProperties>
</file>