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EAC" w:rsidRDefault="004D7B7C" w:rsidP="00AA5470">
      <w:pPr>
        <w:pStyle w:val="Header"/>
        <w:spacing w:line="340" w:lineRule="atLeast"/>
        <w:ind w:left="4320" w:hanging="432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ZHOU Yuan, Kathy</w:t>
      </w:r>
    </w:p>
    <w:p w:rsidR="00AA5470" w:rsidRDefault="00AA5470" w:rsidP="00AA5470">
      <w:pPr>
        <w:pStyle w:val="Header"/>
        <w:spacing w:line="340" w:lineRule="atLeast"/>
        <w:ind w:left="4320" w:hanging="4320"/>
        <w:jc w:val="center"/>
        <w:outlineLvl w:val="0"/>
      </w:pPr>
      <w:r>
        <w:rPr>
          <w:rFonts w:eastAsia="Times New Roman"/>
          <w:sz w:val="20"/>
          <w:szCs w:val="20"/>
          <w:lang w:eastAsia="zh-TW"/>
        </w:rPr>
        <w:t>Mobile: (852) 6842-3511, E-mail:kathyzhou94@gmail.com</w:t>
      </w:r>
    </w:p>
    <w:p w:rsidR="00746EAC" w:rsidRDefault="004D7B7C">
      <w:pPr>
        <w:spacing w:line="280" w:lineRule="exact"/>
        <w:jc w:val="both"/>
        <w:rPr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C63E55" w:rsidRPr="00C63E55" w:rsidRDefault="00C63E55" w:rsidP="00C63E55">
      <w:pPr>
        <w:autoSpaceDE w:val="0"/>
        <w:autoSpaceDN w:val="0"/>
        <w:adjustRightInd w:val="0"/>
        <w:rPr>
          <w:rFonts w:eastAsia="Times New Roman"/>
          <w:b/>
          <w:bCs/>
          <w:lang w:eastAsia="zh-TW"/>
        </w:rPr>
      </w:pPr>
      <w:r w:rsidRPr="00C63E55">
        <w:rPr>
          <w:rFonts w:eastAsia="Times New Roman"/>
          <w:b/>
          <w:bCs/>
          <w:lang w:eastAsia="zh-TW"/>
        </w:rPr>
        <w:t>CAREER HISTORY</w:t>
      </w:r>
    </w:p>
    <w:p w:rsidR="00C63E55" w:rsidRPr="00C63E55" w:rsidRDefault="003E5760" w:rsidP="00C63E55">
      <w:pPr>
        <w:spacing w:line="280" w:lineRule="exact"/>
        <w:outlineLvl w:val="0"/>
        <w:rPr>
          <w:rFonts w:eastAsia="Times New Roman"/>
          <w:i/>
          <w:iCs/>
          <w:lang w:eastAsia="zh-TW"/>
        </w:rPr>
      </w:pPr>
      <w:r>
        <w:rPr>
          <w:b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pt;margin-top:.75pt;width:494.25pt;height:0;z-index:251658240" o:connectortype="straight"/>
        </w:pict>
      </w:r>
      <w:r w:rsidR="00C63E55" w:rsidRPr="00C63E55">
        <w:rPr>
          <w:rFonts w:eastAsia="Times New Roman"/>
          <w:b/>
          <w:bCs/>
          <w:lang w:eastAsia="zh-TW"/>
        </w:rPr>
        <w:t xml:space="preserve">Deloitte </w:t>
      </w:r>
      <w:proofErr w:type="spellStart"/>
      <w:r w:rsidR="00C63E55" w:rsidRPr="00C63E55">
        <w:rPr>
          <w:rFonts w:eastAsia="Times New Roman"/>
          <w:b/>
          <w:bCs/>
          <w:lang w:eastAsia="zh-TW"/>
        </w:rPr>
        <w:t>Touche</w:t>
      </w:r>
      <w:proofErr w:type="spellEnd"/>
      <w:r w:rsidR="00C63E55" w:rsidRPr="00C63E55">
        <w:rPr>
          <w:rFonts w:eastAsia="Times New Roman"/>
          <w:b/>
          <w:bCs/>
          <w:lang w:eastAsia="zh-TW"/>
        </w:rPr>
        <w:t xml:space="preserve"> Tohmatsu Limited, </w:t>
      </w:r>
      <w:r w:rsidR="00C63E55" w:rsidRPr="00C63E55">
        <w:rPr>
          <w:rFonts w:eastAsia="Times New Roman"/>
          <w:lang w:eastAsia="zh-TW"/>
        </w:rPr>
        <w:t xml:space="preserve">Audit Senior                                </w:t>
      </w:r>
      <w:r w:rsidR="004D5FA9">
        <w:rPr>
          <w:rFonts w:eastAsia="Times New Roman"/>
          <w:lang w:eastAsia="zh-TW"/>
        </w:rPr>
        <w:t xml:space="preserve">                   </w:t>
      </w:r>
      <w:r w:rsidR="004D5FA9">
        <w:rPr>
          <w:rFonts w:eastAsia="Times New Roman"/>
          <w:i/>
          <w:iCs/>
          <w:lang w:eastAsia="zh-TW"/>
        </w:rPr>
        <w:t>Oct</w:t>
      </w:r>
      <w:r w:rsidR="00C63E55" w:rsidRPr="00C63E55">
        <w:rPr>
          <w:rFonts w:eastAsia="Times New Roman"/>
          <w:i/>
          <w:iCs/>
          <w:lang w:eastAsia="zh-TW"/>
        </w:rPr>
        <w:t xml:space="preserve"> 2013 </w:t>
      </w:r>
      <w:r w:rsidR="00C63E55" w:rsidRPr="00C63E55">
        <w:rPr>
          <w:rFonts w:eastAsia="TimesNewRoman,Italic"/>
          <w:i/>
          <w:iCs/>
          <w:lang w:eastAsia="zh-TW"/>
        </w:rPr>
        <w:t xml:space="preserve">– </w:t>
      </w:r>
      <w:r w:rsidR="00C63E55" w:rsidRPr="00C63E55">
        <w:rPr>
          <w:rFonts w:eastAsia="Times New Roman"/>
          <w:i/>
          <w:iCs/>
          <w:lang w:eastAsia="zh-TW"/>
        </w:rPr>
        <w:t>Present</w:t>
      </w:r>
    </w:p>
    <w:p w:rsidR="000E7F84" w:rsidRPr="00F66F75" w:rsidRDefault="000E7F84" w:rsidP="00F66F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 w:rsidRPr="000E7F84">
        <w:rPr>
          <w:rFonts w:eastAsia="Times New Roman"/>
          <w:lang w:eastAsia="zh-TW"/>
        </w:rPr>
        <w:t>Lead a team of auditors to provide audit services for clients with a specialization in Hong Kong and PRC</w:t>
      </w:r>
      <w:r w:rsidR="00F66F75">
        <w:rPr>
          <w:rFonts w:eastAsia="Times New Roman"/>
          <w:lang w:eastAsia="zh-TW"/>
        </w:rPr>
        <w:t xml:space="preserve"> </w:t>
      </w:r>
      <w:r w:rsidR="00F66F75" w:rsidRPr="00F66F75">
        <w:rPr>
          <w:rFonts w:eastAsia="Times New Roman"/>
          <w:lang w:eastAsia="zh-TW"/>
        </w:rPr>
        <w:t xml:space="preserve">real estate and </w:t>
      </w:r>
      <w:r w:rsidRPr="00F66F75">
        <w:rPr>
          <w:rFonts w:eastAsia="Times New Roman"/>
          <w:lang w:eastAsia="zh-TW"/>
        </w:rPr>
        <w:t xml:space="preserve"> </w:t>
      </w:r>
      <w:r w:rsidR="00F66F75">
        <w:rPr>
          <w:rFonts w:eastAsia="Times New Roman"/>
          <w:lang w:eastAsia="zh-TW"/>
        </w:rPr>
        <w:t xml:space="preserve">trading </w:t>
      </w:r>
      <w:r w:rsidRPr="00F66F75">
        <w:rPr>
          <w:rFonts w:eastAsia="Times New Roman"/>
          <w:lang w:eastAsia="zh-TW"/>
        </w:rPr>
        <w:t>companies</w:t>
      </w:r>
    </w:p>
    <w:p w:rsidR="000E7F84" w:rsidRPr="00F66F75" w:rsidRDefault="000E7F84" w:rsidP="00F66F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 w:rsidRPr="000E7F84">
        <w:rPr>
          <w:rFonts w:eastAsia="Times New Roman"/>
          <w:lang w:eastAsia="zh-TW"/>
        </w:rPr>
        <w:t>Perform valuation analysis on clients</w:t>
      </w:r>
      <w:r w:rsidR="00F66F75">
        <w:rPr>
          <w:rFonts w:ascii="TimesNewRoman" w:eastAsia="TimesNewRoman" w:cs="TimesNewRoman" w:hint="eastAsia"/>
          <w:lang w:eastAsia="zh-TW"/>
        </w:rPr>
        <w:t>'</w:t>
      </w:r>
      <w:r w:rsidR="00D76212">
        <w:rPr>
          <w:rFonts w:ascii="TimesNewRoman" w:eastAsia="TimesNewRoman" w:cs="TimesNewRoman"/>
          <w:lang w:eastAsia="zh-TW"/>
        </w:rPr>
        <w:t xml:space="preserve"> </w:t>
      </w:r>
      <w:r w:rsidRPr="000E7F84">
        <w:rPr>
          <w:rFonts w:eastAsia="Times New Roman"/>
          <w:lang w:eastAsia="zh-TW"/>
        </w:rPr>
        <w:t>property portfolio, including land, investment properties,</w:t>
      </w:r>
      <w:r w:rsidR="00F66F75">
        <w:rPr>
          <w:rFonts w:eastAsia="Times New Roman"/>
          <w:lang w:eastAsia="zh-TW"/>
        </w:rPr>
        <w:t xml:space="preserve"> </w:t>
      </w:r>
      <w:r w:rsidRPr="00F66F75">
        <w:rPr>
          <w:rFonts w:eastAsia="Times New Roman"/>
          <w:lang w:eastAsia="zh-TW"/>
        </w:rPr>
        <w:t>properties under construction and completed properties by utilizing valuation models and conducting</w:t>
      </w:r>
      <w:r w:rsidR="00F66F75">
        <w:rPr>
          <w:rFonts w:eastAsia="Times New Roman"/>
          <w:lang w:eastAsia="zh-TW"/>
        </w:rPr>
        <w:t xml:space="preserve"> </w:t>
      </w:r>
      <w:r w:rsidRPr="00F66F75">
        <w:rPr>
          <w:rFonts w:eastAsia="Times New Roman"/>
          <w:lang w:eastAsia="zh-TW"/>
        </w:rPr>
        <w:t>m</w:t>
      </w:r>
      <w:r w:rsidR="00B058FB">
        <w:rPr>
          <w:rFonts w:eastAsia="Times New Roman"/>
          <w:lang w:eastAsia="zh-TW"/>
        </w:rPr>
        <w:t>arket research on the Hong Kong and</w:t>
      </w:r>
      <w:r w:rsidRPr="00F66F75">
        <w:rPr>
          <w:rFonts w:eastAsia="Times New Roman"/>
          <w:lang w:eastAsia="zh-TW"/>
        </w:rPr>
        <w:t xml:space="preserve"> PRC property</w:t>
      </w:r>
      <w:r w:rsidR="00F66F75">
        <w:rPr>
          <w:rFonts w:eastAsia="Times New Roman"/>
          <w:lang w:eastAsia="zh-TW"/>
        </w:rPr>
        <w:t xml:space="preserve"> </w:t>
      </w:r>
      <w:r w:rsidRPr="00F66F75">
        <w:rPr>
          <w:rFonts w:eastAsia="Times New Roman"/>
          <w:lang w:eastAsia="zh-TW"/>
        </w:rPr>
        <w:t>markets</w:t>
      </w:r>
    </w:p>
    <w:p w:rsidR="000E7F84" w:rsidRPr="00F66F75" w:rsidRDefault="000E7F84" w:rsidP="00F66F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 w:rsidRPr="000E7F84">
        <w:rPr>
          <w:rFonts w:eastAsia="Times New Roman"/>
          <w:lang w:eastAsia="zh-TW"/>
        </w:rPr>
        <w:t>Conduct financial risk assessments by evaluating the possible impacts and sensitivity to clients from</w:t>
      </w:r>
      <w:r w:rsidR="00F66F75">
        <w:rPr>
          <w:rFonts w:eastAsia="Times New Roman"/>
          <w:lang w:eastAsia="zh-TW"/>
        </w:rPr>
        <w:t xml:space="preserve"> </w:t>
      </w:r>
      <w:r w:rsidRPr="00F66F75">
        <w:rPr>
          <w:rFonts w:eastAsia="Times New Roman"/>
          <w:lang w:eastAsia="zh-TW"/>
        </w:rPr>
        <w:t>their exposure in various risk factors, including market, liquidity and credit risks</w:t>
      </w:r>
    </w:p>
    <w:p w:rsidR="000E7F84" w:rsidRPr="00F66F75" w:rsidRDefault="000E7F84" w:rsidP="00F66F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 w:rsidRPr="000E7F84">
        <w:rPr>
          <w:rFonts w:eastAsia="Times New Roman"/>
          <w:lang w:eastAsia="zh-TW"/>
        </w:rPr>
        <w:t>Review various legal agreements, including property lease agreements, loan agreements, joint venture</w:t>
      </w:r>
      <w:r w:rsidR="00F66F75">
        <w:rPr>
          <w:rFonts w:eastAsia="Times New Roman"/>
          <w:lang w:eastAsia="zh-TW"/>
        </w:rPr>
        <w:t xml:space="preserve"> </w:t>
      </w:r>
      <w:r w:rsidRPr="00F66F75">
        <w:rPr>
          <w:rFonts w:eastAsia="Times New Roman"/>
          <w:lang w:eastAsia="zh-TW"/>
        </w:rPr>
        <w:t xml:space="preserve">agreements </w:t>
      </w:r>
      <w:r w:rsidR="00EE1BCA">
        <w:rPr>
          <w:rFonts w:eastAsia="Times New Roman"/>
          <w:lang w:eastAsia="zh-TW"/>
        </w:rPr>
        <w:t xml:space="preserve">in English, Chinese and Japanese </w:t>
      </w:r>
    </w:p>
    <w:p w:rsidR="000E7F84" w:rsidRDefault="000E7F84" w:rsidP="00F66F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 w:rsidRPr="000E7F84">
        <w:rPr>
          <w:rFonts w:eastAsia="Times New Roman"/>
          <w:lang w:eastAsia="zh-TW"/>
        </w:rPr>
        <w:t>Analyze clients</w:t>
      </w:r>
      <w:r w:rsidR="00FD12A2">
        <w:rPr>
          <w:rFonts w:ascii="TimesNewRoman" w:eastAsia="TimesNewRoman" w:cs="TimesNewRoman" w:hint="eastAsia"/>
          <w:lang w:eastAsia="zh-TW"/>
        </w:rPr>
        <w:t>'</w:t>
      </w:r>
      <w:r w:rsidR="00FD12A2">
        <w:rPr>
          <w:rFonts w:ascii="TimesNewRoman" w:eastAsia="TimesNewRoman" w:cs="TimesNewRoman"/>
          <w:lang w:eastAsia="zh-TW"/>
        </w:rPr>
        <w:t xml:space="preserve"> </w:t>
      </w:r>
      <w:r w:rsidRPr="000E7F84">
        <w:rPr>
          <w:rFonts w:eastAsia="Times New Roman"/>
          <w:lang w:eastAsia="zh-TW"/>
        </w:rPr>
        <w:t>operation results and financial position, investigating any unusual fluctuations in their</w:t>
      </w:r>
      <w:r w:rsidR="00F66F75">
        <w:rPr>
          <w:rFonts w:eastAsia="Times New Roman"/>
          <w:lang w:eastAsia="zh-TW"/>
        </w:rPr>
        <w:t xml:space="preserve"> </w:t>
      </w:r>
      <w:r w:rsidRPr="00F66F75">
        <w:rPr>
          <w:rFonts w:eastAsia="Times New Roman"/>
          <w:lang w:eastAsia="zh-TW"/>
        </w:rPr>
        <w:t>financial statements on both company and consolidated levels</w:t>
      </w:r>
    </w:p>
    <w:p w:rsidR="00904D17" w:rsidRDefault="00904D17" w:rsidP="00313EB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>
        <w:rPr>
          <w:rFonts w:eastAsia="Times New Roman"/>
          <w:lang w:eastAsia="zh-TW"/>
        </w:rPr>
        <w:t xml:space="preserve">Reporting to </w:t>
      </w:r>
      <w:r w:rsidR="00313EB0">
        <w:rPr>
          <w:rFonts w:eastAsia="Times New Roman"/>
          <w:lang w:eastAsia="zh-TW"/>
        </w:rPr>
        <w:t xml:space="preserve">auditor of </w:t>
      </w:r>
      <w:r>
        <w:rPr>
          <w:rFonts w:eastAsia="Times New Roman"/>
          <w:lang w:eastAsia="zh-TW"/>
        </w:rPr>
        <w:t>holding company by performing works according to referral instruction and submit final findings</w:t>
      </w:r>
      <w:r w:rsidR="00313EB0">
        <w:rPr>
          <w:rFonts w:eastAsia="Times New Roman"/>
          <w:lang w:eastAsia="zh-TW"/>
        </w:rPr>
        <w:t xml:space="preserve"> and  summary m</w:t>
      </w:r>
      <w:r w:rsidR="00313EB0" w:rsidRPr="00313EB0">
        <w:rPr>
          <w:rFonts w:eastAsia="Times New Roman"/>
          <w:lang w:eastAsia="zh-TW"/>
        </w:rPr>
        <w:t>emorandum</w:t>
      </w:r>
      <w:r>
        <w:rPr>
          <w:rFonts w:eastAsia="Times New Roman"/>
          <w:lang w:eastAsia="zh-TW"/>
        </w:rPr>
        <w:t xml:space="preserve"> </w:t>
      </w:r>
    </w:p>
    <w:p w:rsidR="0018298A" w:rsidRDefault="0018298A" w:rsidP="00F66F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>
        <w:rPr>
          <w:rFonts w:eastAsia="Times New Roman"/>
          <w:lang w:eastAsia="zh-TW"/>
        </w:rPr>
        <w:t>Reviewed workings by component auditor – Deloitte Tokyo, including review</w:t>
      </w:r>
      <w:r w:rsidR="00904D17">
        <w:rPr>
          <w:rFonts w:eastAsia="Times New Roman"/>
          <w:lang w:eastAsia="zh-TW"/>
        </w:rPr>
        <w:t xml:space="preserve"> lease agreements and </w:t>
      </w:r>
      <w:r>
        <w:rPr>
          <w:rFonts w:eastAsia="Times New Roman"/>
          <w:lang w:eastAsia="zh-TW"/>
        </w:rPr>
        <w:t xml:space="preserve">loan agreements, </w:t>
      </w:r>
      <w:r w:rsidR="00904D17">
        <w:rPr>
          <w:rFonts w:eastAsia="Times New Roman"/>
          <w:lang w:eastAsia="zh-TW"/>
        </w:rPr>
        <w:t xml:space="preserve">discuss accounting treatment, </w:t>
      </w:r>
      <w:r>
        <w:rPr>
          <w:rFonts w:eastAsia="Times New Roman"/>
          <w:lang w:eastAsia="zh-TW"/>
        </w:rPr>
        <w:t xml:space="preserve">communicate the difference between our expectation and audit work performed for future improvement  </w:t>
      </w:r>
    </w:p>
    <w:p w:rsidR="000E7F84" w:rsidRDefault="000E7F84" w:rsidP="000E7F8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 w:rsidRPr="000E7F84">
        <w:rPr>
          <w:rFonts w:eastAsia="Times New Roman"/>
          <w:lang w:eastAsia="zh-TW"/>
        </w:rPr>
        <w:t>Write and present audited reports, audited financial statements and consolidation reporting packages</w:t>
      </w:r>
    </w:p>
    <w:p w:rsidR="00B058FB" w:rsidRPr="00B058FB" w:rsidRDefault="00923555" w:rsidP="00B058F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Times New Roman"/>
          <w:lang w:eastAsia="zh-TW"/>
        </w:rPr>
      </w:pPr>
      <w:r>
        <w:rPr>
          <w:rFonts w:eastAsia="Times New Roman"/>
          <w:lang w:eastAsia="zh-TW"/>
        </w:rPr>
        <w:t>Major</w:t>
      </w:r>
      <w:r w:rsidR="000E7F84" w:rsidRPr="00B058FB">
        <w:rPr>
          <w:rFonts w:eastAsia="Times New Roman"/>
          <w:lang w:eastAsia="zh-TW"/>
        </w:rPr>
        <w:t xml:space="preserve"> clients include Hopewell Holdings </w:t>
      </w:r>
      <w:r w:rsidR="00B058FB">
        <w:rPr>
          <w:rFonts w:eastAsia="Times New Roman"/>
          <w:lang w:eastAsia="zh-TW"/>
        </w:rPr>
        <w:t>Limited</w:t>
      </w:r>
      <w:r w:rsidR="000E7F84" w:rsidRPr="00B058FB">
        <w:rPr>
          <w:rFonts w:eastAsia="Times New Roman"/>
          <w:lang w:eastAsia="zh-TW"/>
        </w:rPr>
        <w:t xml:space="preserve">(54 HK), </w:t>
      </w:r>
      <w:r w:rsidR="00B058FB" w:rsidRPr="00B058FB">
        <w:rPr>
          <w:rFonts w:eastAsia="Times New Roman"/>
          <w:lang w:eastAsia="zh-TW"/>
        </w:rPr>
        <w:t>Skyworth Digital Holdings Limited</w:t>
      </w:r>
    </w:p>
    <w:p w:rsidR="000E7F84" w:rsidRPr="000E7F84" w:rsidRDefault="00B058FB" w:rsidP="00B058FB">
      <w:pPr>
        <w:ind w:left="709"/>
        <w:rPr>
          <w:rFonts w:eastAsia="Times New Roman"/>
          <w:lang w:eastAsia="zh-TW"/>
        </w:rPr>
      </w:pPr>
      <w:r>
        <w:rPr>
          <w:rFonts w:eastAsia="Times New Roman"/>
          <w:lang w:eastAsia="zh-TW"/>
        </w:rPr>
        <w:t xml:space="preserve"> (751</w:t>
      </w:r>
      <w:r w:rsidR="00F66F75">
        <w:rPr>
          <w:rFonts w:eastAsia="Times New Roman"/>
          <w:lang w:eastAsia="zh-TW"/>
        </w:rPr>
        <w:t xml:space="preserve"> HK) </w:t>
      </w:r>
      <w:r w:rsidR="00FF554D">
        <w:rPr>
          <w:rFonts w:eastAsia="Times New Roman"/>
          <w:lang w:eastAsia="zh-TW"/>
        </w:rPr>
        <w:t xml:space="preserve">and </w:t>
      </w:r>
      <w:proofErr w:type="spellStart"/>
      <w:r w:rsidR="00FF554D">
        <w:rPr>
          <w:rFonts w:eastAsia="Times New Roman"/>
          <w:lang w:eastAsia="zh-TW"/>
        </w:rPr>
        <w:t>Richcoast</w:t>
      </w:r>
      <w:proofErr w:type="spellEnd"/>
      <w:r w:rsidR="00FF554D">
        <w:rPr>
          <w:rFonts w:eastAsia="Times New Roman"/>
          <w:lang w:eastAsia="zh-TW"/>
        </w:rPr>
        <w:t xml:space="preserve"> Group Limited (</w:t>
      </w:r>
      <w:r>
        <w:rPr>
          <w:rFonts w:eastAsia="Times New Roman"/>
          <w:lang w:eastAsia="zh-TW"/>
        </w:rPr>
        <w:t xml:space="preserve">Joint venture of Shui </w:t>
      </w:r>
      <w:proofErr w:type="gramStart"/>
      <w:r>
        <w:rPr>
          <w:rFonts w:eastAsia="Times New Roman"/>
          <w:lang w:eastAsia="zh-TW"/>
        </w:rPr>
        <w:t>On</w:t>
      </w:r>
      <w:proofErr w:type="gramEnd"/>
      <w:r>
        <w:rPr>
          <w:rFonts w:eastAsia="Times New Roman"/>
          <w:lang w:eastAsia="zh-TW"/>
        </w:rPr>
        <w:t xml:space="preserve"> Land, </w:t>
      </w:r>
      <w:r w:rsidRPr="00F66F75">
        <w:rPr>
          <w:rFonts w:eastAsia="Times New Roman"/>
          <w:lang w:eastAsia="zh-TW"/>
        </w:rPr>
        <w:t>SOCAM Development</w:t>
      </w:r>
      <w:r w:rsidR="00FF554D">
        <w:rPr>
          <w:rFonts w:eastAsia="Times New Roman"/>
          <w:lang w:eastAsia="zh-TW"/>
        </w:rPr>
        <w:t xml:space="preserve"> and </w:t>
      </w:r>
      <w:proofErr w:type="spellStart"/>
      <w:r w:rsidR="00FF554D">
        <w:rPr>
          <w:rFonts w:eastAsia="Times New Roman"/>
          <w:lang w:eastAsia="zh-TW"/>
        </w:rPr>
        <w:t>Yida</w:t>
      </w:r>
      <w:proofErr w:type="spellEnd"/>
      <w:r w:rsidR="000025A0">
        <w:rPr>
          <w:rFonts w:eastAsia="Times New Roman"/>
          <w:lang w:eastAsia="zh-TW"/>
        </w:rPr>
        <w:t xml:space="preserve"> China)</w:t>
      </w:r>
      <w:r w:rsidR="00D76212">
        <w:rPr>
          <w:rFonts w:eastAsia="Times New Roman"/>
          <w:lang w:eastAsia="zh-TW"/>
        </w:rPr>
        <w:t>, trading companies like Nikon, Mitsui, etc.</w:t>
      </w:r>
    </w:p>
    <w:p w:rsidR="00C63E55" w:rsidRPr="00F66F75" w:rsidRDefault="00FD12A2" w:rsidP="00F66F75">
      <w:pPr>
        <w:pStyle w:val="ListParagraph"/>
        <w:numPr>
          <w:ilvl w:val="0"/>
          <w:numId w:val="4"/>
        </w:numPr>
        <w:spacing w:line="280" w:lineRule="exact"/>
        <w:outlineLvl w:val="0"/>
        <w:rPr>
          <w:b/>
        </w:rPr>
      </w:pPr>
      <w:r>
        <w:rPr>
          <w:rFonts w:eastAsia="Times New Roman"/>
          <w:lang w:eastAsia="zh-TW"/>
        </w:rPr>
        <w:t>Got Exceeds Expectations for performance evaluation  in two</w:t>
      </w:r>
      <w:r w:rsidR="000025A0">
        <w:rPr>
          <w:rFonts w:eastAsia="Times New Roman"/>
          <w:lang w:eastAsia="zh-TW"/>
        </w:rPr>
        <w:t xml:space="preserve"> </w:t>
      </w:r>
      <w:r w:rsidR="000E7F84" w:rsidRPr="000E7F84">
        <w:rPr>
          <w:rFonts w:eastAsia="Times New Roman"/>
          <w:lang w:eastAsia="zh-TW"/>
        </w:rPr>
        <w:t>consecutive years</w:t>
      </w:r>
    </w:p>
    <w:p w:rsidR="00C63E55" w:rsidRPr="00C63E55" w:rsidRDefault="00C63E55">
      <w:pPr>
        <w:spacing w:line="280" w:lineRule="exact"/>
        <w:outlineLvl w:val="0"/>
        <w:rPr>
          <w:b/>
        </w:rPr>
      </w:pPr>
    </w:p>
    <w:p w:rsidR="00C63E55" w:rsidRPr="00C63E55" w:rsidRDefault="003E5760" w:rsidP="00C63E55">
      <w:pPr>
        <w:autoSpaceDE w:val="0"/>
        <w:autoSpaceDN w:val="0"/>
        <w:adjustRightInd w:val="0"/>
        <w:rPr>
          <w:rFonts w:eastAsia="Times New Roman"/>
          <w:b/>
          <w:bCs/>
          <w:lang w:eastAsia="zh-TW"/>
        </w:rPr>
      </w:pPr>
      <w:r>
        <w:rPr>
          <w:b/>
          <w:noProof/>
          <w:lang w:eastAsia="zh-CN"/>
        </w:rPr>
        <w:pict>
          <v:shape id="_x0000_s1027" type="#_x0000_t32" style="position:absolute;margin-left:.9pt;margin-top:12.75pt;width:494.25pt;height:0;z-index:251659264" o:connectortype="straight"/>
        </w:pict>
      </w:r>
      <w:r w:rsidR="00C63E55" w:rsidRPr="00C63E55">
        <w:rPr>
          <w:rFonts w:eastAsia="Times New Roman"/>
          <w:b/>
          <w:bCs/>
          <w:lang w:eastAsia="zh-TW"/>
        </w:rPr>
        <w:t>PROFESSIONAL QUALIFICATION</w:t>
      </w:r>
    </w:p>
    <w:p w:rsidR="00C63E55" w:rsidRPr="003E5760" w:rsidRDefault="00C63E55" w:rsidP="00C63E55">
      <w:pPr>
        <w:autoSpaceDE w:val="0"/>
        <w:autoSpaceDN w:val="0"/>
        <w:adjustRightInd w:val="0"/>
        <w:rPr>
          <w:rFonts w:eastAsia="Times New Roman"/>
          <w:bCs/>
          <w:lang w:eastAsia="zh-TW"/>
        </w:rPr>
      </w:pPr>
      <w:r w:rsidRPr="003E5760">
        <w:rPr>
          <w:rFonts w:eastAsia="Times New Roman"/>
          <w:bCs/>
          <w:lang w:eastAsia="zh-TW"/>
        </w:rPr>
        <w:t>Hong Kong Institute of Certified Public Accountants (HKICPA)</w:t>
      </w:r>
    </w:p>
    <w:p w:rsidR="00C63E55" w:rsidRDefault="00C63E55" w:rsidP="00C63E55">
      <w:pPr>
        <w:autoSpaceDE w:val="0"/>
        <w:autoSpaceDN w:val="0"/>
        <w:adjustRightInd w:val="0"/>
        <w:rPr>
          <w:rFonts w:eastAsia="Times New Roman"/>
          <w:lang w:eastAsia="zh-TW"/>
        </w:rPr>
      </w:pPr>
      <w:bookmarkStart w:id="0" w:name="_GoBack"/>
      <w:bookmarkEnd w:id="0"/>
    </w:p>
    <w:p w:rsidR="003E5760" w:rsidRPr="00C63E55" w:rsidRDefault="003E5760" w:rsidP="00C63E55">
      <w:pPr>
        <w:autoSpaceDE w:val="0"/>
        <w:autoSpaceDN w:val="0"/>
        <w:adjustRightInd w:val="0"/>
        <w:rPr>
          <w:rFonts w:eastAsia="Times New Roman"/>
          <w:lang w:eastAsia="zh-TW"/>
        </w:rPr>
      </w:pPr>
    </w:p>
    <w:p w:rsidR="00C63E55" w:rsidRPr="00C63E55" w:rsidRDefault="00C63E55" w:rsidP="00C63E55">
      <w:pPr>
        <w:autoSpaceDE w:val="0"/>
        <w:autoSpaceDN w:val="0"/>
        <w:adjustRightInd w:val="0"/>
        <w:rPr>
          <w:rFonts w:eastAsia="Times New Roman"/>
          <w:lang w:eastAsia="zh-TW"/>
        </w:rPr>
      </w:pPr>
      <w:r w:rsidRPr="00C63E55">
        <w:rPr>
          <w:rFonts w:eastAsia="Times New Roman"/>
          <w:b/>
          <w:bCs/>
          <w:lang w:eastAsia="zh-TW"/>
        </w:rPr>
        <w:t>EDUCATION</w:t>
      </w:r>
    </w:p>
    <w:p w:rsidR="00C63E55" w:rsidRPr="00C63E55" w:rsidRDefault="003E5760" w:rsidP="00C63E55">
      <w:pPr>
        <w:autoSpaceDE w:val="0"/>
        <w:autoSpaceDN w:val="0"/>
        <w:adjustRightInd w:val="0"/>
        <w:rPr>
          <w:rFonts w:eastAsia="Times New Roman"/>
          <w:lang w:eastAsia="zh-TW"/>
        </w:rPr>
      </w:pPr>
      <w:r>
        <w:rPr>
          <w:b/>
          <w:noProof/>
          <w:lang w:eastAsia="zh-CN"/>
        </w:rPr>
        <w:pict>
          <v:shape id="_x0000_s1028" type="#_x0000_t32" style="position:absolute;margin-left:.9pt;margin-top:.5pt;width:494.25pt;height:0;z-index:251660288" o:connectortype="straight"/>
        </w:pict>
      </w:r>
      <w:r w:rsidR="00C63E55" w:rsidRPr="00C63E55">
        <w:rPr>
          <w:b/>
        </w:rPr>
        <w:t xml:space="preserve">The University of Hong </w:t>
      </w:r>
      <w:r w:rsidR="00C63E55" w:rsidRPr="004D5FA9">
        <w:rPr>
          <w:b/>
        </w:rPr>
        <w:t>Kong</w:t>
      </w:r>
      <w:r w:rsidR="00C63E55" w:rsidRPr="004D5FA9">
        <w:rPr>
          <w:rFonts w:eastAsia="Times New Roman"/>
          <w:i/>
          <w:iCs/>
          <w:lang w:eastAsia="zh-TW"/>
        </w:rPr>
        <w:t xml:space="preserve">                                                                                  Aug 2012 - Aug 2013</w:t>
      </w:r>
    </w:p>
    <w:p w:rsidR="00746EAC" w:rsidRPr="00C63E55" w:rsidRDefault="00C63E55">
      <w:pPr>
        <w:spacing w:line="280" w:lineRule="exact"/>
        <w:outlineLvl w:val="0"/>
        <w:rPr>
          <w:b/>
        </w:rPr>
      </w:pPr>
      <w:r w:rsidRPr="00C63E55">
        <w:t>Master of Finance</w:t>
      </w:r>
    </w:p>
    <w:p w:rsidR="00C63E55" w:rsidRPr="00C63E55" w:rsidRDefault="00C63E55">
      <w:pPr>
        <w:tabs>
          <w:tab w:val="left" w:pos="2013"/>
        </w:tabs>
        <w:spacing w:line="280" w:lineRule="exact"/>
      </w:pPr>
      <w:r w:rsidRPr="00C63E55">
        <w:rPr>
          <w:b/>
        </w:rPr>
        <w:tab/>
      </w:r>
    </w:p>
    <w:p w:rsidR="00C63E55" w:rsidRPr="00C63E55" w:rsidRDefault="00C63E55">
      <w:pPr>
        <w:spacing w:line="280" w:lineRule="exact"/>
        <w:rPr>
          <w:b/>
        </w:rPr>
      </w:pPr>
      <w:r w:rsidRPr="00C63E55">
        <w:rPr>
          <w:b/>
        </w:rPr>
        <w:t xml:space="preserve">Macquarie University, Sydney, Australia </w:t>
      </w:r>
      <w:r>
        <w:rPr>
          <w:b/>
        </w:rPr>
        <w:t xml:space="preserve">                                                             </w:t>
      </w:r>
      <w:r w:rsidRPr="004D5FA9">
        <w:rPr>
          <w:rFonts w:eastAsia="Times New Roman"/>
          <w:i/>
          <w:iCs/>
          <w:lang w:eastAsia="zh-TW"/>
        </w:rPr>
        <w:t>Aug 2009 - July 2012</w:t>
      </w:r>
    </w:p>
    <w:p w:rsidR="00B72299" w:rsidRPr="00C63E55" w:rsidRDefault="00C63E55" w:rsidP="00C63E55">
      <w:pPr>
        <w:tabs>
          <w:tab w:val="left" w:pos="2013"/>
        </w:tabs>
        <w:spacing w:after="240" w:line="280" w:lineRule="exact"/>
      </w:pPr>
      <w:r w:rsidRPr="00C63E55">
        <w:t>Bac</w:t>
      </w:r>
      <w:r>
        <w:t>helor of Commerce in Accounting</w:t>
      </w:r>
      <w:r w:rsidR="00B72299">
        <w:t xml:space="preserve">                                                                                             Participated in Macquarie University Global Leadership Program 2010-2012 by exchange study, oversea internship, serving on club executive, etc.</w:t>
      </w:r>
    </w:p>
    <w:p w:rsidR="00C63E55" w:rsidRPr="00C63E55" w:rsidRDefault="00C63E55">
      <w:pPr>
        <w:spacing w:line="280" w:lineRule="exact"/>
        <w:rPr>
          <w:b/>
        </w:rPr>
      </w:pPr>
      <w:r w:rsidRPr="00C63E55">
        <w:rPr>
          <w:b/>
        </w:rPr>
        <w:t>Sophia University, Tokyo, Japan</w:t>
      </w:r>
      <w:r>
        <w:rPr>
          <w:b/>
        </w:rPr>
        <w:t xml:space="preserve">                                                                           </w:t>
      </w:r>
      <w:r w:rsidRPr="00C63E55">
        <w:rPr>
          <w:b/>
        </w:rPr>
        <w:t xml:space="preserve"> </w:t>
      </w:r>
      <w:r w:rsidRPr="004D5FA9">
        <w:rPr>
          <w:rFonts w:eastAsia="Times New Roman"/>
          <w:i/>
          <w:iCs/>
          <w:lang w:eastAsia="zh-TW"/>
        </w:rPr>
        <w:t>Sep 2011 - Mar 2012</w:t>
      </w:r>
      <w:r w:rsidRPr="004D5FA9">
        <w:rPr>
          <w:rFonts w:eastAsia="Times New Roman"/>
          <w:i/>
          <w:iCs/>
          <w:lang w:eastAsia="zh-TW"/>
        </w:rPr>
        <w:tab/>
      </w:r>
    </w:p>
    <w:p w:rsidR="00746EAC" w:rsidRPr="00C63E55" w:rsidRDefault="00C63E55" w:rsidP="004D5FA9">
      <w:pPr>
        <w:tabs>
          <w:tab w:val="left" w:pos="2013"/>
        </w:tabs>
        <w:spacing w:line="280" w:lineRule="exact"/>
      </w:pPr>
      <w:r w:rsidRPr="00C63E55">
        <w:t>Faculty of Liberal Arts</w:t>
      </w:r>
      <w:r w:rsidR="004D5FA9" w:rsidRPr="00C63E55">
        <w:t xml:space="preserve"> </w:t>
      </w:r>
      <w:r w:rsidRPr="00C63E55">
        <w:br/>
      </w:r>
    </w:p>
    <w:p w:rsidR="00C63E55" w:rsidRDefault="003E5760">
      <w:pPr>
        <w:spacing w:line="280" w:lineRule="exact"/>
        <w:rPr>
          <w:rFonts w:eastAsia="Times New Roman"/>
          <w:b/>
          <w:bCs/>
          <w:lang w:eastAsia="zh-TW"/>
        </w:rPr>
      </w:pPr>
      <w:r>
        <w:rPr>
          <w:b/>
          <w:noProof/>
          <w:lang w:eastAsia="zh-CN"/>
        </w:rPr>
        <w:pict>
          <v:shape id="_x0000_s1029" type="#_x0000_t32" style="position:absolute;margin-left:.15pt;margin-top:13.9pt;width:494.25pt;height:0;z-index:251661312" o:connectortype="straight"/>
        </w:pict>
      </w:r>
      <w:r w:rsidR="00C63E55">
        <w:rPr>
          <w:rFonts w:eastAsia="Times New Roman"/>
          <w:b/>
          <w:bCs/>
          <w:lang w:eastAsia="zh-TW"/>
        </w:rPr>
        <w:t>LANGUAGE &amp; SKILLS</w:t>
      </w:r>
    </w:p>
    <w:p w:rsidR="00B72299" w:rsidRDefault="00C63E55" w:rsidP="004D5FA9">
      <w:pPr>
        <w:pStyle w:val="ListParagraph"/>
        <w:numPr>
          <w:ilvl w:val="0"/>
          <w:numId w:val="3"/>
        </w:numPr>
        <w:spacing w:line="280" w:lineRule="exact"/>
      </w:pPr>
      <w:r>
        <w:t>English</w:t>
      </w:r>
      <w:r w:rsidR="00B72299">
        <w:t xml:space="preserve"> (Fluent)</w:t>
      </w:r>
      <w:r>
        <w:t xml:space="preserve">, </w:t>
      </w:r>
      <w:r w:rsidRPr="00C63E55">
        <w:t>Cantonese</w:t>
      </w:r>
      <w:r w:rsidR="00B72299">
        <w:t xml:space="preserve"> (Fluent)</w:t>
      </w:r>
      <w:r>
        <w:t>, Mandarin</w:t>
      </w:r>
      <w:r w:rsidR="00B72299">
        <w:t xml:space="preserve"> (Native)</w:t>
      </w:r>
      <w:r>
        <w:t xml:space="preserve">, </w:t>
      </w:r>
    </w:p>
    <w:p w:rsidR="00746EAC" w:rsidRDefault="00C63E55" w:rsidP="00B72299">
      <w:pPr>
        <w:pStyle w:val="ListParagraph"/>
        <w:spacing w:line="280" w:lineRule="exact"/>
      </w:pPr>
      <w:r>
        <w:t>Japanese</w:t>
      </w:r>
      <w:r w:rsidR="00B72299">
        <w:t xml:space="preserve"> (Fluent, Certificate of </w:t>
      </w:r>
      <w:r w:rsidR="00B72299" w:rsidRPr="00B72299">
        <w:t>Japanese-Language Proficiency Test</w:t>
      </w:r>
      <w:r w:rsidR="00B72299">
        <w:t xml:space="preserve"> "JLPT" N1)</w:t>
      </w:r>
    </w:p>
    <w:p w:rsidR="004D5FA9" w:rsidRPr="00C63E55" w:rsidRDefault="004D5FA9" w:rsidP="004D5FA9">
      <w:pPr>
        <w:pStyle w:val="ListParagraph"/>
        <w:numPr>
          <w:ilvl w:val="0"/>
          <w:numId w:val="3"/>
        </w:numPr>
        <w:spacing w:line="280" w:lineRule="exact"/>
      </w:pPr>
      <w:r>
        <w:rPr>
          <w:rFonts w:eastAsia="Times New Roman"/>
          <w:sz w:val="22"/>
          <w:szCs w:val="22"/>
          <w:lang w:eastAsia="zh-TW"/>
        </w:rPr>
        <w:t>Proficient in Microsoft Office, SAP and HTML</w:t>
      </w:r>
    </w:p>
    <w:p w:rsidR="00904D17" w:rsidRPr="00747D08" w:rsidRDefault="004D7B7C">
      <w:pPr>
        <w:spacing w:line="280" w:lineRule="exact"/>
        <w:jc w:val="both"/>
      </w:pPr>
      <w:r w:rsidRPr="00C63E55">
        <w:rPr>
          <w:b/>
        </w:rPr>
        <w:t> </w:t>
      </w:r>
    </w:p>
    <w:sectPr w:rsidR="00904D17" w:rsidRPr="00747D08" w:rsidSect="00B72299">
      <w:pgSz w:w="12240" w:h="15840"/>
      <w:pgMar w:top="851" w:right="1077" w:bottom="709" w:left="1077" w:header="0" w:footer="13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33D2D"/>
    <w:multiLevelType w:val="hybridMultilevel"/>
    <w:tmpl w:val="462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05835"/>
    <w:multiLevelType w:val="hybridMultilevel"/>
    <w:tmpl w:val="DC16DC5E"/>
    <w:lvl w:ilvl="0" w:tplc="7E0641C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7336"/>
    <w:multiLevelType w:val="hybridMultilevel"/>
    <w:tmpl w:val="73A6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C1574"/>
    <w:multiLevelType w:val="hybridMultilevel"/>
    <w:tmpl w:val="4A40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6C2"/>
    <w:rsid w:val="000025A0"/>
    <w:rsid w:val="000E7F84"/>
    <w:rsid w:val="0018298A"/>
    <w:rsid w:val="001C16C2"/>
    <w:rsid w:val="00313EB0"/>
    <w:rsid w:val="003E5760"/>
    <w:rsid w:val="004D5FA9"/>
    <w:rsid w:val="004D7B7C"/>
    <w:rsid w:val="00746EAC"/>
    <w:rsid w:val="00747D08"/>
    <w:rsid w:val="008B2999"/>
    <w:rsid w:val="00904D17"/>
    <w:rsid w:val="00923555"/>
    <w:rsid w:val="00AA5470"/>
    <w:rsid w:val="00B058FB"/>
    <w:rsid w:val="00B72299"/>
    <w:rsid w:val="00C63E55"/>
    <w:rsid w:val="00D76212"/>
    <w:rsid w:val="00DC2F55"/>
    <w:rsid w:val="00EE1BCA"/>
    <w:rsid w:val="00F66F75"/>
    <w:rsid w:val="00FD12A2"/>
    <w:rsid w:val="00F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5:docId w15:val="{9470216C-27F3-4DFB-8A47-2AD4C3ED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PMingLiU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firstLine="360"/>
      <w:jc w:val="both"/>
      <w:outlineLvl w:val="0"/>
    </w:pPr>
    <w:rPr>
      <w:rFonts w:ascii="Arial" w:eastAsiaTheme="minorEastAsia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line="360" w:lineRule="auto"/>
      <w:ind w:firstLine="360"/>
      <w:jc w:val="both"/>
      <w:outlineLvl w:val="1"/>
    </w:pPr>
    <w:rPr>
      <w:rFonts w:ascii="Arial" w:eastAsiaTheme="minorEastAsia" w:hAnsi="Arial" w:cs="Arial"/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PMingLiU" w:eastAsia="PMingLiU" w:hAnsi="PMingLiU" w:hint="eastAsia"/>
      <w:lang w:eastAsia="en-US"/>
    </w:rPr>
  </w:style>
  <w:style w:type="paragraph" w:styleId="Header">
    <w:name w:val="header"/>
    <w:basedOn w:val="Normal"/>
    <w:link w:val="HeaderChar1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  <w:semiHidden/>
    <w:locked/>
    <w:rPr>
      <w:rFonts w:ascii="PMingLiU" w:eastAsia="PMingLiU" w:hAnsi="PMingLiU" w:hint="eastAsia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PMingLiU" w:eastAsia="PMingLiU" w:hAnsi="PMingLiU" w:hint="eastAsia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eastAsia="PMingLiU" w:hAnsi="Tahoma" w:cs="Tahoma" w:hint="default"/>
      <w:sz w:val="16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PMingLiU" w:eastAsia="PMingLiU" w:hAnsi="PMingLiU" w:hint="eastAsia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="PMingLiU" w:hAnsi="Tahoma" w:cs="Tahoma" w:hint="default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1">
    <w:name w:val="Header Char1"/>
    <w:basedOn w:val="DefaultParagraphFont"/>
    <w:link w:val="Header"/>
    <w:locked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C16C2"/>
    <w:rPr>
      <w:rFonts w:eastAsia="PMingLiU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6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Frost-RL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Vishwanath Desai</dc:creator>
  <cp:lastModifiedBy>Kathy Yuan Zhou</cp:lastModifiedBy>
  <cp:revision>16</cp:revision>
  <cp:lastPrinted>2009-09-14T08:38:00Z</cp:lastPrinted>
  <dcterms:created xsi:type="dcterms:W3CDTF">2012-11-14T07:20:00Z</dcterms:created>
  <dcterms:modified xsi:type="dcterms:W3CDTF">2017-03-13T14:49:00Z</dcterms:modified>
</cp:coreProperties>
</file>