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8C2" w:rsidRPr="004A144A" w:rsidRDefault="00AC0144" w:rsidP="00242462">
      <w:pPr>
        <w:pStyle w:val="NoSpacing"/>
        <w:jc w:val="center"/>
        <w:rPr>
          <w:rFonts w:ascii="Georgia" w:hAnsi="Georgia" w:cstheme="minorHAnsi"/>
          <w:b/>
          <w:sz w:val="20"/>
          <w:lang w:val="en-GB"/>
        </w:rPr>
      </w:pPr>
      <w:r w:rsidRPr="004A144A">
        <w:rPr>
          <w:rFonts w:ascii="Georgia" w:hAnsi="Georgia" w:cstheme="minorHAnsi"/>
          <w:b/>
          <w:sz w:val="20"/>
          <w:lang w:val="en-GB"/>
        </w:rPr>
        <w:t>Ng Tsz Him, Eric</w:t>
      </w:r>
    </w:p>
    <w:p w:rsidR="003B48C2" w:rsidRPr="00CE4F42" w:rsidRDefault="003B48C2" w:rsidP="00242462">
      <w:pPr>
        <w:pStyle w:val="NoSpacing"/>
        <w:jc w:val="center"/>
        <w:rPr>
          <w:rFonts w:ascii="Georgia" w:hAnsi="Georgia" w:cstheme="minorHAnsi"/>
          <w:sz w:val="20"/>
          <w:lang w:val="en-GB"/>
        </w:rPr>
      </w:pPr>
      <w:r w:rsidRPr="00CE4F42">
        <w:rPr>
          <w:rFonts w:ascii="Georgia" w:hAnsi="Georgia" w:cstheme="minorHAnsi"/>
          <w:sz w:val="20"/>
          <w:lang w:val="en-GB"/>
        </w:rPr>
        <w:t xml:space="preserve">Email: </w:t>
      </w:r>
      <w:hyperlink r:id="rId8" w:history="1">
        <w:r w:rsidRPr="00CE4F42">
          <w:rPr>
            <w:rStyle w:val="Hyperlink"/>
            <w:rFonts w:ascii="Georgia" w:hAnsi="Georgia" w:cstheme="minorHAnsi"/>
            <w:sz w:val="20"/>
            <w:lang w:val="en-GB"/>
          </w:rPr>
          <w:t>ericnth116@gmail.com</w:t>
        </w:r>
      </w:hyperlink>
      <w:r w:rsidR="009E240A" w:rsidRPr="00CE4F42">
        <w:rPr>
          <w:rFonts w:ascii="Georgia" w:hAnsi="Georgia" w:cstheme="minorHAnsi"/>
          <w:sz w:val="20"/>
          <w:lang w:val="en-GB"/>
        </w:rPr>
        <w:t xml:space="preserve"> </w:t>
      </w:r>
      <w:r w:rsidR="0077427D" w:rsidRPr="00CE4F42">
        <w:rPr>
          <w:rFonts w:ascii="Georgia" w:hAnsi="Georgia" w:cstheme="minorHAnsi"/>
          <w:sz w:val="20"/>
          <w:lang w:val="en-GB"/>
        </w:rPr>
        <w:t>|</w:t>
      </w:r>
      <w:r w:rsidRPr="00CE4F42">
        <w:rPr>
          <w:rFonts w:ascii="Georgia" w:hAnsi="Georgia" w:cstheme="minorHAnsi"/>
          <w:sz w:val="20"/>
          <w:lang w:val="en-GB"/>
        </w:rPr>
        <w:t xml:space="preserve"> Mobile: (852) 9437 7516</w:t>
      </w:r>
    </w:p>
    <w:p w:rsidR="0029440B" w:rsidRPr="00CE4F42" w:rsidRDefault="0029440B" w:rsidP="00DF62A0">
      <w:pPr>
        <w:pStyle w:val="NoSpacing"/>
        <w:jc w:val="both"/>
        <w:rPr>
          <w:rFonts w:ascii="Georgia" w:hAnsi="Georgia" w:cstheme="minorHAnsi"/>
          <w:sz w:val="20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29440B" w:rsidRPr="007014DD" w:rsidTr="001D3350">
        <w:tc>
          <w:tcPr>
            <w:tcW w:w="10790" w:type="dxa"/>
          </w:tcPr>
          <w:p w:rsidR="0029440B" w:rsidRPr="007014DD" w:rsidRDefault="00036C12" w:rsidP="00DF62A0">
            <w:pPr>
              <w:pStyle w:val="NoSpacing"/>
              <w:ind w:hanging="113"/>
              <w:jc w:val="both"/>
              <w:rPr>
                <w:rFonts w:ascii="Georgia" w:hAnsi="Georgia" w:cstheme="minorHAnsi"/>
                <w:b/>
                <w:sz w:val="20"/>
                <w:lang w:val="en-GB"/>
              </w:rPr>
            </w:pPr>
            <w:r w:rsidRPr="007014DD">
              <w:rPr>
                <w:rFonts w:ascii="Georgia" w:hAnsi="Georgia" w:cstheme="minorHAnsi"/>
                <w:b/>
                <w:sz w:val="20"/>
                <w:lang w:val="en-GB"/>
              </w:rPr>
              <w:t>Profile</w:t>
            </w:r>
          </w:p>
        </w:tc>
      </w:tr>
    </w:tbl>
    <w:p w:rsidR="00435302" w:rsidRPr="007014DD" w:rsidRDefault="00C260CC" w:rsidP="00DF62A0">
      <w:pPr>
        <w:pStyle w:val="NoSpacing"/>
        <w:jc w:val="both"/>
        <w:rPr>
          <w:rFonts w:ascii="Georgia" w:hAnsi="Georgia" w:cstheme="minorHAnsi"/>
          <w:sz w:val="20"/>
          <w:lang w:val="en-GB"/>
        </w:rPr>
      </w:pPr>
      <w:r>
        <w:rPr>
          <w:rFonts w:ascii="Georgia" w:hAnsi="Georgia" w:cstheme="minorHAnsi"/>
          <w:sz w:val="20"/>
        </w:rPr>
        <w:t xml:space="preserve">Detailed-minded </w:t>
      </w:r>
      <w:r w:rsidR="00150A8C" w:rsidRPr="007014DD">
        <w:rPr>
          <w:rFonts w:ascii="Georgia" w:hAnsi="Georgia" w:cstheme="minorHAnsi"/>
          <w:sz w:val="20"/>
          <w:lang w:val="en-GB"/>
        </w:rPr>
        <w:t xml:space="preserve">auditor with more than three years of </w:t>
      </w:r>
      <w:r w:rsidR="00715C1F">
        <w:rPr>
          <w:rFonts w:ascii="Georgia" w:hAnsi="Georgia" w:cstheme="minorHAnsi"/>
          <w:sz w:val="20"/>
          <w:lang w:val="en-GB"/>
        </w:rPr>
        <w:t>assurance</w:t>
      </w:r>
      <w:r w:rsidR="00A550C9" w:rsidRPr="007014DD">
        <w:rPr>
          <w:rFonts w:ascii="Georgia" w:hAnsi="Georgia" w:cstheme="minorHAnsi"/>
          <w:sz w:val="20"/>
          <w:lang w:val="en-GB"/>
        </w:rPr>
        <w:t xml:space="preserve"> </w:t>
      </w:r>
      <w:r w:rsidR="00150A8C" w:rsidRPr="007014DD">
        <w:rPr>
          <w:rFonts w:ascii="Georgia" w:hAnsi="Georgia" w:cstheme="minorHAnsi"/>
          <w:sz w:val="20"/>
          <w:lang w:val="en-GB"/>
        </w:rPr>
        <w:t xml:space="preserve">experience </w:t>
      </w:r>
      <w:r w:rsidR="00A550C9" w:rsidRPr="007014DD">
        <w:rPr>
          <w:rFonts w:ascii="Georgia" w:hAnsi="Georgia" w:cstheme="minorHAnsi"/>
          <w:sz w:val="20"/>
          <w:lang w:val="en-GB"/>
        </w:rPr>
        <w:t xml:space="preserve">in serving </w:t>
      </w:r>
      <w:r w:rsidR="00150A8C" w:rsidRPr="007014DD">
        <w:rPr>
          <w:rFonts w:ascii="Georgia" w:hAnsi="Georgia" w:cstheme="minorHAnsi"/>
          <w:sz w:val="20"/>
          <w:lang w:val="en-GB"/>
        </w:rPr>
        <w:t>reputable financial i</w:t>
      </w:r>
      <w:r w:rsidR="00C82523">
        <w:rPr>
          <w:rFonts w:ascii="Georgia" w:hAnsi="Georgia" w:cstheme="minorHAnsi"/>
          <w:sz w:val="20"/>
          <w:lang w:val="en-GB"/>
        </w:rPr>
        <w:t>nstitutions including Big Four s</w:t>
      </w:r>
      <w:r w:rsidR="00150A8C" w:rsidRPr="007014DD">
        <w:rPr>
          <w:rFonts w:ascii="Georgia" w:hAnsi="Georgia" w:cstheme="minorHAnsi"/>
          <w:sz w:val="20"/>
          <w:lang w:val="en-GB"/>
        </w:rPr>
        <w:t>tate-owned com</w:t>
      </w:r>
      <w:r w:rsidR="00C82523">
        <w:rPr>
          <w:rFonts w:ascii="Georgia" w:hAnsi="Georgia" w:cstheme="minorHAnsi"/>
          <w:sz w:val="20"/>
          <w:lang w:val="en-GB"/>
        </w:rPr>
        <w:t>mercial bank, PRC policy bank, m</w:t>
      </w:r>
      <w:r w:rsidR="00150A8C" w:rsidRPr="007014DD">
        <w:rPr>
          <w:rFonts w:ascii="Georgia" w:hAnsi="Georgia" w:cstheme="minorHAnsi"/>
          <w:sz w:val="20"/>
          <w:lang w:val="en-GB"/>
        </w:rPr>
        <w:t>ultination</w:t>
      </w:r>
      <w:r w:rsidR="00C82523">
        <w:rPr>
          <w:rFonts w:ascii="Georgia" w:hAnsi="Georgia" w:cstheme="minorHAnsi"/>
          <w:sz w:val="20"/>
          <w:lang w:val="en-GB"/>
        </w:rPr>
        <w:t xml:space="preserve">al and local commercial banks, </w:t>
      </w:r>
      <w:r w:rsidR="00A86B36">
        <w:rPr>
          <w:rFonts w:ascii="Georgia" w:hAnsi="Georgia" w:cstheme="minorHAnsi"/>
          <w:sz w:val="20"/>
          <w:lang w:val="en-GB"/>
        </w:rPr>
        <w:t>Chinese</w:t>
      </w:r>
      <w:r w:rsidR="00C82523">
        <w:rPr>
          <w:rFonts w:ascii="Georgia" w:hAnsi="Georgia" w:cstheme="minorHAnsi"/>
          <w:sz w:val="20"/>
          <w:lang w:val="en-GB"/>
        </w:rPr>
        <w:t xml:space="preserve"> securities firms, private equity funds, ETF and hedge f</w:t>
      </w:r>
      <w:r w:rsidR="00150A8C" w:rsidRPr="007014DD">
        <w:rPr>
          <w:rFonts w:ascii="Georgia" w:hAnsi="Georgia" w:cstheme="minorHAnsi"/>
          <w:sz w:val="20"/>
          <w:lang w:val="en-GB"/>
        </w:rPr>
        <w:t>unds</w:t>
      </w:r>
    </w:p>
    <w:p w:rsidR="00435302" w:rsidRPr="007014DD" w:rsidRDefault="0040499D" w:rsidP="00DF62A0">
      <w:pPr>
        <w:pStyle w:val="NoSpacing"/>
        <w:jc w:val="both"/>
        <w:rPr>
          <w:rFonts w:ascii="Georgia" w:hAnsi="Georgia" w:cstheme="minorHAnsi"/>
          <w:sz w:val="20"/>
          <w:lang w:val="en-GB"/>
        </w:rPr>
      </w:pPr>
      <w:r w:rsidRPr="007014DD">
        <w:rPr>
          <w:rFonts w:ascii="Georgia" w:hAnsi="Georgia" w:cstheme="minorHAnsi"/>
          <w:sz w:val="20"/>
          <w:lang w:val="en-GB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8B169C" w:rsidRPr="007014DD" w:rsidTr="00915051">
        <w:tc>
          <w:tcPr>
            <w:tcW w:w="10790" w:type="dxa"/>
          </w:tcPr>
          <w:p w:rsidR="008B169C" w:rsidRPr="007014DD" w:rsidRDefault="008B169C" w:rsidP="00DF62A0">
            <w:pPr>
              <w:pStyle w:val="NoSpacing"/>
              <w:ind w:hanging="113"/>
              <w:jc w:val="both"/>
              <w:rPr>
                <w:rFonts w:ascii="Georgia" w:hAnsi="Georgia" w:cstheme="minorHAnsi"/>
                <w:b/>
                <w:sz w:val="20"/>
                <w:lang w:val="en-GB"/>
              </w:rPr>
            </w:pPr>
            <w:r w:rsidRPr="007014DD">
              <w:rPr>
                <w:rFonts w:ascii="Georgia" w:hAnsi="Georgia" w:cstheme="minorHAnsi"/>
                <w:b/>
                <w:sz w:val="20"/>
                <w:lang w:val="en-GB"/>
              </w:rPr>
              <w:t>Professional Experience</w:t>
            </w:r>
          </w:p>
        </w:tc>
      </w:tr>
    </w:tbl>
    <w:p w:rsidR="005F0329" w:rsidRPr="007014DD" w:rsidRDefault="005F0329" w:rsidP="00DF62A0">
      <w:pPr>
        <w:pStyle w:val="NoSpacing"/>
        <w:ind w:right="-115"/>
        <w:jc w:val="both"/>
        <w:rPr>
          <w:rFonts w:ascii="Georgia" w:hAnsi="Georgia" w:cstheme="minorHAnsi"/>
          <w:b/>
          <w:sz w:val="20"/>
          <w:lang w:val="en-GB"/>
        </w:rPr>
      </w:pPr>
      <w:r w:rsidRPr="007014DD">
        <w:rPr>
          <w:rFonts w:ascii="Georgia" w:hAnsi="Georgia" w:cstheme="minorHAnsi"/>
          <w:b/>
          <w:sz w:val="20"/>
          <w:lang w:val="en-GB"/>
        </w:rPr>
        <w:t>PricewaterhouseCoopers Limited</w:t>
      </w:r>
      <w:r w:rsidRPr="007014DD">
        <w:rPr>
          <w:rFonts w:ascii="Georgia" w:hAnsi="Georgia" w:cstheme="minorHAnsi"/>
          <w:sz w:val="20"/>
          <w:lang w:val="en-GB"/>
        </w:rPr>
        <w:t xml:space="preserve"> </w:t>
      </w:r>
      <w:r w:rsidR="0040499D" w:rsidRPr="007014DD">
        <w:rPr>
          <w:rFonts w:ascii="Georgia" w:hAnsi="Georgia" w:cstheme="minorHAnsi"/>
          <w:sz w:val="20"/>
          <w:lang w:val="en-GB"/>
        </w:rPr>
        <w:tab/>
      </w:r>
      <w:r w:rsidR="0040499D" w:rsidRPr="007014DD">
        <w:rPr>
          <w:rFonts w:ascii="Georgia" w:hAnsi="Georgia" w:cstheme="minorHAnsi"/>
          <w:sz w:val="20"/>
          <w:lang w:val="en-GB"/>
        </w:rPr>
        <w:tab/>
      </w:r>
      <w:r w:rsidR="0040499D" w:rsidRPr="007014DD">
        <w:rPr>
          <w:rFonts w:ascii="Georgia" w:hAnsi="Georgia" w:cstheme="minorHAnsi"/>
          <w:b/>
          <w:sz w:val="20"/>
          <w:lang w:val="en-GB"/>
        </w:rPr>
        <w:t xml:space="preserve">                                                                         </w:t>
      </w:r>
      <w:r w:rsidR="007014DD">
        <w:rPr>
          <w:rFonts w:ascii="Georgia" w:hAnsi="Georgia" w:cstheme="minorHAnsi"/>
          <w:b/>
          <w:sz w:val="20"/>
          <w:lang w:val="en-GB"/>
        </w:rPr>
        <w:t xml:space="preserve">   </w:t>
      </w:r>
      <w:r w:rsidR="0040499D" w:rsidRPr="007014DD">
        <w:rPr>
          <w:rFonts w:ascii="Georgia" w:hAnsi="Georgia" w:cstheme="minorHAnsi"/>
          <w:b/>
          <w:sz w:val="20"/>
          <w:lang w:val="en-GB"/>
        </w:rPr>
        <w:t>September 2014 - Present</w:t>
      </w:r>
    </w:p>
    <w:p w:rsidR="005F0329" w:rsidRPr="007014DD" w:rsidRDefault="005F0329" w:rsidP="00DF62A0">
      <w:pPr>
        <w:pStyle w:val="NoSpacing"/>
        <w:jc w:val="both"/>
        <w:rPr>
          <w:rFonts w:ascii="Georgia" w:hAnsi="Georgia" w:cstheme="minorHAnsi"/>
          <w:i/>
          <w:sz w:val="20"/>
          <w:lang w:val="en-GB"/>
        </w:rPr>
      </w:pPr>
      <w:r w:rsidRPr="007014DD">
        <w:rPr>
          <w:rFonts w:ascii="Georgia" w:hAnsi="Georgia" w:cstheme="minorHAnsi"/>
          <w:i/>
          <w:sz w:val="20"/>
          <w:lang w:val="en-GB"/>
        </w:rPr>
        <w:t>Senior Associate, Financial Service Practise, Assurance</w:t>
      </w:r>
    </w:p>
    <w:p w:rsidR="00435302" w:rsidRPr="007014DD" w:rsidRDefault="00435302" w:rsidP="00DF62A0">
      <w:pPr>
        <w:pStyle w:val="NoSpacing"/>
        <w:jc w:val="both"/>
        <w:rPr>
          <w:rFonts w:ascii="Georgia" w:hAnsi="Georgia" w:cstheme="minorHAnsi"/>
          <w:sz w:val="20"/>
          <w:lang w:val="en-GB"/>
        </w:rPr>
      </w:pPr>
    </w:p>
    <w:p w:rsidR="0063554C" w:rsidRPr="000360ED" w:rsidRDefault="0063554C" w:rsidP="00DF62A0">
      <w:pPr>
        <w:pStyle w:val="NoSpacing"/>
        <w:numPr>
          <w:ilvl w:val="0"/>
          <w:numId w:val="2"/>
        </w:numPr>
        <w:ind w:left="284" w:hanging="284"/>
        <w:jc w:val="both"/>
        <w:rPr>
          <w:rFonts w:ascii="Georgia" w:hAnsi="Georgia" w:cstheme="minorHAnsi"/>
          <w:sz w:val="20"/>
          <w:lang w:val="en-GB"/>
        </w:rPr>
      </w:pPr>
      <w:r w:rsidRPr="000360ED">
        <w:rPr>
          <w:rFonts w:ascii="Georgia" w:hAnsi="Georgia" w:cstheme="minorHAnsi"/>
          <w:sz w:val="20"/>
          <w:lang w:val="en-GB"/>
        </w:rPr>
        <w:t>Audit</w:t>
      </w:r>
      <w:r w:rsidR="00CE7138">
        <w:rPr>
          <w:rFonts w:ascii="Georgia" w:hAnsi="Georgia" w:cstheme="minorHAnsi"/>
          <w:sz w:val="20"/>
          <w:lang w:val="en-GB"/>
        </w:rPr>
        <w:t>ed</w:t>
      </w:r>
      <w:r w:rsidRPr="000360ED">
        <w:rPr>
          <w:rFonts w:ascii="Georgia" w:hAnsi="Georgia" w:cstheme="minorHAnsi"/>
          <w:sz w:val="20"/>
          <w:lang w:val="en-GB"/>
        </w:rPr>
        <w:t xml:space="preserve"> Financial Statements prepared </w:t>
      </w:r>
      <w:r w:rsidR="00CE7138">
        <w:rPr>
          <w:rFonts w:ascii="Georgia" w:hAnsi="Georgia" w:cstheme="minorHAnsi"/>
          <w:sz w:val="20"/>
          <w:lang w:val="en-GB"/>
        </w:rPr>
        <w:t xml:space="preserve">under </w:t>
      </w:r>
      <w:r w:rsidR="0068705D">
        <w:rPr>
          <w:rFonts w:ascii="Georgia" w:hAnsi="Georgia" w:cstheme="minorHAnsi"/>
          <w:sz w:val="20"/>
          <w:lang w:val="en-GB"/>
        </w:rPr>
        <w:t xml:space="preserve">HKFRS/IFRS and US GAAP </w:t>
      </w:r>
      <w:r w:rsidR="00CE7138">
        <w:rPr>
          <w:rFonts w:ascii="Georgia" w:hAnsi="Georgia" w:cstheme="minorHAnsi"/>
          <w:sz w:val="20"/>
          <w:lang w:val="en-GB"/>
        </w:rPr>
        <w:t>and</w:t>
      </w:r>
      <w:r w:rsidR="000360ED" w:rsidRPr="000360ED">
        <w:rPr>
          <w:rFonts w:ascii="Georgia" w:hAnsi="Georgia" w:cstheme="minorHAnsi"/>
          <w:sz w:val="20"/>
          <w:lang w:val="en-GB"/>
        </w:rPr>
        <w:t xml:space="preserve"> ensure the latest account</w:t>
      </w:r>
      <w:r w:rsidR="00CE7138">
        <w:rPr>
          <w:rFonts w:ascii="Georgia" w:hAnsi="Georgia" w:cstheme="minorHAnsi"/>
          <w:sz w:val="20"/>
          <w:lang w:val="en-GB"/>
        </w:rPr>
        <w:t>ing standards</w:t>
      </w:r>
      <w:r w:rsidR="000360ED" w:rsidRPr="000360ED">
        <w:rPr>
          <w:rFonts w:ascii="Georgia" w:hAnsi="Georgia" w:cstheme="minorHAnsi"/>
          <w:sz w:val="20"/>
          <w:lang w:val="en-GB"/>
        </w:rPr>
        <w:t xml:space="preserve"> </w:t>
      </w:r>
      <w:r w:rsidR="0098534B">
        <w:rPr>
          <w:rFonts w:ascii="Georgia" w:hAnsi="Georgia" w:cstheme="minorHAnsi"/>
          <w:sz w:val="20"/>
          <w:lang w:val="en-GB"/>
        </w:rPr>
        <w:t xml:space="preserve">being </w:t>
      </w:r>
      <w:r w:rsidR="00073110">
        <w:rPr>
          <w:rFonts w:ascii="Georgia" w:hAnsi="Georgia" w:cstheme="minorHAnsi"/>
          <w:sz w:val="20"/>
          <w:lang w:val="en-GB"/>
        </w:rPr>
        <w:t>applied</w:t>
      </w:r>
    </w:p>
    <w:p w:rsidR="000C41D4" w:rsidRPr="007014DD" w:rsidRDefault="005B2E12" w:rsidP="00DF62A0">
      <w:pPr>
        <w:pStyle w:val="NoSpacing"/>
        <w:numPr>
          <w:ilvl w:val="0"/>
          <w:numId w:val="2"/>
        </w:numPr>
        <w:ind w:left="284" w:hanging="284"/>
        <w:jc w:val="both"/>
        <w:rPr>
          <w:rFonts w:ascii="Georgia" w:hAnsi="Georgia" w:cstheme="minorHAnsi"/>
          <w:sz w:val="20"/>
          <w:lang w:val="en-GB"/>
        </w:rPr>
      </w:pPr>
      <w:r>
        <w:rPr>
          <w:rFonts w:ascii="Georgia" w:hAnsi="Georgia" w:cstheme="minorHAnsi"/>
          <w:sz w:val="20"/>
          <w:lang w:val="en-GB"/>
        </w:rPr>
        <w:t>Participated in m</w:t>
      </w:r>
      <w:r w:rsidR="000E3083" w:rsidRPr="007014DD">
        <w:rPr>
          <w:rFonts w:ascii="Georgia" w:hAnsi="Georgia" w:cstheme="minorHAnsi"/>
          <w:sz w:val="20"/>
          <w:lang w:val="en-GB"/>
        </w:rPr>
        <w:t>ulti</w:t>
      </w:r>
      <w:r>
        <w:rPr>
          <w:rFonts w:ascii="Georgia" w:hAnsi="Georgia" w:cstheme="minorHAnsi"/>
          <w:sz w:val="20"/>
          <w:lang w:val="en-GB"/>
        </w:rPr>
        <w:t>-location audit and reporting across</w:t>
      </w:r>
      <w:r w:rsidR="000E3083" w:rsidRPr="007014DD">
        <w:rPr>
          <w:rFonts w:ascii="Georgia" w:hAnsi="Georgia" w:cstheme="minorHAnsi"/>
          <w:sz w:val="20"/>
          <w:lang w:val="en-GB"/>
        </w:rPr>
        <w:t xml:space="preserve"> countries including US, UK, China, Japan, Singapore and Cayman Island.  Responsible for communication and coordination with clients and internal teams </w:t>
      </w:r>
      <w:r w:rsidR="008427C4" w:rsidRPr="007014DD">
        <w:rPr>
          <w:rFonts w:ascii="Georgia" w:hAnsi="Georgia" w:cstheme="minorHAnsi"/>
          <w:sz w:val="20"/>
          <w:lang w:val="en-GB"/>
        </w:rPr>
        <w:t xml:space="preserve">to </w:t>
      </w:r>
      <w:r w:rsidR="000E3083" w:rsidRPr="007014DD">
        <w:rPr>
          <w:rFonts w:ascii="Georgia" w:hAnsi="Georgia" w:cstheme="minorHAnsi"/>
          <w:sz w:val="20"/>
          <w:lang w:val="en-GB"/>
        </w:rPr>
        <w:t>resolve audit issues and answer audit inquiries.</w:t>
      </w:r>
    </w:p>
    <w:p w:rsidR="000C41D4" w:rsidRDefault="005B2E12" w:rsidP="00DF62A0">
      <w:pPr>
        <w:pStyle w:val="NoSpacing"/>
        <w:numPr>
          <w:ilvl w:val="0"/>
          <w:numId w:val="2"/>
        </w:numPr>
        <w:ind w:left="284" w:hanging="284"/>
        <w:jc w:val="both"/>
        <w:rPr>
          <w:rFonts w:ascii="Georgia" w:hAnsi="Georgia" w:cstheme="minorHAnsi"/>
          <w:sz w:val="20"/>
          <w:lang w:val="en-GB"/>
        </w:rPr>
      </w:pPr>
      <w:r>
        <w:rPr>
          <w:rFonts w:ascii="Georgia" w:hAnsi="Georgia" w:cstheme="minorHAnsi"/>
          <w:sz w:val="20"/>
          <w:lang w:val="en-GB"/>
        </w:rPr>
        <w:t>Performed c</w:t>
      </w:r>
      <w:r w:rsidR="00767C4E" w:rsidRPr="007014DD">
        <w:rPr>
          <w:rFonts w:ascii="Georgia" w:hAnsi="Georgia" w:cstheme="minorHAnsi"/>
          <w:sz w:val="20"/>
          <w:lang w:val="en-GB"/>
        </w:rPr>
        <w:t xml:space="preserve">ontrol walkthrough on different banking </w:t>
      </w:r>
      <w:r w:rsidR="009557A6" w:rsidRPr="007014DD">
        <w:rPr>
          <w:rFonts w:ascii="Georgia" w:hAnsi="Georgia" w:cstheme="minorHAnsi"/>
          <w:sz w:val="20"/>
          <w:lang w:val="en-GB"/>
        </w:rPr>
        <w:t xml:space="preserve">cycles </w:t>
      </w:r>
      <w:r w:rsidR="00767C4E" w:rsidRPr="007014DD">
        <w:rPr>
          <w:rFonts w:ascii="Georgia" w:hAnsi="Georgia" w:cstheme="minorHAnsi"/>
          <w:sz w:val="20"/>
          <w:lang w:val="en-GB"/>
        </w:rPr>
        <w:t>(Financi</w:t>
      </w:r>
      <w:r w:rsidR="007310DC">
        <w:rPr>
          <w:rFonts w:ascii="Georgia" w:hAnsi="Georgia" w:cstheme="minorHAnsi"/>
          <w:sz w:val="20"/>
          <w:lang w:val="en-GB"/>
        </w:rPr>
        <w:t>al reporting, Human Resources and Credit</w:t>
      </w:r>
      <w:r w:rsidR="00767C4E" w:rsidRPr="007014DD">
        <w:rPr>
          <w:rFonts w:ascii="Georgia" w:hAnsi="Georgia" w:cstheme="minorHAnsi"/>
          <w:sz w:val="20"/>
          <w:lang w:val="en-GB"/>
        </w:rPr>
        <w:t>) and fund cycle</w:t>
      </w:r>
      <w:r w:rsidR="009557A6" w:rsidRPr="007014DD">
        <w:rPr>
          <w:rFonts w:ascii="Georgia" w:hAnsi="Georgia" w:cstheme="minorHAnsi"/>
          <w:sz w:val="20"/>
          <w:lang w:val="en-GB"/>
        </w:rPr>
        <w:t>s</w:t>
      </w:r>
      <w:r w:rsidR="00767C4E" w:rsidRPr="007014DD">
        <w:rPr>
          <w:rFonts w:ascii="Georgia" w:hAnsi="Georgia" w:cstheme="minorHAnsi"/>
          <w:sz w:val="20"/>
          <w:lang w:val="en-GB"/>
        </w:rPr>
        <w:t xml:space="preserve"> (Creati</w:t>
      </w:r>
      <w:r w:rsidR="00CC230E" w:rsidRPr="007014DD">
        <w:rPr>
          <w:rFonts w:ascii="Georgia" w:hAnsi="Georgia" w:cstheme="minorHAnsi"/>
          <w:sz w:val="20"/>
          <w:lang w:val="en-GB"/>
        </w:rPr>
        <w:t>on and redemption, R</w:t>
      </w:r>
      <w:r w:rsidR="009557A6" w:rsidRPr="007014DD">
        <w:rPr>
          <w:rFonts w:ascii="Georgia" w:hAnsi="Georgia" w:cstheme="minorHAnsi"/>
          <w:sz w:val="20"/>
          <w:lang w:val="en-GB"/>
        </w:rPr>
        <w:t>ebalancing)</w:t>
      </w:r>
    </w:p>
    <w:p w:rsidR="00846C30" w:rsidRPr="00846C30" w:rsidRDefault="007310DC" w:rsidP="00846C30">
      <w:pPr>
        <w:pStyle w:val="NoSpacing"/>
        <w:numPr>
          <w:ilvl w:val="0"/>
          <w:numId w:val="2"/>
        </w:numPr>
        <w:ind w:left="284" w:hanging="284"/>
        <w:jc w:val="both"/>
        <w:rPr>
          <w:rFonts w:ascii="Georgia" w:hAnsi="Georgia" w:cstheme="minorHAnsi"/>
          <w:sz w:val="20"/>
          <w:lang w:val="en-GB"/>
        </w:rPr>
      </w:pPr>
      <w:r>
        <w:rPr>
          <w:rFonts w:ascii="Georgia" w:hAnsi="Georgia" w:cstheme="minorHAnsi"/>
          <w:sz w:val="20"/>
          <w:lang w:val="en-GB"/>
        </w:rPr>
        <w:t>Involved in r</w:t>
      </w:r>
      <w:r w:rsidR="00846C30" w:rsidRPr="007014DD">
        <w:rPr>
          <w:rFonts w:ascii="Georgia" w:hAnsi="Georgia" w:cstheme="minorHAnsi"/>
          <w:sz w:val="20"/>
          <w:lang w:val="en-GB"/>
        </w:rPr>
        <w:t xml:space="preserve">egulatory reporting </w:t>
      </w:r>
      <w:r>
        <w:rPr>
          <w:rFonts w:ascii="Georgia" w:hAnsi="Georgia" w:cstheme="minorHAnsi"/>
          <w:sz w:val="20"/>
          <w:lang w:val="en-GB"/>
        </w:rPr>
        <w:t>audit such as b</w:t>
      </w:r>
      <w:r w:rsidR="00846C30">
        <w:rPr>
          <w:rFonts w:ascii="Georgia" w:hAnsi="Georgia" w:cstheme="minorHAnsi"/>
          <w:sz w:val="20"/>
          <w:lang w:val="en-GB"/>
        </w:rPr>
        <w:t xml:space="preserve">anking return </w:t>
      </w:r>
      <w:r w:rsidR="00846C30" w:rsidRPr="007014DD">
        <w:rPr>
          <w:rFonts w:ascii="Georgia" w:hAnsi="Georgia" w:cstheme="minorHAnsi"/>
          <w:sz w:val="20"/>
          <w:lang w:val="en-GB"/>
        </w:rPr>
        <w:t xml:space="preserve">and control understanding of banking return preparation in accordance with Completion instructions, SPM and </w:t>
      </w:r>
      <w:r>
        <w:rPr>
          <w:rFonts w:ascii="Georgia" w:hAnsi="Georgia" w:cstheme="minorHAnsi"/>
          <w:sz w:val="20"/>
          <w:lang w:val="en-GB"/>
        </w:rPr>
        <w:t>other FAQs issued by HKMA, f</w:t>
      </w:r>
      <w:r w:rsidR="00846C30" w:rsidRPr="007014DD">
        <w:rPr>
          <w:rFonts w:ascii="Georgia" w:hAnsi="Georgia" w:cstheme="minorHAnsi"/>
          <w:sz w:val="20"/>
          <w:lang w:val="en-GB"/>
        </w:rPr>
        <w:t>inancial disclosure statement review in compliance with Banking (Disclosure)</w:t>
      </w:r>
      <w:r w:rsidR="00846C30">
        <w:rPr>
          <w:rFonts w:ascii="Georgia" w:hAnsi="Georgia" w:cstheme="minorHAnsi"/>
          <w:sz w:val="20"/>
          <w:lang w:val="en-GB"/>
        </w:rPr>
        <w:t xml:space="preserve"> Rules</w:t>
      </w:r>
      <w:r w:rsidR="000F3BF5">
        <w:rPr>
          <w:rFonts w:ascii="Georgia" w:hAnsi="Georgia" w:cstheme="minorHAnsi"/>
          <w:sz w:val="20"/>
          <w:lang w:val="en-GB"/>
        </w:rPr>
        <w:t>, corporate governance compliance such as remuneration policy of licensed bank</w:t>
      </w:r>
      <w:bookmarkStart w:id="0" w:name="_GoBack"/>
      <w:bookmarkEnd w:id="0"/>
    </w:p>
    <w:p w:rsidR="000C41D4" w:rsidRPr="007014DD" w:rsidRDefault="009158C3" w:rsidP="00DF62A0">
      <w:pPr>
        <w:pStyle w:val="NoSpacing"/>
        <w:numPr>
          <w:ilvl w:val="0"/>
          <w:numId w:val="2"/>
        </w:numPr>
        <w:ind w:left="284" w:hanging="284"/>
        <w:jc w:val="both"/>
        <w:rPr>
          <w:rFonts w:ascii="Georgia" w:hAnsi="Georgia" w:cstheme="minorHAnsi"/>
          <w:sz w:val="20"/>
          <w:lang w:val="en-GB"/>
        </w:rPr>
      </w:pPr>
      <w:r>
        <w:rPr>
          <w:rFonts w:ascii="Georgia" w:hAnsi="Georgia" w:cstheme="minorHAnsi"/>
          <w:sz w:val="20"/>
          <w:lang w:val="en-GB"/>
        </w:rPr>
        <w:t xml:space="preserve">Conducted </w:t>
      </w:r>
      <w:r w:rsidR="00A57A6A" w:rsidRPr="007014DD">
        <w:rPr>
          <w:rFonts w:ascii="Georgia" w:hAnsi="Georgia" w:cstheme="minorHAnsi"/>
          <w:sz w:val="20"/>
          <w:lang w:val="en-GB"/>
        </w:rPr>
        <w:t>review of policies and procedures of credit functions</w:t>
      </w:r>
      <w:r w:rsidR="008E2F89" w:rsidRPr="007014DD">
        <w:rPr>
          <w:rFonts w:ascii="Georgia" w:hAnsi="Georgia" w:cstheme="minorHAnsi"/>
          <w:sz w:val="20"/>
          <w:lang w:val="en-GB"/>
        </w:rPr>
        <w:t xml:space="preserve"> of commercial bank</w:t>
      </w:r>
      <w:r w:rsidR="00A57A6A" w:rsidRPr="007014DD">
        <w:rPr>
          <w:rFonts w:ascii="Georgia" w:hAnsi="Georgia" w:cstheme="minorHAnsi"/>
          <w:sz w:val="20"/>
          <w:lang w:val="en-GB"/>
        </w:rPr>
        <w:t xml:space="preserve"> in compliance with SPM issued by HKMA and credit review to assess the execution of procedural manua</w:t>
      </w:r>
      <w:r w:rsidR="00EB1C20">
        <w:rPr>
          <w:rFonts w:ascii="Georgia" w:hAnsi="Georgia" w:cstheme="minorHAnsi"/>
          <w:sz w:val="20"/>
          <w:lang w:val="en-GB"/>
        </w:rPr>
        <w:t>ls and provide recommendations</w:t>
      </w:r>
    </w:p>
    <w:p w:rsidR="00A550C9" w:rsidRPr="007014DD" w:rsidRDefault="00A550C9" w:rsidP="00A550C9">
      <w:pPr>
        <w:pStyle w:val="NoSpacing"/>
        <w:numPr>
          <w:ilvl w:val="0"/>
          <w:numId w:val="2"/>
        </w:numPr>
        <w:ind w:left="284" w:hanging="284"/>
        <w:jc w:val="both"/>
        <w:rPr>
          <w:rFonts w:ascii="Georgia" w:hAnsi="Georgia" w:cstheme="minorHAnsi"/>
          <w:sz w:val="20"/>
          <w:lang w:val="en-GB"/>
        </w:rPr>
      </w:pPr>
      <w:r w:rsidRPr="007014DD">
        <w:rPr>
          <w:rFonts w:ascii="Georgia" w:hAnsi="Georgia" w:cstheme="minorHAnsi"/>
          <w:sz w:val="20"/>
          <w:lang w:val="en-GB"/>
        </w:rPr>
        <w:t>Review</w:t>
      </w:r>
      <w:r w:rsidR="009158C3">
        <w:rPr>
          <w:rFonts w:ascii="Georgia" w:hAnsi="Georgia" w:cstheme="minorHAnsi"/>
          <w:sz w:val="20"/>
          <w:lang w:val="en-GB"/>
        </w:rPr>
        <w:t>ed</w:t>
      </w:r>
      <w:r w:rsidR="00607D7D">
        <w:rPr>
          <w:rFonts w:ascii="Georgia" w:hAnsi="Georgia" w:cstheme="minorHAnsi"/>
          <w:sz w:val="20"/>
          <w:lang w:val="en-GB"/>
        </w:rPr>
        <w:t xml:space="preserve"> private equity and p</w:t>
      </w:r>
      <w:r w:rsidR="008A52B2">
        <w:rPr>
          <w:rFonts w:ascii="Georgia" w:hAnsi="Georgia" w:cstheme="minorHAnsi"/>
          <w:sz w:val="20"/>
          <w:lang w:val="en-GB"/>
        </w:rPr>
        <w:t>roperty valuation (e.g. d</w:t>
      </w:r>
      <w:r w:rsidRPr="007014DD">
        <w:rPr>
          <w:rFonts w:ascii="Georgia" w:hAnsi="Georgia" w:cstheme="minorHAnsi"/>
          <w:sz w:val="20"/>
          <w:lang w:val="en-GB"/>
        </w:rPr>
        <w:t>iscounted cash flow analysis and comparable approach), allo</w:t>
      </w:r>
      <w:r w:rsidR="00A86B36">
        <w:rPr>
          <w:rFonts w:ascii="Georgia" w:hAnsi="Georgia" w:cstheme="minorHAnsi"/>
          <w:sz w:val="20"/>
          <w:lang w:val="en-GB"/>
        </w:rPr>
        <w:t>cation of Master-Feeder Fund income</w:t>
      </w:r>
      <w:r w:rsidR="009158C3">
        <w:rPr>
          <w:rFonts w:ascii="Georgia" w:hAnsi="Georgia" w:cstheme="minorHAnsi"/>
          <w:sz w:val="20"/>
          <w:lang w:val="en-GB"/>
        </w:rPr>
        <w:t>, fee calculation (i.e. c</w:t>
      </w:r>
      <w:r w:rsidRPr="007014DD">
        <w:rPr>
          <w:rFonts w:ascii="Georgia" w:hAnsi="Georgia" w:cstheme="minorHAnsi"/>
          <w:sz w:val="20"/>
          <w:lang w:val="en-GB"/>
        </w:rPr>
        <w:t>arried interest, performance fee, management fee) of private equity funds and hedge funds in accordance with Limited Partner</w:t>
      </w:r>
      <w:r w:rsidR="009158C3">
        <w:rPr>
          <w:rFonts w:ascii="Georgia" w:hAnsi="Georgia" w:cstheme="minorHAnsi"/>
          <w:sz w:val="20"/>
          <w:lang w:val="en-GB"/>
        </w:rPr>
        <w:t>ship Agreement and Private Pl</w:t>
      </w:r>
      <w:r w:rsidR="00846C30">
        <w:rPr>
          <w:rFonts w:ascii="Georgia" w:hAnsi="Georgia" w:cstheme="minorHAnsi"/>
          <w:sz w:val="20"/>
          <w:lang w:val="en-GB"/>
        </w:rPr>
        <w:t>acement Memorandum respectively</w:t>
      </w:r>
    </w:p>
    <w:p w:rsidR="00A550C9" w:rsidRPr="007014DD" w:rsidRDefault="00846C30" w:rsidP="00A550C9">
      <w:pPr>
        <w:pStyle w:val="NoSpacing"/>
        <w:numPr>
          <w:ilvl w:val="0"/>
          <w:numId w:val="2"/>
        </w:numPr>
        <w:ind w:left="284" w:hanging="284"/>
        <w:jc w:val="both"/>
        <w:rPr>
          <w:rFonts w:ascii="Georgia" w:hAnsi="Georgia" w:cstheme="minorHAnsi"/>
          <w:sz w:val="20"/>
          <w:lang w:val="en-GB"/>
        </w:rPr>
      </w:pPr>
      <w:r>
        <w:rPr>
          <w:rFonts w:ascii="Georgia" w:hAnsi="Georgia" w:cstheme="minorHAnsi"/>
          <w:sz w:val="20"/>
          <w:lang w:val="en-GB"/>
        </w:rPr>
        <w:t xml:space="preserve">Involved in special audit </w:t>
      </w:r>
      <w:r w:rsidR="00A550C9" w:rsidRPr="007014DD">
        <w:rPr>
          <w:rFonts w:ascii="Georgia" w:hAnsi="Georgia" w:cstheme="minorHAnsi"/>
          <w:sz w:val="20"/>
          <w:lang w:val="en-GB"/>
        </w:rPr>
        <w:t>including audit of Statement of Limited Partners for the investment gain loss and expense allocation, capital call and distribution for the limited partners’ balan</w:t>
      </w:r>
      <w:r>
        <w:rPr>
          <w:rFonts w:ascii="Georgia" w:hAnsi="Georgia" w:cstheme="minorHAnsi"/>
          <w:sz w:val="20"/>
          <w:lang w:val="en-GB"/>
        </w:rPr>
        <w:t xml:space="preserve">ce being calculated accurately, </w:t>
      </w:r>
      <w:r w:rsidR="00254EBA">
        <w:rPr>
          <w:rFonts w:ascii="Georgia" w:hAnsi="Georgia" w:cstheme="minorHAnsi"/>
          <w:sz w:val="20"/>
          <w:lang w:val="en-GB"/>
        </w:rPr>
        <w:t>specified procedures on control over compilation process of financial statements of commercial bank, specified procedures on control over trading system reports and investment reconciliation of securities firm</w:t>
      </w:r>
    </w:p>
    <w:p w:rsidR="007870B7" w:rsidRPr="007014DD" w:rsidRDefault="007870B7" w:rsidP="00DF62A0">
      <w:pPr>
        <w:pStyle w:val="NoSpacing"/>
        <w:jc w:val="both"/>
        <w:rPr>
          <w:rFonts w:ascii="Georgia" w:hAnsi="Georgia" w:cstheme="minorHAnsi"/>
          <w:sz w:val="20"/>
          <w:lang w:val="en-GB"/>
        </w:rPr>
      </w:pPr>
    </w:p>
    <w:p w:rsidR="00FB6833" w:rsidRPr="007014DD" w:rsidRDefault="003C1ECC" w:rsidP="00DF62A0">
      <w:pPr>
        <w:pStyle w:val="NoSpacing"/>
        <w:jc w:val="both"/>
        <w:rPr>
          <w:rFonts w:ascii="Georgia" w:hAnsi="Georgia" w:cstheme="minorHAnsi"/>
          <w:i/>
          <w:sz w:val="20"/>
          <w:u w:val="single"/>
          <w:lang w:val="en-GB"/>
        </w:rPr>
      </w:pPr>
      <w:r w:rsidRPr="007014DD">
        <w:rPr>
          <w:rFonts w:ascii="Georgia" w:hAnsi="Georgia" w:cstheme="minorHAnsi"/>
          <w:i/>
          <w:sz w:val="20"/>
          <w:u w:val="single"/>
          <w:lang w:val="en-GB"/>
        </w:rPr>
        <w:t xml:space="preserve">Major </w:t>
      </w:r>
      <w:r w:rsidR="008E2F89" w:rsidRPr="007014DD">
        <w:rPr>
          <w:rFonts w:ascii="Georgia" w:hAnsi="Georgia" w:cstheme="minorHAnsi"/>
          <w:i/>
          <w:sz w:val="20"/>
          <w:u w:val="single"/>
          <w:lang w:val="en-GB"/>
        </w:rPr>
        <w:t xml:space="preserve">Banking </w:t>
      </w:r>
      <w:r w:rsidR="001E3E3D" w:rsidRPr="007014DD">
        <w:rPr>
          <w:rFonts w:ascii="Georgia" w:hAnsi="Georgia" w:cstheme="minorHAnsi"/>
          <w:i/>
          <w:sz w:val="20"/>
          <w:u w:val="single"/>
          <w:lang w:val="en-GB"/>
        </w:rPr>
        <w:t>Clients</w:t>
      </w:r>
      <w:r w:rsidRPr="007014DD">
        <w:rPr>
          <w:rFonts w:ascii="Georgia" w:hAnsi="Georgia" w:cstheme="minorHAnsi"/>
          <w:i/>
          <w:sz w:val="20"/>
          <w:u w:val="single"/>
          <w:lang w:val="en-GB"/>
        </w:rPr>
        <w:t>:</w:t>
      </w:r>
    </w:p>
    <w:p w:rsidR="008E2F89" w:rsidRPr="007014DD" w:rsidRDefault="008E2F89" w:rsidP="00DF62A0">
      <w:pPr>
        <w:pStyle w:val="NoSpacing"/>
        <w:jc w:val="both"/>
        <w:rPr>
          <w:rFonts w:ascii="Georgia" w:hAnsi="Georgia" w:cstheme="minorHAnsi"/>
          <w:sz w:val="20"/>
          <w:lang w:val="en-GB"/>
        </w:rPr>
      </w:pPr>
      <w:r w:rsidRPr="007014DD">
        <w:rPr>
          <w:rFonts w:ascii="Georgia" w:hAnsi="Georgia" w:cstheme="minorHAnsi"/>
          <w:sz w:val="20"/>
          <w:lang w:val="en-GB"/>
        </w:rPr>
        <w:t xml:space="preserve">Agricultural </w:t>
      </w:r>
      <w:r w:rsidR="003C1ECC" w:rsidRPr="007014DD">
        <w:rPr>
          <w:rFonts w:ascii="Georgia" w:hAnsi="Georgia" w:cstheme="minorHAnsi"/>
          <w:sz w:val="20"/>
          <w:lang w:val="en-GB"/>
        </w:rPr>
        <w:t xml:space="preserve">Bank of China Limited, China Development Bank Limited, </w:t>
      </w:r>
      <w:r w:rsidRPr="007014DD">
        <w:rPr>
          <w:rFonts w:ascii="Georgia" w:hAnsi="Georgia" w:cstheme="minorHAnsi"/>
          <w:sz w:val="20"/>
          <w:lang w:val="en-GB"/>
        </w:rPr>
        <w:t>Shanghai Pudong Development Bank Limited</w:t>
      </w:r>
    </w:p>
    <w:p w:rsidR="008E2F89" w:rsidRPr="007014DD" w:rsidRDefault="008E2F89" w:rsidP="00DF62A0">
      <w:pPr>
        <w:pStyle w:val="NoSpacing"/>
        <w:jc w:val="both"/>
        <w:rPr>
          <w:rFonts w:ascii="Georgia" w:hAnsi="Georgia" w:cstheme="minorHAnsi"/>
          <w:sz w:val="20"/>
          <w:lang w:val="en-GB"/>
        </w:rPr>
      </w:pPr>
    </w:p>
    <w:p w:rsidR="008E2F89" w:rsidRPr="007014DD" w:rsidRDefault="003C1ECC" w:rsidP="00DF62A0">
      <w:pPr>
        <w:pStyle w:val="NoSpacing"/>
        <w:jc w:val="both"/>
        <w:rPr>
          <w:rFonts w:ascii="Georgia" w:hAnsi="Georgia" w:cstheme="minorHAnsi"/>
          <w:i/>
          <w:sz w:val="20"/>
          <w:u w:val="single"/>
          <w:lang w:val="en-GB"/>
        </w:rPr>
      </w:pPr>
      <w:r w:rsidRPr="007014DD">
        <w:rPr>
          <w:rFonts w:ascii="Georgia" w:hAnsi="Georgia" w:cstheme="minorHAnsi"/>
          <w:i/>
          <w:sz w:val="20"/>
          <w:u w:val="single"/>
          <w:lang w:val="en-GB"/>
        </w:rPr>
        <w:t xml:space="preserve">Major </w:t>
      </w:r>
      <w:r w:rsidR="008E2F89" w:rsidRPr="007014DD">
        <w:rPr>
          <w:rFonts w:ascii="Georgia" w:hAnsi="Georgia" w:cstheme="minorHAnsi"/>
          <w:i/>
          <w:sz w:val="20"/>
          <w:u w:val="single"/>
          <w:lang w:val="en-GB"/>
        </w:rPr>
        <w:t>Asset Management</w:t>
      </w:r>
      <w:r w:rsidR="001E3E3D" w:rsidRPr="007014DD">
        <w:rPr>
          <w:rFonts w:ascii="Georgia" w:hAnsi="Georgia" w:cstheme="minorHAnsi"/>
          <w:i/>
          <w:sz w:val="20"/>
          <w:u w:val="single"/>
          <w:lang w:val="en-GB"/>
        </w:rPr>
        <w:t xml:space="preserve"> Clients</w:t>
      </w:r>
      <w:r w:rsidRPr="007014DD">
        <w:rPr>
          <w:rFonts w:ascii="Georgia" w:hAnsi="Georgia" w:cstheme="minorHAnsi"/>
          <w:i/>
          <w:sz w:val="20"/>
          <w:u w:val="single"/>
          <w:lang w:val="en-GB"/>
        </w:rPr>
        <w:t>:</w:t>
      </w:r>
    </w:p>
    <w:p w:rsidR="008E2F89" w:rsidRPr="007014DD" w:rsidRDefault="008E2F89" w:rsidP="00DF62A0">
      <w:pPr>
        <w:pStyle w:val="NoSpacing"/>
        <w:jc w:val="both"/>
        <w:rPr>
          <w:rFonts w:ascii="Georgia" w:hAnsi="Georgia" w:cstheme="minorHAnsi"/>
          <w:sz w:val="20"/>
          <w:lang w:val="en-GB"/>
        </w:rPr>
      </w:pPr>
      <w:r w:rsidRPr="007014DD">
        <w:rPr>
          <w:rFonts w:ascii="Georgia" w:hAnsi="Georgia" w:cstheme="minorHAnsi"/>
          <w:sz w:val="20"/>
          <w:lang w:val="en-GB"/>
        </w:rPr>
        <w:t>CLSA Real Estate Fund</w:t>
      </w:r>
      <w:r w:rsidR="003C1ECC" w:rsidRPr="007014DD">
        <w:rPr>
          <w:rFonts w:ascii="Georgia" w:hAnsi="Georgia" w:cstheme="minorHAnsi"/>
          <w:sz w:val="20"/>
          <w:lang w:val="en-GB"/>
        </w:rPr>
        <w:t xml:space="preserve">, </w:t>
      </w:r>
      <w:r w:rsidR="009838C2" w:rsidRPr="007014DD">
        <w:rPr>
          <w:rFonts w:ascii="Georgia" w:hAnsi="Georgia" w:cstheme="minorHAnsi"/>
          <w:sz w:val="20"/>
          <w:lang w:val="en-GB"/>
        </w:rPr>
        <w:t>Blackrock Asia Property Fund</w:t>
      </w:r>
      <w:r w:rsidR="003C1ECC" w:rsidRPr="007014DD">
        <w:rPr>
          <w:rFonts w:ascii="Georgia" w:hAnsi="Georgia" w:cstheme="minorHAnsi"/>
          <w:sz w:val="20"/>
          <w:lang w:val="en-GB"/>
        </w:rPr>
        <w:t xml:space="preserve">, </w:t>
      </w:r>
      <w:r w:rsidRPr="007014DD">
        <w:rPr>
          <w:rFonts w:ascii="Georgia" w:hAnsi="Georgia" w:cstheme="minorHAnsi"/>
          <w:sz w:val="20"/>
          <w:lang w:val="en-GB"/>
        </w:rPr>
        <w:t>SPDR FTSE Greater China Fund</w:t>
      </w:r>
    </w:p>
    <w:p w:rsidR="008E2F89" w:rsidRPr="007014DD" w:rsidRDefault="008E2F89" w:rsidP="00DF62A0">
      <w:pPr>
        <w:pStyle w:val="NoSpacing"/>
        <w:jc w:val="both"/>
        <w:rPr>
          <w:rFonts w:ascii="Georgia" w:hAnsi="Georgia" w:cstheme="minorHAnsi"/>
          <w:sz w:val="20"/>
          <w:lang w:val="en-GB"/>
        </w:rPr>
      </w:pPr>
    </w:p>
    <w:p w:rsidR="00E52FD2" w:rsidRPr="007014DD" w:rsidRDefault="00FB6833" w:rsidP="00DF62A0">
      <w:pPr>
        <w:pStyle w:val="NoSpacing"/>
        <w:jc w:val="both"/>
        <w:rPr>
          <w:rFonts w:ascii="Georgia" w:hAnsi="Georgia" w:cstheme="minorHAnsi"/>
          <w:b/>
          <w:sz w:val="20"/>
          <w:lang w:val="en-GB"/>
        </w:rPr>
      </w:pPr>
      <w:r w:rsidRPr="007014DD">
        <w:rPr>
          <w:rFonts w:ascii="Georgia" w:hAnsi="Georgia" w:cstheme="minorHAnsi"/>
          <w:b/>
          <w:sz w:val="20"/>
          <w:lang w:val="en-GB"/>
        </w:rPr>
        <w:t xml:space="preserve">Coach International Limited </w:t>
      </w:r>
      <w:r w:rsidR="007014DD">
        <w:rPr>
          <w:rFonts w:ascii="Georgia" w:hAnsi="Georgia" w:cstheme="minorHAnsi"/>
          <w:b/>
          <w:sz w:val="20"/>
          <w:lang w:val="en-GB"/>
        </w:rPr>
        <w:tab/>
      </w:r>
      <w:r w:rsidR="007014DD">
        <w:rPr>
          <w:rFonts w:ascii="Georgia" w:hAnsi="Georgia" w:cstheme="minorHAnsi"/>
          <w:b/>
          <w:sz w:val="20"/>
          <w:lang w:val="en-GB"/>
        </w:rPr>
        <w:tab/>
      </w:r>
      <w:r w:rsidR="007014DD">
        <w:rPr>
          <w:rFonts w:ascii="Georgia" w:hAnsi="Georgia" w:cstheme="minorHAnsi"/>
          <w:b/>
          <w:sz w:val="20"/>
          <w:lang w:val="en-GB"/>
        </w:rPr>
        <w:tab/>
      </w:r>
      <w:r w:rsidR="007014DD">
        <w:rPr>
          <w:rFonts w:ascii="Georgia" w:hAnsi="Georgia" w:cstheme="minorHAnsi"/>
          <w:b/>
          <w:sz w:val="20"/>
          <w:lang w:val="en-GB"/>
        </w:rPr>
        <w:tab/>
      </w:r>
      <w:r w:rsidR="007014DD">
        <w:rPr>
          <w:rFonts w:ascii="Georgia" w:hAnsi="Georgia" w:cstheme="minorHAnsi"/>
          <w:b/>
          <w:sz w:val="20"/>
          <w:lang w:val="en-GB"/>
        </w:rPr>
        <w:tab/>
      </w:r>
      <w:r w:rsidR="007014DD">
        <w:rPr>
          <w:rFonts w:ascii="Georgia" w:hAnsi="Georgia" w:cstheme="minorHAnsi"/>
          <w:b/>
          <w:sz w:val="20"/>
          <w:lang w:val="en-GB"/>
        </w:rPr>
        <w:tab/>
      </w:r>
      <w:r w:rsidR="007014DD">
        <w:rPr>
          <w:rFonts w:ascii="Georgia" w:hAnsi="Georgia" w:cstheme="minorHAnsi"/>
          <w:b/>
          <w:sz w:val="20"/>
          <w:lang w:val="en-GB"/>
        </w:rPr>
        <w:tab/>
        <w:t xml:space="preserve">             </w:t>
      </w:r>
      <w:r w:rsidR="003C1ECC" w:rsidRPr="007014DD">
        <w:rPr>
          <w:rFonts w:ascii="Georgia" w:hAnsi="Georgia" w:cstheme="minorHAnsi"/>
          <w:b/>
          <w:sz w:val="20"/>
          <w:lang w:val="en-GB"/>
        </w:rPr>
        <w:t>June 2013 – May 2014</w:t>
      </w:r>
    </w:p>
    <w:p w:rsidR="00FB6833" w:rsidRPr="007014DD" w:rsidRDefault="00FB6833" w:rsidP="00DF62A0">
      <w:pPr>
        <w:pStyle w:val="NoSpacing"/>
        <w:jc w:val="both"/>
        <w:rPr>
          <w:rFonts w:ascii="Georgia" w:hAnsi="Georgia" w:cstheme="minorHAnsi"/>
          <w:i/>
          <w:sz w:val="20"/>
          <w:lang w:val="en-GB"/>
        </w:rPr>
      </w:pPr>
      <w:r w:rsidRPr="007014DD">
        <w:rPr>
          <w:rFonts w:ascii="Georgia" w:hAnsi="Georgia" w:cstheme="minorHAnsi"/>
          <w:i/>
          <w:sz w:val="20"/>
          <w:lang w:val="en-GB"/>
        </w:rPr>
        <w:t>Finance Intern</w:t>
      </w:r>
    </w:p>
    <w:p w:rsidR="003C1ECC" w:rsidRPr="007014DD" w:rsidRDefault="003C1ECC" w:rsidP="00DF62A0">
      <w:pPr>
        <w:pStyle w:val="NoSpacing"/>
        <w:jc w:val="both"/>
        <w:rPr>
          <w:rFonts w:ascii="Georgia" w:hAnsi="Georgia" w:cstheme="minorHAnsi"/>
          <w:sz w:val="20"/>
          <w:lang w:val="en-GB"/>
        </w:rPr>
      </w:pPr>
    </w:p>
    <w:p w:rsidR="003C1ECC" w:rsidRPr="007014DD" w:rsidRDefault="002D5B47" w:rsidP="00DF62A0">
      <w:pPr>
        <w:pStyle w:val="NoSpacing"/>
        <w:numPr>
          <w:ilvl w:val="0"/>
          <w:numId w:val="4"/>
        </w:numPr>
        <w:ind w:left="284" w:hanging="284"/>
        <w:jc w:val="both"/>
        <w:rPr>
          <w:rFonts w:ascii="Georgia" w:hAnsi="Georgia" w:cstheme="minorHAnsi"/>
          <w:sz w:val="20"/>
          <w:lang w:val="en-GB"/>
        </w:rPr>
      </w:pPr>
      <w:r>
        <w:rPr>
          <w:rFonts w:ascii="Georgia" w:hAnsi="Georgia" w:cstheme="minorHAnsi"/>
          <w:sz w:val="20"/>
          <w:lang w:val="en-GB"/>
        </w:rPr>
        <w:t>Developed</w:t>
      </w:r>
      <w:r w:rsidR="00111823" w:rsidRPr="007014DD">
        <w:rPr>
          <w:rFonts w:ascii="Georgia" w:hAnsi="Georgia" w:cstheme="minorHAnsi"/>
          <w:sz w:val="20"/>
          <w:lang w:val="en-GB"/>
        </w:rPr>
        <w:t xml:space="preserve"> audit programs for automation of routine ac</w:t>
      </w:r>
      <w:r>
        <w:rPr>
          <w:rFonts w:ascii="Georgia" w:hAnsi="Georgia" w:cstheme="minorHAnsi"/>
          <w:sz w:val="20"/>
          <w:lang w:val="en-GB"/>
        </w:rPr>
        <w:t>counting functions including generating customized reports from general ledger for submission to china tax a</w:t>
      </w:r>
      <w:r w:rsidR="00111823" w:rsidRPr="007014DD">
        <w:rPr>
          <w:rFonts w:ascii="Georgia" w:hAnsi="Georgia" w:cstheme="minorHAnsi"/>
          <w:sz w:val="20"/>
          <w:lang w:val="en-GB"/>
        </w:rPr>
        <w:t xml:space="preserve">uthorities, </w:t>
      </w:r>
      <w:r w:rsidR="00017F65" w:rsidRPr="007014DD">
        <w:rPr>
          <w:rFonts w:ascii="Georgia" w:hAnsi="Georgia" w:cstheme="minorHAnsi"/>
          <w:sz w:val="20"/>
          <w:lang w:val="en-GB"/>
        </w:rPr>
        <w:t>creating customized rep</w:t>
      </w:r>
      <w:r>
        <w:rPr>
          <w:rFonts w:ascii="Georgia" w:hAnsi="Georgia" w:cstheme="minorHAnsi"/>
          <w:sz w:val="20"/>
          <w:lang w:val="en-GB"/>
        </w:rPr>
        <w:t xml:space="preserve">orts from general ledger for </w:t>
      </w:r>
      <w:r w:rsidR="00017F65" w:rsidRPr="007014DD">
        <w:rPr>
          <w:rFonts w:ascii="Georgia" w:hAnsi="Georgia" w:cstheme="minorHAnsi"/>
          <w:sz w:val="20"/>
          <w:lang w:val="en-GB"/>
        </w:rPr>
        <w:t>analysis</w:t>
      </w:r>
      <w:r w:rsidR="00456D0B" w:rsidRPr="007014DD">
        <w:rPr>
          <w:rFonts w:ascii="Georgia" w:hAnsi="Georgia" w:cstheme="minorHAnsi"/>
          <w:sz w:val="20"/>
          <w:lang w:val="en-GB"/>
        </w:rPr>
        <w:t xml:space="preserve"> and other audit programs for specific purpose</w:t>
      </w:r>
      <w:r>
        <w:rPr>
          <w:rFonts w:ascii="Georgia" w:hAnsi="Georgia" w:cstheme="minorHAnsi"/>
          <w:sz w:val="20"/>
          <w:lang w:val="en-GB"/>
        </w:rPr>
        <w:t xml:space="preserve"> for finance d</w:t>
      </w:r>
      <w:r w:rsidR="000B1A9F" w:rsidRPr="007014DD">
        <w:rPr>
          <w:rFonts w:ascii="Georgia" w:hAnsi="Georgia" w:cstheme="minorHAnsi"/>
          <w:sz w:val="20"/>
          <w:lang w:val="en-GB"/>
        </w:rPr>
        <w:t>epartment</w:t>
      </w:r>
    </w:p>
    <w:p w:rsidR="00017F65" w:rsidRPr="007014DD" w:rsidRDefault="00017F65" w:rsidP="00DF62A0">
      <w:pPr>
        <w:pStyle w:val="NoSpacing"/>
        <w:numPr>
          <w:ilvl w:val="0"/>
          <w:numId w:val="4"/>
        </w:numPr>
        <w:ind w:left="284" w:hanging="284"/>
        <w:jc w:val="both"/>
        <w:rPr>
          <w:rFonts w:ascii="Georgia" w:hAnsi="Georgia" w:cstheme="minorHAnsi"/>
          <w:sz w:val="20"/>
          <w:lang w:val="en-GB"/>
        </w:rPr>
      </w:pPr>
      <w:r w:rsidRPr="007014DD">
        <w:rPr>
          <w:rFonts w:ascii="Georgia" w:hAnsi="Georgia" w:cstheme="minorHAnsi"/>
          <w:sz w:val="20"/>
          <w:lang w:val="en-GB"/>
        </w:rPr>
        <w:t>Assist</w:t>
      </w:r>
      <w:r w:rsidR="00EB61BD" w:rsidRPr="007014DD">
        <w:rPr>
          <w:rFonts w:ascii="Georgia" w:hAnsi="Georgia" w:cstheme="minorHAnsi"/>
          <w:sz w:val="20"/>
          <w:lang w:val="en-GB"/>
        </w:rPr>
        <w:t>ed</w:t>
      </w:r>
      <w:r w:rsidRPr="007014DD">
        <w:rPr>
          <w:rFonts w:ascii="Georgia" w:hAnsi="Georgia" w:cstheme="minorHAnsi"/>
          <w:sz w:val="20"/>
          <w:lang w:val="en-GB"/>
        </w:rPr>
        <w:t xml:space="preserve"> in month end closing and accounting entries </w:t>
      </w:r>
      <w:r w:rsidR="00EB61BD" w:rsidRPr="007014DD">
        <w:rPr>
          <w:rFonts w:ascii="Georgia" w:hAnsi="Georgia" w:cstheme="minorHAnsi"/>
          <w:sz w:val="20"/>
          <w:lang w:val="en-GB"/>
        </w:rPr>
        <w:t xml:space="preserve">booking </w:t>
      </w:r>
      <w:r w:rsidR="00A2010D" w:rsidRPr="007014DD">
        <w:rPr>
          <w:rFonts w:ascii="Georgia" w:hAnsi="Georgia" w:cstheme="minorHAnsi"/>
          <w:sz w:val="20"/>
          <w:lang w:val="en-GB"/>
        </w:rPr>
        <w:t xml:space="preserve">using accounting system (i.e. SAP) </w:t>
      </w:r>
      <w:r w:rsidR="003C1ECC" w:rsidRPr="007014DD">
        <w:rPr>
          <w:rFonts w:ascii="Georgia" w:hAnsi="Georgia" w:cstheme="minorHAnsi"/>
          <w:sz w:val="20"/>
          <w:lang w:val="en-GB"/>
        </w:rPr>
        <w:t xml:space="preserve">and </w:t>
      </w:r>
      <w:r w:rsidRPr="007014DD">
        <w:rPr>
          <w:rFonts w:ascii="Georgia" w:hAnsi="Georgia" w:cstheme="minorHAnsi"/>
          <w:sz w:val="20"/>
          <w:lang w:val="en-GB"/>
        </w:rPr>
        <w:t>prepare</w:t>
      </w:r>
      <w:r w:rsidR="004F5EC1" w:rsidRPr="007014DD">
        <w:rPr>
          <w:rFonts w:ascii="Georgia" w:hAnsi="Georgia" w:cstheme="minorHAnsi"/>
          <w:sz w:val="20"/>
          <w:lang w:val="en-GB"/>
        </w:rPr>
        <w:t>d</w:t>
      </w:r>
      <w:r w:rsidRPr="007014DD">
        <w:rPr>
          <w:rFonts w:ascii="Georgia" w:hAnsi="Georgia" w:cstheme="minorHAnsi"/>
          <w:sz w:val="20"/>
          <w:lang w:val="en-GB"/>
        </w:rPr>
        <w:t xml:space="preserve"> accounting</w:t>
      </w:r>
      <w:r w:rsidR="002B7206" w:rsidRPr="007014DD">
        <w:rPr>
          <w:rFonts w:ascii="Georgia" w:hAnsi="Georgia" w:cstheme="minorHAnsi"/>
          <w:sz w:val="20"/>
          <w:lang w:val="en-GB"/>
        </w:rPr>
        <w:t xml:space="preserve"> vouchers for Hong Kong and Mainland entities.</w:t>
      </w:r>
    </w:p>
    <w:p w:rsidR="008B169C" w:rsidRPr="007014DD" w:rsidRDefault="008B169C" w:rsidP="00DF62A0">
      <w:pPr>
        <w:pStyle w:val="NoSpacing"/>
        <w:ind w:left="284"/>
        <w:jc w:val="both"/>
        <w:rPr>
          <w:rFonts w:ascii="Georgia" w:hAnsi="Georgia" w:cstheme="minorHAnsi"/>
          <w:sz w:val="20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8B169C" w:rsidRPr="007014DD" w:rsidTr="001D3350">
        <w:tc>
          <w:tcPr>
            <w:tcW w:w="10790" w:type="dxa"/>
          </w:tcPr>
          <w:p w:rsidR="008B169C" w:rsidRPr="007014DD" w:rsidRDefault="008B169C" w:rsidP="00DF62A0">
            <w:pPr>
              <w:pStyle w:val="NoSpacing"/>
              <w:ind w:hanging="113"/>
              <w:jc w:val="both"/>
              <w:rPr>
                <w:rFonts w:ascii="Georgia" w:hAnsi="Georgia" w:cstheme="minorHAnsi"/>
                <w:b/>
                <w:sz w:val="20"/>
                <w:lang w:val="en-GB"/>
              </w:rPr>
            </w:pPr>
            <w:r w:rsidRPr="007014DD">
              <w:rPr>
                <w:rFonts w:ascii="Georgia" w:hAnsi="Georgia" w:cstheme="minorHAnsi"/>
                <w:b/>
                <w:sz w:val="20"/>
                <w:lang w:val="en-GB"/>
              </w:rPr>
              <w:t>Education</w:t>
            </w:r>
          </w:p>
        </w:tc>
      </w:tr>
    </w:tbl>
    <w:p w:rsidR="00E52FD2" w:rsidRPr="007014DD" w:rsidRDefault="00E52FD2" w:rsidP="00DF62A0">
      <w:pPr>
        <w:pStyle w:val="NoSpacing"/>
        <w:jc w:val="both"/>
        <w:rPr>
          <w:rFonts w:ascii="Georgia" w:hAnsi="Georgia" w:cstheme="minorHAnsi"/>
          <w:b/>
          <w:sz w:val="20"/>
          <w:lang w:val="en-GB"/>
        </w:rPr>
      </w:pPr>
      <w:r w:rsidRPr="007014DD">
        <w:rPr>
          <w:rFonts w:ascii="Georgia" w:hAnsi="Georgia" w:cstheme="minorHAnsi"/>
          <w:b/>
          <w:sz w:val="20"/>
          <w:lang w:val="en-GB"/>
        </w:rPr>
        <w:t>Hong Kong University of Science and Technology</w:t>
      </w:r>
      <w:r w:rsidR="008B169C" w:rsidRPr="007014DD">
        <w:rPr>
          <w:rFonts w:ascii="Georgia" w:hAnsi="Georgia" w:cstheme="minorHAnsi"/>
          <w:b/>
          <w:sz w:val="20"/>
          <w:lang w:val="en-GB"/>
        </w:rPr>
        <w:tab/>
      </w:r>
      <w:r w:rsidR="008B169C" w:rsidRPr="007014DD">
        <w:rPr>
          <w:rFonts w:ascii="Georgia" w:hAnsi="Georgia" w:cstheme="minorHAnsi"/>
          <w:b/>
          <w:sz w:val="20"/>
          <w:lang w:val="en-GB"/>
        </w:rPr>
        <w:tab/>
      </w:r>
      <w:r w:rsidR="008B169C" w:rsidRPr="007014DD">
        <w:rPr>
          <w:rFonts w:ascii="Georgia" w:hAnsi="Georgia" w:cstheme="minorHAnsi"/>
          <w:b/>
          <w:sz w:val="20"/>
          <w:lang w:val="en-GB"/>
        </w:rPr>
        <w:tab/>
      </w:r>
      <w:r w:rsidR="008B169C" w:rsidRPr="007014DD">
        <w:rPr>
          <w:rFonts w:ascii="Georgia" w:hAnsi="Georgia" w:cstheme="minorHAnsi"/>
          <w:b/>
          <w:sz w:val="20"/>
          <w:lang w:val="en-GB"/>
        </w:rPr>
        <w:tab/>
        <w:t>September 2011 – June 2014</w:t>
      </w:r>
    </w:p>
    <w:p w:rsidR="001B70E5" w:rsidRPr="007014DD" w:rsidRDefault="00E52FD2" w:rsidP="00DF62A0">
      <w:pPr>
        <w:pStyle w:val="NoSpacing"/>
        <w:jc w:val="both"/>
        <w:rPr>
          <w:rFonts w:ascii="Georgia" w:hAnsi="Georgia" w:cstheme="minorHAnsi"/>
          <w:sz w:val="20"/>
          <w:lang w:val="en-GB"/>
        </w:rPr>
      </w:pPr>
      <w:r w:rsidRPr="007014DD">
        <w:rPr>
          <w:rFonts w:ascii="Georgia" w:hAnsi="Georgia" w:cstheme="minorHAnsi"/>
          <w:sz w:val="20"/>
          <w:lang w:val="en-GB"/>
        </w:rPr>
        <w:t>Bachelor of Business Administration in Professional Accounting and Information System</w:t>
      </w:r>
    </w:p>
    <w:p w:rsidR="00AC3961" w:rsidRPr="007014DD" w:rsidRDefault="001B70E5" w:rsidP="00DF62A0">
      <w:pPr>
        <w:pStyle w:val="NoSpacing"/>
        <w:jc w:val="both"/>
        <w:rPr>
          <w:rFonts w:ascii="Georgia" w:hAnsi="Georgia" w:cstheme="minorHAnsi"/>
          <w:i/>
          <w:sz w:val="20"/>
          <w:lang w:val="en-GB"/>
        </w:rPr>
      </w:pPr>
      <w:r w:rsidRPr="007014DD">
        <w:rPr>
          <w:rFonts w:ascii="Georgia" w:hAnsi="Georgia" w:cstheme="minorHAnsi"/>
          <w:sz w:val="20"/>
          <w:lang w:val="en-GB"/>
        </w:rPr>
        <w:t>(</w:t>
      </w:r>
      <w:r w:rsidR="00FB6833" w:rsidRPr="007014DD">
        <w:rPr>
          <w:rFonts w:ascii="Georgia" w:hAnsi="Georgia" w:cstheme="minorHAnsi"/>
          <w:i/>
          <w:sz w:val="20"/>
          <w:lang w:val="en-GB"/>
        </w:rPr>
        <w:t>Second Class Honors, Division I</w:t>
      </w:r>
      <w:r w:rsidRPr="007014DD">
        <w:rPr>
          <w:rFonts w:ascii="Georgia" w:hAnsi="Georgia" w:cstheme="minorHAnsi"/>
          <w:i/>
          <w:sz w:val="20"/>
          <w:lang w:val="en-GB"/>
        </w:rPr>
        <w:t>)</w:t>
      </w:r>
    </w:p>
    <w:p w:rsidR="00435302" w:rsidRPr="007014DD" w:rsidRDefault="00435302" w:rsidP="00DF62A0">
      <w:pPr>
        <w:pStyle w:val="NoSpacing"/>
        <w:jc w:val="both"/>
        <w:rPr>
          <w:rFonts w:ascii="Georgia" w:hAnsi="Georgia" w:cstheme="minorHAnsi"/>
          <w:sz w:val="20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8B169C" w:rsidRPr="007014DD" w:rsidTr="001D3350">
        <w:tc>
          <w:tcPr>
            <w:tcW w:w="10790" w:type="dxa"/>
          </w:tcPr>
          <w:p w:rsidR="008B169C" w:rsidRPr="007014DD" w:rsidRDefault="008B169C" w:rsidP="00DF62A0">
            <w:pPr>
              <w:pStyle w:val="NoSpacing"/>
              <w:ind w:hanging="113"/>
              <w:jc w:val="both"/>
              <w:rPr>
                <w:rFonts w:ascii="Georgia" w:hAnsi="Georgia" w:cstheme="minorHAnsi"/>
                <w:b/>
                <w:sz w:val="20"/>
                <w:lang w:val="en-GB"/>
              </w:rPr>
            </w:pPr>
            <w:r w:rsidRPr="007014DD">
              <w:rPr>
                <w:rFonts w:ascii="Georgia" w:hAnsi="Georgia" w:cstheme="minorHAnsi"/>
                <w:b/>
                <w:sz w:val="20"/>
                <w:lang w:val="en-GB"/>
              </w:rPr>
              <w:t>Qualification</w:t>
            </w:r>
          </w:p>
        </w:tc>
      </w:tr>
    </w:tbl>
    <w:p w:rsidR="008B169C" w:rsidRPr="007014DD" w:rsidRDefault="008B169C" w:rsidP="00DF62A0">
      <w:pPr>
        <w:pStyle w:val="NoSpacing"/>
        <w:jc w:val="both"/>
        <w:rPr>
          <w:rFonts w:ascii="Georgia" w:hAnsi="Georgia" w:cstheme="minorHAnsi"/>
          <w:b/>
          <w:sz w:val="20"/>
          <w:lang w:val="en-GB"/>
        </w:rPr>
      </w:pPr>
      <w:r w:rsidRPr="007014DD">
        <w:rPr>
          <w:rFonts w:ascii="Georgia" w:hAnsi="Georgia" w:cstheme="minorHAnsi"/>
          <w:b/>
          <w:sz w:val="20"/>
          <w:lang w:val="en-GB"/>
        </w:rPr>
        <w:t xml:space="preserve">The </w:t>
      </w:r>
      <w:r w:rsidR="00435302" w:rsidRPr="007014DD">
        <w:rPr>
          <w:rFonts w:ascii="Georgia" w:hAnsi="Georgia" w:cstheme="minorHAnsi"/>
          <w:b/>
          <w:sz w:val="20"/>
          <w:lang w:val="en-GB"/>
        </w:rPr>
        <w:t>Hong Kong Institute of Certified Public Accountants</w:t>
      </w:r>
      <w:r w:rsidR="0077427D" w:rsidRPr="007014DD">
        <w:rPr>
          <w:rFonts w:ascii="Georgia" w:hAnsi="Georgia" w:cstheme="minorHAnsi"/>
          <w:sz w:val="20"/>
          <w:lang w:val="en-GB"/>
        </w:rPr>
        <w:tab/>
      </w:r>
      <w:r w:rsidR="0077427D" w:rsidRPr="007014DD">
        <w:rPr>
          <w:rFonts w:ascii="Georgia" w:hAnsi="Georgia" w:cstheme="minorHAnsi"/>
          <w:sz w:val="20"/>
          <w:lang w:val="en-GB"/>
        </w:rPr>
        <w:tab/>
      </w:r>
      <w:r w:rsidR="0077427D" w:rsidRPr="007014DD">
        <w:rPr>
          <w:rFonts w:ascii="Georgia" w:hAnsi="Georgia" w:cstheme="minorHAnsi"/>
          <w:sz w:val="20"/>
          <w:lang w:val="en-GB"/>
        </w:rPr>
        <w:tab/>
      </w:r>
      <w:r w:rsidR="0077427D" w:rsidRPr="007014DD">
        <w:rPr>
          <w:rFonts w:ascii="Georgia" w:hAnsi="Georgia" w:cstheme="minorHAnsi"/>
          <w:sz w:val="20"/>
          <w:lang w:val="en-GB"/>
        </w:rPr>
        <w:tab/>
        <w:t xml:space="preserve">           </w:t>
      </w:r>
      <w:r w:rsidR="007014DD">
        <w:rPr>
          <w:rFonts w:ascii="Georgia" w:hAnsi="Georgia" w:cstheme="minorHAnsi"/>
          <w:sz w:val="20"/>
          <w:lang w:val="en-GB"/>
        </w:rPr>
        <w:t xml:space="preserve"> </w:t>
      </w:r>
      <w:r w:rsidR="0077427D" w:rsidRPr="007014DD">
        <w:rPr>
          <w:rFonts w:ascii="Georgia" w:hAnsi="Georgia" w:cstheme="minorHAnsi"/>
          <w:b/>
          <w:sz w:val="20"/>
          <w:lang w:val="en-GB"/>
        </w:rPr>
        <w:t>December 2015</w:t>
      </w:r>
    </w:p>
    <w:p w:rsidR="00AC3961" w:rsidRPr="007014DD" w:rsidRDefault="00ED1755" w:rsidP="00DF62A0">
      <w:pPr>
        <w:pStyle w:val="NoSpacing"/>
        <w:jc w:val="both"/>
        <w:rPr>
          <w:rFonts w:ascii="Georgia" w:hAnsi="Georgia" w:cstheme="minorHAnsi"/>
          <w:sz w:val="20"/>
          <w:lang w:val="en-GB"/>
        </w:rPr>
      </w:pPr>
      <w:r w:rsidRPr="007014DD">
        <w:rPr>
          <w:rFonts w:ascii="Georgia" w:hAnsi="Georgia" w:cstheme="minorHAnsi"/>
          <w:sz w:val="20"/>
          <w:lang w:val="en-GB"/>
        </w:rPr>
        <w:t>Comple</w:t>
      </w:r>
      <w:r w:rsidR="0077427D" w:rsidRPr="007014DD">
        <w:rPr>
          <w:rFonts w:ascii="Georgia" w:hAnsi="Georgia" w:cstheme="minorHAnsi"/>
          <w:sz w:val="20"/>
          <w:lang w:val="en-GB"/>
        </w:rPr>
        <w:t>t</w:t>
      </w:r>
      <w:r w:rsidR="00C751A9">
        <w:rPr>
          <w:rFonts w:ascii="Georgia" w:hAnsi="Georgia" w:cstheme="minorHAnsi"/>
          <w:sz w:val="20"/>
          <w:lang w:val="en-GB"/>
        </w:rPr>
        <w:t xml:space="preserve">ion of Qualification Programme </w:t>
      </w:r>
      <w:r w:rsidR="00C751A9" w:rsidRPr="00C751A9">
        <w:rPr>
          <w:rFonts w:ascii="Georgia" w:hAnsi="Georgia" w:cstheme="minorHAnsi"/>
          <w:i/>
          <w:sz w:val="20"/>
          <w:lang w:val="en-GB"/>
        </w:rPr>
        <w:t>(</w:t>
      </w:r>
      <w:r w:rsidR="0077427D" w:rsidRPr="00C751A9">
        <w:rPr>
          <w:rFonts w:ascii="Georgia" w:hAnsi="Georgia" w:cstheme="minorHAnsi"/>
          <w:i/>
          <w:sz w:val="20"/>
          <w:lang w:val="en-GB"/>
        </w:rPr>
        <w:t>T</w:t>
      </w:r>
      <w:r w:rsidR="00977025" w:rsidRPr="00C751A9">
        <w:rPr>
          <w:rFonts w:ascii="Georgia" w:hAnsi="Georgia" w:cstheme="minorHAnsi"/>
          <w:i/>
          <w:sz w:val="20"/>
          <w:lang w:val="en-GB"/>
        </w:rPr>
        <w:t>o be certified in Dec 2017</w:t>
      </w:r>
      <w:r w:rsidR="00C751A9" w:rsidRPr="00C751A9">
        <w:rPr>
          <w:rFonts w:ascii="Georgia" w:hAnsi="Georgia" w:cstheme="minorHAnsi"/>
          <w:i/>
          <w:sz w:val="20"/>
          <w:lang w:val="en-GB"/>
        </w:rPr>
        <w:t>)</w:t>
      </w:r>
    </w:p>
    <w:p w:rsidR="008B169C" w:rsidRPr="007014DD" w:rsidRDefault="008B169C" w:rsidP="00DF62A0">
      <w:pPr>
        <w:pStyle w:val="NoSpacing"/>
        <w:jc w:val="both"/>
        <w:rPr>
          <w:rFonts w:ascii="Georgia" w:hAnsi="Georgia" w:cstheme="minorHAnsi"/>
          <w:sz w:val="20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8B169C" w:rsidRPr="007014DD" w:rsidTr="001D3350">
        <w:tc>
          <w:tcPr>
            <w:tcW w:w="10790" w:type="dxa"/>
          </w:tcPr>
          <w:p w:rsidR="008B169C" w:rsidRPr="007014DD" w:rsidRDefault="001531DA" w:rsidP="00DF62A0">
            <w:pPr>
              <w:pStyle w:val="NoSpacing"/>
              <w:ind w:hanging="113"/>
              <w:jc w:val="both"/>
              <w:rPr>
                <w:rFonts w:ascii="Georgia" w:hAnsi="Georgia" w:cstheme="minorHAnsi"/>
                <w:b/>
                <w:sz w:val="20"/>
                <w:lang w:val="en-GB"/>
              </w:rPr>
            </w:pPr>
            <w:r w:rsidRPr="007014DD">
              <w:rPr>
                <w:rFonts w:ascii="Georgia" w:hAnsi="Georgia" w:cstheme="minorHAnsi"/>
                <w:b/>
                <w:sz w:val="20"/>
                <w:lang w:val="en-GB"/>
              </w:rPr>
              <w:t>Others</w:t>
            </w:r>
          </w:p>
        </w:tc>
      </w:tr>
    </w:tbl>
    <w:p w:rsidR="001531DA" w:rsidRPr="007014DD" w:rsidRDefault="001531DA" w:rsidP="00DF62A0">
      <w:pPr>
        <w:pStyle w:val="NoSpacing"/>
        <w:jc w:val="both"/>
        <w:rPr>
          <w:rFonts w:ascii="Georgia" w:hAnsi="Georgia" w:cstheme="minorHAnsi"/>
          <w:sz w:val="20"/>
          <w:lang w:val="en-GB"/>
        </w:rPr>
      </w:pPr>
      <w:r w:rsidRPr="007014DD">
        <w:rPr>
          <w:rFonts w:ascii="Georgia" w:hAnsi="Georgia" w:cstheme="minorHAnsi"/>
          <w:sz w:val="20"/>
          <w:lang w:val="en-GB"/>
        </w:rPr>
        <w:t xml:space="preserve">Computer – Microsoft Office (Word, Excel, PowerPoint), Visual Basic, Visual Basic for Application </w:t>
      </w:r>
    </w:p>
    <w:p w:rsidR="001531DA" w:rsidRPr="007014DD" w:rsidRDefault="001531DA" w:rsidP="00DF62A0">
      <w:pPr>
        <w:pStyle w:val="NoSpacing"/>
        <w:jc w:val="both"/>
        <w:rPr>
          <w:rFonts w:ascii="Georgia" w:hAnsi="Georgia" w:cstheme="minorHAnsi"/>
          <w:sz w:val="20"/>
          <w:lang w:val="en-GB"/>
        </w:rPr>
      </w:pPr>
      <w:r w:rsidRPr="007014DD">
        <w:rPr>
          <w:rFonts w:ascii="Georgia" w:hAnsi="Georgia" w:cstheme="minorHAnsi"/>
          <w:sz w:val="20"/>
          <w:lang w:val="en-GB"/>
        </w:rPr>
        <w:t>Language – Fluent English, Cantonese and Mandarin</w:t>
      </w:r>
    </w:p>
    <w:sectPr w:rsidR="001531DA" w:rsidRPr="007014DD" w:rsidSect="00AC396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3677" w:rsidRDefault="00E63677" w:rsidP="005B7189">
      <w:pPr>
        <w:spacing w:after="0" w:line="240" w:lineRule="auto"/>
      </w:pPr>
      <w:r>
        <w:separator/>
      </w:r>
    </w:p>
  </w:endnote>
  <w:endnote w:type="continuationSeparator" w:id="0">
    <w:p w:rsidR="00E63677" w:rsidRDefault="00E63677" w:rsidP="005B7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3677" w:rsidRDefault="00E63677" w:rsidP="005B7189">
      <w:pPr>
        <w:spacing w:after="0" w:line="240" w:lineRule="auto"/>
      </w:pPr>
      <w:r>
        <w:separator/>
      </w:r>
    </w:p>
  </w:footnote>
  <w:footnote w:type="continuationSeparator" w:id="0">
    <w:p w:rsidR="00E63677" w:rsidRDefault="00E63677" w:rsidP="005B71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A540E"/>
    <w:multiLevelType w:val="hybridMultilevel"/>
    <w:tmpl w:val="40A45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047A5"/>
    <w:multiLevelType w:val="hybridMultilevel"/>
    <w:tmpl w:val="782A7356"/>
    <w:lvl w:ilvl="0" w:tplc="AFC48F9A">
      <w:numFmt w:val="bullet"/>
      <w:lvlText w:val="-"/>
      <w:lvlJc w:val="left"/>
      <w:pPr>
        <w:ind w:left="720" w:hanging="360"/>
      </w:pPr>
      <w:rPr>
        <w:rFonts w:ascii="Georgia" w:eastAsiaTheme="minorEastAsia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B95778"/>
    <w:multiLevelType w:val="hybridMultilevel"/>
    <w:tmpl w:val="AC500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065A0C"/>
    <w:multiLevelType w:val="hybridMultilevel"/>
    <w:tmpl w:val="AB322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DB56A1"/>
    <w:multiLevelType w:val="hybridMultilevel"/>
    <w:tmpl w:val="2E6C3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8C2"/>
    <w:rsid w:val="00016BF6"/>
    <w:rsid w:val="00017F65"/>
    <w:rsid w:val="000360ED"/>
    <w:rsid w:val="00036C12"/>
    <w:rsid w:val="000441EB"/>
    <w:rsid w:val="00073110"/>
    <w:rsid w:val="000925B2"/>
    <w:rsid w:val="000B1A9F"/>
    <w:rsid w:val="000C41D4"/>
    <w:rsid w:val="000C6CD0"/>
    <w:rsid w:val="000E3083"/>
    <w:rsid w:val="000F3BF5"/>
    <w:rsid w:val="001070FF"/>
    <w:rsid w:val="00111823"/>
    <w:rsid w:val="001206FF"/>
    <w:rsid w:val="00150A8C"/>
    <w:rsid w:val="001531DA"/>
    <w:rsid w:val="001B70E5"/>
    <w:rsid w:val="001C48D7"/>
    <w:rsid w:val="001E3E3D"/>
    <w:rsid w:val="00242462"/>
    <w:rsid w:val="00246677"/>
    <w:rsid w:val="00254EBA"/>
    <w:rsid w:val="002914DA"/>
    <w:rsid w:val="0029440B"/>
    <w:rsid w:val="002A6644"/>
    <w:rsid w:val="002B7206"/>
    <w:rsid w:val="002D5B47"/>
    <w:rsid w:val="00311277"/>
    <w:rsid w:val="00343C1A"/>
    <w:rsid w:val="00356D50"/>
    <w:rsid w:val="00395832"/>
    <w:rsid w:val="003A3639"/>
    <w:rsid w:val="003A5119"/>
    <w:rsid w:val="003B48C2"/>
    <w:rsid w:val="003B51F7"/>
    <w:rsid w:val="003C1ECC"/>
    <w:rsid w:val="003F66CE"/>
    <w:rsid w:val="0040499D"/>
    <w:rsid w:val="00435302"/>
    <w:rsid w:val="00456D0B"/>
    <w:rsid w:val="004A144A"/>
    <w:rsid w:val="004D1E7B"/>
    <w:rsid w:val="004F5EC1"/>
    <w:rsid w:val="005A13CA"/>
    <w:rsid w:val="005B2E12"/>
    <w:rsid w:val="005B7189"/>
    <w:rsid w:val="005D664E"/>
    <w:rsid w:val="005D6724"/>
    <w:rsid w:val="005F0329"/>
    <w:rsid w:val="005F1300"/>
    <w:rsid w:val="005F64AA"/>
    <w:rsid w:val="005F7D87"/>
    <w:rsid w:val="00607D7D"/>
    <w:rsid w:val="00620F58"/>
    <w:rsid w:val="006276C4"/>
    <w:rsid w:val="0063554C"/>
    <w:rsid w:val="00655FD6"/>
    <w:rsid w:val="0068705D"/>
    <w:rsid w:val="006E59D1"/>
    <w:rsid w:val="007014DD"/>
    <w:rsid w:val="00715C1F"/>
    <w:rsid w:val="00722101"/>
    <w:rsid w:val="007310DC"/>
    <w:rsid w:val="007557A9"/>
    <w:rsid w:val="00757E9A"/>
    <w:rsid w:val="00762F4A"/>
    <w:rsid w:val="00767C4E"/>
    <w:rsid w:val="00770038"/>
    <w:rsid w:val="0077427D"/>
    <w:rsid w:val="007870B7"/>
    <w:rsid w:val="00794B46"/>
    <w:rsid w:val="00796598"/>
    <w:rsid w:val="007A4771"/>
    <w:rsid w:val="008259FF"/>
    <w:rsid w:val="00827974"/>
    <w:rsid w:val="008427C4"/>
    <w:rsid w:val="00846C30"/>
    <w:rsid w:val="008609E1"/>
    <w:rsid w:val="008828B7"/>
    <w:rsid w:val="008907FC"/>
    <w:rsid w:val="008A52B2"/>
    <w:rsid w:val="008B169C"/>
    <w:rsid w:val="008E2F89"/>
    <w:rsid w:val="00915051"/>
    <w:rsid w:val="009158C3"/>
    <w:rsid w:val="00921DA9"/>
    <w:rsid w:val="00945818"/>
    <w:rsid w:val="009557A6"/>
    <w:rsid w:val="00973F86"/>
    <w:rsid w:val="00977025"/>
    <w:rsid w:val="009838C2"/>
    <w:rsid w:val="0098534B"/>
    <w:rsid w:val="009B0724"/>
    <w:rsid w:val="009B7BBA"/>
    <w:rsid w:val="009E240A"/>
    <w:rsid w:val="00A06744"/>
    <w:rsid w:val="00A2010D"/>
    <w:rsid w:val="00A550C9"/>
    <w:rsid w:val="00A57A6A"/>
    <w:rsid w:val="00A6185D"/>
    <w:rsid w:val="00A86B36"/>
    <w:rsid w:val="00AC0144"/>
    <w:rsid w:val="00AC3961"/>
    <w:rsid w:val="00B24CD1"/>
    <w:rsid w:val="00B30D06"/>
    <w:rsid w:val="00B3469F"/>
    <w:rsid w:val="00B429A9"/>
    <w:rsid w:val="00B55AA6"/>
    <w:rsid w:val="00B6723C"/>
    <w:rsid w:val="00BA1529"/>
    <w:rsid w:val="00BD28A7"/>
    <w:rsid w:val="00C260CC"/>
    <w:rsid w:val="00C751A9"/>
    <w:rsid w:val="00C82523"/>
    <w:rsid w:val="00C92A5E"/>
    <w:rsid w:val="00CB6D4A"/>
    <w:rsid w:val="00CB7FB8"/>
    <w:rsid w:val="00CC230E"/>
    <w:rsid w:val="00CD69CA"/>
    <w:rsid w:val="00CE4F42"/>
    <w:rsid w:val="00CE54EE"/>
    <w:rsid w:val="00CE7138"/>
    <w:rsid w:val="00D00704"/>
    <w:rsid w:val="00D10BF8"/>
    <w:rsid w:val="00D17763"/>
    <w:rsid w:val="00D350A5"/>
    <w:rsid w:val="00D414E5"/>
    <w:rsid w:val="00D816D5"/>
    <w:rsid w:val="00DF312F"/>
    <w:rsid w:val="00DF62A0"/>
    <w:rsid w:val="00E52FD2"/>
    <w:rsid w:val="00E63677"/>
    <w:rsid w:val="00E759E6"/>
    <w:rsid w:val="00EA3093"/>
    <w:rsid w:val="00EB1C20"/>
    <w:rsid w:val="00EB61BD"/>
    <w:rsid w:val="00ED1755"/>
    <w:rsid w:val="00ED3BEB"/>
    <w:rsid w:val="00F1494A"/>
    <w:rsid w:val="00F36D70"/>
    <w:rsid w:val="00F5364E"/>
    <w:rsid w:val="00F62B8E"/>
    <w:rsid w:val="00F8496B"/>
    <w:rsid w:val="00FB1F7A"/>
    <w:rsid w:val="00FB6833"/>
    <w:rsid w:val="00FC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DFC783"/>
  <w15:chartTrackingRefBased/>
  <w15:docId w15:val="{A132DA96-2087-498E-9492-48F6A3561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48C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B48C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B1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6B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71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189"/>
  </w:style>
  <w:style w:type="paragraph" w:styleId="Footer">
    <w:name w:val="footer"/>
    <w:basedOn w:val="Normal"/>
    <w:link w:val="FooterChar"/>
    <w:uiPriority w:val="99"/>
    <w:unhideWhenUsed/>
    <w:rsid w:val="005B71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ricnth11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392C4-B436-41E3-9D13-01B2C6066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TH Ng</dc:creator>
  <cp:keywords/>
  <dc:description/>
  <cp:lastModifiedBy>Eric TH Ng</cp:lastModifiedBy>
  <cp:revision>2</cp:revision>
  <dcterms:created xsi:type="dcterms:W3CDTF">2017-11-03T08:49:00Z</dcterms:created>
  <dcterms:modified xsi:type="dcterms:W3CDTF">2017-11-03T08:49:00Z</dcterms:modified>
</cp:coreProperties>
</file>