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3AC" w:rsidRDefault="005543AC" w:rsidP="005543AC">
      <w:pPr>
        <w:widowControl/>
        <w:pBdr>
          <w:bottom w:val="single" w:sz="6" w:space="1" w:color="00000A"/>
        </w:pBdr>
        <w:jc w:val="both"/>
        <w:rPr>
          <w:b/>
          <w:color w:val="000000"/>
          <w:sz w:val="20"/>
          <w:szCs w:val="20"/>
          <w:lang w:eastAsia="zh-HK"/>
        </w:rPr>
      </w:pPr>
      <w:r>
        <w:rPr>
          <w:noProof/>
        </w:rPr>
        <w:drawing>
          <wp:inline distT="0" distB="0" distL="0" distR="0" wp14:anchorId="1AF910EC" wp14:editId="600AE28F">
            <wp:extent cx="695325" cy="860425"/>
            <wp:effectExtent l="0" t="0" r="0" b="0"/>
            <wp:docPr id="1"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2"/>
                    <pic:cNvPicPr>
                      <a:picLocks noChangeAspect="1" noChangeArrowheads="1"/>
                    </pic:cNvPicPr>
                  </pic:nvPicPr>
                  <pic:blipFill>
                    <a:blip r:embed="rId9"/>
                    <a:stretch>
                      <a:fillRect/>
                    </a:stretch>
                  </pic:blipFill>
                  <pic:spPr bwMode="auto">
                    <a:xfrm>
                      <a:off x="0" y="0"/>
                      <a:ext cx="695325" cy="860425"/>
                    </a:xfrm>
                    <a:prstGeom prst="rect">
                      <a:avLst/>
                    </a:prstGeom>
                  </pic:spPr>
                </pic:pic>
              </a:graphicData>
            </a:graphic>
          </wp:inline>
        </w:drawing>
      </w:r>
    </w:p>
    <w:p w:rsidR="005543AC" w:rsidRDefault="005543AC" w:rsidP="005543AC">
      <w:pPr>
        <w:widowControl/>
        <w:pBdr>
          <w:bottom w:val="single" w:sz="6" w:space="1" w:color="00000A"/>
        </w:pBdr>
        <w:ind w:left="960" w:firstLine="480"/>
        <w:jc w:val="center"/>
        <w:rPr>
          <w:color w:val="0000FF"/>
          <w:sz w:val="20"/>
          <w:szCs w:val="20"/>
          <w:u w:val="single"/>
        </w:rPr>
      </w:pPr>
      <w:r>
        <w:rPr>
          <w:b/>
          <w:color w:val="000000"/>
          <w:sz w:val="20"/>
          <w:szCs w:val="20"/>
        </w:rPr>
        <w:t>MR. WONG YIN BIL</w:t>
      </w:r>
      <w:r>
        <w:rPr>
          <w:rFonts w:eastAsia="ヒラギノ角ゴ Pro W3"/>
          <w:b/>
          <w:color w:val="000000"/>
          <w:sz w:val="20"/>
          <w:szCs w:val="20"/>
          <w:lang w:eastAsia="zh-CN"/>
        </w:rPr>
        <w:t xml:space="preserve"> J</w:t>
      </w:r>
      <w:r>
        <w:rPr>
          <w:b/>
          <w:color w:val="000000"/>
          <w:sz w:val="20"/>
          <w:szCs w:val="20"/>
        </w:rPr>
        <w:t>USTIN, MBA, CPA</w:t>
      </w:r>
      <w:r>
        <w:rPr>
          <w:b/>
          <w:color w:val="000000"/>
          <w:sz w:val="20"/>
          <w:szCs w:val="20"/>
        </w:rPr>
        <w:t>黃賢驃</w:t>
      </w:r>
    </w:p>
    <w:p w:rsidR="005543AC" w:rsidRDefault="005543AC" w:rsidP="005543AC">
      <w:pPr>
        <w:widowControl/>
        <w:pBdr>
          <w:bottom w:val="single" w:sz="6" w:space="1" w:color="00000A"/>
        </w:pBdr>
        <w:ind w:left="960" w:firstLine="480"/>
        <w:jc w:val="center"/>
      </w:pPr>
      <w:r>
        <w:rPr>
          <w:rFonts w:eastAsia="ヒラギノ角ゴ Pro W3"/>
          <w:b/>
          <w:color w:val="000000"/>
          <w:sz w:val="20"/>
          <w:szCs w:val="20"/>
          <w:lang w:eastAsia="zh-CN"/>
        </w:rPr>
        <w:t>PHONE: (852) 9761 3284 E-MAIL: </w:t>
      </w:r>
      <w:hyperlink r:id="rId10">
        <w:r>
          <w:rPr>
            <w:rStyle w:val="InternetLink"/>
            <w:color w:val="0000FF"/>
            <w:sz w:val="20"/>
            <w:szCs w:val="20"/>
          </w:rPr>
          <w:t>justinybwong@hotmail.com</w:t>
        </w:r>
      </w:hyperlink>
    </w:p>
    <w:p w:rsidR="005543AC" w:rsidRDefault="005543AC" w:rsidP="005543AC">
      <w:pPr>
        <w:widowControl/>
        <w:pBdr>
          <w:bottom w:val="single" w:sz="6" w:space="1" w:color="00000A"/>
        </w:pBdr>
        <w:ind w:left="960" w:firstLine="480"/>
        <w:jc w:val="center"/>
        <w:rPr>
          <w:color w:val="000000"/>
          <w:sz w:val="20"/>
          <w:szCs w:val="20"/>
        </w:rPr>
      </w:pPr>
      <w:r>
        <w:rPr>
          <w:rFonts w:hint="eastAsia"/>
          <w:b/>
          <w:color w:val="000000"/>
          <w:sz w:val="20"/>
          <w:szCs w:val="20"/>
        </w:rPr>
        <w:t>CURRENT SALARY</w:t>
      </w:r>
      <w:r>
        <w:rPr>
          <w:b/>
          <w:color w:val="000000"/>
          <w:sz w:val="20"/>
          <w:szCs w:val="20"/>
        </w:rPr>
        <w:t xml:space="preserve">: </w:t>
      </w:r>
      <w:r>
        <w:rPr>
          <w:color w:val="000000"/>
          <w:sz w:val="20"/>
          <w:szCs w:val="20"/>
        </w:rPr>
        <w:t>HK$</w:t>
      </w:r>
      <w:r>
        <w:rPr>
          <w:rFonts w:hint="eastAsia"/>
          <w:color w:val="000000"/>
          <w:sz w:val="20"/>
          <w:szCs w:val="20"/>
        </w:rPr>
        <w:t>45</w:t>
      </w:r>
      <w:r>
        <w:rPr>
          <w:color w:val="000000"/>
          <w:sz w:val="20"/>
          <w:szCs w:val="20"/>
        </w:rPr>
        <w:t>,000/</w:t>
      </w:r>
      <w:r>
        <w:rPr>
          <w:rFonts w:hint="eastAsia"/>
          <w:color w:val="000000"/>
          <w:sz w:val="20"/>
          <w:szCs w:val="20"/>
          <w:lang w:eastAsia="zh-HK"/>
        </w:rPr>
        <w:t>month</w:t>
      </w:r>
      <w:r>
        <w:rPr>
          <w:b/>
          <w:color w:val="000000"/>
          <w:sz w:val="20"/>
          <w:szCs w:val="20"/>
        </w:rPr>
        <w:t xml:space="preserve"> EXPECTED</w:t>
      </w:r>
      <w:r>
        <w:rPr>
          <w:rFonts w:hint="eastAsia"/>
          <w:b/>
          <w:color w:val="000000"/>
          <w:sz w:val="20"/>
          <w:szCs w:val="20"/>
        </w:rPr>
        <w:t xml:space="preserve"> SALARY</w:t>
      </w:r>
      <w:r>
        <w:rPr>
          <w:b/>
          <w:color w:val="000000"/>
          <w:sz w:val="20"/>
          <w:szCs w:val="20"/>
        </w:rPr>
        <w:t xml:space="preserve">: </w:t>
      </w:r>
      <w:r>
        <w:rPr>
          <w:color w:val="000000"/>
          <w:sz w:val="20"/>
          <w:szCs w:val="20"/>
        </w:rPr>
        <w:t>HK$50,000/</w:t>
      </w:r>
      <w:r>
        <w:rPr>
          <w:rFonts w:hint="eastAsia"/>
          <w:color w:val="000000"/>
          <w:sz w:val="20"/>
          <w:szCs w:val="20"/>
          <w:lang w:eastAsia="zh-HK"/>
        </w:rPr>
        <w:t>month</w:t>
      </w:r>
    </w:p>
    <w:p w:rsidR="005543AC" w:rsidRDefault="005543AC" w:rsidP="005543AC">
      <w:pPr>
        <w:widowControl/>
        <w:pBdr>
          <w:bottom w:val="single" w:sz="6" w:space="1" w:color="00000A"/>
        </w:pBdr>
        <w:ind w:left="960" w:firstLine="480"/>
        <w:jc w:val="center"/>
        <w:rPr>
          <w:color w:val="000000"/>
          <w:sz w:val="20"/>
          <w:szCs w:val="20"/>
        </w:rPr>
      </w:pPr>
      <w:r>
        <w:rPr>
          <w:b/>
          <w:color w:val="000000"/>
          <w:sz w:val="20"/>
          <w:szCs w:val="20"/>
        </w:rPr>
        <w:t xml:space="preserve">AVAILABILITY: </w:t>
      </w:r>
      <w:r>
        <w:rPr>
          <w:color w:val="000000"/>
          <w:sz w:val="20"/>
          <w:szCs w:val="20"/>
        </w:rPr>
        <w:t>Immediate</w:t>
      </w:r>
    </w:p>
    <w:p w:rsidR="005543AC" w:rsidRDefault="005543AC" w:rsidP="005543AC">
      <w:pPr>
        <w:widowControl/>
        <w:spacing w:after="240"/>
        <w:rPr>
          <w:rFonts w:eastAsia="ヒラギノ角ゴ Pro W3"/>
          <w:b/>
          <w:color w:val="000000"/>
          <w:sz w:val="20"/>
          <w:szCs w:val="20"/>
          <w:highlight w:val="lightGray"/>
          <w:u w:val="single"/>
          <w:lang w:eastAsia="zh-CN"/>
        </w:rPr>
      </w:pPr>
      <w:r>
        <w:rPr>
          <w:rFonts w:eastAsia="ヒラギノ角ゴ Pro W3"/>
          <w:b/>
          <w:color w:val="000000"/>
          <w:sz w:val="20"/>
          <w:szCs w:val="20"/>
          <w:u w:val="single"/>
          <w:shd w:val="pct15" w:color="auto" w:fill="FFFFFF"/>
          <w:lang w:eastAsia="zh-CN"/>
        </w:rPr>
        <w:t>PERSONAL STATEMENT</w:t>
      </w:r>
    </w:p>
    <w:p w:rsidR="005543AC" w:rsidRDefault="005543AC" w:rsidP="005543AC">
      <w:pPr>
        <w:pStyle w:val="a7"/>
        <w:widowControl/>
        <w:rPr>
          <w:rFonts w:eastAsia="ヒラギノ角ゴ Pro W3"/>
          <w:color w:val="000000"/>
          <w:sz w:val="20"/>
          <w:szCs w:val="20"/>
          <w:lang w:eastAsia="zh-CN"/>
        </w:rPr>
      </w:pPr>
      <w:r>
        <w:rPr>
          <w:rFonts w:eastAsia="ヒラギノ角ゴ Pro W3"/>
          <w:color w:val="000000"/>
          <w:sz w:val="20"/>
          <w:szCs w:val="20"/>
          <w:lang w:eastAsia="zh-CN"/>
        </w:rPr>
        <w:t xml:space="preserve">A qualified accountant (CPA) and a MBA graduate </w:t>
      </w:r>
      <w:r>
        <w:rPr>
          <w:rFonts w:eastAsiaTheme="minorEastAsia"/>
          <w:color w:val="000000"/>
          <w:sz w:val="20"/>
          <w:szCs w:val="20"/>
          <w:lang w:eastAsia="zh-HK"/>
        </w:rPr>
        <w:t xml:space="preserve">seeking an Accounting/Finance position </w:t>
      </w:r>
      <w:r>
        <w:rPr>
          <w:rFonts w:eastAsia="ヒラギノ角ゴ Pro W3"/>
          <w:color w:val="000000"/>
          <w:sz w:val="20"/>
          <w:szCs w:val="20"/>
          <w:lang w:eastAsia="zh-CN"/>
        </w:rPr>
        <w:t xml:space="preserve">with proven years of real estate experience in a private equity firm as an Analyst, as well as being an Accountant and Audit senior in various firms. </w:t>
      </w:r>
    </w:p>
    <w:p w:rsidR="005543AC" w:rsidRDefault="005543AC" w:rsidP="005543AC">
      <w:pPr>
        <w:pStyle w:val="a7"/>
        <w:widowControl/>
        <w:rPr>
          <w:rFonts w:eastAsia="ヒラギノ角ゴ Pro W3"/>
          <w:color w:val="000000"/>
          <w:sz w:val="20"/>
          <w:szCs w:val="20"/>
          <w:lang w:eastAsia="zh-CN"/>
        </w:rPr>
      </w:pPr>
    </w:p>
    <w:p w:rsidR="005543AC" w:rsidRDefault="005543AC" w:rsidP="005543AC">
      <w:pPr>
        <w:pStyle w:val="a7"/>
        <w:widowControl/>
        <w:rPr>
          <w:rFonts w:eastAsia="ヒラギノ角ゴ Pro W3"/>
          <w:color w:val="000000"/>
          <w:sz w:val="20"/>
          <w:szCs w:val="20"/>
          <w:lang w:eastAsia="zh-CN"/>
        </w:rPr>
      </w:pPr>
      <w:r>
        <w:rPr>
          <w:rFonts w:eastAsia="ヒラギノ角ゴ Pro W3"/>
          <w:color w:val="000000"/>
          <w:sz w:val="20"/>
          <w:szCs w:val="20"/>
          <w:lang w:eastAsia="zh-CN"/>
        </w:rPr>
        <w:t xml:space="preserve">Justin Wong is experienced in trust accounting, entity accounting, IFRS/GAAP compliance and financial analysis for various projects, reconciliations, cash flow management, as well as forecasts and budgeting. </w:t>
      </w:r>
    </w:p>
    <w:p w:rsidR="005543AC" w:rsidRDefault="005543AC" w:rsidP="005543AC">
      <w:pPr>
        <w:pStyle w:val="a7"/>
        <w:widowControl/>
        <w:rPr>
          <w:rFonts w:eastAsia="ヒラギノ角ゴ Pro W3"/>
          <w:color w:val="000000"/>
          <w:sz w:val="20"/>
          <w:szCs w:val="20"/>
          <w:lang w:eastAsia="zh-CN"/>
        </w:rPr>
      </w:pPr>
    </w:p>
    <w:p w:rsidR="005543AC" w:rsidRDefault="005543AC" w:rsidP="005543AC">
      <w:pPr>
        <w:pStyle w:val="a7"/>
        <w:widowControl/>
        <w:rPr>
          <w:rFonts w:eastAsia="ヒラギノ角ゴ Pro W3"/>
          <w:color w:val="000000"/>
          <w:sz w:val="20"/>
          <w:szCs w:val="20"/>
          <w:lang w:eastAsia="zh-CN"/>
        </w:rPr>
      </w:pPr>
      <w:r>
        <w:rPr>
          <w:rFonts w:eastAsia="ヒラギノ角ゴ Pro W3"/>
          <w:color w:val="000000"/>
          <w:sz w:val="20"/>
          <w:szCs w:val="20"/>
          <w:lang w:eastAsia="zh-CN"/>
        </w:rPr>
        <w:t>Justin was involved in managing the performances of properties, ranging from hotels, offices, residential located across Asia, UK, and USA. Also experienced in market research, investment opportunities appraisal and due diligence in new acquisitions.</w:t>
      </w:r>
    </w:p>
    <w:p w:rsidR="005543AC" w:rsidRDefault="005543AC" w:rsidP="005543AC">
      <w:pPr>
        <w:pStyle w:val="a7"/>
        <w:widowControl/>
        <w:rPr>
          <w:rFonts w:eastAsia="ヒラギノ角ゴ Pro W3"/>
          <w:color w:val="000000"/>
          <w:sz w:val="20"/>
          <w:szCs w:val="20"/>
          <w:lang w:eastAsia="zh-CN"/>
        </w:rPr>
      </w:pPr>
    </w:p>
    <w:p w:rsidR="005543AC" w:rsidRDefault="005543AC" w:rsidP="005543AC">
      <w:pPr>
        <w:pStyle w:val="a7"/>
        <w:widowControl/>
        <w:rPr>
          <w:rFonts w:eastAsia="ヒラギノ角ゴ Pro W3"/>
          <w:color w:val="000000"/>
          <w:sz w:val="20"/>
          <w:szCs w:val="20"/>
          <w:lang w:eastAsia="zh-CN"/>
        </w:rPr>
      </w:pPr>
      <w:r>
        <w:rPr>
          <w:rFonts w:eastAsia="ヒラギノ角ゴ Pro W3"/>
          <w:color w:val="000000"/>
          <w:sz w:val="20"/>
          <w:szCs w:val="20"/>
          <w:lang w:eastAsia="zh-CN"/>
        </w:rPr>
        <w:t xml:space="preserve">While his tenure at JLL, not only he had gained extensive experience in delivering premium Asset Management Services to overseas institutional private equity firms such as Blackstone, </w:t>
      </w:r>
      <w:proofErr w:type="spellStart"/>
      <w:r>
        <w:rPr>
          <w:rFonts w:eastAsia="ヒラギノ角ゴ Pro W3"/>
          <w:color w:val="000000"/>
          <w:sz w:val="20"/>
          <w:szCs w:val="20"/>
          <w:lang w:eastAsia="zh-CN"/>
        </w:rPr>
        <w:t>MapleTree</w:t>
      </w:r>
      <w:proofErr w:type="spellEnd"/>
      <w:r>
        <w:rPr>
          <w:rFonts w:eastAsia="ヒラギノ角ゴ Pro W3"/>
          <w:color w:val="000000"/>
          <w:sz w:val="20"/>
          <w:szCs w:val="20"/>
          <w:lang w:eastAsia="zh-CN"/>
        </w:rPr>
        <w:t>; Carlyle Group, as well as ultra-high net worth investors in Asia, but he also had been consistently adding value &amp; returns to his client’s assets. He was also involved in assisting an institutional fund house for listing its Real Estate Investment Trust on the Main Board of the Singapore Stock Exchange.</w:t>
      </w:r>
    </w:p>
    <w:p w:rsidR="005543AC" w:rsidRDefault="005543AC" w:rsidP="005543AC">
      <w:pPr>
        <w:pStyle w:val="a7"/>
        <w:widowControl/>
        <w:rPr>
          <w:rFonts w:eastAsia="ヒラギノ角ゴ Pro W3"/>
          <w:color w:val="000000"/>
          <w:sz w:val="20"/>
          <w:szCs w:val="20"/>
          <w:lang w:eastAsia="zh-CN"/>
        </w:rPr>
      </w:pPr>
    </w:p>
    <w:p w:rsidR="005543AC" w:rsidRDefault="005543AC" w:rsidP="005543AC">
      <w:pPr>
        <w:pStyle w:val="a7"/>
        <w:widowControl/>
        <w:rPr>
          <w:rFonts w:eastAsiaTheme="minorEastAsia"/>
          <w:color w:val="000000"/>
          <w:sz w:val="20"/>
          <w:szCs w:val="20"/>
          <w:lang w:eastAsia="zh-HK"/>
        </w:rPr>
      </w:pPr>
      <w:r>
        <w:rPr>
          <w:rFonts w:eastAsia="ヒラギノ角ゴ Pro W3"/>
          <w:color w:val="000000"/>
          <w:sz w:val="20"/>
          <w:szCs w:val="20"/>
          <w:lang w:eastAsia="zh-CN"/>
        </w:rPr>
        <w:t xml:space="preserve">Prior to joining JLL, Justin was an Analyst at </w:t>
      </w:r>
      <w:r>
        <w:rPr>
          <w:rFonts w:eastAsiaTheme="minorEastAsia"/>
          <w:color w:val="000000"/>
          <w:sz w:val="20"/>
          <w:szCs w:val="20"/>
        </w:rPr>
        <w:t xml:space="preserve">Walt </w:t>
      </w:r>
      <w:r>
        <w:rPr>
          <w:rFonts w:eastAsia="ヒラギノ角ゴ Pro W3"/>
          <w:color w:val="000000"/>
          <w:sz w:val="20"/>
          <w:szCs w:val="20"/>
          <w:lang w:eastAsia="zh-CN"/>
        </w:rPr>
        <w:t>Disney, focusing on budget planning and financial forecasting using financial data analysis results gathered from SAP and Hyperion. Justin also worked in a CPA firm as an Audit senior, as well as holding several accounting roles in various manufacturing companies.</w:t>
      </w:r>
      <w:r>
        <w:rPr>
          <w:rFonts w:eastAsiaTheme="minorEastAsia"/>
          <w:color w:val="000000"/>
          <w:sz w:val="20"/>
          <w:szCs w:val="20"/>
          <w:lang w:eastAsia="zh-HK"/>
        </w:rPr>
        <w:t xml:space="preserve"> </w:t>
      </w:r>
    </w:p>
    <w:p w:rsidR="005543AC" w:rsidRDefault="005543AC" w:rsidP="005543AC">
      <w:pPr>
        <w:pStyle w:val="a7"/>
        <w:widowControl/>
        <w:rPr>
          <w:rFonts w:eastAsia="ヒラギノ角ゴ Pro W3"/>
          <w:color w:val="000000"/>
          <w:sz w:val="20"/>
          <w:szCs w:val="20"/>
          <w:lang w:eastAsia="zh-CN"/>
        </w:rPr>
      </w:pPr>
    </w:p>
    <w:p w:rsidR="005543AC" w:rsidRDefault="005543AC" w:rsidP="005543AC">
      <w:pPr>
        <w:pStyle w:val="a7"/>
        <w:widowControl/>
        <w:rPr>
          <w:rFonts w:eastAsiaTheme="minorEastAsia"/>
          <w:color w:val="000000"/>
          <w:sz w:val="20"/>
          <w:szCs w:val="20"/>
          <w:lang w:eastAsia="zh-HK"/>
        </w:rPr>
      </w:pPr>
      <w:r>
        <w:rPr>
          <w:rFonts w:eastAsia="ヒラギノ角ゴ Pro W3"/>
          <w:color w:val="000000"/>
          <w:sz w:val="20"/>
          <w:szCs w:val="20"/>
          <w:lang w:eastAsia="zh-CN"/>
        </w:rPr>
        <w:t>Specialties: Acquisition / Disposal Opportunity Assessment (incl. Due Diligence &amp; Financial modeling on both project and entity levels)</w:t>
      </w:r>
      <w:r>
        <w:rPr>
          <w:rFonts w:eastAsiaTheme="minorEastAsia"/>
          <w:color w:val="000000"/>
          <w:sz w:val="20"/>
          <w:szCs w:val="20"/>
          <w:lang w:eastAsia="zh-HK"/>
        </w:rPr>
        <w:t>; Budgeting and forecasting; Account consolidation, Tax reporting</w:t>
      </w:r>
    </w:p>
    <w:p w:rsidR="005543AC" w:rsidRDefault="005543AC" w:rsidP="005543AC">
      <w:pPr>
        <w:pStyle w:val="a7"/>
        <w:widowControl/>
        <w:rPr>
          <w:rFonts w:eastAsia="ヒラギノ角ゴ Pro W3"/>
          <w:color w:val="000000"/>
          <w:sz w:val="20"/>
          <w:szCs w:val="20"/>
          <w:lang w:eastAsia="zh-CN"/>
        </w:rPr>
      </w:pPr>
      <w:r>
        <w:rPr>
          <w:rFonts w:eastAsia="ヒラギノ角ゴ Pro W3"/>
          <w:color w:val="000000"/>
          <w:sz w:val="20"/>
          <w:szCs w:val="20"/>
          <w:lang w:eastAsia="zh-CN"/>
        </w:rPr>
        <w:t>Strong project management skills</w:t>
      </w:r>
    </w:p>
    <w:p w:rsidR="005543AC" w:rsidRDefault="005543AC" w:rsidP="005543AC">
      <w:pPr>
        <w:pStyle w:val="a7"/>
        <w:widowControl/>
        <w:rPr>
          <w:rFonts w:eastAsia="ヒラギノ角ゴ Pro W3"/>
          <w:color w:val="000000"/>
          <w:sz w:val="20"/>
          <w:szCs w:val="20"/>
          <w:lang w:eastAsia="zh-CN"/>
        </w:rPr>
      </w:pPr>
      <w:r>
        <w:rPr>
          <w:rFonts w:eastAsia="ヒラギノ角ゴ Pro W3"/>
          <w:color w:val="000000"/>
          <w:sz w:val="20"/>
          <w:szCs w:val="20"/>
          <w:lang w:eastAsia="zh-CN"/>
        </w:rPr>
        <w:t>Property management experience (incl. office, hotels, and residential buildings)</w:t>
      </w:r>
    </w:p>
    <w:p w:rsidR="005543AC" w:rsidRDefault="005543AC" w:rsidP="005543AC">
      <w:pPr>
        <w:pStyle w:val="a7"/>
        <w:widowControl/>
        <w:rPr>
          <w:rFonts w:eastAsiaTheme="minorEastAsia"/>
          <w:color w:val="000000"/>
          <w:sz w:val="20"/>
          <w:szCs w:val="20"/>
          <w:lang w:eastAsia="zh-HK"/>
        </w:rPr>
      </w:pPr>
      <w:r>
        <w:rPr>
          <w:rFonts w:eastAsia="ヒラギノ角ゴ Pro W3"/>
          <w:color w:val="000000"/>
          <w:sz w:val="20"/>
          <w:szCs w:val="20"/>
          <w:lang w:eastAsia="zh-CN"/>
        </w:rPr>
        <w:t>Generate various asset enhancement initiatives (e.g. CAPEX, renovation)</w:t>
      </w:r>
    </w:p>
    <w:p w:rsidR="005543AC" w:rsidRDefault="005543AC" w:rsidP="005543AC">
      <w:pPr>
        <w:pStyle w:val="a7"/>
        <w:widowControl/>
        <w:rPr>
          <w:rFonts w:eastAsiaTheme="minorEastAsia"/>
          <w:b/>
          <w:color w:val="000000"/>
          <w:sz w:val="20"/>
          <w:szCs w:val="20"/>
          <w:lang w:eastAsia="zh-HK"/>
        </w:rPr>
      </w:pPr>
    </w:p>
    <w:p w:rsidR="005543AC" w:rsidRDefault="005543AC" w:rsidP="005543AC">
      <w:pPr>
        <w:widowControl/>
        <w:spacing w:after="240"/>
        <w:rPr>
          <w:rFonts w:eastAsia="ヒラギノ角ゴ Pro W3"/>
          <w:color w:val="000000"/>
          <w:sz w:val="20"/>
          <w:szCs w:val="20"/>
          <w:highlight w:val="lightGray"/>
          <w:u w:val="single"/>
          <w:lang w:eastAsia="zh-CN"/>
        </w:rPr>
      </w:pPr>
      <w:r>
        <w:rPr>
          <w:rFonts w:eastAsia="ヒラギノ角ゴ Pro W3"/>
          <w:b/>
          <w:color w:val="000000"/>
          <w:sz w:val="20"/>
          <w:szCs w:val="20"/>
          <w:u w:val="single"/>
          <w:shd w:val="pct15" w:color="auto" w:fill="FFFFFF"/>
          <w:lang w:eastAsia="zh-CN"/>
        </w:rPr>
        <w:t>EDUCATION &amp; PROFESSIONAL QUALIFICATION</w:t>
      </w:r>
    </w:p>
    <w:p w:rsidR="005543AC" w:rsidRDefault="005543AC" w:rsidP="005543AC">
      <w:pPr>
        <w:widowControl/>
        <w:ind w:left="1440" w:hanging="1440"/>
        <w:rPr>
          <w:b/>
          <w:color w:val="000000"/>
          <w:sz w:val="20"/>
          <w:szCs w:val="20"/>
          <w:lang w:eastAsia="zh-HK"/>
        </w:rPr>
      </w:pPr>
      <w:r>
        <w:rPr>
          <w:rFonts w:eastAsia="ヒラギノ角ゴ Pro W3"/>
          <w:color w:val="000000"/>
          <w:sz w:val="20"/>
          <w:szCs w:val="20"/>
          <w:lang w:eastAsia="zh-CN"/>
        </w:rPr>
        <w:t>201</w:t>
      </w:r>
      <w:r>
        <w:rPr>
          <w:color w:val="000000"/>
          <w:sz w:val="20"/>
          <w:szCs w:val="20"/>
        </w:rPr>
        <w:t>3 Aug 31</w:t>
      </w:r>
      <w:r>
        <w:rPr>
          <w:rFonts w:eastAsiaTheme="minorEastAsia"/>
          <w:color w:val="000000"/>
          <w:sz w:val="20"/>
          <w:szCs w:val="20"/>
          <w:lang w:eastAsia="zh-HK"/>
        </w:rPr>
        <w:tab/>
      </w:r>
      <w:r>
        <w:rPr>
          <w:color w:val="000000"/>
          <w:sz w:val="20"/>
          <w:szCs w:val="20"/>
        </w:rPr>
        <w:t xml:space="preserve">Qualified member of </w:t>
      </w:r>
      <w:r>
        <w:rPr>
          <w:rFonts w:eastAsia="ヒラギノ角ゴ Pro W3"/>
          <w:b/>
          <w:color w:val="000000"/>
          <w:sz w:val="20"/>
          <w:szCs w:val="20"/>
          <w:lang w:eastAsia="zh-CN"/>
        </w:rPr>
        <w:t>H</w:t>
      </w:r>
      <w:r>
        <w:rPr>
          <w:b/>
          <w:color w:val="000000"/>
          <w:sz w:val="20"/>
          <w:szCs w:val="20"/>
        </w:rPr>
        <w:t xml:space="preserve">ong </w:t>
      </w:r>
      <w:r>
        <w:rPr>
          <w:rFonts w:eastAsia="ヒラギノ角ゴ Pro W3"/>
          <w:b/>
          <w:color w:val="000000"/>
          <w:sz w:val="20"/>
          <w:szCs w:val="20"/>
          <w:lang w:eastAsia="zh-CN"/>
        </w:rPr>
        <w:t>K</w:t>
      </w:r>
      <w:r>
        <w:rPr>
          <w:b/>
          <w:color w:val="000000"/>
          <w:sz w:val="20"/>
          <w:szCs w:val="20"/>
        </w:rPr>
        <w:t xml:space="preserve">ong </w:t>
      </w:r>
      <w:r>
        <w:rPr>
          <w:rFonts w:eastAsia="ヒラギノ角ゴ Pro W3"/>
          <w:b/>
          <w:color w:val="000000"/>
          <w:sz w:val="20"/>
          <w:szCs w:val="20"/>
          <w:lang w:eastAsia="zh-CN"/>
        </w:rPr>
        <w:t>I</w:t>
      </w:r>
      <w:r>
        <w:rPr>
          <w:b/>
          <w:color w:val="000000"/>
          <w:sz w:val="20"/>
          <w:szCs w:val="20"/>
        </w:rPr>
        <w:t xml:space="preserve">nstitute of </w:t>
      </w:r>
      <w:r>
        <w:rPr>
          <w:rFonts w:eastAsia="ヒラギノ角ゴ Pro W3"/>
          <w:b/>
          <w:color w:val="000000"/>
          <w:sz w:val="20"/>
          <w:szCs w:val="20"/>
          <w:lang w:eastAsia="zh-CN"/>
        </w:rPr>
        <w:t>C</w:t>
      </w:r>
      <w:r>
        <w:rPr>
          <w:b/>
          <w:color w:val="000000"/>
          <w:sz w:val="20"/>
          <w:szCs w:val="20"/>
        </w:rPr>
        <w:t xml:space="preserve">ertified </w:t>
      </w:r>
      <w:r>
        <w:rPr>
          <w:rFonts w:eastAsia="ヒラギノ角ゴ Pro W3"/>
          <w:b/>
          <w:color w:val="000000"/>
          <w:sz w:val="20"/>
          <w:szCs w:val="20"/>
          <w:lang w:eastAsia="zh-CN"/>
        </w:rPr>
        <w:t>P</w:t>
      </w:r>
      <w:r>
        <w:rPr>
          <w:b/>
          <w:color w:val="000000"/>
          <w:sz w:val="20"/>
          <w:szCs w:val="20"/>
        </w:rPr>
        <w:t xml:space="preserve">ublic </w:t>
      </w:r>
      <w:r>
        <w:rPr>
          <w:rFonts w:eastAsia="ヒラギノ角ゴ Pro W3"/>
          <w:b/>
          <w:color w:val="000000"/>
          <w:sz w:val="20"/>
          <w:szCs w:val="20"/>
          <w:lang w:eastAsia="zh-CN"/>
        </w:rPr>
        <w:t>A</w:t>
      </w:r>
      <w:r>
        <w:rPr>
          <w:b/>
          <w:color w:val="000000"/>
          <w:sz w:val="20"/>
          <w:szCs w:val="20"/>
        </w:rPr>
        <w:t>ccountants</w:t>
      </w:r>
      <w:r>
        <w:rPr>
          <w:b/>
          <w:color w:val="000000"/>
          <w:sz w:val="20"/>
          <w:szCs w:val="20"/>
          <w:lang w:eastAsia="zh-HK"/>
        </w:rPr>
        <w:t xml:space="preserve"> (HKICPA)</w:t>
      </w:r>
      <w:r>
        <w:rPr>
          <w:b/>
          <w:noProof/>
          <w:color w:val="000000"/>
          <w:sz w:val="20"/>
          <w:szCs w:val="20"/>
        </w:rPr>
        <w:drawing>
          <wp:inline distT="0" distB="0" distL="0" distR="0" wp14:anchorId="76997A0F" wp14:editId="78EC952C">
            <wp:extent cx="1008380" cy="514350"/>
            <wp:effectExtent l="0" t="0" r="0"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noChangeArrowheads="1"/>
                    </pic:cNvPicPr>
                  </pic:nvPicPr>
                  <pic:blipFill>
                    <a:blip r:embed="rId11"/>
                    <a:stretch>
                      <a:fillRect/>
                    </a:stretch>
                  </pic:blipFill>
                  <pic:spPr bwMode="auto">
                    <a:xfrm>
                      <a:off x="0" y="0"/>
                      <a:ext cx="1008380" cy="514350"/>
                    </a:xfrm>
                    <a:prstGeom prst="rect">
                      <a:avLst/>
                    </a:prstGeom>
                  </pic:spPr>
                </pic:pic>
              </a:graphicData>
            </a:graphic>
          </wp:inline>
        </w:drawing>
      </w:r>
    </w:p>
    <w:p w:rsidR="005543AC" w:rsidRDefault="005543AC" w:rsidP="005543AC">
      <w:pPr>
        <w:widowControl/>
        <w:ind w:left="1288" w:hanging="1288"/>
        <w:rPr>
          <w:rFonts w:eastAsia="ヒラギノ角ゴ Pro W3"/>
          <w:b/>
          <w:color w:val="000000"/>
          <w:sz w:val="20"/>
          <w:szCs w:val="20"/>
          <w:lang w:eastAsia="zh-CN"/>
        </w:rPr>
      </w:pPr>
      <w:r>
        <w:rPr>
          <w:color w:val="000000"/>
          <w:sz w:val="20"/>
          <w:szCs w:val="20"/>
        </w:rPr>
        <w:t>2006</w:t>
      </w:r>
      <w:r>
        <w:rPr>
          <w:rFonts w:eastAsia="ヒラギノ角ゴ Pro W3"/>
          <w:color w:val="000000"/>
          <w:sz w:val="20"/>
          <w:szCs w:val="20"/>
          <w:lang w:eastAsia="zh-CN"/>
        </w:rPr>
        <w:t> Jul 15</w:t>
      </w:r>
      <w:r>
        <w:rPr>
          <w:rFonts w:eastAsia="ヒラギノ角ゴ Pro W3"/>
          <w:color w:val="000000"/>
          <w:sz w:val="20"/>
          <w:szCs w:val="20"/>
          <w:lang w:eastAsia="zh-CN"/>
        </w:rPr>
        <w:tab/>
      </w:r>
      <w:r>
        <w:rPr>
          <w:rFonts w:eastAsiaTheme="minorEastAsia"/>
          <w:color w:val="000000"/>
          <w:sz w:val="20"/>
          <w:szCs w:val="20"/>
          <w:lang w:eastAsia="zh-HK"/>
        </w:rPr>
        <w:tab/>
      </w:r>
      <w:r>
        <w:rPr>
          <w:rFonts w:eastAsia="ヒラギノ角ゴ Pro W3"/>
          <w:b/>
          <w:color w:val="000000"/>
          <w:sz w:val="20"/>
          <w:szCs w:val="20"/>
          <w:lang w:eastAsia="zh-CN"/>
        </w:rPr>
        <w:t>University of Technology, Sydney (Australia) (</w:t>
      </w:r>
      <w:r>
        <w:rPr>
          <w:b/>
          <w:color w:val="000000"/>
          <w:sz w:val="20"/>
          <w:szCs w:val="20"/>
        </w:rPr>
        <w:t>UTS</w:t>
      </w:r>
      <w:r>
        <w:rPr>
          <w:rFonts w:eastAsia="ヒラギノ角ゴ Pro W3"/>
          <w:b/>
          <w:color w:val="000000"/>
          <w:sz w:val="20"/>
          <w:szCs w:val="20"/>
          <w:lang w:eastAsia="zh-CN"/>
        </w:rPr>
        <w:t>)</w:t>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noProof/>
          <w:color w:val="000000"/>
          <w:sz w:val="20"/>
          <w:szCs w:val="20"/>
        </w:rPr>
        <w:drawing>
          <wp:inline distT="0" distB="0" distL="0" distR="0" wp14:anchorId="1CA764AD" wp14:editId="5CCDF90B">
            <wp:extent cx="981075" cy="6381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a:picLocks noChangeAspect="1" noChangeArrowheads="1"/>
                    </pic:cNvPicPr>
                  </pic:nvPicPr>
                  <pic:blipFill>
                    <a:blip r:embed="rId12"/>
                    <a:srcRect l="13643" t="7694" r="12358" b="6299"/>
                    <a:stretch>
                      <a:fillRect/>
                    </a:stretch>
                  </pic:blipFill>
                  <pic:spPr bwMode="auto">
                    <a:xfrm>
                      <a:off x="0" y="0"/>
                      <a:ext cx="981075" cy="638175"/>
                    </a:xfrm>
                    <a:prstGeom prst="rect">
                      <a:avLst/>
                    </a:prstGeom>
                  </pic:spPr>
                </pic:pic>
              </a:graphicData>
            </a:graphic>
          </wp:inline>
        </w:drawing>
      </w:r>
    </w:p>
    <w:p w:rsidR="005543AC" w:rsidRDefault="005543AC" w:rsidP="005543AC">
      <w:pPr>
        <w:widowControl/>
        <w:ind w:left="1660" w:hanging="254"/>
        <w:rPr>
          <w:color w:val="000000"/>
          <w:sz w:val="20"/>
          <w:szCs w:val="20"/>
        </w:rPr>
      </w:pPr>
      <w:r>
        <w:rPr>
          <w:rFonts w:eastAsia="ヒラギノ角ゴ Pro W3"/>
          <w:color w:val="000000"/>
          <w:sz w:val="20"/>
          <w:szCs w:val="20"/>
          <w:lang w:eastAsia="zh-CN"/>
        </w:rPr>
        <w:t>Master of Business Administration</w:t>
      </w:r>
      <w:r>
        <w:rPr>
          <w:color w:val="000000"/>
          <w:sz w:val="20"/>
          <w:szCs w:val="20"/>
        </w:rPr>
        <w:t xml:space="preserve"> (MBA) </w:t>
      </w:r>
      <w:r>
        <w:rPr>
          <w:rFonts w:eastAsia="ヒラギノ角ゴ Pro W3"/>
          <w:color w:val="000000"/>
          <w:sz w:val="20"/>
          <w:szCs w:val="20"/>
          <w:lang w:eastAsia="zh-CN"/>
        </w:rPr>
        <w:t>- Professional Accounting</w:t>
      </w:r>
    </w:p>
    <w:p w:rsidR="005543AC" w:rsidRDefault="005543AC" w:rsidP="005543AC">
      <w:pPr>
        <w:widowControl/>
        <w:ind w:left="1406" w:hanging="1406"/>
        <w:rPr>
          <w:color w:val="000000"/>
          <w:sz w:val="20"/>
          <w:szCs w:val="20"/>
        </w:rPr>
      </w:pPr>
      <w:r>
        <w:rPr>
          <w:color w:val="000000"/>
          <w:sz w:val="20"/>
          <w:szCs w:val="20"/>
        </w:rPr>
        <w:t>2002</w:t>
      </w:r>
      <w:r>
        <w:rPr>
          <w:rFonts w:eastAsia="ヒラギノ角ゴ Pro W3"/>
          <w:color w:val="000000"/>
          <w:sz w:val="20"/>
          <w:szCs w:val="20"/>
          <w:lang w:eastAsia="zh-CN"/>
        </w:rPr>
        <w:t> Oct 25</w:t>
      </w:r>
      <w:r>
        <w:rPr>
          <w:rFonts w:eastAsia="ヒラギノ角ゴ Pro W3"/>
          <w:color w:val="000000"/>
          <w:sz w:val="20"/>
          <w:szCs w:val="20"/>
          <w:lang w:eastAsia="zh-CN"/>
        </w:rPr>
        <w:tab/>
      </w:r>
      <w:r>
        <w:rPr>
          <w:rFonts w:eastAsiaTheme="minorEastAsia"/>
          <w:color w:val="000000"/>
          <w:sz w:val="20"/>
          <w:szCs w:val="20"/>
          <w:lang w:eastAsia="zh-HK"/>
        </w:rPr>
        <w:tab/>
      </w:r>
      <w:r>
        <w:rPr>
          <w:rFonts w:eastAsia="ヒラギノ角ゴ Pro W3"/>
          <w:b/>
          <w:color w:val="000000"/>
          <w:sz w:val="20"/>
          <w:szCs w:val="20"/>
          <w:lang w:eastAsia="zh-CN"/>
        </w:rPr>
        <w:t xml:space="preserve">University of New South Wales, Sydney (Australia) </w:t>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noProof/>
          <w:color w:val="000000"/>
          <w:sz w:val="20"/>
          <w:szCs w:val="20"/>
        </w:rPr>
        <w:drawing>
          <wp:inline distT="0" distB="0" distL="0" distR="0" wp14:anchorId="214495FF" wp14:editId="5F3B2BB4">
            <wp:extent cx="819150" cy="85661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a:picLocks noChangeAspect="1" noChangeArrowheads="1"/>
                    </pic:cNvPicPr>
                  </pic:nvPicPr>
                  <pic:blipFill>
                    <a:blip r:embed="rId13"/>
                    <a:stretch>
                      <a:fillRect/>
                    </a:stretch>
                  </pic:blipFill>
                  <pic:spPr bwMode="auto">
                    <a:xfrm>
                      <a:off x="0" y="0"/>
                      <a:ext cx="819150" cy="856615"/>
                    </a:xfrm>
                    <a:prstGeom prst="rect">
                      <a:avLst/>
                    </a:prstGeom>
                  </pic:spPr>
                </pic:pic>
              </a:graphicData>
            </a:graphic>
          </wp:inline>
        </w:drawing>
      </w:r>
      <w:r>
        <w:rPr>
          <w:rFonts w:eastAsia="ヒラギノ角ゴ Pro W3"/>
          <w:b/>
          <w:color w:val="000000"/>
          <w:sz w:val="20"/>
          <w:szCs w:val="20"/>
          <w:lang w:eastAsia="zh-CN"/>
        </w:rPr>
        <w:br/>
      </w:r>
      <w:r>
        <w:rPr>
          <w:rFonts w:eastAsia="ヒラギノ角ゴ Pro W3"/>
          <w:color w:val="000000"/>
          <w:sz w:val="20"/>
          <w:szCs w:val="20"/>
          <w:lang w:eastAsia="zh-CN"/>
        </w:rPr>
        <w:t>Bachelor of Arts – Human Resource Management and Social Science and Policy Research</w:t>
      </w:r>
    </w:p>
    <w:p w:rsidR="005543AC" w:rsidRDefault="005543AC" w:rsidP="005543AC">
      <w:pPr>
        <w:widowControl/>
        <w:ind w:left="1288" w:hanging="1288"/>
        <w:rPr>
          <w:b/>
          <w:color w:val="000000"/>
          <w:sz w:val="20"/>
          <w:szCs w:val="20"/>
        </w:rPr>
      </w:pPr>
      <w:r>
        <w:rPr>
          <w:color w:val="000000"/>
          <w:sz w:val="20"/>
          <w:szCs w:val="20"/>
        </w:rPr>
        <w:t>1998 Dec</w:t>
      </w:r>
      <w:r>
        <w:rPr>
          <w:color w:val="000000"/>
          <w:sz w:val="20"/>
          <w:szCs w:val="20"/>
        </w:rPr>
        <w:tab/>
      </w:r>
      <w:r>
        <w:rPr>
          <w:color w:val="000000"/>
          <w:sz w:val="20"/>
          <w:szCs w:val="20"/>
          <w:lang w:eastAsia="zh-HK"/>
        </w:rPr>
        <w:tab/>
      </w:r>
      <w:proofErr w:type="gramStart"/>
      <w:r>
        <w:rPr>
          <w:rFonts w:eastAsia="ヒラギノ角ゴ Pro W3"/>
          <w:b/>
          <w:color w:val="000000"/>
          <w:sz w:val="20"/>
          <w:szCs w:val="20"/>
          <w:lang w:eastAsia="zh-CN"/>
        </w:rPr>
        <w:t>The</w:t>
      </w:r>
      <w:proofErr w:type="gramEnd"/>
      <w:r>
        <w:rPr>
          <w:rFonts w:eastAsia="ヒラギノ角ゴ Pro W3"/>
          <w:b/>
          <w:color w:val="000000"/>
          <w:sz w:val="20"/>
          <w:szCs w:val="20"/>
          <w:lang w:eastAsia="zh-CN"/>
        </w:rPr>
        <w:t xml:space="preserve"> Scots College, Bellevue Hill, Sydney (Australia)</w:t>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b/>
          <w:noProof/>
          <w:color w:val="000000"/>
          <w:sz w:val="20"/>
          <w:szCs w:val="20"/>
        </w:rPr>
        <w:drawing>
          <wp:inline distT="0" distB="0" distL="0" distR="0" wp14:anchorId="6FAD9E14" wp14:editId="7296635E">
            <wp:extent cx="835660" cy="733425"/>
            <wp:effectExtent l="0" t="0" r="0" b="0"/>
            <wp:docPr id="5"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8"/>
                    <pic:cNvPicPr>
                      <a:picLocks noChangeAspect="1" noChangeArrowheads="1"/>
                    </pic:cNvPicPr>
                  </pic:nvPicPr>
                  <pic:blipFill>
                    <a:blip r:embed="rId14"/>
                    <a:stretch>
                      <a:fillRect/>
                    </a:stretch>
                  </pic:blipFill>
                  <pic:spPr bwMode="auto">
                    <a:xfrm>
                      <a:off x="0" y="0"/>
                      <a:ext cx="835660" cy="733425"/>
                    </a:xfrm>
                    <a:prstGeom prst="rect">
                      <a:avLst/>
                    </a:prstGeom>
                  </pic:spPr>
                </pic:pic>
              </a:graphicData>
            </a:graphic>
          </wp:inline>
        </w:drawing>
      </w:r>
    </w:p>
    <w:p w:rsidR="005543AC" w:rsidRDefault="005543AC" w:rsidP="005543AC">
      <w:pPr>
        <w:widowControl/>
        <w:ind w:left="1288" w:hanging="1288"/>
        <w:rPr>
          <w:color w:val="000000"/>
          <w:sz w:val="20"/>
          <w:szCs w:val="20"/>
        </w:rPr>
      </w:pPr>
      <w:r>
        <w:rPr>
          <w:color w:val="000000"/>
          <w:sz w:val="20"/>
          <w:szCs w:val="20"/>
        </w:rPr>
        <w:tab/>
      </w:r>
      <w:r>
        <w:rPr>
          <w:color w:val="000000"/>
          <w:sz w:val="20"/>
          <w:szCs w:val="20"/>
          <w:lang w:eastAsia="zh-HK"/>
        </w:rPr>
        <w:tab/>
      </w:r>
      <w:r>
        <w:rPr>
          <w:color w:val="000000"/>
          <w:sz w:val="20"/>
          <w:szCs w:val="20"/>
        </w:rPr>
        <w:t>Higher School Certificate (Year 12)</w:t>
      </w:r>
    </w:p>
    <w:p w:rsidR="005543AC" w:rsidRDefault="005543AC" w:rsidP="005543AC">
      <w:pPr>
        <w:widowControl/>
        <w:ind w:left="1288" w:hanging="1288"/>
        <w:rPr>
          <w:b/>
          <w:color w:val="000000"/>
          <w:sz w:val="20"/>
          <w:szCs w:val="20"/>
        </w:rPr>
      </w:pPr>
      <w:r>
        <w:rPr>
          <w:color w:val="000000"/>
          <w:sz w:val="20"/>
          <w:szCs w:val="20"/>
        </w:rPr>
        <w:t>1996 Dec</w:t>
      </w:r>
      <w:r>
        <w:rPr>
          <w:color w:val="000000"/>
          <w:sz w:val="20"/>
          <w:szCs w:val="20"/>
        </w:rPr>
        <w:tab/>
      </w:r>
      <w:r>
        <w:rPr>
          <w:color w:val="000000"/>
          <w:sz w:val="20"/>
          <w:szCs w:val="20"/>
          <w:lang w:eastAsia="zh-HK"/>
        </w:rPr>
        <w:tab/>
      </w:r>
      <w:proofErr w:type="gramStart"/>
      <w:r>
        <w:rPr>
          <w:rFonts w:eastAsia="ヒラギノ角ゴ Pro W3"/>
          <w:b/>
          <w:color w:val="000000"/>
          <w:sz w:val="20"/>
          <w:szCs w:val="20"/>
          <w:lang w:eastAsia="zh-CN"/>
        </w:rPr>
        <w:t>The</w:t>
      </w:r>
      <w:proofErr w:type="gramEnd"/>
      <w:r>
        <w:rPr>
          <w:rFonts w:eastAsia="ヒラギノ角ゴ Pro W3"/>
          <w:b/>
          <w:color w:val="000000"/>
          <w:sz w:val="20"/>
          <w:szCs w:val="20"/>
          <w:lang w:eastAsia="zh-CN"/>
        </w:rPr>
        <w:t xml:space="preserve"> Scots College, Bellevue Hill, Sydney (Australia)</w:t>
      </w:r>
    </w:p>
    <w:p w:rsidR="005543AC" w:rsidRDefault="005543AC" w:rsidP="005543AC">
      <w:pPr>
        <w:widowControl/>
        <w:ind w:left="1288" w:hanging="1288"/>
        <w:rPr>
          <w:color w:val="000000"/>
          <w:sz w:val="20"/>
          <w:szCs w:val="20"/>
        </w:rPr>
      </w:pPr>
      <w:r>
        <w:rPr>
          <w:color w:val="000000"/>
          <w:sz w:val="20"/>
          <w:szCs w:val="20"/>
        </w:rPr>
        <w:tab/>
      </w:r>
      <w:r>
        <w:rPr>
          <w:color w:val="000000"/>
          <w:sz w:val="20"/>
          <w:szCs w:val="20"/>
          <w:lang w:eastAsia="zh-HK"/>
        </w:rPr>
        <w:tab/>
      </w:r>
      <w:r>
        <w:rPr>
          <w:color w:val="000000"/>
          <w:sz w:val="20"/>
          <w:szCs w:val="20"/>
        </w:rPr>
        <w:t>School Certificate (Year 10)</w:t>
      </w:r>
    </w:p>
    <w:p w:rsidR="005543AC" w:rsidRDefault="005543AC" w:rsidP="005543AC">
      <w:pPr>
        <w:widowControl/>
        <w:rPr>
          <w:rFonts w:eastAsiaTheme="minorEastAsia"/>
          <w:b/>
          <w:color w:val="000000"/>
          <w:sz w:val="20"/>
          <w:szCs w:val="20"/>
          <w:u w:val="single"/>
          <w:shd w:val="pct15" w:color="auto" w:fill="FFFFFF"/>
        </w:rPr>
      </w:pPr>
    </w:p>
    <w:p w:rsidR="005543AC" w:rsidRDefault="005543AC" w:rsidP="005543AC">
      <w:pPr>
        <w:widowControl/>
        <w:spacing w:after="240"/>
      </w:pPr>
      <w:r>
        <w:rPr>
          <w:rFonts w:eastAsia="ヒラギノ角ゴ Pro W3"/>
          <w:b/>
          <w:color w:val="000000"/>
          <w:sz w:val="20"/>
          <w:szCs w:val="20"/>
          <w:highlight w:val="lightGray"/>
          <w:u w:val="single"/>
          <w:lang w:eastAsia="zh-CN"/>
        </w:rPr>
        <w:t>WORK EXPERIENCE</w:t>
      </w:r>
    </w:p>
    <w:p w:rsidR="005543AC" w:rsidRDefault="005543AC" w:rsidP="005543AC">
      <w:pPr>
        <w:widowControl/>
        <w:ind w:left="2379" w:hanging="2379"/>
      </w:pPr>
      <w:r>
        <w:rPr>
          <w:rFonts w:eastAsia="ヒラギノ角ゴ Pro W3"/>
          <w:color w:val="000000"/>
          <w:sz w:val="20"/>
          <w:szCs w:val="20"/>
          <w:lang w:eastAsia="zh-CN"/>
        </w:rPr>
        <w:t>Jul 31 2017–Present</w:t>
      </w:r>
      <w:r>
        <w:rPr>
          <w:rFonts w:eastAsia="ヒラギノ角ゴ Pro W3"/>
          <w:color w:val="000000"/>
          <w:sz w:val="20"/>
          <w:szCs w:val="20"/>
          <w:lang w:eastAsia="zh-CN"/>
        </w:rPr>
        <w:tab/>
      </w:r>
      <w:r>
        <w:rPr>
          <w:rFonts w:eastAsia="ヒラギノ角ゴ Pro W3"/>
          <w:color w:val="000000"/>
          <w:sz w:val="20"/>
          <w:szCs w:val="20"/>
          <w:lang w:eastAsia="zh-CN"/>
        </w:rPr>
        <w:tab/>
      </w:r>
      <w:r>
        <w:rPr>
          <w:rFonts w:eastAsia="ヒラギノ角ゴ Pro W3"/>
          <w:b/>
          <w:bCs/>
          <w:color w:val="000000"/>
          <w:sz w:val="20"/>
          <w:szCs w:val="20"/>
          <w:lang w:eastAsia="zh-CN"/>
        </w:rPr>
        <w:t>Rich Elite Group Limited</w:t>
      </w:r>
    </w:p>
    <w:p w:rsidR="005543AC" w:rsidRDefault="005543AC" w:rsidP="005543AC">
      <w:pPr>
        <w:widowControl/>
        <w:spacing w:after="240"/>
      </w:pPr>
      <w:r>
        <w:rPr>
          <w:rFonts w:eastAsia="ヒラギノ角ゴ Pro W3"/>
          <w:color w:val="000000"/>
          <w:sz w:val="20"/>
          <w:szCs w:val="20"/>
          <w:lang w:eastAsia="zh-CN"/>
        </w:rPr>
        <w:tab/>
      </w:r>
      <w:r>
        <w:rPr>
          <w:rFonts w:eastAsia="ヒラギノ角ゴ Pro W3"/>
          <w:color w:val="000000"/>
          <w:sz w:val="20"/>
          <w:szCs w:val="20"/>
          <w:lang w:eastAsia="zh-CN"/>
        </w:rPr>
        <w:tab/>
      </w:r>
      <w:r>
        <w:rPr>
          <w:rFonts w:eastAsia="ヒラギノ角ゴ Pro W3"/>
          <w:color w:val="000000"/>
          <w:sz w:val="20"/>
          <w:szCs w:val="20"/>
          <w:lang w:eastAsia="zh-CN"/>
        </w:rPr>
        <w:tab/>
      </w:r>
      <w:r>
        <w:rPr>
          <w:rFonts w:eastAsia="ヒラギノ角ゴ Pro W3"/>
          <w:color w:val="000000"/>
          <w:sz w:val="20"/>
          <w:szCs w:val="20"/>
          <w:lang w:eastAsia="zh-CN"/>
        </w:rPr>
        <w:tab/>
      </w:r>
      <w:r>
        <w:rPr>
          <w:rFonts w:eastAsia="ヒラギノ角ゴ Pro W3"/>
          <w:color w:val="000000"/>
          <w:sz w:val="20"/>
          <w:szCs w:val="20"/>
          <w:lang w:eastAsia="zh-CN"/>
        </w:rPr>
        <w:tab/>
        <w:t xml:space="preserve">Accounting Manager </w:t>
      </w:r>
    </w:p>
    <w:p w:rsidR="005543AC" w:rsidRDefault="005543AC" w:rsidP="005543AC">
      <w:pPr>
        <w:widowControl/>
        <w:spacing w:after="240"/>
        <w:ind w:left="480"/>
      </w:pPr>
      <w:r>
        <w:rPr>
          <w:rFonts w:eastAsia="ヒラギノ角ゴ Pro W3"/>
          <w:b/>
          <w:color w:val="000000"/>
          <w:sz w:val="20"/>
          <w:szCs w:val="20"/>
          <w:lang w:eastAsia="zh-CN"/>
        </w:rPr>
        <w:tab/>
      </w:r>
      <w:r>
        <w:rPr>
          <w:rFonts w:eastAsia="ヒラギノ角ゴ Pro W3"/>
          <w:b/>
          <w:color w:val="000000"/>
          <w:sz w:val="20"/>
          <w:szCs w:val="20"/>
          <w:lang w:eastAsia="zh-CN"/>
        </w:rPr>
        <w:tab/>
      </w:r>
      <w:r>
        <w:rPr>
          <w:rFonts w:eastAsia="ヒラギノ角ゴ Pro W3"/>
          <w:color w:val="000000"/>
          <w:sz w:val="20"/>
          <w:szCs w:val="20"/>
          <w:lang w:eastAsia="zh-CN"/>
        </w:rPr>
        <w:t xml:space="preserve">Rich Elite Group Limited is a Hong Kong based boutique investment firm with real estate investment projects in </w:t>
      </w:r>
      <w:r>
        <w:rPr>
          <w:rFonts w:eastAsia="ヒラギノ角ゴ Pro W3"/>
          <w:color w:val="000000"/>
          <w:sz w:val="20"/>
          <w:szCs w:val="20"/>
          <w:lang w:eastAsia="zh-CN"/>
        </w:rPr>
        <w:tab/>
      </w:r>
      <w:r>
        <w:rPr>
          <w:rFonts w:eastAsia="ヒラギノ角ゴ Pro W3"/>
          <w:color w:val="000000"/>
          <w:sz w:val="20"/>
          <w:szCs w:val="20"/>
          <w:lang w:eastAsia="zh-CN"/>
        </w:rPr>
        <w:tab/>
        <w:t>Hong Kong, China, Taiwan, Portugal, USA and Canada</w:t>
      </w:r>
    </w:p>
    <w:p w:rsidR="005543AC" w:rsidRDefault="005543AC" w:rsidP="005543AC">
      <w:pPr>
        <w:pStyle w:val="ad"/>
        <w:numPr>
          <w:ilvl w:val="0"/>
          <w:numId w:val="15"/>
        </w:numPr>
        <w:spacing w:after="0"/>
        <w:ind w:left="2127" w:hanging="481"/>
        <w:rPr>
          <w:sz w:val="20"/>
          <w:szCs w:val="20"/>
        </w:rPr>
      </w:pPr>
      <w:r>
        <w:rPr>
          <w:sz w:val="20"/>
          <w:szCs w:val="20"/>
        </w:rPr>
        <w:t>Responsible for all accounting functions, financial planning and analysis, budgeting / forecast, daily treasury function, cash flow and tax related issues;</w:t>
      </w:r>
    </w:p>
    <w:p w:rsidR="005543AC" w:rsidRDefault="005543AC" w:rsidP="005543AC">
      <w:pPr>
        <w:pStyle w:val="ad"/>
        <w:numPr>
          <w:ilvl w:val="0"/>
          <w:numId w:val="15"/>
        </w:numPr>
        <w:spacing w:after="0"/>
        <w:ind w:left="2127" w:hanging="481"/>
        <w:rPr>
          <w:sz w:val="20"/>
          <w:szCs w:val="20"/>
        </w:rPr>
      </w:pPr>
      <w:r>
        <w:rPr>
          <w:sz w:val="20"/>
          <w:szCs w:val="20"/>
        </w:rPr>
        <w:t>Manage the overall processes required in the department, supervises and guides the team in all aspects of the job;</w:t>
      </w:r>
    </w:p>
    <w:p w:rsidR="005543AC" w:rsidRDefault="005543AC" w:rsidP="005543AC">
      <w:pPr>
        <w:pStyle w:val="ad"/>
        <w:numPr>
          <w:ilvl w:val="0"/>
          <w:numId w:val="15"/>
        </w:numPr>
        <w:spacing w:after="0"/>
        <w:ind w:left="2127" w:hanging="481"/>
        <w:rPr>
          <w:sz w:val="20"/>
          <w:szCs w:val="20"/>
        </w:rPr>
      </w:pPr>
      <w:r>
        <w:rPr>
          <w:sz w:val="20"/>
          <w:szCs w:val="20"/>
        </w:rPr>
        <w:t>Responsible of managing all aspects of project finance;</w:t>
      </w:r>
    </w:p>
    <w:p w:rsidR="005543AC" w:rsidRDefault="005543AC" w:rsidP="005543AC">
      <w:pPr>
        <w:pStyle w:val="ad"/>
        <w:numPr>
          <w:ilvl w:val="0"/>
          <w:numId w:val="15"/>
        </w:numPr>
        <w:spacing w:after="0"/>
        <w:ind w:left="2127" w:hanging="481"/>
        <w:rPr>
          <w:sz w:val="20"/>
          <w:szCs w:val="20"/>
        </w:rPr>
      </w:pPr>
      <w:r>
        <w:rPr>
          <w:sz w:val="20"/>
          <w:szCs w:val="20"/>
        </w:rPr>
        <w:t>Responsible for month consolidations, costing, budgeting and management reporting;</w:t>
      </w:r>
    </w:p>
    <w:p w:rsidR="005543AC" w:rsidRDefault="005543AC" w:rsidP="005543AC">
      <w:pPr>
        <w:pStyle w:val="ad"/>
        <w:numPr>
          <w:ilvl w:val="0"/>
          <w:numId w:val="15"/>
        </w:numPr>
        <w:spacing w:after="0"/>
        <w:ind w:left="2127" w:hanging="481"/>
        <w:rPr>
          <w:sz w:val="20"/>
          <w:szCs w:val="20"/>
        </w:rPr>
      </w:pPr>
      <w:r>
        <w:rPr>
          <w:sz w:val="20"/>
          <w:szCs w:val="20"/>
        </w:rPr>
        <w:t>To liaise with auditor for annual audit</w:t>
      </w:r>
    </w:p>
    <w:p w:rsidR="005543AC" w:rsidRDefault="005543AC" w:rsidP="005543AC">
      <w:pPr>
        <w:pStyle w:val="ad"/>
        <w:spacing w:after="0"/>
        <w:ind w:left="3086"/>
        <w:rPr>
          <w:rFonts w:eastAsia="ヒラギノ角ゴ Pro W3"/>
          <w:color w:val="000000"/>
          <w:lang w:eastAsia="zh-CN"/>
        </w:rPr>
      </w:pPr>
    </w:p>
    <w:p w:rsidR="005543AC" w:rsidRDefault="005543AC" w:rsidP="005543AC">
      <w:pPr>
        <w:widowControl/>
        <w:ind w:left="2380" w:hanging="2380"/>
        <w:rPr>
          <w:rFonts w:eastAsia="ヒラギノ角ゴ Pro W3"/>
          <w:b/>
          <w:color w:val="000000"/>
          <w:sz w:val="20"/>
          <w:szCs w:val="20"/>
          <w:lang w:eastAsia="zh-CN"/>
        </w:rPr>
      </w:pPr>
      <w:r>
        <w:rPr>
          <w:rFonts w:eastAsia="ヒラギノ角ゴ Pro W3"/>
          <w:color w:val="000000"/>
          <w:sz w:val="20"/>
          <w:szCs w:val="20"/>
          <w:lang w:eastAsia="zh-CN"/>
        </w:rPr>
        <w:t>Mar 15 2017–</w:t>
      </w:r>
      <w:r>
        <w:rPr>
          <w:color w:val="000000"/>
          <w:sz w:val="20"/>
          <w:szCs w:val="20"/>
        </w:rPr>
        <w:t>Jul</w:t>
      </w:r>
      <w:r>
        <w:rPr>
          <w:rFonts w:eastAsia="ヒラギノ角ゴ Pro W3"/>
          <w:color w:val="000000"/>
          <w:sz w:val="20"/>
          <w:szCs w:val="20"/>
          <w:lang w:eastAsia="zh-CN"/>
        </w:rPr>
        <w:t xml:space="preserve"> 15 2017</w:t>
      </w:r>
      <w:r>
        <w:rPr>
          <w:rFonts w:eastAsia="ヒラギノ角ゴ Pro W3"/>
          <w:color w:val="000000"/>
          <w:sz w:val="20"/>
          <w:szCs w:val="20"/>
          <w:lang w:eastAsia="zh-CN"/>
        </w:rPr>
        <w:tab/>
      </w:r>
      <w:proofErr w:type="spellStart"/>
      <w:r>
        <w:rPr>
          <w:rFonts w:eastAsia="ヒラギノ角ゴ Pro W3"/>
          <w:b/>
          <w:color w:val="000000"/>
          <w:sz w:val="20"/>
          <w:szCs w:val="20"/>
          <w:lang w:eastAsia="zh-CN"/>
        </w:rPr>
        <w:t>Evershine</w:t>
      </w:r>
      <w:proofErr w:type="spellEnd"/>
      <w:r>
        <w:rPr>
          <w:rFonts w:eastAsia="ヒラギノ角ゴ Pro W3"/>
          <w:b/>
          <w:color w:val="000000"/>
          <w:sz w:val="20"/>
          <w:szCs w:val="20"/>
          <w:lang w:eastAsia="zh-CN"/>
        </w:rPr>
        <w:t xml:space="preserve"> Group Holdings Limited (8022.hk)</w:t>
      </w:r>
    </w:p>
    <w:p w:rsidR="005543AC" w:rsidRDefault="005543AC" w:rsidP="005543AC">
      <w:pPr>
        <w:widowControl/>
        <w:ind w:left="2380" w:hanging="2380"/>
        <w:rPr>
          <w:rFonts w:eastAsia="ヒラギノ角ゴ Pro W3"/>
          <w:color w:val="000000"/>
          <w:sz w:val="20"/>
          <w:szCs w:val="20"/>
          <w:lang w:eastAsia="zh-CN"/>
        </w:rPr>
      </w:pPr>
      <w:r>
        <w:rPr>
          <w:rFonts w:eastAsia="ヒラギノ角ゴ Pro W3"/>
          <w:color w:val="000000"/>
          <w:sz w:val="20"/>
          <w:szCs w:val="20"/>
          <w:lang w:eastAsia="zh-CN"/>
        </w:rPr>
        <w:tab/>
        <w:t>Assistant Manager of Investment Finance</w:t>
      </w:r>
    </w:p>
    <w:p w:rsidR="005543AC" w:rsidRDefault="005543AC" w:rsidP="005543AC">
      <w:pPr>
        <w:widowControl/>
        <w:ind w:left="1440" w:hanging="1440"/>
        <w:rPr>
          <w:color w:val="000000"/>
          <w:sz w:val="20"/>
          <w:szCs w:val="20"/>
          <w:lang w:eastAsia="zh-HK"/>
        </w:rPr>
      </w:pPr>
      <w:r>
        <w:rPr>
          <w:noProof/>
        </w:rPr>
        <w:drawing>
          <wp:inline distT="0" distB="0" distL="0" distR="0" wp14:anchorId="4D6364C6" wp14:editId="791DD5CB">
            <wp:extent cx="561975" cy="571500"/>
            <wp:effectExtent l="0" t="0" r="0" b="0"/>
            <wp:docPr id="6"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1"/>
                    <pic:cNvPicPr>
                      <a:picLocks noChangeAspect="1" noChangeArrowheads="1"/>
                    </pic:cNvPicPr>
                  </pic:nvPicPr>
                  <pic:blipFill>
                    <a:blip r:embed="rId15"/>
                    <a:srcRect r="76063" b="12045"/>
                    <a:stretch>
                      <a:fillRect/>
                    </a:stretch>
                  </pic:blipFill>
                  <pic:spPr bwMode="auto">
                    <a:xfrm>
                      <a:off x="0" y="0"/>
                      <a:ext cx="561975" cy="571500"/>
                    </a:xfrm>
                    <a:prstGeom prst="rect">
                      <a:avLst/>
                    </a:prstGeom>
                  </pic:spPr>
                </pic:pic>
              </a:graphicData>
            </a:graphic>
          </wp:inline>
        </w:drawing>
      </w:r>
      <w:r>
        <w:rPr>
          <w:rFonts w:eastAsia="SimSun"/>
          <w:color w:val="000000"/>
          <w:sz w:val="20"/>
          <w:szCs w:val="20"/>
          <w:lang w:eastAsia="zh-CN"/>
        </w:rPr>
        <w:tab/>
      </w:r>
      <w:proofErr w:type="spellStart"/>
      <w:r>
        <w:rPr>
          <w:rFonts w:eastAsia="SimSun"/>
          <w:color w:val="000000"/>
          <w:sz w:val="20"/>
          <w:szCs w:val="20"/>
          <w:lang w:eastAsia="zh-CN"/>
        </w:rPr>
        <w:t>Evershine</w:t>
      </w:r>
      <w:proofErr w:type="spellEnd"/>
      <w:r>
        <w:rPr>
          <w:rFonts w:eastAsia="SimSun"/>
          <w:color w:val="000000"/>
          <w:sz w:val="20"/>
          <w:szCs w:val="20"/>
          <w:lang w:eastAsia="zh-CN"/>
        </w:rPr>
        <w:t xml:space="preserve"> Group Holdings Limited is listed on the </w:t>
      </w:r>
      <w:r>
        <w:rPr>
          <w:color w:val="000000"/>
          <w:sz w:val="20"/>
          <w:szCs w:val="20"/>
          <w:lang w:eastAsia="zh-HK"/>
        </w:rPr>
        <w:t xml:space="preserve">GEM board of The Stock Exchange of Hong Kong Limited on 13 August 2001 with a stock code of 8022. </w:t>
      </w:r>
      <w:proofErr w:type="spellStart"/>
      <w:r>
        <w:rPr>
          <w:color w:val="000000"/>
          <w:sz w:val="20"/>
          <w:szCs w:val="20"/>
          <w:lang w:eastAsia="zh-HK"/>
        </w:rPr>
        <w:t>Evershine</w:t>
      </w:r>
      <w:proofErr w:type="spellEnd"/>
      <w:r>
        <w:rPr>
          <w:color w:val="000000"/>
          <w:sz w:val="20"/>
          <w:szCs w:val="20"/>
          <w:lang w:eastAsia="zh-HK"/>
        </w:rPr>
        <w:t xml:space="preserve"> Group is principally engaged in the trading business, property development and investment, mobile application business and also money lending business</w:t>
      </w:r>
    </w:p>
    <w:p w:rsidR="005543AC" w:rsidRDefault="005543AC" w:rsidP="005543AC">
      <w:pPr>
        <w:widowControl/>
        <w:ind w:left="1440" w:hanging="1440"/>
        <w:rPr>
          <w:color w:val="000000"/>
          <w:sz w:val="20"/>
          <w:szCs w:val="20"/>
          <w:lang w:eastAsia="zh-HK"/>
        </w:rPr>
      </w:pPr>
    </w:p>
    <w:p w:rsidR="005543AC" w:rsidRDefault="005543AC" w:rsidP="005543AC">
      <w:pPr>
        <w:widowControl/>
        <w:numPr>
          <w:ilvl w:val="0"/>
          <w:numId w:val="11"/>
        </w:numPr>
        <w:ind w:left="2127"/>
        <w:rPr>
          <w:rFonts w:eastAsia="ヒラギノ角ゴ Pro W3"/>
          <w:color w:val="000000"/>
          <w:sz w:val="20"/>
          <w:szCs w:val="20"/>
          <w:lang w:eastAsia="zh-CN"/>
        </w:rPr>
      </w:pPr>
      <w:bookmarkStart w:id="0" w:name="__DdeLink__512_622828168"/>
      <w:bookmarkEnd w:id="0"/>
      <w:r>
        <w:rPr>
          <w:rFonts w:eastAsia="ヒラギノ角ゴ Pro W3"/>
          <w:color w:val="000000"/>
          <w:sz w:val="20"/>
          <w:szCs w:val="20"/>
          <w:lang w:eastAsia="zh-CN"/>
        </w:rPr>
        <w:t>Perform potential overseas project and overseas investment analysis;</w:t>
      </w:r>
    </w:p>
    <w:p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Design and execute M&amp;A strategy for potential overseas project;</w:t>
      </w:r>
    </w:p>
    <w:p w:rsidR="005543AC" w:rsidRDefault="005543AC" w:rsidP="005543AC">
      <w:pPr>
        <w:widowControl/>
        <w:numPr>
          <w:ilvl w:val="0"/>
          <w:numId w:val="11"/>
        </w:numPr>
        <w:ind w:left="2127"/>
      </w:pPr>
      <w:r>
        <w:rPr>
          <w:rFonts w:eastAsia="ヒラギノ角ゴ Pro W3"/>
          <w:color w:val="000000"/>
          <w:sz w:val="20"/>
          <w:szCs w:val="20"/>
          <w:lang w:eastAsia="zh-CN"/>
        </w:rPr>
        <w:t>Coordinate the preparation of periodic financial reporting package of overseas</w:t>
      </w:r>
      <w:r>
        <w:rPr>
          <w:rFonts w:eastAsiaTheme="minorEastAsia"/>
          <w:color w:val="000000"/>
          <w:sz w:val="20"/>
          <w:szCs w:val="20"/>
        </w:rPr>
        <w:t xml:space="preserve"> </w:t>
      </w:r>
      <w:r>
        <w:rPr>
          <w:rFonts w:eastAsia="ヒラギノ角ゴ Pro W3"/>
          <w:color w:val="000000"/>
          <w:sz w:val="20"/>
          <w:szCs w:val="20"/>
          <w:lang w:eastAsia="zh-CN"/>
        </w:rPr>
        <w:t>investment to headquarter;</w:t>
      </w:r>
    </w:p>
    <w:p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Monitor the financial performance of overseas investment and provide prompt</w:t>
      </w:r>
      <w:r>
        <w:rPr>
          <w:rFonts w:eastAsiaTheme="minorEastAsia"/>
          <w:color w:val="000000"/>
          <w:sz w:val="20"/>
          <w:szCs w:val="20"/>
        </w:rPr>
        <w:t xml:space="preserve"> </w:t>
      </w:r>
      <w:r>
        <w:rPr>
          <w:rFonts w:eastAsia="ヒラギノ角ゴ Pro W3"/>
          <w:color w:val="000000"/>
          <w:sz w:val="20"/>
          <w:szCs w:val="20"/>
          <w:lang w:eastAsia="zh-CN"/>
        </w:rPr>
        <w:t>notice and advise when necessary;</w:t>
      </w:r>
    </w:p>
    <w:p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Liaison with the management of overseas investment regularly;</w:t>
      </w:r>
      <w:r>
        <w:rPr>
          <w:rFonts w:asciiTheme="minorEastAsia" w:eastAsiaTheme="minorEastAsia" w:hAnsiTheme="minorEastAsia"/>
          <w:color w:val="000000"/>
          <w:sz w:val="20"/>
          <w:szCs w:val="20"/>
          <w:lang w:eastAsia="zh-HK"/>
        </w:rPr>
        <w:t xml:space="preserve"> </w:t>
      </w:r>
      <w:r>
        <w:rPr>
          <w:rFonts w:eastAsia="ヒラギノ角ゴ Pro W3"/>
          <w:color w:val="000000"/>
          <w:sz w:val="20"/>
          <w:szCs w:val="20"/>
          <w:lang w:eastAsia="zh-CN"/>
        </w:rPr>
        <w:t>and</w:t>
      </w:r>
    </w:p>
    <w:p w:rsidR="005543AC" w:rsidRDefault="005543AC" w:rsidP="005543AC">
      <w:pPr>
        <w:widowControl/>
        <w:numPr>
          <w:ilvl w:val="0"/>
          <w:numId w:val="11"/>
        </w:numPr>
        <w:ind w:left="2127"/>
        <w:rPr>
          <w:rFonts w:eastAsia="ヒラギノ角ゴ Pro W3"/>
          <w:color w:val="000000"/>
          <w:sz w:val="20"/>
          <w:szCs w:val="20"/>
          <w:lang w:eastAsia="zh-CN"/>
        </w:rPr>
      </w:pPr>
      <w:bookmarkStart w:id="1" w:name="_Hlk486855406"/>
      <w:bookmarkEnd w:id="1"/>
      <w:r>
        <w:rPr>
          <w:rFonts w:eastAsia="ヒラギノ角ゴ Pro W3"/>
          <w:color w:val="000000"/>
          <w:sz w:val="20"/>
          <w:szCs w:val="20"/>
          <w:lang w:eastAsia="zh-CN"/>
        </w:rPr>
        <w:t xml:space="preserve">Liaison with Hong Kong and overseas professionals where necessary; </w:t>
      </w:r>
    </w:p>
    <w:p w:rsidR="005543AC" w:rsidRDefault="005543AC" w:rsidP="005543AC">
      <w:pPr>
        <w:widowControl/>
        <w:ind w:left="2127"/>
        <w:rPr>
          <w:rFonts w:eastAsia="ヒラギノ角ゴ Pro W3"/>
          <w:color w:val="000000"/>
          <w:sz w:val="20"/>
          <w:szCs w:val="20"/>
          <w:lang w:eastAsia="zh-CN"/>
        </w:rPr>
      </w:pPr>
    </w:p>
    <w:p w:rsidR="005543AC" w:rsidRDefault="005543AC" w:rsidP="005543AC">
      <w:pPr>
        <w:widowControl/>
        <w:ind w:left="2380" w:hanging="2380"/>
        <w:rPr>
          <w:rFonts w:eastAsia="ヒラギノ角ゴ Pro W3"/>
          <w:b/>
          <w:color w:val="000000"/>
          <w:sz w:val="20"/>
          <w:szCs w:val="20"/>
          <w:lang w:eastAsia="zh-CN"/>
        </w:rPr>
      </w:pPr>
      <w:r>
        <w:rPr>
          <w:rFonts w:eastAsia="ヒラギノ角ゴ Pro W3"/>
          <w:color w:val="000000"/>
          <w:sz w:val="20"/>
          <w:szCs w:val="20"/>
          <w:lang w:eastAsia="zh-CN"/>
        </w:rPr>
        <w:t>Aug 2 2016– Dec 30 2016</w:t>
      </w:r>
      <w:r>
        <w:rPr>
          <w:rFonts w:eastAsia="ヒラギノ角ゴ Pro W3"/>
          <w:color w:val="000000"/>
          <w:sz w:val="20"/>
          <w:szCs w:val="20"/>
          <w:lang w:eastAsia="zh-CN"/>
        </w:rPr>
        <w:tab/>
      </w:r>
      <w:proofErr w:type="gramStart"/>
      <w:r>
        <w:rPr>
          <w:rFonts w:eastAsia="ヒラギノ角ゴ Pro W3"/>
          <w:b/>
          <w:color w:val="000000"/>
          <w:sz w:val="20"/>
          <w:szCs w:val="20"/>
          <w:lang w:eastAsia="zh-CN"/>
        </w:rPr>
        <w:t>The</w:t>
      </w:r>
      <w:proofErr w:type="gramEnd"/>
      <w:r>
        <w:rPr>
          <w:rFonts w:eastAsia="ヒラギノ角ゴ Pro W3"/>
          <w:b/>
          <w:color w:val="000000"/>
          <w:sz w:val="20"/>
          <w:szCs w:val="20"/>
          <w:lang w:eastAsia="zh-CN"/>
        </w:rPr>
        <w:t xml:space="preserve"> Executive Centre Limited</w:t>
      </w:r>
    </w:p>
    <w:p w:rsidR="005543AC" w:rsidRDefault="005543AC" w:rsidP="005543AC">
      <w:pPr>
        <w:widowControl/>
        <w:rPr>
          <w:rFonts w:eastAsia="ヒラギノ角ゴ Pro W3"/>
          <w:color w:val="000000"/>
          <w:sz w:val="20"/>
          <w:szCs w:val="20"/>
          <w:lang w:eastAsia="zh-CN"/>
        </w:rPr>
      </w:pPr>
      <w:r>
        <w:rPr>
          <w:rFonts w:eastAsiaTheme="minorEastAsia"/>
          <w:color w:val="000000"/>
          <w:sz w:val="20"/>
          <w:szCs w:val="20"/>
        </w:rPr>
        <w:t>5 months</w:t>
      </w:r>
      <w:r>
        <w:rPr>
          <w:rFonts w:eastAsia="ヒラギノ角ゴ Pro W3"/>
          <w:color w:val="000000"/>
          <w:sz w:val="20"/>
          <w:szCs w:val="20"/>
          <w:lang w:eastAsia="zh-CN"/>
        </w:rPr>
        <w:tab/>
      </w:r>
      <w:r>
        <w:rPr>
          <w:rFonts w:eastAsiaTheme="minorEastAsia"/>
          <w:color w:val="000000"/>
          <w:sz w:val="20"/>
          <w:szCs w:val="20"/>
        </w:rPr>
        <w:tab/>
      </w:r>
      <w:r>
        <w:rPr>
          <w:rFonts w:eastAsiaTheme="minorEastAsia"/>
          <w:color w:val="000000"/>
          <w:sz w:val="20"/>
          <w:szCs w:val="20"/>
        </w:rPr>
        <w:tab/>
      </w:r>
      <w:r>
        <w:rPr>
          <w:rFonts w:eastAsiaTheme="minorEastAsia"/>
          <w:color w:val="000000"/>
          <w:sz w:val="20"/>
          <w:szCs w:val="20"/>
        </w:rPr>
        <w:tab/>
      </w:r>
      <w:r>
        <w:rPr>
          <w:rFonts w:eastAsia="ヒラギノ角ゴ Pro W3"/>
          <w:color w:val="000000"/>
          <w:sz w:val="20"/>
          <w:szCs w:val="20"/>
          <w:lang w:eastAsia="zh-CN"/>
        </w:rPr>
        <w:t>Treasury Analyst</w:t>
      </w:r>
    </w:p>
    <w:p w:rsidR="005543AC" w:rsidRDefault="005543AC" w:rsidP="005543AC">
      <w:pPr>
        <w:widowControl/>
        <w:ind w:left="1440" w:hanging="1440"/>
        <w:rPr>
          <w:color w:val="000000"/>
          <w:sz w:val="20"/>
          <w:szCs w:val="20"/>
          <w:lang w:eastAsia="zh-HK"/>
        </w:rPr>
      </w:pPr>
      <w:r>
        <w:rPr>
          <w:noProof/>
        </w:rPr>
        <w:drawing>
          <wp:inline distT="0" distB="0" distL="0" distR="0" wp14:anchorId="553CBB35" wp14:editId="15E6CC74">
            <wp:extent cx="476250" cy="476250"/>
            <wp:effectExtent l="0" t="0" r="0" b="0"/>
            <wp:docPr id="7"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5"/>
                    <pic:cNvPicPr>
                      <a:picLocks noChangeAspect="1" noChangeArrowheads="1"/>
                    </pic:cNvPicPr>
                  </pic:nvPicPr>
                  <pic:blipFill>
                    <a:blip r:embed="rId16"/>
                    <a:stretch>
                      <a:fillRect/>
                    </a:stretch>
                  </pic:blipFill>
                  <pic:spPr bwMode="auto">
                    <a:xfrm>
                      <a:off x="0" y="0"/>
                      <a:ext cx="476250" cy="476250"/>
                    </a:xfrm>
                    <a:prstGeom prst="rect">
                      <a:avLst/>
                    </a:prstGeom>
                  </pic:spPr>
                </pic:pic>
              </a:graphicData>
            </a:graphic>
          </wp:inline>
        </w:drawing>
      </w:r>
      <w:r>
        <w:rPr>
          <w:rFonts w:eastAsia="SimSun"/>
          <w:color w:val="000000"/>
          <w:sz w:val="20"/>
          <w:szCs w:val="20"/>
          <w:lang w:eastAsia="zh-CN"/>
        </w:rPr>
        <w:tab/>
      </w:r>
      <w:r>
        <w:rPr>
          <w:color w:val="000000"/>
          <w:sz w:val="20"/>
          <w:szCs w:val="20"/>
          <w:lang w:eastAsia="zh-HK"/>
        </w:rPr>
        <w:t xml:space="preserve">The Executive Centre is the leading premium serviced office provider in Asia Pacific with over 90 </w:t>
      </w:r>
      <w:proofErr w:type="spellStart"/>
      <w:r>
        <w:rPr>
          <w:color w:val="000000"/>
          <w:sz w:val="20"/>
          <w:szCs w:val="20"/>
          <w:lang w:eastAsia="zh-HK"/>
        </w:rPr>
        <w:t>centres</w:t>
      </w:r>
      <w:proofErr w:type="spellEnd"/>
      <w:r>
        <w:rPr>
          <w:color w:val="000000"/>
          <w:sz w:val="20"/>
          <w:szCs w:val="20"/>
          <w:lang w:eastAsia="zh-HK"/>
        </w:rPr>
        <w:t xml:space="preserve"> in 24 cities. Founded in 1994, The Executive Centre provides serviced offices, co-working space, virtual offices, meeting and conference facilities, and business concierge services to multinational corporations, small and medium enterprises, and start-ups locally, regionally and internationally.</w:t>
      </w:r>
    </w:p>
    <w:p w:rsidR="005543AC" w:rsidRDefault="005543AC" w:rsidP="005543AC">
      <w:pPr>
        <w:widowControl/>
        <w:ind w:left="1440" w:hanging="1440"/>
        <w:rPr>
          <w:color w:val="000000"/>
          <w:sz w:val="20"/>
          <w:szCs w:val="20"/>
          <w:lang w:eastAsia="zh-HK"/>
        </w:rPr>
      </w:pPr>
    </w:p>
    <w:p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Assistant to the Head of Treasury;</w:t>
      </w:r>
    </w:p>
    <w:p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 xml:space="preserve">Consolidate cash flow reports and monitor daily cash positions for the business </w:t>
      </w:r>
      <w:proofErr w:type="spellStart"/>
      <w:r>
        <w:rPr>
          <w:rFonts w:eastAsia="ヒラギノ角ゴ Pro W3"/>
          <w:color w:val="000000"/>
          <w:sz w:val="20"/>
          <w:szCs w:val="20"/>
          <w:lang w:eastAsia="zh-CN"/>
        </w:rPr>
        <w:t>centres</w:t>
      </w:r>
      <w:proofErr w:type="spellEnd"/>
      <w:r>
        <w:rPr>
          <w:rFonts w:eastAsia="ヒラギノ角ゴ Pro W3"/>
          <w:color w:val="000000"/>
          <w:sz w:val="20"/>
          <w:szCs w:val="20"/>
          <w:lang w:eastAsia="zh-CN"/>
        </w:rPr>
        <w:t xml:space="preserve"> in 21 major cities in the APAC region;</w:t>
      </w:r>
    </w:p>
    <w:p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Handle daily treasury operations, documents for bank facilities, bank account KYC and maintenance, guarantees/ LC issuance;</w:t>
      </w:r>
    </w:p>
    <w:p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Monitor external and intercompany loans administration;</w:t>
      </w:r>
    </w:p>
    <w:p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Handle escalation and exceptions reported by the teams on e-banking and cash matters</w:t>
      </w:r>
    </w:p>
    <w:p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Assist the administration of group's fund repatriation/ sweeping program;</w:t>
      </w:r>
    </w:p>
    <w:p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Assist in carry out bank fee analysis and bank transaction review;</w:t>
      </w:r>
    </w:p>
    <w:p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Prepare Treasury related projects and ad hoc assignments;</w:t>
      </w:r>
    </w:p>
    <w:p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Work closely with accounting/ expansion/ project teams to drive group's initiative;</w:t>
      </w:r>
    </w:p>
    <w:p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Involvement in implementation of projects, including tax efficiency exercise, workflow re-engineering and compliance review</w:t>
      </w:r>
    </w:p>
    <w:p w:rsidR="005543AC" w:rsidRDefault="005543AC" w:rsidP="005543AC">
      <w:pPr>
        <w:widowControl/>
        <w:ind w:left="2380" w:hanging="2380"/>
        <w:rPr>
          <w:rFonts w:eastAsia="SimSun"/>
          <w:color w:val="000000"/>
          <w:sz w:val="20"/>
          <w:szCs w:val="20"/>
          <w:lang w:eastAsia="zh-CN"/>
        </w:rPr>
      </w:pPr>
    </w:p>
    <w:p w:rsidR="005543AC" w:rsidRDefault="005543AC" w:rsidP="005543AC">
      <w:pPr>
        <w:widowControl/>
        <w:ind w:left="2380" w:hanging="2380"/>
        <w:rPr>
          <w:rFonts w:eastAsiaTheme="minorEastAsia"/>
          <w:b/>
          <w:color w:val="000000"/>
          <w:sz w:val="20"/>
          <w:szCs w:val="20"/>
          <w:lang w:eastAsia="zh-HK"/>
        </w:rPr>
      </w:pPr>
      <w:r>
        <w:rPr>
          <w:rFonts w:eastAsiaTheme="minorEastAsia"/>
          <w:color w:val="000000"/>
          <w:sz w:val="20"/>
          <w:szCs w:val="20"/>
          <w:lang w:eastAsia="zh-HK"/>
        </w:rPr>
        <w:t>Apr 29</w:t>
      </w:r>
      <w:r>
        <w:rPr>
          <w:rFonts w:eastAsiaTheme="minorEastAsia"/>
          <w:color w:val="000000"/>
          <w:sz w:val="20"/>
          <w:szCs w:val="20"/>
        </w:rPr>
        <w:t xml:space="preserve"> </w:t>
      </w:r>
      <w:r>
        <w:rPr>
          <w:rFonts w:eastAsiaTheme="minorEastAsia"/>
          <w:color w:val="000000"/>
          <w:sz w:val="20"/>
          <w:szCs w:val="20"/>
          <w:lang w:eastAsia="zh-HK"/>
        </w:rPr>
        <w:t>20</w:t>
      </w:r>
      <w:r>
        <w:rPr>
          <w:rFonts w:eastAsia="ヒラギノ角ゴ Pro W3"/>
          <w:color w:val="000000"/>
          <w:sz w:val="20"/>
          <w:szCs w:val="20"/>
          <w:lang w:eastAsia="zh-CN"/>
        </w:rPr>
        <w:t>1</w:t>
      </w:r>
      <w:r>
        <w:rPr>
          <w:color w:val="000000"/>
          <w:sz w:val="20"/>
          <w:szCs w:val="20"/>
          <w:lang w:eastAsia="zh-HK"/>
        </w:rPr>
        <w:t>6</w:t>
      </w:r>
      <w:r>
        <w:rPr>
          <w:rFonts w:eastAsia="ヒラギノ角ゴ Pro W3"/>
          <w:color w:val="000000"/>
          <w:sz w:val="20"/>
          <w:szCs w:val="20"/>
          <w:lang w:eastAsia="zh-CN"/>
        </w:rPr>
        <w:t xml:space="preserve"> – </w:t>
      </w:r>
      <w:r>
        <w:rPr>
          <w:rFonts w:eastAsiaTheme="minorEastAsia"/>
          <w:color w:val="000000"/>
          <w:sz w:val="20"/>
          <w:szCs w:val="20"/>
        </w:rPr>
        <w:t>June</w:t>
      </w:r>
      <w:r>
        <w:rPr>
          <w:rFonts w:eastAsiaTheme="minorEastAsia"/>
          <w:color w:val="000000"/>
          <w:sz w:val="20"/>
          <w:szCs w:val="20"/>
          <w:lang w:eastAsia="zh-HK"/>
        </w:rPr>
        <w:t xml:space="preserve"> 30</w:t>
      </w:r>
      <w:r>
        <w:rPr>
          <w:rFonts w:eastAsiaTheme="minorEastAsia"/>
          <w:color w:val="000000"/>
          <w:sz w:val="20"/>
          <w:szCs w:val="20"/>
        </w:rPr>
        <w:t xml:space="preserve"> 2016</w:t>
      </w:r>
      <w:r>
        <w:rPr>
          <w:rFonts w:eastAsiaTheme="minorEastAsia"/>
          <w:b/>
          <w:color w:val="000000"/>
          <w:sz w:val="20"/>
          <w:szCs w:val="20"/>
          <w:lang w:eastAsia="zh-HK"/>
        </w:rPr>
        <w:t xml:space="preserve"> </w:t>
      </w:r>
      <w:r>
        <w:rPr>
          <w:rFonts w:eastAsiaTheme="minorEastAsia"/>
          <w:b/>
          <w:color w:val="000000"/>
          <w:sz w:val="20"/>
          <w:szCs w:val="20"/>
          <w:lang w:eastAsia="zh-HK"/>
        </w:rPr>
        <w:tab/>
        <w:t>Simon Y.P. Chan &amp; Co., Certified Public Accountants (CPA firm)</w:t>
      </w:r>
    </w:p>
    <w:p w:rsidR="005543AC" w:rsidRDefault="005543AC" w:rsidP="005543AC">
      <w:pPr>
        <w:widowControl/>
        <w:ind w:left="1908" w:hanging="1908"/>
        <w:rPr>
          <w:i/>
          <w:color w:val="000000"/>
          <w:sz w:val="20"/>
          <w:szCs w:val="20"/>
        </w:rPr>
      </w:pPr>
      <w:r>
        <w:rPr>
          <w:rFonts w:eastAsiaTheme="minorEastAsia"/>
          <w:color w:val="000000"/>
          <w:sz w:val="20"/>
          <w:szCs w:val="20"/>
          <w:lang w:eastAsia="zh-HK"/>
        </w:rPr>
        <w:t>2</w:t>
      </w:r>
      <w:r>
        <w:rPr>
          <w:rFonts w:eastAsiaTheme="minorEastAsia"/>
          <w:color w:val="000000"/>
          <w:sz w:val="20"/>
          <w:szCs w:val="20"/>
        </w:rPr>
        <w:t xml:space="preserve"> months</w:t>
      </w:r>
      <w:r>
        <w:rPr>
          <w:rFonts w:eastAsiaTheme="minorEastAsia"/>
          <w:b/>
          <w:color w:val="000000"/>
          <w:sz w:val="20"/>
          <w:szCs w:val="20"/>
        </w:rPr>
        <w:tab/>
      </w:r>
      <w:r>
        <w:rPr>
          <w:rFonts w:eastAsiaTheme="minorEastAsia"/>
          <w:b/>
          <w:color w:val="000000"/>
          <w:sz w:val="20"/>
          <w:szCs w:val="20"/>
          <w:lang w:eastAsia="zh-HK"/>
        </w:rPr>
        <w:tab/>
      </w:r>
      <w:r>
        <w:rPr>
          <w:rFonts w:eastAsiaTheme="minorEastAsia"/>
          <w:b/>
          <w:color w:val="000000"/>
          <w:sz w:val="20"/>
          <w:szCs w:val="20"/>
          <w:lang w:eastAsia="zh-HK"/>
        </w:rPr>
        <w:tab/>
      </w:r>
      <w:r>
        <w:rPr>
          <w:rFonts w:eastAsiaTheme="minorEastAsia"/>
          <w:color w:val="000000"/>
          <w:sz w:val="20"/>
          <w:szCs w:val="20"/>
          <w:lang w:eastAsia="zh-HK"/>
        </w:rPr>
        <w:t>Internal Auditor, Short term overseas audit work assignment</w:t>
      </w:r>
      <w:r>
        <w:rPr>
          <w:i/>
          <w:color w:val="000000"/>
          <w:sz w:val="20"/>
          <w:szCs w:val="20"/>
        </w:rPr>
        <w:t xml:space="preserve"> </w:t>
      </w:r>
    </w:p>
    <w:p w:rsidR="005543AC" w:rsidRDefault="005543AC" w:rsidP="005543AC">
      <w:pPr>
        <w:widowControl/>
        <w:ind w:left="2380" w:hanging="2380"/>
        <w:rPr>
          <w:rFonts w:eastAsiaTheme="minorEastAsia"/>
          <w:color w:val="000000"/>
          <w:sz w:val="20"/>
          <w:szCs w:val="20"/>
          <w:lang w:eastAsia="zh-HK"/>
        </w:rPr>
      </w:pPr>
    </w:p>
    <w:p w:rsidR="005543AC" w:rsidRDefault="005543AC" w:rsidP="005543AC">
      <w:pPr>
        <w:widowControl/>
        <w:ind w:left="2380" w:hanging="2380"/>
        <w:rPr>
          <w:rFonts w:eastAsiaTheme="minorEastAsia"/>
          <w:b/>
          <w:color w:val="000000"/>
          <w:sz w:val="20"/>
          <w:szCs w:val="20"/>
        </w:rPr>
      </w:pPr>
      <w:r>
        <w:rPr>
          <w:rFonts w:eastAsiaTheme="minorEastAsia"/>
          <w:color w:val="000000"/>
          <w:sz w:val="20"/>
          <w:szCs w:val="20"/>
        </w:rPr>
        <w:lastRenderedPageBreak/>
        <w:t>Jul</w:t>
      </w:r>
      <w:r>
        <w:rPr>
          <w:rFonts w:eastAsiaTheme="minorEastAsia"/>
          <w:color w:val="000000"/>
          <w:sz w:val="20"/>
          <w:szCs w:val="20"/>
          <w:lang w:eastAsia="zh-HK"/>
        </w:rPr>
        <w:t xml:space="preserve"> 2</w:t>
      </w:r>
      <w:r>
        <w:rPr>
          <w:rFonts w:eastAsiaTheme="minorEastAsia"/>
          <w:color w:val="000000"/>
          <w:sz w:val="20"/>
          <w:szCs w:val="20"/>
        </w:rPr>
        <w:t xml:space="preserve"> </w:t>
      </w:r>
      <w:r>
        <w:rPr>
          <w:rFonts w:eastAsiaTheme="minorEastAsia"/>
          <w:color w:val="000000"/>
          <w:sz w:val="20"/>
          <w:szCs w:val="20"/>
          <w:lang w:eastAsia="zh-HK"/>
        </w:rPr>
        <w:t>20</w:t>
      </w:r>
      <w:r>
        <w:rPr>
          <w:rFonts w:eastAsia="ヒラギノ角ゴ Pro W3"/>
          <w:color w:val="000000"/>
          <w:sz w:val="20"/>
          <w:szCs w:val="20"/>
          <w:lang w:eastAsia="zh-CN"/>
        </w:rPr>
        <w:t>1</w:t>
      </w:r>
      <w:r>
        <w:rPr>
          <w:color w:val="000000"/>
          <w:sz w:val="20"/>
          <w:szCs w:val="20"/>
        </w:rPr>
        <w:t>4</w:t>
      </w:r>
      <w:r>
        <w:rPr>
          <w:rFonts w:eastAsia="ヒラギノ角ゴ Pro W3"/>
          <w:color w:val="000000"/>
          <w:sz w:val="20"/>
          <w:szCs w:val="20"/>
          <w:lang w:eastAsia="zh-CN"/>
        </w:rPr>
        <w:t xml:space="preserve"> – </w:t>
      </w:r>
      <w:r>
        <w:rPr>
          <w:rFonts w:eastAsiaTheme="minorEastAsia"/>
          <w:color w:val="000000"/>
          <w:sz w:val="20"/>
          <w:szCs w:val="20"/>
        </w:rPr>
        <w:t>Mar</w:t>
      </w:r>
      <w:r>
        <w:rPr>
          <w:rFonts w:eastAsiaTheme="minorEastAsia"/>
          <w:color w:val="000000"/>
          <w:sz w:val="20"/>
          <w:szCs w:val="20"/>
          <w:lang w:eastAsia="zh-HK"/>
        </w:rPr>
        <w:t xml:space="preserve"> 18</w:t>
      </w:r>
      <w:r>
        <w:rPr>
          <w:rFonts w:eastAsiaTheme="minorEastAsia"/>
          <w:color w:val="000000"/>
          <w:sz w:val="20"/>
          <w:szCs w:val="20"/>
        </w:rPr>
        <w:t xml:space="preserve"> 2016</w:t>
      </w:r>
      <w:r>
        <w:rPr>
          <w:rFonts w:eastAsia="ヒラギノ角ゴ Pro W3"/>
          <w:color w:val="000000"/>
          <w:sz w:val="20"/>
          <w:szCs w:val="20"/>
          <w:lang w:eastAsia="zh-CN"/>
        </w:rPr>
        <w:tab/>
      </w:r>
      <w:r>
        <w:rPr>
          <w:rFonts w:eastAsia="ヒラギノ角ゴ Pro W3"/>
          <w:b/>
          <w:color w:val="000000"/>
          <w:sz w:val="20"/>
          <w:szCs w:val="20"/>
          <w:lang w:eastAsia="zh-CN"/>
        </w:rPr>
        <w:t>Joint Treasure International Limited/ Joint Partner International Limited, Hong Kong</w:t>
      </w:r>
    </w:p>
    <w:p w:rsidR="005543AC" w:rsidRDefault="005543AC" w:rsidP="005543AC">
      <w:pPr>
        <w:widowControl/>
        <w:ind w:left="1908" w:hanging="1908"/>
        <w:rPr>
          <w:b/>
          <w:color w:val="000000"/>
          <w:sz w:val="20"/>
          <w:szCs w:val="20"/>
          <w:lang w:eastAsia="zh-HK"/>
        </w:rPr>
      </w:pPr>
      <w:r>
        <w:rPr>
          <w:rFonts w:eastAsiaTheme="minorEastAsia"/>
          <w:color w:val="000000"/>
          <w:sz w:val="20"/>
          <w:szCs w:val="20"/>
        </w:rPr>
        <w:t>1 year and 9 months</w:t>
      </w:r>
      <w:r>
        <w:rPr>
          <w:rFonts w:eastAsiaTheme="minorEastAsia"/>
          <w:b/>
          <w:color w:val="000000"/>
          <w:sz w:val="20"/>
          <w:szCs w:val="20"/>
        </w:rPr>
        <w:tab/>
      </w:r>
      <w:r>
        <w:rPr>
          <w:rFonts w:eastAsiaTheme="minorEastAsia"/>
          <w:b/>
          <w:color w:val="000000"/>
          <w:sz w:val="20"/>
          <w:szCs w:val="20"/>
          <w:lang w:eastAsia="zh-HK"/>
        </w:rPr>
        <w:tab/>
      </w:r>
      <w:r>
        <w:rPr>
          <w:rFonts w:eastAsiaTheme="minorEastAsia"/>
          <w:b/>
          <w:color w:val="000000"/>
          <w:sz w:val="20"/>
          <w:szCs w:val="20"/>
          <w:lang w:eastAsia="zh-HK"/>
        </w:rPr>
        <w:tab/>
      </w:r>
      <w:r>
        <w:rPr>
          <w:color w:val="000000"/>
          <w:sz w:val="20"/>
          <w:szCs w:val="20"/>
          <w:lang w:eastAsia="zh-HK"/>
        </w:rPr>
        <w:t>Asset Management/Project Analysis Officer</w:t>
      </w:r>
    </w:p>
    <w:p w:rsidR="005543AC" w:rsidRDefault="005543AC" w:rsidP="005543AC">
      <w:pPr>
        <w:widowControl/>
        <w:ind w:left="1922" w:firstLine="482"/>
        <w:rPr>
          <w:color w:val="000000"/>
          <w:sz w:val="20"/>
          <w:szCs w:val="20"/>
          <w:lang w:eastAsia="zh-HK"/>
        </w:rPr>
      </w:pPr>
    </w:p>
    <w:p w:rsidR="005543AC" w:rsidRDefault="005543AC" w:rsidP="005543AC">
      <w:pPr>
        <w:widowControl/>
        <w:spacing w:after="240"/>
        <w:ind w:firstLine="480"/>
        <w:rPr>
          <w:color w:val="000000"/>
          <w:sz w:val="20"/>
          <w:szCs w:val="20"/>
          <w:lang w:eastAsia="zh-HK"/>
        </w:rPr>
      </w:pPr>
      <w:r>
        <w:rPr>
          <w:color w:val="000000"/>
          <w:sz w:val="20"/>
          <w:szCs w:val="20"/>
          <w:lang w:eastAsia="zh-HK"/>
        </w:rPr>
        <w:t>Hong Kong based private equity fund firm and asset management firm formed by a group of business conglomerates</w:t>
      </w:r>
    </w:p>
    <w:p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 xml:space="preserve">Ensure accurate, timely, and consistent financial report according to IFRS, UK GAAP to safeguard company resources. </w:t>
      </w:r>
    </w:p>
    <w:p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Responsible for all levels of asset management (tax, accounting, company secretarial, property management, audit, rent roll prepared by property manager and landlord statements etc.) on properties owned by the group, portfolio management by preparing forecast, budgets, variance analysis, management reports, and consolidated financial reports</w:t>
      </w:r>
      <w:r>
        <w:rPr>
          <w:rFonts w:eastAsiaTheme="minorEastAsia"/>
          <w:color w:val="000000"/>
          <w:sz w:val="20"/>
          <w:szCs w:val="20"/>
          <w:lang w:eastAsia="zh-HK"/>
        </w:rPr>
        <w:t>, as well as</w:t>
      </w:r>
      <w:r>
        <w:rPr>
          <w:rFonts w:eastAsia="ヒラギノ角ゴ Pro W3"/>
          <w:color w:val="000000"/>
          <w:sz w:val="20"/>
          <w:szCs w:val="20"/>
          <w:lang w:eastAsia="zh-CN"/>
        </w:rPr>
        <w:t xml:space="preserve"> </w:t>
      </w:r>
      <w:r>
        <w:rPr>
          <w:rFonts w:eastAsiaTheme="minorEastAsia"/>
          <w:color w:val="000000"/>
          <w:sz w:val="20"/>
          <w:szCs w:val="20"/>
          <w:lang w:eastAsia="zh-HK"/>
        </w:rPr>
        <w:t>reviewing</w:t>
      </w:r>
      <w:r>
        <w:rPr>
          <w:rFonts w:eastAsia="ヒラギノ角ゴ Pro W3"/>
          <w:color w:val="000000"/>
          <w:sz w:val="20"/>
          <w:szCs w:val="20"/>
          <w:lang w:eastAsia="zh-CN"/>
        </w:rPr>
        <w:t xml:space="preserve"> the accuracy of the accounting reports</w:t>
      </w:r>
      <w:r>
        <w:rPr>
          <w:rFonts w:eastAsiaTheme="minorEastAsia"/>
          <w:color w:val="000000"/>
          <w:sz w:val="20"/>
          <w:szCs w:val="20"/>
          <w:lang w:eastAsia="zh-HK"/>
        </w:rPr>
        <w:t xml:space="preserve"> prepared by accountants</w:t>
      </w:r>
    </w:p>
    <w:p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Performing capital and risk management such as interest rate hedging on bank borrowing</w:t>
      </w:r>
    </w:p>
    <w:p w:rsidR="005543AC" w:rsidRDefault="005543AC" w:rsidP="005543AC">
      <w:pPr>
        <w:widowControl/>
        <w:numPr>
          <w:ilvl w:val="0"/>
          <w:numId w:val="11"/>
        </w:numPr>
        <w:ind w:left="2127"/>
        <w:rPr>
          <w:rFonts w:eastAsia="ヒラギノ角ゴ Pro W3"/>
          <w:color w:val="000000"/>
          <w:sz w:val="20"/>
          <w:szCs w:val="20"/>
          <w:lang w:eastAsia="zh-CN"/>
        </w:rPr>
      </w:pPr>
      <w:r>
        <w:rPr>
          <w:rFonts w:eastAsia="SimSun"/>
          <w:color w:val="000000"/>
          <w:sz w:val="20"/>
          <w:szCs w:val="20"/>
          <w:lang w:eastAsia="zh-CN"/>
        </w:rPr>
        <w:t xml:space="preserve">Ensure various bank covenant loan ratios are met and comply with the existing loan facilities. </w:t>
      </w:r>
    </w:p>
    <w:p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 xml:space="preserve">Liaison with investors, property developers, real estate brokers (sales/leasing), and other third party professionals. (e.g. tax advisors, auditors, bankers, </w:t>
      </w:r>
      <w:r>
        <w:rPr>
          <w:rFonts w:eastAsiaTheme="minorEastAsia"/>
          <w:color w:val="000000"/>
          <w:sz w:val="20"/>
          <w:szCs w:val="20"/>
          <w:lang w:eastAsia="zh-HK"/>
        </w:rPr>
        <w:t xml:space="preserve">fund </w:t>
      </w:r>
      <w:r>
        <w:rPr>
          <w:rFonts w:eastAsia="ヒラギノ角ゴ Pro W3"/>
          <w:color w:val="000000"/>
          <w:sz w:val="20"/>
          <w:szCs w:val="20"/>
          <w:lang w:eastAsia="zh-CN"/>
        </w:rPr>
        <w:t>accountants</w:t>
      </w:r>
      <w:r>
        <w:rPr>
          <w:rFonts w:eastAsiaTheme="minorEastAsia"/>
          <w:color w:val="000000"/>
          <w:sz w:val="20"/>
          <w:szCs w:val="20"/>
          <w:lang w:eastAsia="zh-HK"/>
        </w:rPr>
        <w:t>, overseas owners representatives</w:t>
      </w:r>
      <w:r>
        <w:rPr>
          <w:rFonts w:eastAsia="ヒラギノ角ゴ Pro W3"/>
          <w:color w:val="000000"/>
          <w:sz w:val="20"/>
          <w:szCs w:val="20"/>
          <w:lang w:eastAsia="zh-CN"/>
        </w:rPr>
        <w:t>)</w:t>
      </w:r>
    </w:p>
    <w:p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Advise to investors on best strategies (property/corporate level)/asset management practice to realize best value on their invested properties, thereby maximizing shareholders’ returns on their investment</w:t>
      </w:r>
    </w:p>
    <w:p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Appraise/ underwrite investment opportunities by preparing cash flow analysis, projections and recommendation to institutional investors on profitable projects.</w:t>
      </w:r>
    </w:p>
    <w:p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Assist on any due diligence (i.e. legal, financial,</w:t>
      </w:r>
      <w:r>
        <w:rPr>
          <w:rFonts w:eastAsiaTheme="minorEastAsia"/>
          <w:color w:val="000000"/>
          <w:sz w:val="20"/>
          <w:szCs w:val="20"/>
          <w:lang w:eastAsia="zh-HK"/>
        </w:rPr>
        <w:t xml:space="preserve"> tax, techni</w:t>
      </w:r>
      <w:r>
        <w:rPr>
          <w:rFonts w:eastAsia="ヒラギノ角ゴ Pro W3"/>
          <w:color w:val="000000"/>
          <w:sz w:val="20"/>
          <w:szCs w:val="20"/>
          <w:lang w:eastAsia="zh-CN"/>
        </w:rPr>
        <w:t>cal) exercise in connection with investment opportunities, acquisition, and recommend best period on disposal of assets</w:t>
      </w:r>
    </w:p>
    <w:p w:rsidR="005543AC" w:rsidRDefault="005543AC" w:rsidP="005543AC">
      <w:pPr>
        <w:widowControl/>
        <w:spacing w:after="240"/>
        <w:rPr>
          <w:rFonts w:eastAsia="ヒラギノ角ゴ Pro W3"/>
          <w:i/>
          <w:color w:val="000000"/>
          <w:sz w:val="20"/>
          <w:szCs w:val="20"/>
          <w:u w:val="single"/>
          <w:shd w:val="pct15" w:color="auto" w:fill="FFFFFF"/>
          <w:lang w:eastAsia="zh-CN"/>
        </w:rPr>
      </w:pPr>
    </w:p>
    <w:p w:rsidR="005543AC" w:rsidRDefault="005543AC" w:rsidP="005543AC">
      <w:pPr>
        <w:widowControl/>
        <w:ind w:left="1908" w:hanging="1908"/>
        <w:rPr>
          <w:rFonts w:eastAsiaTheme="minorEastAsia"/>
          <w:b/>
          <w:color w:val="000000"/>
          <w:sz w:val="20"/>
          <w:szCs w:val="20"/>
        </w:rPr>
      </w:pPr>
      <w:r>
        <w:rPr>
          <w:rFonts w:eastAsiaTheme="minorEastAsia"/>
          <w:color w:val="000000"/>
          <w:sz w:val="20"/>
          <w:szCs w:val="20"/>
        </w:rPr>
        <w:t xml:space="preserve">Aug </w:t>
      </w:r>
      <w:r>
        <w:rPr>
          <w:rFonts w:eastAsiaTheme="minorEastAsia"/>
          <w:color w:val="000000"/>
          <w:sz w:val="20"/>
          <w:szCs w:val="20"/>
          <w:lang w:eastAsia="zh-HK"/>
        </w:rPr>
        <w:t xml:space="preserve">27 </w:t>
      </w:r>
      <w:r>
        <w:rPr>
          <w:rFonts w:eastAsia="ヒラギノ角ゴ Pro W3"/>
          <w:color w:val="000000"/>
          <w:sz w:val="20"/>
          <w:szCs w:val="20"/>
          <w:lang w:eastAsia="zh-CN"/>
        </w:rPr>
        <w:t>201</w:t>
      </w:r>
      <w:r>
        <w:rPr>
          <w:color w:val="000000"/>
          <w:sz w:val="20"/>
          <w:szCs w:val="20"/>
        </w:rPr>
        <w:t>2</w:t>
      </w:r>
      <w:r>
        <w:rPr>
          <w:rFonts w:eastAsia="ヒラギノ角ゴ Pro W3"/>
          <w:color w:val="000000"/>
          <w:sz w:val="20"/>
          <w:szCs w:val="20"/>
          <w:lang w:eastAsia="zh-CN"/>
        </w:rPr>
        <w:t xml:space="preserve"> – </w:t>
      </w:r>
      <w:r>
        <w:rPr>
          <w:rFonts w:eastAsiaTheme="minorEastAsia"/>
          <w:color w:val="000000"/>
          <w:sz w:val="20"/>
          <w:szCs w:val="20"/>
        </w:rPr>
        <w:t>Jun</w:t>
      </w:r>
      <w:r>
        <w:rPr>
          <w:rFonts w:eastAsiaTheme="minorEastAsia"/>
          <w:color w:val="000000"/>
          <w:sz w:val="20"/>
          <w:szCs w:val="20"/>
          <w:lang w:eastAsia="zh-HK"/>
        </w:rPr>
        <w:t xml:space="preserve"> 8</w:t>
      </w:r>
      <w:r>
        <w:rPr>
          <w:rFonts w:eastAsiaTheme="minorEastAsia"/>
          <w:color w:val="000000"/>
          <w:sz w:val="20"/>
          <w:szCs w:val="20"/>
        </w:rPr>
        <w:t xml:space="preserve"> 2014</w:t>
      </w:r>
      <w:r>
        <w:rPr>
          <w:rFonts w:eastAsia="ヒラギノ角ゴ Pro W3"/>
          <w:color w:val="000000"/>
          <w:sz w:val="20"/>
          <w:szCs w:val="20"/>
          <w:lang w:eastAsia="zh-CN"/>
        </w:rPr>
        <w:tab/>
      </w:r>
      <w:r>
        <w:rPr>
          <w:rFonts w:eastAsia="ヒラギノ角ゴ Pro W3"/>
          <w:b/>
          <w:color w:val="000000"/>
          <w:sz w:val="20"/>
          <w:szCs w:val="20"/>
          <w:lang w:eastAsia="zh-CN"/>
        </w:rPr>
        <w:t>Jones Lang LaSalle</w:t>
      </w:r>
      <w:r>
        <w:rPr>
          <w:b/>
          <w:color w:val="000000"/>
          <w:sz w:val="20"/>
          <w:szCs w:val="20"/>
        </w:rPr>
        <w:t xml:space="preserve"> Limited</w:t>
      </w:r>
    </w:p>
    <w:p w:rsidR="005543AC" w:rsidRDefault="005543AC" w:rsidP="005543AC">
      <w:pPr>
        <w:widowControl/>
        <w:ind w:left="1908" w:hanging="1908"/>
        <w:rPr>
          <w:i/>
          <w:color w:val="000000"/>
          <w:sz w:val="20"/>
          <w:szCs w:val="20"/>
        </w:rPr>
      </w:pPr>
      <w:r>
        <w:rPr>
          <w:rFonts w:eastAsiaTheme="minorEastAsia"/>
          <w:color w:val="000000"/>
          <w:sz w:val="20"/>
          <w:szCs w:val="20"/>
        </w:rPr>
        <w:t>1 year and 10 months</w:t>
      </w:r>
      <w:r>
        <w:rPr>
          <w:rFonts w:eastAsiaTheme="minorEastAsia"/>
          <w:b/>
          <w:color w:val="000000"/>
          <w:sz w:val="20"/>
          <w:szCs w:val="20"/>
        </w:rPr>
        <w:tab/>
      </w:r>
      <w:r>
        <w:rPr>
          <w:rFonts w:eastAsiaTheme="minorEastAsia"/>
          <w:b/>
          <w:color w:val="000000"/>
          <w:sz w:val="20"/>
          <w:szCs w:val="20"/>
          <w:lang w:eastAsia="zh-HK"/>
        </w:rPr>
        <w:tab/>
      </w:r>
      <w:r>
        <w:rPr>
          <w:rFonts w:eastAsiaTheme="minorEastAsia"/>
          <w:b/>
          <w:color w:val="000000"/>
          <w:sz w:val="20"/>
          <w:szCs w:val="20"/>
          <w:lang w:eastAsia="zh-HK"/>
        </w:rPr>
        <w:tab/>
      </w:r>
      <w:r>
        <w:rPr>
          <w:rFonts w:eastAsia="ヒラギノ角ゴ Pro W3"/>
          <w:color w:val="000000"/>
          <w:sz w:val="20"/>
          <w:szCs w:val="20"/>
          <w:lang w:eastAsia="zh-CN"/>
        </w:rPr>
        <w:t>Business Analyst, Asset Management</w:t>
      </w:r>
      <w:r>
        <w:rPr>
          <w:color w:val="000000"/>
          <w:sz w:val="20"/>
          <w:szCs w:val="20"/>
        </w:rPr>
        <w:t>, (Asia), Hong Kong</w:t>
      </w:r>
      <w:r>
        <w:rPr>
          <w:i/>
          <w:color w:val="000000"/>
          <w:sz w:val="20"/>
          <w:szCs w:val="20"/>
        </w:rPr>
        <w:t xml:space="preserve"> </w:t>
      </w:r>
    </w:p>
    <w:p w:rsidR="005543AC" w:rsidRDefault="005543AC" w:rsidP="005543AC">
      <w:pPr>
        <w:widowControl/>
        <w:ind w:left="1908" w:hanging="1908"/>
        <w:rPr>
          <w:i/>
          <w:color w:val="000000"/>
          <w:sz w:val="20"/>
          <w:szCs w:val="20"/>
        </w:rPr>
      </w:pPr>
    </w:p>
    <w:p w:rsidR="005543AC" w:rsidRDefault="005543AC" w:rsidP="005543AC">
      <w:pPr>
        <w:widowControl/>
        <w:spacing w:after="240"/>
        <w:ind w:left="1440" w:hanging="1440"/>
        <w:rPr>
          <w:color w:val="000000"/>
          <w:sz w:val="20"/>
          <w:szCs w:val="20"/>
        </w:rPr>
      </w:pPr>
      <w:r>
        <w:rPr>
          <w:noProof/>
        </w:rPr>
        <w:drawing>
          <wp:inline distT="0" distB="0" distL="0" distR="0" wp14:anchorId="7C1480C4" wp14:editId="399CCAF3">
            <wp:extent cx="803275" cy="533400"/>
            <wp:effectExtent l="0" t="0" r="0" b="0"/>
            <wp:docPr id="8"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6"/>
                    <pic:cNvPicPr>
                      <a:picLocks noChangeAspect="1" noChangeArrowheads="1"/>
                    </pic:cNvPicPr>
                  </pic:nvPicPr>
                  <pic:blipFill>
                    <a:blip r:embed="rId17"/>
                    <a:stretch>
                      <a:fillRect/>
                    </a:stretch>
                  </pic:blipFill>
                  <pic:spPr bwMode="auto">
                    <a:xfrm>
                      <a:off x="0" y="0"/>
                      <a:ext cx="803275" cy="533400"/>
                    </a:xfrm>
                    <a:prstGeom prst="rect">
                      <a:avLst/>
                    </a:prstGeom>
                  </pic:spPr>
                </pic:pic>
              </a:graphicData>
            </a:graphic>
          </wp:inline>
        </w:drawing>
      </w:r>
      <w:r>
        <w:rPr>
          <w:color w:val="000000"/>
          <w:sz w:val="20"/>
          <w:szCs w:val="20"/>
        </w:rPr>
        <w:tab/>
        <w:t>Jones Lang LaSalle (NYSE:JLL) is a professional services firm specializing in real estate. The firm is an industry leader in property and corporate facility management services</w:t>
      </w:r>
      <w:r>
        <w:rPr>
          <w:color w:val="000000"/>
          <w:sz w:val="20"/>
          <w:szCs w:val="20"/>
          <w:lang w:eastAsia="zh-HK"/>
        </w:rPr>
        <w:t>.</w:t>
      </w:r>
      <w:r>
        <w:rPr>
          <w:color w:val="000000"/>
          <w:sz w:val="20"/>
          <w:szCs w:val="20"/>
        </w:rPr>
        <w:t xml:space="preserve">  </w:t>
      </w:r>
    </w:p>
    <w:p w:rsidR="005543AC" w:rsidRDefault="005543AC" w:rsidP="005543AC">
      <w:pPr>
        <w:widowControl/>
        <w:numPr>
          <w:ilvl w:val="0"/>
          <w:numId w:val="11"/>
        </w:numPr>
        <w:ind w:left="2127"/>
        <w:rPr>
          <w:rFonts w:eastAsia="ヒラギノ角ゴ Pro W3"/>
          <w:i/>
          <w:color w:val="000000"/>
          <w:sz w:val="20"/>
          <w:szCs w:val="20"/>
          <w:lang w:eastAsia="zh-CN"/>
        </w:rPr>
      </w:pPr>
      <w:r>
        <w:rPr>
          <w:rFonts w:eastAsia="ヒラギノ角ゴ Pro W3"/>
          <w:color w:val="000000"/>
          <w:sz w:val="20"/>
          <w:szCs w:val="20"/>
          <w:lang w:eastAsia="zh-CN"/>
        </w:rPr>
        <w:t xml:space="preserve">Provide premium financial services </w:t>
      </w:r>
      <w:r>
        <w:rPr>
          <w:rFonts w:eastAsiaTheme="minorEastAsia"/>
          <w:color w:val="000000"/>
          <w:sz w:val="20"/>
          <w:szCs w:val="20"/>
          <w:lang w:eastAsia="zh-HK"/>
        </w:rPr>
        <w:t>by s</w:t>
      </w:r>
      <w:r>
        <w:rPr>
          <w:rFonts w:eastAsia="ヒラギノ角ゴ Pro W3"/>
          <w:color w:val="000000"/>
          <w:sz w:val="20"/>
          <w:szCs w:val="20"/>
          <w:lang w:eastAsia="zh-CN"/>
        </w:rPr>
        <w:t>et</w:t>
      </w:r>
      <w:r>
        <w:rPr>
          <w:rFonts w:eastAsiaTheme="minorEastAsia"/>
          <w:color w:val="000000"/>
          <w:sz w:val="20"/>
          <w:szCs w:val="20"/>
          <w:lang w:eastAsia="zh-HK"/>
        </w:rPr>
        <w:t>ting</w:t>
      </w:r>
      <w:r>
        <w:rPr>
          <w:rFonts w:eastAsia="ヒラギノ角ゴ Pro W3"/>
          <w:color w:val="000000"/>
          <w:sz w:val="20"/>
          <w:szCs w:val="20"/>
          <w:lang w:eastAsia="zh-CN"/>
        </w:rPr>
        <w:t xml:space="preserve"> up accounting, internal control and management systems and procedures for newly acquired assets by investors; which consist</w:t>
      </w:r>
      <w:r>
        <w:rPr>
          <w:rFonts w:eastAsiaTheme="minorEastAsia"/>
          <w:color w:val="000000"/>
          <w:sz w:val="20"/>
          <w:szCs w:val="20"/>
          <w:lang w:eastAsia="zh-HK"/>
        </w:rPr>
        <w:t>s</w:t>
      </w:r>
      <w:r>
        <w:rPr>
          <w:rFonts w:eastAsia="ヒラギノ角ゴ Pro W3"/>
          <w:color w:val="000000"/>
          <w:sz w:val="20"/>
          <w:szCs w:val="20"/>
          <w:lang w:eastAsia="zh-CN"/>
        </w:rPr>
        <w:t xml:space="preserve"> of </w:t>
      </w:r>
      <w:r>
        <w:rPr>
          <w:color w:val="000000"/>
          <w:sz w:val="20"/>
          <w:szCs w:val="20"/>
        </w:rPr>
        <w:t>global</w:t>
      </w:r>
      <w:r>
        <w:rPr>
          <w:rFonts w:eastAsia="ヒラギノ角ゴ Pro W3"/>
          <w:color w:val="000000"/>
          <w:sz w:val="20"/>
          <w:szCs w:val="20"/>
          <w:lang w:eastAsia="zh-CN"/>
        </w:rPr>
        <w:t xml:space="preserve"> capital investment and fund management </w:t>
      </w:r>
      <w:r>
        <w:rPr>
          <w:rFonts w:eastAsiaTheme="minorEastAsia"/>
          <w:color w:val="000000"/>
          <w:sz w:val="20"/>
          <w:szCs w:val="20"/>
          <w:lang w:eastAsia="zh-HK"/>
        </w:rPr>
        <w:t>equity firms</w:t>
      </w:r>
      <w:r>
        <w:rPr>
          <w:color w:val="000000"/>
          <w:sz w:val="20"/>
          <w:szCs w:val="20"/>
        </w:rPr>
        <w:t xml:space="preserve"> on office buildings, shopping malls, hotels, logistics hubs, as well as residential projects under construction </w:t>
      </w:r>
      <w:r>
        <w:rPr>
          <w:rFonts w:eastAsia="ヒラギノ角ゴ Pro W3"/>
          <w:color w:val="000000"/>
          <w:sz w:val="20"/>
          <w:szCs w:val="20"/>
          <w:lang w:eastAsia="zh-CN"/>
        </w:rPr>
        <w:t>over the Asia Pacific Region;</w:t>
      </w:r>
    </w:p>
    <w:p w:rsidR="005543AC" w:rsidRDefault="005543AC" w:rsidP="005543AC">
      <w:pPr>
        <w:widowControl/>
        <w:numPr>
          <w:ilvl w:val="0"/>
          <w:numId w:val="11"/>
        </w:numPr>
        <w:ind w:left="2127"/>
        <w:rPr>
          <w:rFonts w:eastAsia="ヒラギノ角ゴ Pro W3"/>
          <w:color w:val="000000"/>
          <w:sz w:val="20"/>
          <w:szCs w:val="20"/>
          <w:lang w:eastAsia="zh-CN"/>
        </w:rPr>
      </w:pPr>
      <w:r>
        <w:rPr>
          <w:rFonts w:eastAsia="ヒラギノ角ゴ Pro W3"/>
          <w:color w:val="000000"/>
          <w:sz w:val="20"/>
          <w:szCs w:val="20"/>
          <w:lang w:eastAsia="zh-CN"/>
        </w:rPr>
        <w:t>Prepare full sets of accounts</w:t>
      </w:r>
      <w:r>
        <w:rPr>
          <w:rFonts w:eastAsiaTheme="minorEastAsia"/>
          <w:color w:val="000000"/>
          <w:sz w:val="20"/>
          <w:szCs w:val="20"/>
        </w:rPr>
        <w:t xml:space="preserve"> for both property entity level and trust level;</w:t>
      </w:r>
      <w:r>
        <w:rPr>
          <w:rFonts w:eastAsia="ヒラギノ角ゴ Pro W3"/>
          <w:color w:val="000000"/>
          <w:sz w:val="20"/>
          <w:szCs w:val="20"/>
          <w:lang w:eastAsia="zh-CN"/>
        </w:rPr>
        <w:t xml:space="preserve"> bank reconciliation, balance sheet schedules and managing monthly cash flows,</w:t>
      </w:r>
      <w:r>
        <w:rPr>
          <w:rFonts w:eastAsiaTheme="minorEastAsia"/>
          <w:color w:val="000000"/>
          <w:sz w:val="20"/>
          <w:szCs w:val="20"/>
        </w:rPr>
        <w:t xml:space="preserve"> month end report closing; as well as </w:t>
      </w:r>
      <w:r>
        <w:rPr>
          <w:rFonts w:eastAsia="ヒラギノ角ゴ Pro W3"/>
          <w:color w:val="000000"/>
          <w:sz w:val="20"/>
          <w:szCs w:val="20"/>
          <w:lang w:eastAsia="zh-CN"/>
        </w:rPr>
        <w:t>consolidation</w:t>
      </w:r>
      <w:r>
        <w:rPr>
          <w:rFonts w:eastAsiaTheme="minorEastAsia"/>
          <w:color w:val="000000"/>
          <w:sz w:val="20"/>
          <w:szCs w:val="20"/>
        </w:rPr>
        <w:t xml:space="preserve"> of financial reports at both property entity level and trust level</w:t>
      </w:r>
      <w:r>
        <w:rPr>
          <w:rFonts w:eastAsia="ヒラギノ角ゴ Pro W3"/>
          <w:color w:val="000000"/>
          <w:sz w:val="20"/>
          <w:szCs w:val="20"/>
          <w:lang w:eastAsia="zh-CN"/>
        </w:rPr>
        <w:t xml:space="preserve"> </w:t>
      </w:r>
      <w:r>
        <w:rPr>
          <w:rFonts w:eastAsiaTheme="minorEastAsia"/>
          <w:color w:val="000000"/>
          <w:sz w:val="20"/>
          <w:szCs w:val="20"/>
        </w:rPr>
        <w:t>for</w:t>
      </w:r>
      <w:r>
        <w:rPr>
          <w:rFonts w:eastAsia="ヒラギノ角ゴ Pro W3"/>
          <w:color w:val="000000"/>
          <w:sz w:val="20"/>
          <w:szCs w:val="20"/>
          <w:lang w:eastAsia="zh-CN"/>
        </w:rPr>
        <w:t xml:space="preserve"> capital investment portfolios for overseas institutional fund investors according to US GAAP</w:t>
      </w:r>
      <w:r>
        <w:rPr>
          <w:rFonts w:eastAsiaTheme="minorEastAsia"/>
          <w:color w:val="000000"/>
          <w:sz w:val="20"/>
          <w:szCs w:val="20"/>
        </w:rPr>
        <w:t>;</w:t>
      </w:r>
      <w:r>
        <w:rPr>
          <w:rFonts w:eastAsia="ヒラギノ角ゴ Pro W3"/>
          <w:color w:val="000000"/>
          <w:sz w:val="20"/>
          <w:szCs w:val="20"/>
          <w:lang w:eastAsia="zh-CN"/>
        </w:rPr>
        <w:t xml:space="preserve"> </w:t>
      </w:r>
      <w:r>
        <w:rPr>
          <w:rFonts w:eastAsiaTheme="minorEastAsia"/>
          <w:color w:val="000000"/>
          <w:sz w:val="20"/>
          <w:szCs w:val="20"/>
          <w:lang w:eastAsia="zh-HK"/>
        </w:rPr>
        <w:t>P</w:t>
      </w:r>
      <w:r>
        <w:rPr>
          <w:rFonts w:eastAsiaTheme="minorEastAsia"/>
          <w:color w:val="000000"/>
          <w:sz w:val="20"/>
          <w:szCs w:val="20"/>
        </w:rPr>
        <w:t>repare</w:t>
      </w:r>
      <w:r>
        <w:rPr>
          <w:rFonts w:eastAsia="ヒラギノ角ゴ Pro W3"/>
          <w:color w:val="000000"/>
          <w:sz w:val="20"/>
          <w:szCs w:val="20"/>
          <w:lang w:eastAsia="zh-CN"/>
        </w:rPr>
        <w:t xml:space="preserve"> variance commentary and annual budgeting and reforecast ;</w:t>
      </w:r>
    </w:p>
    <w:p w:rsidR="005543AC" w:rsidRDefault="005543AC" w:rsidP="005543AC">
      <w:pPr>
        <w:widowControl/>
        <w:numPr>
          <w:ilvl w:val="0"/>
          <w:numId w:val="11"/>
        </w:numPr>
        <w:ind w:left="2127"/>
        <w:rPr>
          <w:rFonts w:eastAsia="ヒラギノ角ゴ Pro W3"/>
          <w:i/>
          <w:color w:val="000000"/>
          <w:sz w:val="20"/>
          <w:szCs w:val="20"/>
          <w:lang w:eastAsia="zh-CN"/>
        </w:rPr>
      </w:pPr>
      <w:r>
        <w:rPr>
          <w:rFonts w:eastAsiaTheme="minorEastAsia"/>
          <w:color w:val="000000"/>
          <w:sz w:val="20"/>
          <w:szCs w:val="20"/>
        </w:rPr>
        <w:t xml:space="preserve">In charge of various projects for properties (office, residential, hotels, and developments) </w:t>
      </w:r>
      <w:r>
        <w:rPr>
          <w:rFonts w:eastAsia="ヒラギノ角ゴ Pro W3"/>
          <w:color w:val="000000"/>
          <w:sz w:val="20"/>
          <w:szCs w:val="20"/>
          <w:lang w:eastAsia="zh-CN"/>
        </w:rPr>
        <w:t>located across Hong Kong</w:t>
      </w:r>
      <w:r>
        <w:rPr>
          <w:color w:val="000000"/>
          <w:sz w:val="20"/>
          <w:szCs w:val="20"/>
        </w:rPr>
        <w:t xml:space="preserve">, </w:t>
      </w:r>
      <w:r>
        <w:rPr>
          <w:rFonts w:eastAsia="ヒラギノ角ゴ Pro W3"/>
          <w:color w:val="000000"/>
          <w:sz w:val="20"/>
          <w:szCs w:val="20"/>
          <w:lang w:eastAsia="zh-CN"/>
        </w:rPr>
        <w:t>PRC</w:t>
      </w:r>
      <w:r>
        <w:rPr>
          <w:rFonts w:eastAsiaTheme="minorEastAsia"/>
          <w:color w:val="000000"/>
          <w:sz w:val="20"/>
          <w:szCs w:val="20"/>
        </w:rPr>
        <w:t xml:space="preserve"> </w:t>
      </w:r>
      <w:r>
        <w:rPr>
          <w:color w:val="000000"/>
          <w:sz w:val="20"/>
          <w:szCs w:val="20"/>
        </w:rPr>
        <w:t>and Australia;</w:t>
      </w:r>
      <w:r>
        <w:rPr>
          <w:rFonts w:eastAsiaTheme="minorEastAsia"/>
          <w:color w:val="000000"/>
          <w:sz w:val="20"/>
          <w:szCs w:val="20"/>
        </w:rPr>
        <w:t xml:space="preserve"> supervise</w:t>
      </w:r>
      <w:r>
        <w:rPr>
          <w:rFonts w:eastAsia="ヒラギノ角ゴ Pro W3"/>
          <w:color w:val="000000"/>
          <w:sz w:val="20"/>
          <w:szCs w:val="20"/>
          <w:lang w:eastAsia="zh-CN"/>
        </w:rPr>
        <w:t xml:space="preserve"> and review </w:t>
      </w:r>
      <w:r>
        <w:rPr>
          <w:rFonts w:eastAsiaTheme="minorEastAsia"/>
          <w:color w:val="000000"/>
          <w:sz w:val="20"/>
          <w:szCs w:val="20"/>
        </w:rPr>
        <w:t xml:space="preserve">monthly </w:t>
      </w:r>
      <w:r>
        <w:rPr>
          <w:rFonts w:eastAsiaTheme="minorEastAsia"/>
          <w:color w:val="000000"/>
          <w:sz w:val="20"/>
          <w:szCs w:val="20"/>
          <w:lang w:eastAsia="zh-HK"/>
        </w:rPr>
        <w:t xml:space="preserve">report </w:t>
      </w:r>
      <w:r>
        <w:rPr>
          <w:rFonts w:eastAsia="ヒラギノ角ゴ Pro W3"/>
          <w:color w:val="000000"/>
          <w:sz w:val="20"/>
          <w:szCs w:val="20"/>
          <w:lang w:eastAsia="zh-CN"/>
        </w:rPr>
        <w:t xml:space="preserve">and financial reporting functions </w:t>
      </w:r>
      <w:r>
        <w:rPr>
          <w:rFonts w:eastAsiaTheme="minorEastAsia"/>
          <w:color w:val="000000"/>
          <w:sz w:val="20"/>
          <w:szCs w:val="20"/>
        </w:rPr>
        <w:t>performed by the property site staff</w:t>
      </w:r>
      <w:r>
        <w:rPr>
          <w:rFonts w:eastAsia="ヒラギノ角ゴ Pro W3"/>
          <w:color w:val="000000"/>
          <w:sz w:val="20"/>
          <w:szCs w:val="20"/>
          <w:lang w:eastAsia="zh-CN"/>
        </w:rPr>
        <w:t>;</w:t>
      </w:r>
      <w:r>
        <w:rPr>
          <w:rFonts w:eastAsiaTheme="minorEastAsia"/>
          <w:color w:val="000000"/>
          <w:sz w:val="20"/>
          <w:szCs w:val="20"/>
          <w:lang w:eastAsia="zh-HK"/>
        </w:rPr>
        <w:t xml:space="preserve"> as well as reviewing leasing reports and hotel reporting packs.</w:t>
      </w:r>
    </w:p>
    <w:p w:rsidR="005543AC" w:rsidRDefault="005543AC" w:rsidP="005543AC">
      <w:pPr>
        <w:widowControl/>
        <w:numPr>
          <w:ilvl w:val="0"/>
          <w:numId w:val="11"/>
        </w:numPr>
        <w:ind w:left="2127"/>
        <w:rPr>
          <w:rFonts w:eastAsia="ヒラギノ角ゴ Pro W3"/>
          <w:i/>
          <w:color w:val="000000"/>
          <w:sz w:val="20"/>
          <w:szCs w:val="20"/>
          <w:lang w:eastAsia="zh-CN"/>
        </w:rPr>
      </w:pPr>
      <w:r>
        <w:rPr>
          <w:rFonts w:eastAsia="ヒラギノ角ゴ Pro W3"/>
          <w:color w:val="000000"/>
          <w:sz w:val="20"/>
          <w:szCs w:val="20"/>
          <w:lang w:eastAsia="zh-CN"/>
        </w:rPr>
        <w:t xml:space="preserve">Leveraging use of Hyperion, MRI and Flex, and perform regular assessment on the systems </w:t>
      </w:r>
      <w:r>
        <w:rPr>
          <w:color w:val="000000"/>
          <w:sz w:val="20"/>
          <w:szCs w:val="20"/>
        </w:rPr>
        <w:t xml:space="preserve">and consolidation of group figures </w:t>
      </w:r>
      <w:r>
        <w:rPr>
          <w:rFonts w:eastAsia="ヒラギノ角ゴ Pro W3"/>
          <w:color w:val="000000"/>
          <w:sz w:val="20"/>
          <w:szCs w:val="20"/>
          <w:lang w:eastAsia="zh-CN"/>
        </w:rPr>
        <w:t>to ensure internal control competencies and compliance</w:t>
      </w:r>
      <w:r>
        <w:rPr>
          <w:color w:val="000000"/>
          <w:sz w:val="20"/>
          <w:szCs w:val="20"/>
        </w:rPr>
        <w:t xml:space="preserve"> with relevant accounting standards</w:t>
      </w:r>
      <w:r>
        <w:rPr>
          <w:rFonts w:eastAsia="ヒラギノ角ゴ Pro W3"/>
          <w:color w:val="000000"/>
          <w:sz w:val="20"/>
          <w:szCs w:val="20"/>
          <w:lang w:eastAsia="zh-CN"/>
        </w:rPr>
        <w:t>;</w:t>
      </w:r>
    </w:p>
    <w:p w:rsidR="005543AC" w:rsidRDefault="005543AC" w:rsidP="005543AC">
      <w:pPr>
        <w:widowControl/>
        <w:numPr>
          <w:ilvl w:val="0"/>
          <w:numId w:val="11"/>
        </w:numPr>
        <w:ind w:left="2127"/>
        <w:rPr>
          <w:color w:val="000000"/>
          <w:sz w:val="20"/>
          <w:szCs w:val="20"/>
        </w:rPr>
      </w:pPr>
      <w:r>
        <w:rPr>
          <w:color w:val="000000"/>
          <w:sz w:val="20"/>
          <w:szCs w:val="20"/>
        </w:rPr>
        <w:t>Identify tactical and strategic opportunities, gaps and financial risks and provide recommendation commentary to clients through collaboration with cross-functional teams in the Asia pacific region.</w:t>
      </w:r>
    </w:p>
    <w:p w:rsidR="005543AC" w:rsidRDefault="005543AC" w:rsidP="005543AC">
      <w:pPr>
        <w:widowControl/>
        <w:numPr>
          <w:ilvl w:val="0"/>
          <w:numId w:val="11"/>
        </w:numPr>
        <w:ind w:left="2127"/>
        <w:rPr>
          <w:color w:val="000000"/>
          <w:sz w:val="20"/>
          <w:szCs w:val="20"/>
        </w:rPr>
      </w:pPr>
      <w:r>
        <w:rPr>
          <w:color w:val="000000"/>
          <w:sz w:val="20"/>
          <w:szCs w:val="20"/>
        </w:rPr>
        <w:t>Liaise with external auditor regarding audit queries on behalf of client.</w:t>
      </w:r>
    </w:p>
    <w:p w:rsidR="005543AC" w:rsidRDefault="005543AC" w:rsidP="005543AC">
      <w:pPr>
        <w:widowControl/>
        <w:numPr>
          <w:ilvl w:val="0"/>
          <w:numId w:val="11"/>
        </w:numPr>
        <w:ind w:left="2127"/>
        <w:rPr>
          <w:color w:val="000000"/>
          <w:sz w:val="20"/>
          <w:szCs w:val="20"/>
        </w:rPr>
      </w:pPr>
      <w:r>
        <w:rPr>
          <w:color w:val="000000"/>
          <w:sz w:val="20"/>
          <w:szCs w:val="20"/>
        </w:rPr>
        <w:t>Involved in assisting a leading global real estate fund house giant for listing its Real Estate Investment Trust on the Main Board of the Singapore Stock Exchange.</w:t>
      </w:r>
    </w:p>
    <w:p w:rsidR="005543AC" w:rsidRDefault="005543AC" w:rsidP="005543AC">
      <w:pPr>
        <w:widowControl/>
        <w:spacing w:after="240"/>
        <w:ind w:left="1908" w:hanging="1908"/>
        <w:rPr>
          <w:rFonts w:eastAsia="ヒラギノ角ゴ Pro W3"/>
          <w:i/>
          <w:color w:val="000000"/>
          <w:sz w:val="20"/>
          <w:szCs w:val="20"/>
          <w:lang w:eastAsia="zh-CN"/>
        </w:rPr>
      </w:pPr>
    </w:p>
    <w:p w:rsidR="005543AC" w:rsidRDefault="005543AC" w:rsidP="005543AC">
      <w:pPr>
        <w:widowControl/>
        <w:ind w:left="1908" w:hanging="1908"/>
        <w:rPr>
          <w:rFonts w:eastAsiaTheme="minorEastAsia"/>
          <w:b/>
          <w:color w:val="000000"/>
          <w:sz w:val="20"/>
          <w:szCs w:val="20"/>
        </w:rPr>
      </w:pPr>
      <w:r>
        <w:rPr>
          <w:rFonts w:eastAsiaTheme="minorEastAsia"/>
          <w:color w:val="000000"/>
          <w:sz w:val="20"/>
          <w:szCs w:val="20"/>
        </w:rPr>
        <w:t xml:space="preserve">Feb </w:t>
      </w:r>
      <w:r>
        <w:rPr>
          <w:rFonts w:eastAsiaTheme="minorEastAsia"/>
          <w:color w:val="000000"/>
          <w:sz w:val="20"/>
          <w:szCs w:val="20"/>
          <w:lang w:eastAsia="zh-HK"/>
        </w:rPr>
        <w:t xml:space="preserve">13 </w:t>
      </w:r>
      <w:r>
        <w:rPr>
          <w:rFonts w:eastAsia="ヒラギノ角ゴ Pro W3"/>
          <w:color w:val="000000"/>
          <w:sz w:val="20"/>
          <w:szCs w:val="20"/>
          <w:lang w:eastAsia="zh-CN"/>
        </w:rPr>
        <w:t>201</w:t>
      </w:r>
      <w:r>
        <w:rPr>
          <w:color w:val="000000"/>
          <w:sz w:val="20"/>
          <w:szCs w:val="20"/>
        </w:rPr>
        <w:t>2</w:t>
      </w:r>
      <w:r>
        <w:rPr>
          <w:rFonts w:eastAsia="ヒラギノ角ゴ Pro W3"/>
          <w:color w:val="000000"/>
          <w:sz w:val="20"/>
          <w:szCs w:val="20"/>
          <w:lang w:eastAsia="zh-CN"/>
        </w:rPr>
        <w:t xml:space="preserve"> – </w:t>
      </w:r>
      <w:r>
        <w:rPr>
          <w:rFonts w:eastAsiaTheme="minorEastAsia"/>
          <w:color w:val="000000"/>
          <w:sz w:val="20"/>
          <w:szCs w:val="20"/>
        </w:rPr>
        <w:t>Aug</w:t>
      </w:r>
      <w:r>
        <w:rPr>
          <w:rFonts w:eastAsiaTheme="minorEastAsia"/>
          <w:color w:val="000000"/>
          <w:sz w:val="20"/>
          <w:szCs w:val="20"/>
          <w:lang w:eastAsia="zh-HK"/>
        </w:rPr>
        <w:t xml:space="preserve"> 24</w:t>
      </w:r>
      <w:r>
        <w:rPr>
          <w:rFonts w:eastAsiaTheme="minorEastAsia"/>
          <w:color w:val="000000"/>
          <w:sz w:val="20"/>
          <w:szCs w:val="20"/>
        </w:rPr>
        <w:t xml:space="preserve"> </w:t>
      </w:r>
      <w:r>
        <w:rPr>
          <w:rFonts w:eastAsia="ヒラギノ角ゴ Pro W3"/>
          <w:color w:val="000000"/>
          <w:sz w:val="20"/>
          <w:szCs w:val="20"/>
          <w:lang w:eastAsia="zh-CN"/>
        </w:rPr>
        <w:t>201</w:t>
      </w:r>
      <w:r>
        <w:rPr>
          <w:color w:val="000000"/>
          <w:sz w:val="20"/>
          <w:szCs w:val="20"/>
        </w:rPr>
        <w:t>2</w:t>
      </w:r>
      <w:r>
        <w:rPr>
          <w:rFonts w:eastAsia="ヒラギノ角ゴ Pro W3"/>
          <w:color w:val="000000"/>
          <w:sz w:val="20"/>
          <w:szCs w:val="20"/>
          <w:lang w:eastAsia="zh-CN"/>
        </w:rPr>
        <w:tab/>
      </w:r>
      <w:proofErr w:type="gramStart"/>
      <w:r>
        <w:rPr>
          <w:rFonts w:eastAsia="ヒラギノ角ゴ Pro W3"/>
          <w:b/>
          <w:color w:val="000000"/>
          <w:sz w:val="20"/>
          <w:szCs w:val="20"/>
          <w:lang w:eastAsia="zh-CN"/>
        </w:rPr>
        <w:t>The</w:t>
      </w:r>
      <w:proofErr w:type="gramEnd"/>
      <w:r>
        <w:rPr>
          <w:rFonts w:eastAsia="ヒラギノ角ゴ Pro W3"/>
          <w:b/>
          <w:color w:val="000000"/>
          <w:sz w:val="20"/>
          <w:szCs w:val="20"/>
          <w:lang w:eastAsia="zh-CN"/>
        </w:rPr>
        <w:t xml:space="preserve"> Walt Disney Company (Asia Pacific) Limited</w:t>
      </w:r>
    </w:p>
    <w:p w:rsidR="005543AC" w:rsidRDefault="005543AC" w:rsidP="005543AC">
      <w:pPr>
        <w:widowControl/>
        <w:ind w:left="2400" w:hanging="2400"/>
        <w:rPr>
          <w:rFonts w:eastAsia="ヒラギノ角ゴ Pro W3"/>
          <w:color w:val="000000"/>
          <w:sz w:val="20"/>
          <w:szCs w:val="20"/>
          <w:lang w:eastAsia="zh-CN"/>
        </w:rPr>
      </w:pPr>
      <w:r>
        <w:rPr>
          <w:rFonts w:eastAsiaTheme="minorEastAsia"/>
          <w:color w:val="000000"/>
          <w:sz w:val="20"/>
          <w:szCs w:val="20"/>
        </w:rPr>
        <w:t xml:space="preserve">6+1 months extension </w:t>
      </w:r>
      <w:r>
        <w:rPr>
          <w:rFonts w:eastAsiaTheme="minorEastAsia"/>
          <w:b/>
          <w:color w:val="000000"/>
          <w:sz w:val="20"/>
          <w:szCs w:val="20"/>
        </w:rPr>
        <w:tab/>
      </w:r>
      <w:r>
        <w:rPr>
          <w:rFonts w:eastAsia="ヒラギノ角ゴ Pro W3"/>
          <w:color w:val="000000"/>
          <w:sz w:val="20"/>
          <w:szCs w:val="20"/>
          <w:lang w:eastAsia="zh-CN"/>
        </w:rPr>
        <w:t>Analyst, Contract Administration and Royalty Reporting (6 months Contract), Disney Consumer Products, Hong Kong</w:t>
      </w:r>
    </w:p>
    <w:p w:rsidR="005543AC" w:rsidRDefault="005543AC" w:rsidP="005543AC">
      <w:pPr>
        <w:widowControl/>
        <w:ind w:left="1908" w:hanging="1908"/>
        <w:rPr>
          <w:rFonts w:eastAsiaTheme="minorEastAsia"/>
          <w:color w:val="000000"/>
          <w:sz w:val="20"/>
          <w:szCs w:val="20"/>
        </w:rPr>
      </w:pPr>
      <w:r>
        <w:rPr>
          <w:noProof/>
        </w:rPr>
        <w:drawing>
          <wp:inline distT="0" distB="0" distL="0" distR="0" wp14:anchorId="3BF2239D" wp14:editId="534D2177">
            <wp:extent cx="930275" cy="619125"/>
            <wp:effectExtent l="0" t="0" r="0" b="0"/>
            <wp:docPr id="9"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7"/>
                    <pic:cNvPicPr>
                      <a:picLocks noChangeAspect="1" noChangeArrowheads="1"/>
                    </pic:cNvPicPr>
                  </pic:nvPicPr>
                  <pic:blipFill>
                    <a:blip r:embed="rId18"/>
                    <a:stretch>
                      <a:fillRect/>
                    </a:stretch>
                  </pic:blipFill>
                  <pic:spPr bwMode="auto">
                    <a:xfrm>
                      <a:off x="0" y="0"/>
                      <a:ext cx="930275" cy="619125"/>
                    </a:xfrm>
                    <a:prstGeom prst="rect">
                      <a:avLst/>
                    </a:prstGeom>
                  </pic:spPr>
                </pic:pic>
              </a:graphicData>
            </a:graphic>
          </wp:inline>
        </w:drawing>
      </w:r>
    </w:p>
    <w:p w:rsidR="005543AC" w:rsidRDefault="005543AC" w:rsidP="005543AC">
      <w:pPr>
        <w:widowControl/>
        <w:spacing w:after="240"/>
        <w:ind w:left="656"/>
        <w:rPr>
          <w:color w:val="000000"/>
          <w:sz w:val="20"/>
          <w:szCs w:val="20"/>
        </w:rPr>
      </w:pPr>
      <w:r>
        <w:rPr>
          <w:color w:val="000000"/>
          <w:sz w:val="20"/>
          <w:szCs w:val="20"/>
        </w:rPr>
        <w:lastRenderedPageBreak/>
        <w:t>Disney Consumer Products (DCP) is the business segment of The Walt Disney Company that delivers innovative and engaging product experiences across thousands of categories from toys and apparel to books and fine art. DCP is comprised of three business units: Licensing, Publishing and Disney Store.</w:t>
      </w:r>
    </w:p>
    <w:p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Process and review royalty statements</w:t>
      </w:r>
      <w:r>
        <w:rPr>
          <w:rFonts w:eastAsiaTheme="minorEastAsia"/>
          <w:color w:val="000000"/>
          <w:sz w:val="20"/>
          <w:szCs w:val="20"/>
        </w:rPr>
        <w:t xml:space="preserve"> and calculate commission receivables from licensees</w:t>
      </w:r>
      <w:r>
        <w:rPr>
          <w:rFonts w:eastAsiaTheme="minorEastAsia"/>
          <w:color w:val="000000"/>
          <w:sz w:val="20"/>
          <w:szCs w:val="20"/>
          <w:lang w:eastAsia="zh-HK"/>
        </w:rPr>
        <w:t xml:space="preserve"> on merchandises using Disney characters and logos.</w:t>
      </w:r>
    </w:p>
    <w:p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Budget planning and financial forecasting using financial data analysis results gathered from SAP and Hyperion.</w:t>
      </w:r>
    </w:p>
    <w:p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Perform accounts receivable related duties including distribution of invoices, unpaid billing file and cash applications</w:t>
      </w:r>
    </w:p>
    <w:p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Review contract set up and provide contract policies / guidelines to local markets</w:t>
      </w:r>
    </w:p>
    <w:p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Perform revenue accounting includes transactions posting and monthly reconciliation</w:t>
      </w:r>
    </w:p>
    <w:p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Perform preliminary contract schedules review</w:t>
      </w:r>
    </w:p>
    <w:p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Prepare regular statistic / management reports for contract management and revenue accounting</w:t>
      </w:r>
    </w:p>
    <w:p w:rsidR="005543AC" w:rsidRDefault="005543AC" w:rsidP="005543AC">
      <w:pPr>
        <w:widowControl/>
        <w:rPr>
          <w:rFonts w:eastAsia="ヒラギノ角ゴ Pro W3"/>
          <w:i/>
          <w:color w:val="000000"/>
          <w:sz w:val="20"/>
          <w:szCs w:val="20"/>
          <w:lang w:eastAsia="zh-CN"/>
        </w:rPr>
      </w:pPr>
    </w:p>
    <w:p w:rsidR="005543AC" w:rsidRDefault="005543AC" w:rsidP="005543AC">
      <w:pPr>
        <w:widowControl/>
        <w:ind w:left="1900" w:hanging="1900"/>
        <w:rPr>
          <w:rFonts w:eastAsiaTheme="minorEastAsia"/>
          <w:b/>
          <w:color w:val="000000"/>
          <w:sz w:val="20"/>
          <w:szCs w:val="20"/>
        </w:rPr>
      </w:pPr>
      <w:r>
        <w:rPr>
          <w:rFonts w:eastAsiaTheme="minorEastAsia"/>
          <w:color w:val="000000"/>
          <w:sz w:val="20"/>
          <w:szCs w:val="20"/>
        </w:rPr>
        <w:t xml:space="preserve">Dec </w:t>
      </w:r>
      <w:r>
        <w:rPr>
          <w:rFonts w:eastAsiaTheme="minorEastAsia"/>
          <w:color w:val="000000"/>
          <w:sz w:val="20"/>
          <w:szCs w:val="20"/>
          <w:lang w:eastAsia="zh-HK"/>
        </w:rPr>
        <w:t xml:space="preserve">16 </w:t>
      </w:r>
      <w:r>
        <w:rPr>
          <w:rFonts w:eastAsia="ヒラギノ角ゴ Pro W3"/>
          <w:color w:val="000000"/>
          <w:sz w:val="20"/>
          <w:szCs w:val="20"/>
          <w:lang w:eastAsia="zh-CN"/>
        </w:rPr>
        <w:t>20</w:t>
      </w:r>
      <w:r>
        <w:rPr>
          <w:color w:val="000000"/>
          <w:sz w:val="20"/>
          <w:szCs w:val="20"/>
        </w:rPr>
        <w:t>10- Nov</w:t>
      </w:r>
      <w:r>
        <w:rPr>
          <w:color w:val="000000"/>
          <w:sz w:val="20"/>
          <w:szCs w:val="20"/>
          <w:lang w:eastAsia="zh-HK"/>
        </w:rPr>
        <w:t xml:space="preserve"> 23</w:t>
      </w:r>
      <w:r>
        <w:rPr>
          <w:color w:val="000000"/>
          <w:sz w:val="20"/>
          <w:szCs w:val="20"/>
        </w:rPr>
        <w:t xml:space="preserve"> 2011</w:t>
      </w:r>
      <w:r>
        <w:rPr>
          <w:color w:val="000000"/>
          <w:sz w:val="20"/>
          <w:szCs w:val="20"/>
          <w:lang w:eastAsia="zh-HK"/>
        </w:rPr>
        <w:tab/>
      </w:r>
      <w:r>
        <w:rPr>
          <w:rFonts w:eastAsia="ヒラギノ角ゴ Pro W3"/>
          <w:b/>
          <w:color w:val="000000"/>
          <w:sz w:val="20"/>
          <w:szCs w:val="20"/>
          <w:lang w:eastAsia="zh-CN"/>
        </w:rPr>
        <w:t>Meridian Industries Limited</w:t>
      </w:r>
    </w:p>
    <w:p w:rsidR="005543AC" w:rsidRDefault="005543AC" w:rsidP="005543AC">
      <w:pPr>
        <w:widowControl/>
        <w:ind w:left="1900" w:hanging="1900"/>
        <w:rPr>
          <w:i/>
          <w:color w:val="000000"/>
          <w:sz w:val="20"/>
          <w:szCs w:val="20"/>
        </w:rPr>
      </w:pPr>
      <w:r>
        <w:rPr>
          <w:rFonts w:eastAsiaTheme="minorEastAsia"/>
          <w:color w:val="000000"/>
          <w:sz w:val="20"/>
          <w:szCs w:val="20"/>
        </w:rPr>
        <w:t>1 year</w:t>
      </w:r>
      <w:r>
        <w:rPr>
          <w:rFonts w:eastAsiaTheme="minorEastAsia"/>
          <w:b/>
          <w:color w:val="000000"/>
          <w:sz w:val="20"/>
          <w:szCs w:val="20"/>
        </w:rPr>
        <w:tab/>
      </w:r>
      <w:r>
        <w:rPr>
          <w:rFonts w:eastAsiaTheme="minorEastAsia"/>
          <w:b/>
          <w:color w:val="000000"/>
          <w:sz w:val="20"/>
          <w:szCs w:val="20"/>
          <w:lang w:eastAsia="zh-HK"/>
        </w:rPr>
        <w:tab/>
      </w:r>
      <w:r>
        <w:rPr>
          <w:rFonts w:eastAsiaTheme="minorEastAsia"/>
          <w:b/>
          <w:color w:val="000000"/>
          <w:sz w:val="20"/>
          <w:szCs w:val="20"/>
          <w:lang w:eastAsia="zh-HK"/>
        </w:rPr>
        <w:tab/>
      </w:r>
      <w:r>
        <w:rPr>
          <w:color w:val="000000"/>
          <w:sz w:val="20"/>
          <w:szCs w:val="20"/>
        </w:rPr>
        <w:t>Accountant, Hong Kong</w:t>
      </w:r>
    </w:p>
    <w:p w:rsidR="005543AC" w:rsidRDefault="005543AC" w:rsidP="005543AC">
      <w:pPr>
        <w:widowControl/>
        <w:spacing w:after="240"/>
        <w:rPr>
          <w:color w:val="000000"/>
          <w:sz w:val="20"/>
          <w:szCs w:val="20"/>
        </w:rPr>
      </w:pPr>
      <w:r>
        <w:rPr>
          <w:noProof/>
        </w:rPr>
        <w:drawing>
          <wp:inline distT="0" distB="0" distL="0" distR="0" wp14:anchorId="094223A6" wp14:editId="495E5100">
            <wp:extent cx="1692275" cy="314325"/>
            <wp:effectExtent l="0" t="0" r="0" b="0"/>
            <wp:docPr id="10"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9"/>
                    <pic:cNvPicPr>
                      <a:picLocks noChangeAspect="1" noChangeArrowheads="1"/>
                    </pic:cNvPicPr>
                  </pic:nvPicPr>
                  <pic:blipFill>
                    <a:blip r:embed="rId19"/>
                    <a:srcRect b="22953"/>
                    <a:stretch>
                      <a:fillRect/>
                    </a:stretch>
                  </pic:blipFill>
                  <pic:spPr bwMode="auto">
                    <a:xfrm>
                      <a:off x="0" y="0"/>
                      <a:ext cx="1692275" cy="314325"/>
                    </a:xfrm>
                    <a:prstGeom prst="rect">
                      <a:avLst/>
                    </a:prstGeom>
                  </pic:spPr>
                </pic:pic>
              </a:graphicData>
            </a:graphic>
          </wp:inline>
        </w:drawing>
      </w:r>
    </w:p>
    <w:p w:rsidR="005543AC" w:rsidRDefault="005543AC" w:rsidP="005543AC">
      <w:pPr>
        <w:widowControl/>
        <w:spacing w:after="240"/>
        <w:ind w:left="656"/>
        <w:rPr>
          <w:color w:val="000000"/>
          <w:sz w:val="20"/>
          <w:szCs w:val="20"/>
        </w:rPr>
      </w:pPr>
      <w:r>
        <w:rPr>
          <w:color w:val="000000"/>
          <w:sz w:val="20"/>
          <w:szCs w:val="20"/>
        </w:rPr>
        <w:t>Hong Kong Exporter/Manufacturer in Footwear‚ Garments, Textiles &amp; Accessories,</w:t>
      </w:r>
      <w:r>
        <w:rPr>
          <w:color w:val="000000"/>
          <w:sz w:val="20"/>
          <w:szCs w:val="20"/>
          <w:lang w:val="en-GB"/>
        </w:rPr>
        <w:t xml:space="preserve"> specialising</w:t>
      </w:r>
      <w:r>
        <w:rPr>
          <w:color w:val="000000"/>
          <w:sz w:val="20"/>
          <w:szCs w:val="20"/>
        </w:rPr>
        <w:t xml:space="preserve"> in Knitwear, T-shirt, Woven Blouse, with major markets throughout Australasia, Europe, Japan.</w:t>
      </w:r>
    </w:p>
    <w:p w:rsidR="005543AC" w:rsidRDefault="005543AC" w:rsidP="005543AC">
      <w:pPr>
        <w:widowControl/>
        <w:spacing w:after="240"/>
        <w:ind w:left="656"/>
        <w:rPr>
          <w:color w:val="000000"/>
          <w:sz w:val="20"/>
          <w:szCs w:val="20"/>
        </w:rPr>
      </w:pPr>
      <w:r>
        <w:rPr>
          <w:color w:val="000000"/>
          <w:sz w:val="20"/>
          <w:szCs w:val="20"/>
        </w:rPr>
        <w:t>Reporting to the CFO, evaluated and recommended a guideline to staffs to assist the Company’s objectives in cutting budget costs, while maintaining the Company’s productivity and headcounts.</w:t>
      </w:r>
    </w:p>
    <w:p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Perform full sets of account of overseas subsidiaries in a group company</w:t>
      </w:r>
      <w:r>
        <w:rPr>
          <w:rFonts w:eastAsiaTheme="minorEastAsia"/>
          <w:color w:val="000000"/>
          <w:sz w:val="20"/>
          <w:szCs w:val="20"/>
          <w:lang w:eastAsia="zh-HK"/>
        </w:rPr>
        <w:t xml:space="preserve"> and perform group consolidation.</w:t>
      </w:r>
    </w:p>
    <w:p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Develop expense variance analysis for different departments to the Financial Controller</w:t>
      </w:r>
    </w:p>
    <w:p w:rsidR="005543AC" w:rsidRDefault="005543AC" w:rsidP="005543AC">
      <w:pPr>
        <w:widowControl/>
        <w:numPr>
          <w:ilvl w:val="0"/>
          <w:numId w:val="10"/>
        </w:numPr>
        <w:ind w:left="2127"/>
        <w:rPr>
          <w:rFonts w:eastAsia="ヒラギノ角ゴ Pro W3"/>
          <w:color w:val="000000"/>
          <w:sz w:val="20"/>
          <w:szCs w:val="20"/>
          <w:lang w:eastAsia="zh-CN"/>
        </w:rPr>
      </w:pPr>
      <w:r>
        <w:rPr>
          <w:rFonts w:eastAsiaTheme="minorEastAsia"/>
          <w:color w:val="000000"/>
          <w:sz w:val="20"/>
          <w:szCs w:val="20"/>
        </w:rPr>
        <w:t>Recommend ways for the company to save departmental costs and improve productivity and efficiency</w:t>
      </w:r>
    </w:p>
    <w:p w:rsidR="005543AC" w:rsidRDefault="005543AC" w:rsidP="005543AC">
      <w:pPr>
        <w:widowControl/>
        <w:rPr>
          <w:rFonts w:eastAsia="ヒラギノ角ゴ Pro W3"/>
          <w:color w:val="000000"/>
          <w:sz w:val="20"/>
          <w:szCs w:val="20"/>
          <w:lang w:eastAsia="zh-CN"/>
        </w:rPr>
      </w:pPr>
    </w:p>
    <w:p w:rsidR="005543AC" w:rsidRDefault="005543AC" w:rsidP="005543AC">
      <w:pPr>
        <w:widowControl/>
        <w:ind w:left="2880" w:hanging="2880"/>
        <w:rPr>
          <w:rFonts w:eastAsiaTheme="minorEastAsia"/>
          <w:color w:val="000000"/>
          <w:sz w:val="20"/>
          <w:szCs w:val="20"/>
          <w:lang w:eastAsia="zh-HK"/>
        </w:rPr>
      </w:pPr>
      <w:r>
        <w:rPr>
          <w:rFonts w:eastAsiaTheme="minorEastAsia"/>
          <w:color w:val="000000"/>
          <w:sz w:val="20"/>
          <w:szCs w:val="20"/>
        </w:rPr>
        <w:t>Feb</w:t>
      </w:r>
      <w:r>
        <w:rPr>
          <w:rFonts w:eastAsiaTheme="minorEastAsia"/>
          <w:color w:val="000000"/>
          <w:sz w:val="20"/>
          <w:szCs w:val="20"/>
          <w:lang w:eastAsia="zh-HK"/>
        </w:rPr>
        <w:t xml:space="preserve"> 12 </w:t>
      </w:r>
      <w:r>
        <w:rPr>
          <w:rFonts w:eastAsia="ヒラギノ角ゴ Pro W3"/>
          <w:color w:val="000000"/>
          <w:sz w:val="20"/>
          <w:szCs w:val="20"/>
          <w:lang w:eastAsia="zh-CN"/>
        </w:rPr>
        <w:t>20</w:t>
      </w:r>
      <w:r>
        <w:rPr>
          <w:color w:val="000000"/>
          <w:sz w:val="20"/>
          <w:szCs w:val="20"/>
        </w:rPr>
        <w:t>07- Aug</w:t>
      </w:r>
      <w:r>
        <w:rPr>
          <w:color w:val="000000"/>
          <w:sz w:val="20"/>
          <w:szCs w:val="20"/>
          <w:lang w:eastAsia="zh-HK"/>
        </w:rPr>
        <w:t xml:space="preserve"> 27</w:t>
      </w:r>
      <w:r>
        <w:rPr>
          <w:color w:val="000000"/>
          <w:sz w:val="20"/>
          <w:szCs w:val="20"/>
        </w:rPr>
        <w:t xml:space="preserve"> 2010</w:t>
      </w:r>
      <w:r>
        <w:rPr>
          <w:color w:val="000000"/>
          <w:sz w:val="20"/>
          <w:szCs w:val="20"/>
          <w:lang w:eastAsia="zh-HK"/>
        </w:rPr>
        <w:tab/>
      </w:r>
      <w:r>
        <w:rPr>
          <w:rFonts w:eastAsia="ヒラギノ角ゴ Pro W3"/>
          <w:b/>
          <w:color w:val="000000"/>
          <w:sz w:val="20"/>
          <w:szCs w:val="20"/>
          <w:lang w:eastAsia="zh-CN"/>
        </w:rPr>
        <w:t>Simon Y.P. Chan &amp; Co., C</w:t>
      </w:r>
      <w:r>
        <w:rPr>
          <w:rFonts w:eastAsiaTheme="minorEastAsia"/>
          <w:b/>
          <w:color w:val="000000"/>
          <w:sz w:val="20"/>
          <w:szCs w:val="20"/>
          <w:lang w:eastAsia="zh-HK"/>
        </w:rPr>
        <w:t xml:space="preserve">ertified </w:t>
      </w:r>
      <w:r>
        <w:rPr>
          <w:rFonts w:eastAsia="ヒラギノ角ゴ Pro W3"/>
          <w:b/>
          <w:color w:val="000000"/>
          <w:sz w:val="20"/>
          <w:szCs w:val="20"/>
          <w:lang w:eastAsia="zh-CN"/>
        </w:rPr>
        <w:t>P</w:t>
      </w:r>
      <w:r>
        <w:rPr>
          <w:rFonts w:eastAsiaTheme="minorEastAsia"/>
          <w:b/>
          <w:color w:val="000000"/>
          <w:sz w:val="20"/>
          <w:szCs w:val="20"/>
          <w:lang w:eastAsia="zh-HK"/>
        </w:rPr>
        <w:t xml:space="preserve">ublic </w:t>
      </w:r>
      <w:r>
        <w:rPr>
          <w:rFonts w:eastAsia="ヒラギノ角ゴ Pro W3"/>
          <w:b/>
          <w:color w:val="000000"/>
          <w:sz w:val="20"/>
          <w:szCs w:val="20"/>
          <w:lang w:eastAsia="zh-CN"/>
        </w:rPr>
        <w:t>A</w:t>
      </w:r>
      <w:r>
        <w:rPr>
          <w:rFonts w:eastAsiaTheme="minorEastAsia"/>
          <w:b/>
          <w:color w:val="000000"/>
          <w:sz w:val="20"/>
          <w:szCs w:val="20"/>
          <w:lang w:eastAsia="zh-HK"/>
        </w:rPr>
        <w:t>ccountants (CPA firm)/SCHLO Tax &amp; Management Consultants Limited</w:t>
      </w:r>
    </w:p>
    <w:p w:rsidR="005543AC" w:rsidRDefault="005543AC" w:rsidP="005543AC">
      <w:pPr>
        <w:widowControl/>
        <w:ind w:left="1900" w:hanging="1900"/>
        <w:rPr>
          <w:i/>
          <w:color w:val="000000"/>
          <w:sz w:val="20"/>
          <w:szCs w:val="20"/>
        </w:rPr>
      </w:pPr>
      <w:r>
        <w:rPr>
          <w:rFonts w:eastAsiaTheme="minorEastAsia"/>
          <w:color w:val="000000"/>
          <w:sz w:val="20"/>
          <w:szCs w:val="20"/>
        </w:rPr>
        <w:t>3 years and 7 months</w:t>
      </w:r>
      <w:r>
        <w:rPr>
          <w:rFonts w:eastAsiaTheme="minorEastAsia"/>
          <w:b/>
          <w:color w:val="000000"/>
          <w:sz w:val="20"/>
          <w:szCs w:val="20"/>
        </w:rPr>
        <w:tab/>
      </w:r>
      <w:r>
        <w:rPr>
          <w:rFonts w:eastAsiaTheme="minorEastAsia"/>
          <w:b/>
          <w:color w:val="000000"/>
          <w:sz w:val="20"/>
          <w:szCs w:val="20"/>
          <w:lang w:eastAsia="zh-HK"/>
        </w:rPr>
        <w:tab/>
      </w:r>
      <w:r>
        <w:rPr>
          <w:rFonts w:eastAsiaTheme="minorEastAsia"/>
          <w:b/>
          <w:color w:val="000000"/>
          <w:sz w:val="20"/>
          <w:szCs w:val="20"/>
          <w:lang w:eastAsia="zh-HK"/>
        </w:rPr>
        <w:tab/>
      </w:r>
      <w:r>
        <w:rPr>
          <w:rFonts w:eastAsiaTheme="minorEastAsia"/>
          <w:b/>
          <w:color w:val="000000"/>
          <w:sz w:val="20"/>
          <w:szCs w:val="20"/>
          <w:lang w:eastAsia="zh-HK"/>
        </w:rPr>
        <w:tab/>
      </w:r>
      <w:r>
        <w:rPr>
          <w:color w:val="000000"/>
          <w:sz w:val="20"/>
          <w:szCs w:val="20"/>
        </w:rPr>
        <w:t>Audit Senior, Hong Kong</w:t>
      </w:r>
    </w:p>
    <w:p w:rsidR="005543AC" w:rsidRDefault="005543AC" w:rsidP="005543AC">
      <w:pPr>
        <w:widowControl/>
        <w:ind w:left="1900" w:hanging="1900"/>
        <w:rPr>
          <w:i/>
          <w:color w:val="000000"/>
          <w:sz w:val="20"/>
          <w:szCs w:val="20"/>
        </w:rPr>
      </w:pPr>
    </w:p>
    <w:p w:rsidR="005543AC" w:rsidRDefault="005543AC" w:rsidP="005543AC">
      <w:pPr>
        <w:widowControl/>
        <w:spacing w:after="240"/>
        <w:ind w:left="656"/>
        <w:rPr>
          <w:color w:val="000000"/>
          <w:sz w:val="20"/>
          <w:szCs w:val="20"/>
        </w:rPr>
      </w:pPr>
      <w:r>
        <w:rPr>
          <w:color w:val="000000"/>
          <w:sz w:val="20"/>
          <w:szCs w:val="20"/>
        </w:rPr>
        <w:t>A Hong Kong CPA and tax management consultancy firm established for over 20 years.</w:t>
      </w:r>
    </w:p>
    <w:p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Develop accounting knowledge and foundations of bookkeeping and audit procedures</w:t>
      </w:r>
    </w:p>
    <w:p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Examine and</w:t>
      </w:r>
      <w:r>
        <w:rPr>
          <w:rFonts w:eastAsia="ヒラギノ角ゴ Pro W3"/>
          <w:color w:val="000000"/>
          <w:sz w:val="20"/>
          <w:szCs w:val="20"/>
          <w:lang w:val="en-GB" w:eastAsia="zh-CN"/>
        </w:rPr>
        <w:t xml:space="preserve"> analyse</w:t>
      </w:r>
      <w:r>
        <w:rPr>
          <w:rFonts w:eastAsia="ヒラギノ角ゴ Pro W3"/>
          <w:color w:val="000000"/>
          <w:sz w:val="20"/>
          <w:szCs w:val="20"/>
          <w:lang w:eastAsia="zh-CN"/>
        </w:rPr>
        <w:t xml:space="preserve"> accounting records to determine financial status of companies</w:t>
      </w:r>
    </w:p>
    <w:p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 xml:space="preserve">Prepare </w:t>
      </w:r>
      <w:r>
        <w:rPr>
          <w:rFonts w:eastAsiaTheme="minorEastAsia"/>
          <w:color w:val="000000"/>
          <w:sz w:val="20"/>
          <w:szCs w:val="20"/>
          <w:lang w:eastAsia="zh-HK"/>
        </w:rPr>
        <w:t xml:space="preserve">audit </w:t>
      </w:r>
      <w:r>
        <w:rPr>
          <w:rFonts w:eastAsia="ヒラギノ角ゴ Pro W3"/>
          <w:color w:val="000000"/>
          <w:sz w:val="20"/>
          <w:szCs w:val="20"/>
          <w:lang w:eastAsia="zh-CN"/>
        </w:rPr>
        <w:t>financial reports</w:t>
      </w:r>
      <w:r>
        <w:rPr>
          <w:rFonts w:eastAsiaTheme="minorEastAsia"/>
          <w:color w:val="000000"/>
          <w:sz w:val="20"/>
          <w:szCs w:val="20"/>
          <w:lang w:eastAsia="zh-HK"/>
        </w:rPr>
        <w:t xml:space="preserve"> for CPA’s review</w:t>
      </w:r>
    </w:p>
    <w:p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Audit planning and leading a team of new recruits in audit assignments</w:t>
      </w:r>
    </w:p>
    <w:p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Prepare tax computation and correspondence to IRD on behalf of clients</w:t>
      </w:r>
    </w:p>
    <w:p w:rsidR="005543AC" w:rsidRDefault="005543AC" w:rsidP="005543AC">
      <w:pPr>
        <w:widowControl/>
        <w:rPr>
          <w:rFonts w:eastAsia="ヒラギノ角ゴ Pro W3"/>
          <w:color w:val="000000"/>
          <w:sz w:val="20"/>
          <w:szCs w:val="20"/>
          <w:lang w:eastAsia="zh-CN"/>
        </w:rPr>
      </w:pPr>
    </w:p>
    <w:p w:rsidR="005543AC" w:rsidRDefault="005543AC" w:rsidP="005543AC">
      <w:pPr>
        <w:widowControl/>
        <w:ind w:left="1900" w:hanging="1900"/>
        <w:rPr>
          <w:rFonts w:eastAsiaTheme="minorEastAsia"/>
          <w:b/>
          <w:color w:val="000000"/>
          <w:sz w:val="20"/>
          <w:szCs w:val="20"/>
          <w:lang w:eastAsia="zh-HK"/>
        </w:rPr>
      </w:pPr>
      <w:r>
        <w:rPr>
          <w:rFonts w:eastAsiaTheme="minorEastAsia"/>
          <w:color w:val="000000"/>
          <w:sz w:val="20"/>
          <w:szCs w:val="20"/>
        </w:rPr>
        <w:t xml:space="preserve">Feb </w:t>
      </w:r>
      <w:r>
        <w:rPr>
          <w:rFonts w:eastAsiaTheme="minorEastAsia"/>
          <w:color w:val="000000"/>
          <w:sz w:val="20"/>
          <w:szCs w:val="20"/>
          <w:lang w:eastAsia="zh-HK"/>
        </w:rPr>
        <w:t xml:space="preserve">20 </w:t>
      </w:r>
      <w:r>
        <w:rPr>
          <w:rFonts w:eastAsia="ヒラギノ角ゴ Pro W3"/>
          <w:color w:val="000000"/>
          <w:sz w:val="20"/>
          <w:szCs w:val="20"/>
          <w:lang w:eastAsia="zh-CN"/>
        </w:rPr>
        <w:t>20</w:t>
      </w:r>
      <w:r>
        <w:rPr>
          <w:color w:val="000000"/>
          <w:sz w:val="20"/>
          <w:szCs w:val="20"/>
        </w:rPr>
        <w:t>06- Jan</w:t>
      </w:r>
      <w:r>
        <w:rPr>
          <w:color w:val="000000"/>
          <w:sz w:val="20"/>
          <w:szCs w:val="20"/>
          <w:lang w:eastAsia="zh-HK"/>
        </w:rPr>
        <w:t xml:space="preserve"> 24</w:t>
      </w:r>
      <w:r>
        <w:rPr>
          <w:color w:val="000000"/>
          <w:sz w:val="20"/>
          <w:szCs w:val="20"/>
        </w:rPr>
        <w:t xml:space="preserve"> 2007</w:t>
      </w:r>
      <w:r>
        <w:rPr>
          <w:color w:val="000000"/>
          <w:sz w:val="20"/>
          <w:szCs w:val="20"/>
          <w:lang w:eastAsia="zh-HK"/>
        </w:rPr>
        <w:tab/>
      </w:r>
      <w:r>
        <w:rPr>
          <w:rFonts w:eastAsia="ヒラギノ角ゴ Pro W3"/>
          <w:color w:val="000000"/>
          <w:sz w:val="20"/>
          <w:szCs w:val="20"/>
          <w:lang w:eastAsia="zh-CN"/>
        </w:rPr>
        <w:tab/>
      </w:r>
      <w:r>
        <w:rPr>
          <w:rFonts w:eastAsia="ヒラギノ角ゴ Pro W3"/>
          <w:b/>
          <w:color w:val="000000"/>
          <w:sz w:val="20"/>
          <w:szCs w:val="20"/>
          <w:lang w:eastAsia="zh-CN"/>
        </w:rPr>
        <w:t>Come Sure Development Limited</w:t>
      </w:r>
    </w:p>
    <w:p w:rsidR="005543AC" w:rsidRDefault="005543AC" w:rsidP="005543AC">
      <w:pPr>
        <w:widowControl/>
        <w:ind w:left="1900" w:hanging="1900"/>
        <w:rPr>
          <w:i/>
          <w:color w:val="000000"/>
          <w:sz w:val="20"/>
          <w:szCs w:val="20"/>
        </w:rPr>
      </w:pPr>
      <w:r>
        <w:rPr>
          <w:rFonts w:eastAsiaTheme="minorEastAsia"/>
          <w:color w:val="000000"/>
          <w:sz w:val="20"/>
          <w:szCs w:val="20"/>
        </w:rPr>
        <w:t>1 year</w:t>
      </w:r>
      <w:r>
        <w:rPr>
          <w:rFonts w:eastAsiaTheme="minorEastAsia"/>
          <w:b/>
          <w:color w:val="000000"/>
          <w:sz w:val="20"/>
          <w:szCs w:val="20"/>
        </w:rPr>
        <w:tab/>
      </w:r>
      <w:r>
        <w:rPr>
          <w:rFonts w:eastAsiaTheme="minorEastAsia"/>
          <w:b/>
          <w:color w:val="000000"/>
          <w:sz w:val="20"/>
          <w:szCs w:val="20"/>
          <w:lang w:eastAsia="zh-HK"/>
        </w:rPr>
        <w:tab/>
      </w:r>
      <w:r>
        <w:rPr>
          <w:rFonts w:eastAsiaTheme="minorEastAsia"/>
          <w:b/>
          <w:color w:val="000000"/>
          <w:sz w:val="20"/>
          <w:szCs w:val="20"/>
          <w:lang w:eastAsia="zh-HK"/>
        </w:rPr>
        <w:tab/>
      </w:r>
      <w:r>
        <w:rPr>
          <w:rFonts w:eastAsiaTheme="minorEastAsia"/>
          <w:b/>
          <w:color w:val="000000"/>
          <w:sz w:val="20"/>
          <w:szCs w:val="20"/>
          <w:lang w:eastAsia="zh-HK"/>
        </w:rPr>
        <w:tab/>
      </w:r>
      <w:r>
        <w:rPr>
          <w:color w:val="000000"/>
          <w:sz w:val="20"/>
          <w:szCs w:val="20"/>
        </w:rPr>
        <w:t>Accounting Officer, Hong Kong</w:t>
      </w:r>
    </w:p>
    <w:p w:rsidR="005543AC" w:rsidRDefault="005543AC" w:rsidP="005543AC">
      <w:pPr>
        <w:widowControl/>
        <w:spacing w:after="240"/>
        <w:rPr>
          <w:color w:val="000000"/>
          <w:sz w:val="20"/>
          <w:szCs w:val="20"/>
        </w:rPr>
      </w:pPr>
      <w:r>
        <w:rPr>
          <w:noProof/>
        </w:rPr>
        <w:drawing>
          <wp:inline distT="0" distB="0" distL="0" distR="0" wp14:anchorId="19B84F2A" wp14:editId="4EC1BD1F">
            <wp:extent cx="1438910" cy="487680"/>
            <wp:effectExtent l="0" t="0" r="0" b="0"/>
            <wp:docPr id="11"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4"/>
                    <pic:cNvPicPr>
                      <a:picLocks noChangeAspect="1" noChangeArrowheads="1"/>
                    </pic:cNvPicPr>
                  </pic:nvPicPr>
                  <pic:blipFill>
                    <a:blip r:embed="rId20"/>
                    <a:stretch>
                      <a:fillRect/>
                    </a:stretch>
                  </pic:blipFill>
                  <pic:spPr bwMode="auto">
                    <a:xfrm>
                      <a:off x="0" y="0"/>
                      <a:ext cx="1438910" cy="487680"/>
                    </a:xfrm>
                    <a:prstGeom prst="rect">
                      <a:avLst/>
                    </a:prstGeom>
                  </pic:spPr>
                </pic:pic>
              </a:graphicData>
            </a:graphic>
          </wp:inline>
        </w:drawing>
      </w:r>
    </w:p>
    <w:p w:rsidR="005543AC" w:rsidRDefault="005543AC" w:rsidP="005543AC">
      <w:pPr>
        <w:widowControl/>
        <w:spacing w:after="240"/>
        <w:ind w:left="656"/>
        <w:rPr>
          <w:color w:val="000000"/>
          <w:sz w:val="20"/>
          <w:szCs w:val="20"/>
        </w:rPr>
      </w:pPr>
      <w:r>
        <w:rPr>
          <w:color w:val="000000"/>
          <w:sz w:val="20"/>
          <w:szCs w:val="20"/>
        </w:rPr>
        <w:t>Paperboards and paper-based packaging products manufacturer listed on the mainboard of the Hong Kong Stock Exchange. (0794.hk)</w:t>
      </w:r>
    </w:p>
    <w:p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 xml:space="preserve">Assist chief accountant in preparing financial statement to conform to the Stock Exchange Listing Rule of the Securities and Futures Commission for (pre- IPO). </w:t>
      </w:r>
    </w:p>
    <w:p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Prepare Letter of Credit (L/C), shipping documents, cargo receipt, trust receipts, Export Loan, letter of exchange</w:t>
      </w:r>
    </w:p>
    <w:p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Bookkeeping</w:t>
      </w:r>
      <w:r>
        <w:rPr>
          <w:rFonts w:eastAsiaTheme="minorEastAsia"/>
          <w:color w:val="000000"/>
          <w:sz w:val="20"/>
          <w:szCs w:val="20"/>
        </w:rPr>
        <w:t xml:space="preserve"> and bank payment transfer</w:t>
      </w:r>
      <w:r>
        <w:rPr>
          <w:rFonts w:eastAsia="ヒラギノ角ゴ Pro W3"/>
          <w:color w:val="000000"/>
          <w:sz w:val="20"/>
          <w:szCs w:val="20"/>
          <w:lang w:eastAsia="zh-CN"/>
        </w:rPr>
        <w:t xml:space="preserve"> </w:t>
      </w:r>
    </w:p>
    <w:p w:rsidR="005543AC" w:rsidRDefault="005543AC" w:rsidP="005543AC">
      <w:pPr>
        <w:widowControl/>
        <w:numPr>
          <w:ilvl w:val="0"/>
          <w:numId w:val="10"/>
        </w:numPr>
        <w:ind w:left="2127"/>
        <w:rPr>
          <w:rFonts w:eastAsia="ヒラギノ角ゴ Pro W3"/>
          <w:color w:val="000000"/>
          <w:sz w:val="20"/>
          <w:szCs w:val="20"/>
          <w:lang w:eastAsia="zh-CN"/>
        </w:rPr>
      </w:pPr>
      <w:r>
        <w:rPr>
          <w:rFonts w:eastAsia="ヒラギノ角ゴ Pro W3"/>
          <w:color w:val="000000"/>
          <w:sz w:val="20"/>
          <w:szCs w:val="20"/>
          <w:lang w:eastAsia="zh-CN"/>
        </w:rPr>
        <w:t>Prepare financial reports, in charge of the group’s Accounts Receivable and Accounts Payables department</w:t>
      </w:r>
    </w:p>
    <w:p w:rsidR="005543AC" w:rsidRDefault="005543AC" w:rsidP="005543AC">
      <w:pPr>
        <w:widowControl/>
        <w:tabs>
          <w:tab w:val="left" w:pos="2127"/>
        </w:tabs>
        <w:rPr>
          <w:i/>
          <w:iCs/>
          <w:sz w:val="20"/>
          <w:szCs w:val="20"/>
          <w:u w:val="single"/>
          <w:lang w:val="en-HK"/>
        </w:rPr>
      </w:pPr>
    </w:p>
    <w:p w:rsidR="005543AC" w:rsidRDefault="005543AC" w:rsidP="005543AC">
      <w:pPr>
        <w:widowControl/>
        <w:spacing w:after="240"/>
        <w:rPr>
          <w:rFonts w:eastAsia="ヒラギノ角ゴ Pro W3"/>
          <w:b/>
          <w:color w:val="000000"/>
          <w:sz w:val="20"/>
          <w:szCs w:val="20"/>
          <w:highlight w:val="lightGray"/>
          <w:u w:val="single"/>
          <w:lang w:eastAsia="zh-CN"/>
        </w:rPr>
      </w:pPr>
      <w:r>
        <w:rPr>
          <w:rFonts w:eastAsia="ヒラギノ角ゴ Pro W3"/>
          <w:b/>
          <w:color w:val="000000"/>
          <w:sz w:val="20"/>
          <w:szCs w:val="20"/>
          <w:u w:val="single"/>
          <w:shd w:val="pct15" w:color="auto" w:fill="FFFFFF"/>
          <w:lang w:eastAsia="zh-CN"/>
        </w:rPr>
        <w:t>O</w:t>
      </w:r>
      <w:r>
        <w:rPr>
          <w:b/>
          <w:color w:val="000000"/>
          <w:sz w:val="20"/>
          <w:szCs w:val="20"/>
          <w:u w:val="single"/>
          <w:shd w:val="pct15" w:color="auto" w:fill="FFFFFF"/>
        </w:rPr>
        <w:t>VERSEAS</w:t>
      </w:r>
      <w:r>
        <w:rPr>
          <w:rFonts w:eastAsia="ヒラギノ角ゴ Pro W3"/>
          <w:b/>
          <w:color w:val="000000"/>
          <w:sz w:val="20"/>
          <w:szCs w:val="20"/>
          <w:u w:val="single"/>
          <w:shd w:val="pct15" w:color="auto" w:fill="FFFFFF"/>
          <w:lang w:eastAsia="zh-CN"/>
        </w:rPr>
        <w:t xml:space="preserve"> W</w:t>
      </w:r>
      <w:r>
        <w:rPr>
          <w:b/>
          <w:color w:val="000000"/>
          <w:sz w:val="20"/>
          <w:szCs w:val="20"/>
          <w:u w:val="single"/>
          <w:shd w:val="pct15" w:color="auto" w:fill="FFFFFF"/>
        </w:rPr>
        <w:t>ORKING</w:t>
      </w:r>
      <w:r>
        <w:rPr>
          <w:rFonts w:eastAsia="ヒラギノ角ゴ Pro W3"/>
          <w:b/>
          <w:color w:val="000000"/>
          <w:sz w:val="20"/>
          <w:szCs w:val="20"/>
          <w:u w:val="single"/>
          <w:shd w:val="pct15" w:color="auto" w:fill="FFFFFF"/>
          <w:lang w:eastAsia="zh-CN"/>
        </w:rPr>
        <w:t xml:space="preserve"> E</w:t>
      </w:r>
      <w:r>
        <w:rPr>
          <w:b/>
          <w:color w:val="000000"/>
          <w:sz w:val="20"/>
          <w:szCs w:val="20"/>
          <w:u w:val="single"/>
          <w:shd w:val="pct15" w:color="auto" w:fill="FFFFFF"/>
        </w:rPr>
        <w:t>XPERIENCES</w:t>
      </w:r>
      <w:r>
        <w:rPr>
          <w:b/>
          <w:color w:val="000000"/>
          <w:sz w:val="20"/>
          <w:szCs w:val="20"/>
          <w:u w:val="single"/>
          <w:shd w:val="pct15" w:color="auto" w:fill="FFFFFF"/>
          <w:lang w:eastAsia="zh-HK"/>
        </w:rPr>
        <w:t xml:space="preserve"> (DURING UNIVERSITY STUDIES)</w:t>
      </w:r>
      <w:r>
        <w:rPr>
          <w:rFonts w:eastAsia="ヒラギノ角ゴ Pro W3"/>
          <w:b/>
          <w:color w:val="000000"/>
          <w:sz w:val="20"/>
          <w:szCs w:val="20"/>
          <w:u w:val="single"/>
          <w:shd w:val="pct15" w:color="auto" w:fill="FFFFFF"/>
          <w:lang w:eastAsia="zh-CN"/>
        </w:rPr>
        <w:t>:</w:t>
      </w:r>
    </w:p>
    <w:p w:rsidR="005543AC" w:rsidRDefault="005543AC" w:rsidP="005543AC">
      <w:pPr>
        <w:widowControl/>
        <w:spacing w:after="240"/>
        <w:rPr>
          <w:rFonts w:eastAsia="ヒラギノ角ゴ Pro W3"/>
          <w:b/>
          <w:color w:val="000000"/>
          <w:sz w:val="20"/>
          <w:szCs w:val="20"/>
          <w:highlight w:val="lightGray"/>
          <w:u w:val="single"/>
          <w:lang w:eastAsia="zh-CN"/>
        </w:rPr>
      </w:pPr>
      <w:r>
        <w:rPr>
          <w:noProof/>
        </w:rPr>
        <w:lastRenderedPageBreak/>
        <w:drawing>
          <wp:inline distT="0" distB="0" distL="0" distR="0" wp14:anchorId="767DBA41" wp14:editId="505F556F">
            <wp:extent cx="890905" cy="32385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a:picLocks noChangeAspect="1" noChangeArrowheads="1"/>
                    </pic:cNvPicPr>
                  </pic:nvPicPr>
                  <pic:blipFill>
                    <a:blip r:embed="rId21"/>
                    <a:srcRect t="25177" r="-4107" b="24523"/>
                    <a:stretch>
                      <a:fillRect/>
                    </a:stretch>
                  </pic:blipFill>
                  <pic:spPr bwMode="auto">
                    <a:xfrm>
                      <a:off x="0" y="0"/>
                      <a:ext cx="890905" cy="323850"/>
                    </a:xfrm>
                    <a:prstGeom prst="rect">
                      <a:avLst/>
                    </a:prstGeom>
                  </pic:spPr>
                </pic:pic>
              </a:graphicData>
            </a:graphic>
          </wp:inline>
        </w:drawing>
      </w:r>
    </w:p>
    <w:p w:rsidR="005543AC" w:rsidRDefault="005543AC" w:rsidP="005543AC">
      <w:pPr>
        <w:widowControl/>
        <w:numPr>
          <w:ilvl w:val="0"/>
          <w:numId w:val="14"/>
        </w:numPr>
        <w:rPr>
          <w:iCs/>
          <w:sz w:val="20"/>
          <w:szCs w:val="20"/>
        </w:rPr>
      </w:pPr>
      <w:r>
        <w:rPr>
          <w:iCs/>
          <w:sz w:val="20"/>
          <w:szCs w:val="20"/>
        </w:rPr>
        <w:t xml:space="preserve">Guest Care Sales Consultant, </w:t>
      </w:r>
      <w:r>
        <w:rPr>
          <w:b/>
          <w:iCs/>
          <w:sz w:val="20"/>
          <w:szCs w:val="20"/>
        </w:rPr>
        <w:t>Accor Asia Pacific Central Reservation Centre</w:t>
      </w:r>
      <w:r>
        <w:rPr>
          <w:iCs/>
          <w:sz w:val="20"/>
          <w:szCs w:val="20"/>
        </w:rPr>
        <w:t xml:space="preserve">, February 2004- October 2005 (Sydney, Australia)- 1 year and 9 months, Customer Service position during studying for university degree </w:t>
      </w:r>
    </w:p>
    <w:p w:rsidR="005543AC" w:rsidRDefault="005543AC" w:rsidP="005543AC">
      <w:pPr>
        <w:widowControl/>
        <w:rPr>
          <w:iCs/>
          <w:sz w:val="20"/>
          <w:szCs w:val="20"/>
        </w:rPr>
      </w:pPr>
      <w:r>
        <w:rPr>
          <w:noProof/>
        </w:rPr>
        <w:drawing>
          <wp:inline distT="0" distB="0" distL="0" distR="0" wp14:anchorId="479065D2" wp14:editId="099F0827">
            <wp:extent cx="1016635" cy="314325"/>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a:picLocks noChangeAspect="1" noChangeArrowheads="1"/>
                    </pic:cNvPicPr>
                  </pic:nvPicPr>
                  <pic:blipFill>
                    <a:blip r:embed="rId22"/>
                    <a:srcRect l="8633" t="11916" r="7650" b="9416"/>
                    <a:stretch>
                      <a:fillRect/>
                    </a:stretch>
                  </pic:blipFill>
                  <pic:spPr bwMode="auto">
                    <a:xfrm>
                      <a:off x="0" y="0"/>
                      <a:ext cx="1016635" cy="314325"/>
                    </a:xfrm>
                    <a:prstGeom prst="rect">
                      <a:avLst/>
                    </a:prstGeom>
                  </pic:spPr>
                </pic:pic>
              </a:graphicData>
            </a:graphic>
          </wp:inline>
        </w:drawing>
      </w:r>
    </w:p>
    <w:p w:rsidR="005543AC" w:rsidRDefault="005543AC" w:rsidP="005543AC">
      <w:pPr>
        <w:widowControl/>
        <w:numPr>
          <w:ilvl w:val="0"/>
          <w:numId w:val="14"/>
        </w:numPr>
        <w:rPr>
          <w:iCs/>
          <w:sz w:val="20"/>
          <w:szCs w:val="20"/>
        </w:rPr>
      </w:pPr>
      <w:r>
        <w:rPr>
          <w:iCs/>
          <w:sz w:val="20"/>
          <w:szCs w:val="20"/>
        </w:rPr>
        <w:t xml:space="preserve">Reservation Sales Agent, </w:t>
      </w:r>
      <w:r>
        <w:rPr>
          <w:b/>
          <w:iCs/>
          <w:sz w:val="20"/>
          <w:szCs w:val="20"/>
        </w:rPr>
        <w:t>Best Western International Inc.</w:t>
      </w:r>
      <w:r>
        <w:rPr>
          <w:iCs/>
          <w:sz w:val="20"/>
          <w:szCs w:val="20"/>
        </w:rPr>
        <w:t>, September 2002- February 2004 (Sydney, Australia)- 1 year and 6 months, Customer Service position during studying for university degree</w:t>
      </w:r>
    </w:p>
    <w:p w:rsidR="005543AC" w:rsidRDefault="005543AC" w:rsidP="005543AC">
      <w:pPr>
        <w:widowControl/>
        <w:ind w:left="2127"/>
        <w:rPr>
          <w:rFonts w:eastAsia="ヒラギノ角ゴ Pro W3"/>
          <w:i/>
          <w:color w:val="000000"/>
          <w:sz w:val="20"/>
          <w:szCs w:val="20"/>
          <w:lang w:eastAsia="zh-CN"/>
        </w:rPr>
      </w:pPr>
    </w:p>
    <w:p w:rsidR="005543AC" w:rsidRDefault="005543AC" w:rsidP="005543AC">
      <w:pPr>
        <w:widowControl/>
        <w:spacing w:after="240"/>
        <w:rPr>
          <w:rFonts w:eastAsia="ヒラギノ角ゴ Pro W3"/>
          <w:color w:val="000000"/>
          <w:sz w:val="20"/>
          <w:szCs w:val="20"/>
          <w:highlight w:val="lightGray"/>
          <w:u w:val="single"/>
          <w:lang w:eastAsia="zh-CN"/>
        </w:rPr>
      </w:pPr>
      <w:r>
        <w:rPr>
          <w:rFonts w:eastAsia="ヒラギノ角ゴ Pro W3"/>
          <w:b/>
          <w:color w:val="000000"/>
          <w:sz w:val="20"/>
          <w:szCs w:val="20"/>
          <w:u w:val="single"/>
          <w:shd w:val="pct15" w:color="auto" w:fill="FFFFFF"/>
          <w:lang w:eastAsia="zh-CN"/>
        </w:rPr>
        <w:t>AWARDS AND ACHIEVEMENTS</w:t>
      </w:r>
    </w:p>
    <w:tbl>
      <w:tblPr>
        <w:tblW w:w="10490" w:type="dxa"/>
        <w:tblInd w:w="109" w:type="dxa"/>
        <w:tblLook w:val="04A0" w:firstRow="1" w:lastRow="0" w:firstColumn="1" w:lastColumn="0" w:noHBand="0" w:noVBand="1"/>
      </w:tblPr>
      <w:tblGrid>
        <w:gridCol w:w="2977"/>
        <w:gridCol w:w="7513"/>
      </w:tblGrid>
      <w:tr w:rsidR="005543AC" w:rsidTr="00A75CAD">
        <w:tc>
          <w:tcPr>
            <w:tcW w:w="2977" w:type="dxa"/>
            <w:shd w:val="clear" w:color="auto" w:fill="auto"/>
          </w:tcPr>
          <w:p w:rsidR="005543AC" w:rsidRDefault="005543AC" w:rsidP="00A75CAD">
            <w:pPr>
              <w:widowControl/>
              <w:spacing w:line="240" w:lineRule="exact"/>
              <w:ind w:left="-108"/>
              <w:rPr>
                <w:rFonts w:eastAsia="ヒラギノ角ゴ Pro W3"/>
                <w:b/>
                <w:color w:val="000000"/>
                <w:sz w:val="20"/>
                <w:szCs w:val="20"/>
                <w:lang w:eastAsia="zh-CN"/>
              </w:rPr>
            </w:pPr>
            <w:r>
              <w:rPr>
                <w:b/>
                <w:color w:val="000000"/>
                <w:sz w:val="20"/>
                <w:szCs w:val="20"/>
              </w:rPr>
              <w:t>University of Technology, Sydney (Australia)</w:t>
            </w:r>
            <w:r>
              <w:rPr>
                <w:rFonts w:eastAsia="ヒラギノ角ゴ Pro W3"/>
                <w:b/>
                <w:color w:val="000000"/>
                <w:sz w:val="20"/>
                <w:szCs w:val="20"/>
                <w:lang w:eastAsia="zh-CN"/>
              </w:rPr>
              <w:t xml:space="preserve"> </w:t>
            </w:r>
          </w:p>
          <w:p w:rsidR="005543AC" w:rsidRDefault="005543AC" w:rsidP="00A75CAD">
            <w:pPr>
              <w:widowControl/>
              <w:spacing w:line="240" w:lineRule="exact"/>
              <w:ind w:left="-108"/>
              <w:rPr>
                <w:rFonts w:eastAsia="ヒラギノ角ゴ Pro W3"/>
                <w:color w:val="191919"/>
                <w:sz w:val="20"/>
                <w:szCs w:val="20"/>
                <w:lang w:eastAsia="zh-CN"/>
              </w:rPr>
            </w:pPr>
          </w:p>
          <w:p w:rsidR="005543AC" w:rsidRDefault="005543AC" w:rsidP="00A75CAD">
            <w:pPr>
              <w:widowControl/>
              <w:spacing w:line="240" w:lineRule="exact"/>
              <w:ind w:left="-108"/>
              <w:rPr>
                <w:rFonts w:eastAsiaTheme="minorEastAsia"/>
                <w:b/>
                <w:color w:val="191919"/>
                <w:sz w:val="20"/>
                <w:szCs w:val="20"/>
                <w:lang w:eastAsia="zh-HK"/>
              </w:rPr>
            </w:pPr>
            <w:r>
              <w:rPr>
                <w:rFonts w:eastAsiaTheme="minorEastAsia"/>
                <w:b/>
                <w:color w:val="191919"/>
                <w:sz w:val="20"/>
                <w:szCs w:val="20"/>
                <w:lang w:eastAsia="zh-HK"/>
              </w:rPr>
              <w:t>Accor Asia Pacific Central Reservation Centre</w:t>
            </w:r>
          </w:p>
          <w:p w:rsidR="005543AC" w:rsidRDefault="005543AC" w:rsidP="00A75CAD">
            <w:pPr>
              <w:widowControl/>
              <w:spacing w:line="240" w:lineRule="exact"/>
              <w:ind w:left="-108"/>
              <w:rPr>
                <w:rFonts w:eastAsia="ヒラギノ角ゴ Pro W3"/>
                <w:color w:val="000000"/>
                <w:sz w:val="20"/>
                <w:szCs w:val="20"/>
                <w:lang w:eastAsia="zh-CN"/>
              </w:rPr>
            </w:pPr>
          </w:p>
        </w:tc>
        <w:tc>
          <w:tcPr>
            <w:tcW w:w="7512" w:type="dxa"/>
            <w:shd w:val="clear" w:color="auto" w:fill="auto"/>
          </w:tcPr>
          <w:p w:rsidR="005543AC" w:rsidRDefault="005543AC" w:rsidP="005543AC">
            <w:pPr>
              <w:widowControl/>
              <w:numPr>
                <w:ilvl w:val="0"/>
                <w:numId w:val="13"/>
              </w:numPr>
              <w:ind w:left="459" w:hanging="425"/>
              <w:rPr>
                <w:rFonts w:eastAsia="ヒラギノ角ゴ Pro W3"/>
                <w:color w:val="000000"/>
                <w:sz w:val="20"/>
                <w:szCs w:val="20"/>
                <w:lang w:eastAsia="zh-CN"/>
              </w:rPr>
            </w:pPr>
            <w:r>
              <w:rPr>
                <w:rFonts w:eastAsia="ヒラギノ角ゴ Pro W3"/>
                <w:color w:val="000000"/>
                <w:sz w:val="20"/>
                <w:szCs w:val="20"/>
                <w:lang w:eastAsia="zh-CN"/>
              </w:rPr>
              <w:t xml:space="preserve">Business Strategy Game- University Representative, Competition with other global universities </w:t>
            </w:r>
            <w:r>
              <w:rPr>
                <w:color w:val="000000"/>
                <w:sz w:val="20"/>
                <w:szCs w:val="20"/>
              </w:rPr>
              <w:t>on final semester of</w:t>
            </w:r>
            <w:r>
              <w:rPr>
                <w:rFonts w:eastAsia="ヒラギノ角ゴ Pro W3"/>
                <w:color w:val="000000"/>
                <w:sz w:val="20"/>
                <w:szCs w:val="20"/>
                <w:lang w:eastAsia="zh-CN"/>
              </w:rPr>
              <w:t xml:space="preserve"> MBA course-</w:t>
            </w:r>
            <w:r>
              <w:rPr>
                <w:rFonts w:eastAsia="ヒラギノ角ゴ Pro W3"/>
                <w:b/>
                <w:color w:val="000000"/>
                <w:sz w:val="20"/>
                <w:szCs w:val="20"/>
                <w:lang w:eastAsia="zh-CN"/>
              </w:rPr>
              <w:t>World Grand Champion- December 2005</w:t>
            </w:r>
            <w:r>
              <w:rPr>
                <w:rFonts w:eastAsia="ヒラギノ角ゴ Pro W3"/>
                <w:color w:val="000000"/>
                <w:sz w:val="20"/>
                <w:szCs w:val="20"/>
                <w:lang w:eastAsia="zh-CN"/>
              </w:rPr>
              <w:t xml:space="preserve"> (Awards available upon request)</w:t>
            </w:r>
          </w:p>
          <w:p w:rsidR="005543AC" w:rsidRDefault="005543AC" w:rsidP="005543AC">
            <w:pPr>
              <w:widowControl/>
              <w:numPr>
                <w:ilvl w:val="0"/>
                <w:numId w:val="13"/>
              </w:numPr>
              <w:ind w:left="459" w:hanging="425"/>
              <w:rPr>
                <w:rFonts w:eastAsia="ヒラギノ角ゴ Pro W3"/>
                <w:color w:val="000000"/>
                <w:sz w:val="20"/>
                <w:szCs w:val="20"/>
                <w:lang w:eastAsia="zh-CN"/>
              </w:rPr>
            </w:pPr>
            <w:r>
              <w:rPr>
                <w:rFonts w:eastAsia="ヒラギノ角ゴ Pro W3"/>
                <w:color w:val="000000"/>
                <w:sz w:val="20"/>
                <w:szCs w:val="20"/>
                <w:lang w:eastAsia="zh-CN"/>
              </w:rPr>
              <w:t xml:space="preserve">Employee of the month </w:t>
            </w:r>
            <w:r>
              <w:rPr>
                <w:color w:val="000000"/>
                <w:sz w:val="20"/>
                <w:szCs w:val="20"/>
              </w:rPr>
              <w:t>for outstanding sales and customer services</w:t>
            </w:r>
            <w:r>
              <w:rPr>
                <w:color w:val="000000"/>
                <w:sz w:val="20"/>
                <w:szCs w:val="20"/>
                <w:lang w:eastAsia="zh-HK"/>
              </w:rPr>
              <w:t xml:space="preserve"> at Accor Asia Pacific Central Reservation Centre</w:t>
            </w:r>
          </w:p>
        </w:tc>
      </w:tr>
    </w:tbl>
    <w:p w:rsidR="005543AC" w:rsidRDefault="005543AC" w:rsidP="005543AC">
      <w:pPr>
        <w:widowControl/>
        <w:spacing w:after="240"/>
        <w:rPr>
          <w:color w:val="000000"/>
          <w:sz w:val="20"/>
          <w:szCs w:val="20"/>
          <w:highlight w:val="lightGray"/>
          <w:u w:val="single"/>
        </w:rPr>
      </w:pPr>
      <w:r>
        <w:rPr>
          <w:rFonts w:eastAsia="ヒラギノ角ゴ Pro W3"/>
          <w:b/>
          <w:color w:val="000000"/>
          <w:sz w:val="20"/>
          <w:szCs w:val="20"/>
          <w:u w:val="single"/>
          <w:shd w:val="pct15" w:color="auto" w:fill="FFFFFF"/>
          <w:lang w:eastAsia="zh-CN"/>
        </w:rPr>
        <w:t xml:space="preserve">EXTRA-CURRICULAR </w:t>
      </w:r>
      <w:r>
        <w:rPr>
          <w:b/>
          <w:color w:val="000000"/>
          <w:sz w:val="20"/>
          <w:szCs w:val="20"/>
          <w:u w:val="single"/>
          <w:shd w:val="pct15" w:color="auto" w:fill="FFFFFF"/>
        </w:rPr>
        <w:t>ACTIVITIES</w:t>
      </w:r>
    </w:p>
    <w:tbl>
      <w:tblPr>
        <w:tblW w:w="10490" w:type="dxa"/>
        <w:tblInd w:w="109" w:type="dxa"/>
        <w:tblLook w:val="04A0" w:firstRow="1" w:lastRow="0" w:firstColumn="1" w:lastColumn="0" w:noHBand="0" w:noVBand="1"/>
      </w:tblPr>
      <w:tblGrid>
        <w:gridCol w:w="2977"/>
        <w:gridCol w:w="7513"/>
      </w:tblGrid>
      <w:tr w:rsidR="005543AC" w:rsidTr="00A75CAD">
        <w:tc>
          <w:tcPr>
            <w:tcW w:w="2977" w:type="dxa"/>
            <w:shd w:val="clear" w:color="auto" w:fill="auto"/>
          </w:tcPr>
          <w:p w:rsidR="005543AC" w:rsidRDefault="005543AC" w:rsidP="00A75CAD">
            <w:pPr>
              <w:widowControl/>
              <w:spacing w:line="240" w:lineRule="exact"/>
              <w:rPr>
                <w:color w:val="191919"/>
                <w:sz w:val="20"/>
                <w:szCs w:val="20"/>
              </w:rPr>
            </w:pPr>
          </w:p>
        </w:tc>
        <w:tc>
          <w:tcPr>
            <w:tcW w:w="7512" w:type="dxa"/>
            <w:shd w:val="clear" w:color="auto" w:fill="auto"/>
          </w:tcPr>
          <w:p w:rsidR="005543AC" w:rsidRDefault="005543AC" w:rsidP="005543AC">
            <w:pPr>
              <w:widowControl/>
              <w:numPr>
                <w:ilvl w:val="0"/>
                <w:numId w:val="12"/>
              </w:numPr>
              <w:spacing w:line="240" w:lineRule="exact"/>
              <w:ind w:left="459" w:hanging="425"/>
              <w:rPr>
                <w:rFonts w:eastAsia="ヒラギノ角ゴ Pro W3"/>
                <w:color w:val="000000"/>
                <w:sz w:val="20"/>
                <w:szCs w:val="20"/>
                <w:lang w:eastAsia="zh-CN"/>
              </w:rPr>
            </w:pPr>
            <w:r>
              <w:rPr>
                <w:color w:val="000000"/>
                <w:sz w:val="20"/>
                <w:szCs w:val="20"/>
              </w:rPr>
              <w:t>Hong Kong Boy Scout</w:t>
            </w:r>
            <w:r>
              <w:rPr>
                <w:color w:val="000000"/>
                <w:sz w:val="20"/>
                <w:szCs w:val="20"/>
                <w:lang w:eastAsia="zh-HK"/>
              </w:rPr>
              <w:t xml:space="preserve">; </w:t>
            </w:r>
            <w:r>
              <w:rPr>
                <w:color w:val="000000"/>
                <w:sz w:val="20"/>
                <w:szCs w:val="20"/>
              </w:rPr>
              <w:t>Violin</w:t>
            </w:r>
            <w:r>
              <w:rPr>
                <w:color w:val="000000"/>
                <w:sz w:val="20"/>
                <w:szCs w:val="20"/>
                <w:lang w:eastAsia="zh-HK"/>
              </w:rPr>
              <w:t xml:space="preserve">; </w:t>
            </w:r>
            <w:r>
              <w:rPr>
                <w:color w:val="000000"/>
                <w:sz w:val="20"/>
                <w:szCs w:val="20"/>
              </w:rPr>
              <w:t>School Choir</w:t>
            </w:r>
            <w:r>
              <w:rPr>
                <w:color w:val="000000"/>
                <w:sz w:val="20"/>
                <w:szCs w:val="20"/>
                <w:lang w:eastAsia="zh-HK"/>
              </w:rPr>
              <w:t xml:space="preserve">; </w:t>
            </w:r>
            <w:r>
              <w:rPr>
                <w:color w:val="000000"/>
                <w:sz w:val="20"/>
                <w:szCs w:val="20"/>
              </w:rPr>
              <w:t>School Cross Country team</w:t>
            </w:r>
            <w:r>
              <w:rPr>
                <w:color w:val="000000"/>
                <w:sz w:val="20"/>
                <w:szCs w:val="20"/>
                <w:lang w:eastAsia="zh-HK"/>
              </w:rPr>
              <w:t xml:space="preserve">; </w:t>
            </w:r>
            <w:r>
              <w:rPr>
                <w:color w:val="000000"/>
                <w:sz w:val="20"/>
                <w:szCs w:val="20"/>
              </w:rPr>
              <w:t>School Tennis team</w:t>
            </w:r>
            <w:r>
              <w:rPr>
                <w:color w:val="000000"/>
                <w:sz w:val="20"/>
                <w:szCs w:val="20"/>
                <w:lang w:eastAsia="zh-HK"/>
              </w:rPr>
              <w:t xml:space="preserve">; </w:t>
            </w:r>
            <w:r>
              <w:rPr>
                <w:color w:val="000000"/>
                <w:sz w:val="20"/>
                <w:szCs w:val="20"/>
              </w:rPr>
              <w:t>School Soccer team</w:t>
            </w:r>
            <w:r>
              <w:rPr>
                <w:color w:val="000000"/>
                <w:sz w:val="20"/>
                <w:szCs w:val="20"/>
                <w:lang w:eastAsia="zh-HK"/>
              </w:rPr>
              <w:t>; Volunteer</w:t>
            </w:r>
          </w:p>
        </w:tc>
      </w:tr>
    </w:tbl>
    <w:p w:rsidR="005543AC" w:rsidRDefault="005543AC" w:rsidP="005543AC">
      <w:pPr>
        <w:widowControl/>
        <w:spacing w:after="240" w:line="240" w:lineRule="exact"/>
        <w:rPr>
          <w:rFonts w:eastAsia="ヒラギノ角ゴ Pro W3"/>
          <w:i/>
          <w:color w:val="191919"/>
          <w:sz w:val="20"/>
          <w:szCs w:val="20"/>
          <w:highlight w:val="lightGray"/>
          <w:u w:val="single"/>
          <w:lang w:eastAsia="zh-CN"/>
        </w:rPr>
      </w:pPr>
      <w:r>
        <w:rPr>
          <w:rFonts w:eastAsia="ヒラギノ角ゴ Pro W3"/>
          <w:b/>
          <w:color w:val="191919"/>
          <w:sz w:val="20"/>
          <w:szCs w:val="20"/>
          <w:u w:val="single"/>
          <w:shd w:val="pct15" w:color="auto" w:fill="FFFFFF"/>
          <w:lang w:eastAsia="zh-CN"/>
        </w:rPr>
        <w:t>SKILLS AND LANGUAGE</w:t>
      </w:r>
    </w:p>
    <w:p w:rsidR="005543AC" w:rsidRDefault="005543AC" w:rsidP="005543AC">
      <w:pPr>
        <w:widowControl/>
        <w:spacing w:after="240" w:line="240" w:lineRule="exact"/>
        <w:rPr>
          <w:rFonts w:eastAsiaTheme="minorEastAsia"/>
          <w:color w:val="191919"/>
          <w:sz w:val="20"/>
          <w:szCs w:val="20"/>
          <w:lang w:eastAsia="zh-HK"/>
        </w:rPr>
      </w:pPr>
      <w:r>
        <w:rPr>
          <w:rFonts w:eastAsia="ヒラギノ角ゴ Pro W3"/>
          <w:b/>
          <w:color w:val="191919"/>
          <w:sz w:val="20"/>
          <w:szCs w:val="20"/>
          <w:lang w:eastAsia="zh-CN"/>
        </w:rPr>
        <w:t>Languages:</w:t>
      </w:r>
      <w:r>
        <w:rPr>
          <w:rFonts w:eastAsia="ヒラギノ角ゴ Pro W3"/>
          <w:color w:val="191919"/>
          <w:sz w:val="20"/>
          <w:szCs w:val="20"/>
          <w:lang w:eastAsia="zh-CN"/>
        </w:rPr>
        <w:t xml:space="preserve"> English (Fluent), Cantonese (Native), Mandarin (Fluent)</w:t>
      </w:r>
    </w:p>
    <w:p w:rsidR="005543AC" w:rsidRDefault="005543AC" w:rsidP="005543AC">
      <w:pPr>
        <w:widowControl/>
        <w:spacing w:after="240" w:line="240" w:lineRule="exact"/>
      </w:pPr>
      <w:r>
        <w:rPr>
          <w:rFonts w:eastAsia="ヒラギノ角ゴ Pro W3"/>
          <w:b/>
          <w:color w:val="191919"/>
          <w:sz w:val="20"/>
          <w:szCs w:val="20"/>
          <w:lang w:eastAsia="zh-CN"/>
        </w:rPr>
        <w:t>Computer:</w:t>
      </w:r>
      <w:r>
        <w:rPr>
          <w:rFonts w:eastAsia="ヒラギノ角ゴ Pro W3"/>
          <w:color w:val="191919"/>
          <w:sz w:val="20"/>
          <w:szCs w:val="20"/>
          <w:lang w:eastAsia="zh-CN"/>
        </w:rPr>
        <w:t xml:space="preserve"> Microsoft Office, Smart MRI, SAP, Hyperion, Flex System, MYOB, SPSS, Optimists</w:t>
      </w:r>
    </w:p>
    <w:p w:rsidR="005543AC" w:rsidRDefault="005543AC">
      <w:pPr>
        <w:widowControl/>
        <w:rPr>
          <w:b/>
          <w:color w:val="000000"/>
          <w:kern w:val="0"/>
        </w:rPr>
      </w:pPr>
      <w:r>
        <w:rPr>
          <w:b/>
          <w:color w:val="000000"/>
          <w:kern w:val="0"/>
        </w:rPr>
        <w:br w:type="page"/>
      </w:r>
    </w:p>
    <w:p w:rsidR="005543AC" w:rsidRPr="00BF0641" w:rsidRDefault="005543AC" w:rsidP="005543AC">
      <w:pPr>
        <w:widowControl/>
        <w:pBdr>
          <w:bottom w:val="single" w:sz="6" w:space="1" w:color="auto"/>
        </w:pBdr>
        <w:jc w:val="center"/>
        <w:rPr>
          <w:b/>
          <w:color w:val="000000"/>
          <w:kern w:val="0"/>
        </w:rPr>
      </w:pPr>
      <w:bookmarkStart w:id="2" w:name="_GoBack"/>
      <w:bookmarkEnd w:id="2"/>
      <w:r w:rsidRPr="00BF0641">
        <w:rPr>
          <w:b/>
          <w:color w:val="000000"/>
          <w:kern w:val="0"/>
        </w:rPr>
        <w:lastRenderedPageBreak/>
        <w:t>MR. WONG YIN BIL</w:t>
      </w:r>
      <w:r w:rsidRPr="008338D0">
        <w:rPr>
          <w:b/>
          <w:color w:val="000000"/>
          <w:kern w:val="0"/>
        </w:rPr>
        <w:t xml:space="preserve"> J</w:t>
      </w:r>
      <w:r w:rsidRPr="00BF0641">
        <w:rPr>
          <w:b/>
          <w:color w:val="000000"/>
          <w:kern w:val="0"/>
        </w:rPr>
        <w:t>USTIN, MBA, CPA</w:t>
      </w:r>
      <w:r w:rsidRPr="00BF0641">
        <w:rPr>
          <w:rFonts w:hint="eastAsia"/>
          <w:b/>
          <w:color w:val="000000"/>
          <w:kern w:val="0"/>
        </w:rPr>
        <w:t>黃賢驃</w:t>
      </w:r>
      <w:r w:rsidRPr="00BF0641">
        <w:rPr>
          <w:rFonts w:eastAsia="ヒラギノ角ゴ Pro W3"/>
          <w:b/>
          <w:color w:val="000000"/>
          <w:kern w:val="0"/>
          <w:lang w:eastAsia="zh-CN"/>
        </w:rPr>
        <w:cr/>
      </w:r>
      <w:r w:rsidRPr="008338D0">
        <w:rPr>
          <w:b/>
          <w:color w:val="000000"/>
          <w:kern w:val="0"/>
        </w:rPr>
        <w:t>PHONE: (852) 9761 3284 E-MAIL: </w:t>
      </w:r>
      <w:hyperlink r:id="rId23" w:history="1">
        <w:r w:rsidRPr="00BF0641">
          <w:rPr>
            <w:color w:val="0000FF"/>
            <w:kern w:val="0"/>
            <w:u w:val="single"/>
          </w:rPr>
          <w:t>justinybwong@hotmail.com</w:t>
        </w:r>
      </w:hyperlink>
    </w:p>
    <w:p w:rsidR="005543AC" w:rsidRPr="00BF0641" w:rsidRDefault="005543AC" w:rsidP="005543AC">
      <w:pPr>
        <w:widowControl/>
        <w:spacing w:after="240"/>
        <w:rPr>
          <w:lang w:eastAsia="zh-HK"/>
        </w:rPr>
      </w:pPr>
      <w:r w:rsidRPr="00BF0641">
        <w:rPr>
          <w:rFonts w:hint="eastAsia"/>
        </w:rPr>
        <w:t>個人陳述</w:t>
      </w:r>
    </w:p>
    <w:p w:rsidR="005543AC" w:rsidRPr="00BF0641" w:rsidRDefault="005543AC" w:rsidP="005543AC">
      <w:pPr>
        <w:widowControl/>
        <w:spacing w:after="240"/>
        <w:rPr>
          <w:lang w:eastAsia="zh-HK"/>
        </w:rPr>
      </w:pPr>
      <w:r w:rsidRPr="00BF0641">
        <w:rPr>
          <w:lang w:eastAsia="zh-CN"/>
        </w:rPr>
        <w:br/>
      </w:r>
      <w:proofErr w:type="gramStart"/>
      <w:r w:rsidRPr="00BF0641">
        <w:t>•</w:t>
      </w:r>
      <w:proofErr w:type="gramEnd"/>
      <w:r w:rsidRPr="00BF0641">
        <w:rPr>
          <w:rFonts w:hint="eastAsia"/>
        </w:rPr>
        <w:t>專業認可註冊會計師（</w:t>
      </w:r>
      <w:r w:rsidRPr="00BF0641">
        <w:t>CPA</w:t>
      </w:r>
      <w:r w:rsidRPr="00BF0641">
        <w:rPr>
          <w:rFonts w:hint="eastAsia"/>
        </w:rPr>
        <w:t>）和</w:t>
      </w:r>
      <w:r w:rsidRPr="00BF0641">
        <w:t>MBA</w:t>
      </w:r>
      <w:r w:rsidRPr="00BF0641">
        <w:rPr>
          <w:rFonts w:hint="eastAsia"/>
        </w:rPr>
        <w:t>畢業生與多年的信託業務會計，對賬，現金流管理，以及專案上的資產管理經驗</w:t>
      </w:r>
      <w:r w:rsidRPr="00BF0641">
        <w:t>;</w:t>
      </w:r>
      <w:r w:rsidRPr="00BF0641">
        <w:rPr>
          <w:lang w:eastAsia="zh-CN"/>
        </w:rPr>
        <w:br/>
      </w:r>
      <w:proofErr w:type="gramStart"/>
      <w:r w:rsidRPr="00BF0641">
        <w:t>•</w:t>
      </w:r>
      <w:proofErr w:type="gramEnd"/>
      <w:r w:rsidRPr="00BF0641">
        <w:rPr>
          <w:rFonts w:hint="eastAsia"/>
        </w:rPr>
        <w:t>購買方和出售方並購的盡職調查經驗</w:t>
      </w:r>
      <w:r w:rsidRPr="00BF0641">
        <w:rPr>
          <w:lang w:eastAsia="zh-CN"/>
        </w:rPr>
        <w:br/>
      </w:r>
      <w:proofErr w:type="gramStart"/>
      <w:r w:rsidRPr="00BF0641">
        <w:t>•</w:t>
      </w:r>
      <w:proofErr w:type="gramEnd"/>
      <w:r w:rsidRPr="00BF0641">
        <w:rPr>
          <w:rFonts w:hint="eastAsia"/>
        </w:rPr>
        <w:t>優秀的電腦技能：微軟</w:t>
      </w:r>
      <w:r w:rsidRPr="00BF0641">
        <w:t>Office</w:t>
      </w:r>
      <w:r w:rsidRPr="00BF0641">
        <w:rPr>
          <w:rFonts w:hint="eastAsia"/>
        </w:rPr>
        <w:t>，</w:t>
      </w:r>
      <w:r w:rsidRPr="00BF0641">
        <w:t>Smart MRI</w:t>
      </w:r>
      <w:r w:rsidRPr="00BF0641">
        <w:rPr>
          <w:rFonts w:hint="eastAsia"/>
        </w:rPr>
        <w:t>，</w:t>
      </w:r>
      <w:r w:rsidRPr="00BF0641">
        <w:t>SAP</w:t>
      </w:r>
      <w:r w:rsidRPr="00BF0641">
        <w:rPr>
          <w:rFonts w:hint="eastAsia"/>
        </w:rPr>
        <w:t>，</w:t>
      </w:r>
      <w:r w:rsidRPr="00BF0641">
        <w:t xml:space="preserve">Hyperion, Flex System, MYOB, SPSS, Optimists, </w:t>
      </w:r>
      <w:r w:rsidRPr="00BF0641">
        <w:rPr>
          <w:rFonts w:hint="eastAsia"/>
        </w:rPr>
        <w:t>等。</w:t>
      </w:r>
      <w:r w:rsidRPr="00BF0641">
        <w:rPr>
          <w:lang w:eastAsia="zh-CN"/>
        </w:rPr>
        <w:br/>
      </w:r>
      <w:proofErr w:type="gramStart"/>
      <w:r w:rsidRPr="00BF0641">
        <w:t>•</w:t>
      </w:r>
      <w:proofErr w:type="gramEnd"/>
      <w:r w:rsidRPr="00BF0641">
        <w:rPr>
          <w:rFonts w:hint="eastAsia"/>
        </w:rPr>
        <w:t>在領導和管理團隊經驗豐富，參加過審計和稅務專案。</w:t>
      </w:r>
      <w:r w:rsidRPr="00BF0641">
        <w:br/>
      </w:r>
      <w:proofErr w:type="gramStart"/>
      <w:r w:rsidRPr="00BF0641">
        <w:t>•</w:t>
      </w:r>
      <w:proofErr w:type="gramEnd"/>
      <w:r w:rsidRPr="00BF0641">
        <w:rPr>
          <w:rFonts w:hint="eastAsia"/>
        </w:rPr>
        <w:t>豐富經驗在各種製造業和服務業公司商業會計，與專業的資產管理，物業管理，以及消費類產品</w:t>
      </w:r>
      <w:r w:rsidRPr="00BF0641">
        <w:br/>
      </w:r>
      <w:proofErr w:type="gramStart"/>
      <w:r w:rsidRPr="00BF0641">
        <w:t>•</w:t>
      </w:r>
      <w:proofErr w:type="gramEnd"/>
      <w:r w:rsidRPr="00BF0641">
        <w:rPr>
          <w:rFonts w:hint="eastAsia"/>
        </w:rPr>
        <w:t>在一家私人股權公司服務全球資產管理機構的基金投資者和投資公司，以及服務超高淨值財富個人</w:t>
      </w:r>
      <w:r w:rsidRPr="00BF0641">
        <w:t xml:space="preserve">(Ultra- high net worth individual) </w:t>
      </w:r>
      <w:r w:rsidRPr="00BF0641">
        <w:rPr>
          <w:rFonts w:hint="eastAsia"/>
        </w:rPr>
        <w:t>的經驗。</w:t>
      </w:r>
      <w:r w:rsidRPr="00BF0641">
        <w:br/>
      </w:r>
      <w:proofErr w:type="gramStart"/>
      <w:r w:rsidRPr="00BF0641">
        <w:t>•</w:t>
      </w:r>
      <w:proofErr w:type="gramEnd"/>
      <w:r w:rsidRPr="00BF0641">
        <w:rPr>
          <w:rFonts w:hint="eastAsia"/>
        </w:rPr>
        <w:t>卓越的分析能力和非凡的具有解決問題的能力處理資金的投資。</w:t>
      </w:r>
      <w:r w:rsidRPr="00BF0641">
        <w:br/>
      </w:r>
      <w:r w:rsidRPr="00BF0641">
        <w:br/>
      </w:r>
      <w:r w:rsidRPr="00BF0641">
        <w:rPr>
          <w:rFonts w:hint="eastAsia"/>
        </w:rPr>
        <w:t>教育與職業資格</w:t>
      </w:r>
      <w:r w:rsidRPr="00BF0641">
        <w:rPr>
          <w:lang w:eastAsia="zh-CN"/>
        </w:rPr>
        <w:br/>
      </w:r>
    </w:p>
    <w:p w:rsidR="005543AC" w:rsidRPr="00BF0641" w:rsidRDefault="005543AC" w:rsidP="005543AC">
      <w:pPr>
        <w:pStyle w:val="a7"/>
        <w:widowControl/>
        <w:numPr>
          <w:ilvl w:val="0"/>
          <w:numId w:val="7"/>
        </w:numPr>
        <w:spacing w:after="240"/>
        <w:ind w:leftChars="0"/>
        <w:rPr>
          <w:rFonts w:eastAsiaTheme="minorEastAsia"/>
          <w:i/>
          <w:color w:val="191919"/>
          <w:kern w:val="0"/>
          <w:u w:val="single"/>
          <w:shd w:val="pct15" w:color="auto" w:fill="FFFFFF"/>
          <w:lang w:eastAsia="zh-HK"/>
        </w:rPr>
      </w:pPr>
      <w:r w:rsidRPr="00BF0641">
        <w:t>2013/12</w:t>
      </w:r>
      <w:r w:rsidRPr="00BF0641">
        <w:rPr>
          <w:rFonts w:hint="eastAsia"/>
        </w:rPr>
        <w:t>香港會計師公會的會員資格（</w:t>
      </w:r>
      <w:r w:rsidRPr="00BF0641">
        <w:t>HKICPA</w:t>
      </w:r>
      <w:r w:rsidRPr="00BF0641">
        <w:rPr>
          <w:rFonts w:hint="eastAsia"/>
        </w:rPr>
        <w:t>）</w:t>
      </w:r>
    </w:p>
    <w:p w:rsidR="005543AC" w:rsidRPr="00BF0641" w:rsidRDefault="005543AC" w:rsidP="005543AC">
      <w:pPr>
        <w:pStyle w:val="a7"/>
        <w:widowControl/>
        <w:numPr>
          <w:ilvl w:val="0"/>
          <w:numId w:val="7"/>
        </w:numPr>
        <w:spacing w:after="240"/>
        <w:ind w:leftChars="0"/>
        <w:rPr>
          <w:rFonts w:eastAsiaTheme="minorEastAsia"/>
          <w:i/>
          <w:color w:val="191919"/>
          <w:kern w:val="0"/>
          <w:u w:val="single"/>
          <w:shd w:val="pct15" w:color="auto" w:fill="FFFFFF"/>
          <w:lang w:eastAsia="zh-HK"/>
        </w:rPr>
      </w:pPr>
      <w:r w:rsidRPr="00BF0641">
        <w:t>2005/12-</w:t>
      </w:r>
      <w:r w:rsidRPr="00BF0641">
        <w:rPr>
          <w:rFonts w:hint="eastAsia"/>
        </w:rPr>
        <w:t>悉尼科技（澳大利亞）大學（</w:t>
      </w:r>
      <w:r w:rsidRPr="00BF0641">
        <w:t>UTS</w:t>
      </w:r>
      <w:r w:rsidRPr="00BF0641">
        <w:rPr>
          <w:rFonts w:hint="eastAsia"/>
        </w:rPr>
        <w:t>）</w:t>
      </w:r>
      <w:r w:rsidRPr="00BF0641">
        <w:br/>
      </w:r>
      <w:r w:rsidRPr="00BF0641">
        <w:rPr>
          <w:rFonts w:hint="eastAsia"/>
        </w:rPr>
        <w:t>工商管理（</w:t>
      </w:r>
      <w:r w:rsidRPr="00BF0641">
        <w:t>MBA</w:t>
      </w:r>
      <w:r w:rsidRPr="00BF0641">
        <w:rPr>
          <w:rFonts w:hint="eastAsia"/>
        </w:rPr>
        <w:t>）碩士</w:t>
      </w:r>
      <w:r w:rsidRPr="00BF0641">
        <w:t xml:space="preserve"> - </w:t>
      </w:r>
      <w:r w:rsidRPr="00BF0641">
        <w:rPr>
          <w:rFonts w:hint="eastAsia"/>
        </w:rPr>
        <w:t>專業會計</w:t>
      </w:r>
    </w:p>
    <w:p w:rsidR="005543AC" w:rsidRPr="00BF0641" w:rsidRDefault="005543AC" w:rsidP="005543AC">
      <w:pPr>
        <w:pStyle w:val="a7"/>
        <w:widowControl/>
        <w:numPr>
          <w:ilvl w:val="0"/>
          <w:numId w:val="7"/>
        </w:numPr>
        <w:spacing w:after="240"/>
        <w:ind w:leftChars="0"/>
        <w:rPr>
          <w:rFonts w:eastAsiaTheme="minorEastAsia"/>
          <w:i/>
          <w:color w:val="191919"/>
          <w:kern w:val="0"/>
          <w:u w:val="single"/>
          <w:shd w:val="pct15" w:color="auto" w:fill="FFFFFF"/>
          <w:lang w:eastAsia="zh-HK"/>
        </w:rPr>
      </w:pPr>
      <w:r w:rsidRPr="00BF0641">
        <w:t>2002/8</w:t>
      </w:r>
      <w:r w:rsidRPr="00BF0641">
        <w:br/>
      </w:r>
      <w:r w:rsidRPr="00BF0641">
        <w:rPr>
          <w:rFonts w:hint="eastAsia"/>
        </w:rPr>
        <w:t>新</w:t>
      </w:r>
      <w:proofErr w:type="gramStart"/>
      <w:r w:rsidRPr="00BF0641">
        <w:rPr>
          <w:rFonts w:hint="eastAsia"/>
        </w:rPr>
        <w:t>南威爾士州</w:t>
      </w:r>
      <w:proofErr w:type="gramEnd"/>
      <w:r w:rsidRPr="00BF0641">
        <w:rPr>
          <w:rFonts w:hint="eastAsia"/>
        </w:rPr>
        <w:t>，悉尼大學（澳大利亞）</w:t>
      </w:r>
      <w:r w:rsidRPr="00BF0641">
        <w:br/>
      </w:r>
      <w:r w:rsidRPr="00BF0641">
        <w:rPr>
          <w:rFonts w:hint="eastAsia"/>
        </w:rPr>
        <w:t>副學士</w:t>
      </w:r>
      <w:r w:rsidRPr="00BF0641">
        <w:t xml:space="preserve"> - </w:t>
      </w:r>
      <w:r w:rsidRPr="00BF0641">
        <w:rPr>
          <w:rFonts w:hint="eastAsia"/>
        </w:rPr>
        <w:t>人力資源管理和社會科學和政策研究</w:t>
      </w:r>
    </w:p>
    <w:p w:rsidR="005543AC" w:rsidRPr="00BF0641" w:rsidRDefault="005543AC" w:rsidP="005543AC">
      <w:pPr>
        <w:pStyle w:val="a7"/>
        <w:widowControl/>
        <w:numPr>
          <w:ilvl w:val="0"/>
          <w:numId w:val="7"/>
        </w:numPr>
        <w:ind w:leftChars="0"/>
        <w:rPr>
          <w:lang w:eastAsia="zh-HK"/>
        </w:rPr>
      </w:pPr>
      <w:r w:rsidRPr="00BF0641">
        <w:t>1998/12</w:t>
      </w:r>
    </w:p>
    <w:p w:rsidR="005543AC" w:rsidRPr="00BF0641" w:rsidRDefault="005543AC" w:rsidP="005543AC">
      <w:pPr>
        <w:widowControl/>
        <w:spacing w:after="240"/>
        <w:ind w:left="480"/>
        <w:rPr>
          <w:lang w:eastAsia="zh-HK"/>
        </w:rPr>
      </w:pPr>
      <w:r w:rsidRPr="00BF0641">
        <w:t xml:space="preserve">Scots </w:t>
      </w:r>
      <w:r w:rsidRPr="00BF0641">
        <w:rPr>
          <w:rFonts w:hint="eastAsia"/>
        </w:rPr>
        <w:t>中學，貝爾維尤山，悉尼（澳大利亞）</w:t>
      </w:r>
      <w:r w:rsidRPr="00BF0641">
        <w:br/>
      </w:r>
      <w:r w:rsidRPr="00BF0641">
        <w:rPr>
          <w:rFonts w:hint="eastAsia"/>
        </w:rPr>
        <w:t>高中畢業證書（</w:t>
      </w:r>
      <w:r w:rsidRPr="00BF0641">
        <w:t>12</w:t>
      </w:r>
      <w:r w:rsidRPr="00BF0641">
        <w:rPr>
          <w:rFonts w:hint="eastAsia"/>
        </w:rPr>
        <w:t>年班）</w:t>
      </w:r>
    </w:p>
    <w:p w:rsidR="005543AC" w:rsidRPr="00BF0641" w:rsidRDefault="005543AC" w:rsidP="005543AC">
      <w:pPr>
        <w:pStyle w:val="a7"/>
        <w:widowControl/>
        <w:numPr>
          <w:ilvl w:val="0"/>
          <w:numId w:val="7"/>
        </w:numPr>
        <w:ind w:leftChars="0" w:left="482" w:hangingChars="201" w:hanging="482"/>
        <w:rPr>
          <w:rFonts w:eastAsiaTheme="minorEastAsia"/>
          <w:i/>
          <w:color w:val="191919"/>
          <w:kern w:val="0"/>
          <w:u w:val="single"/>
          <w:shd w:val="pct15" w:color="auto" w:fill="FFFFFF"/>
          <w:lang w:eastAsia="zh-HK"/>
        </w:rPr>
      </w:pPr>
      <w:r w:rsidRPr="00BF0641">
        <w:t>1996/12</w:t>
      </w:r>
    </w:p>
    <w:p w:rsidR="005543AC" w:rsidRPr="00BF0641" w:rsidRDefault="005543AC" w:rsidP="005543AC">
      <w:pPr>
        <w:pStyle w:val="a7"/>
        <w:widowControl/>
        <w:rPr>
          <w:u w:val="single"/>
        </w:rPr>
      </w:pPr>
      <w:r w:rsidRPr="00BF0641">
        <w:t xml:space="preserve">Scots </w:t>
      </w:r>
      <w:r w:rsidRPr="00BF0641">
        <w:rPr>
          <w:rFonts w:hint="eastAsia"/>
        </w:rPr>
        <w:t>中學，貝爾維尤山，悉尼（澳大利亞）</w:t>
      </w:r>
      <w:r w:rsidRPr="00BF0641">
        <w:br/>
      </w:r>
      <w:r w:rsidRPr="00BF0641">
        <w:rPr>
          <w:rFonts w:hint="eastAsia"/>
        </w:rPr>
        <w:t>初中畢業證書（</w:t>
      </w:r>
      <w:r w:rsidRPr="00BF0641">
        <w:t>10</w:t>
      </w:r>
      <w:r w:rsidRPr="00BF0641">
        <w:rPr>
          <w:rFonts w:hint="eastAsia"/>
        </w:rPr>
        <w:t>年班）</w:t>
      </w:r>
      <w:r w:rsidRPr="00BF0641">
        <w:br/>
      </w:r>
      <w:r w:rsidRPr="00BF0641">
        <w:br/>
      </w:r>
      <w:r w:rsidRPr="00212338">
        <w:rPr>
          <w:rFonts w:hint="eastAsia"/>
          <w:b/>
        </w:rPr>
        <w:t>工作經驗</w:t>
      </w:r>
    </w:p>
    <w:p w:rsidR="005543AC" w:rsidRPr="005055D7" w:rsidRDefault="005543AC" w:rsidP="005543AC">
      <w:pPr>
        <w:pStyle w:val="a7"/>
        <w:widowControl/>
        <w:rPr>
          <w:u w:val="single"/>
        </w:rPr>
      </w:pPr>
    </w:p>
    <w:p w:rsidR="005543AC" w:rsidRPr="00212338" w:rsidRDefault="005543AC" w:rsidP="005543AC">
      <w:pPr>
        <w:pStyle w:val="a7"/>
        <w:widowControl/>
        <w:rPr>
          <w:rFonts w:hint="eastAsia"/>
          <w:u w:val="single"/>
        </w:rPr>
      </w:pPr>
      <w:r w:rsidRPr="005055D7">
        <w:rPr>
          <w:rFonts w:hint="eastAsia"/>
          <w:u w:val="single"/>
        </w:rPr>
        <w:t>2017</w:t>
      </w:r>
      <w:r w:rsidRPr="005055D7">
        <w:rPr>
          <w:rFonts w:hint="eastAsia"/>
          <w:u w:val="single"/>
        </w:rPr>
        <w:t>年</w:t>
      </w:r>
      <w:r w:rsidRPr="005055D7">
        <w:rPr>
          <w:rFonts w:hint="eastAsia"/>
          <w:u w:val="single"/>
        </w:rPr>
        <w:t>7</w:t>
      </w:r>
      <w:r w:rsidRPr="005055D7">
        <w:rPr>
          <w:rFonts w:hint="eastAsia"/>
          <w:u w:val="single"/>
        </w:rPr>
        <w:t>月</w:t>
      </w:r>
      <w:r w:rsidRPr="005055D7">
        <w:rPr>
          <w:rFonts w:hint="eastAsia"/>
          <w:u w:val="single"/>
        </w:rPr>
        <w:t>31</w:t>
      </w:r>
      <w:r w:rsidRPr="005055D7">
        <w:rPr>
          <w:rFonts w:hint="eastAsia"/>
          <w:u w:val="single"/>
        </w:rPr>
        <w:t>日至今</w:t>
      </w:r>
      <w:r>
        <w:rPr>
          <w:rFonts w:hint="eastAsia"/>
          <w:u w:val="single"/>
        </w:rPr>
        <w:tab/>
        <w:t>Rich Elite Group Limited</w:t>
      </w:r>
      <w:proofErr w:type="gramStart"/>
      <w:r w:rsidRPr="00212338">
        <w:rPr>
          <w:rFonts w:hint="eastAsia"/>
          <w:u w:val="single"/>
        </w:rPr>
        <w:t>貴希集團</w:t>
      </w:r>
      <w:proofErr w:type="gramEnd"/>
      <w:r w:rsidRPr="00212338">
        <w:rPr>
          <w:rFonts w:hint="eastAsia"/>
          <w:u w:val="single"/>
        </w:rPr>
        <w:t>有限公司</w:t>
      </w:r>
    </w:p>
    <w:p w:rsidR="005543AC" w:rsidRPr="005055D7" w:rsidRDefault="005543AC" w:rsidP="005543AC">
      <w:pPr>
        <w:pStyle w:val="a7"/>
        <w:widowControl/>
        <w:rPr>
          <w:rFonts w:hint="eastAsia"/>
          <w:u w:val="single"/>
        </w:rPr>
      </w:pPr>
      <w:r w:rsidRPr="005055D7">
        <w:rPr>
          <w:rFonts w:hint="eastAsia"/>
          <w:u w:val="single"/>
        </w:rPr>
        <w:t>會計經理</w:t>
      </w:r>
    </w:p>
    <w:p w:rsidR="005543AC" w:rsidRDefault="005543AC" w:rsidP="005543AC">
      <w:pPr>
        <w:pStyle w:val="a7"/>
        <w:widowControl/>
        <w:rPr>
          <w:rFonts w:hint="eastAsia"/>
        </w:rPr>
      </w:pPr>
    </w:p>
    <w:p w:rsidR="005543AC" w:rsidRPr="00212338" w:rsidRDefault="005543AC" w:rsidP="005543AC">
      <w:pPr>
        <w:pStyle w:val="a7"/>
        <w:widowControl/>
        <w:rPr>
          <w:rFonts w:hint="eastAsia"/>
        </w:rPr>
      </w:pPr>
      <w:proofErr w:type="gramStart"/>
      <w:r w:rsidRPr="00212338">
        <w:rPr>
          <w:rFonts w:hint="eastAsia"/>
        </w:rPr>
        <w:t>貴希集團</w:t>
      </w:r>
      <w:proofErr w:type="gramEnd"/>
      <w:r w:rsidRPr="00212338">
        <w:rPr>
          <w:rFonts w:hint="eastAsia"/>
        </w:rPr>
        <w:t>有限公司是一家香港投資公司，在香港，中國，台灣，葡萄牙，美國和加拿大進行房地產投資</w:t>
      </w:r>
    </w:p>
    <w:p w:rsidR="005543AC" w:rsidRPr="00212338" w:rsidRDefault="005543AC" w:rsidP="005543AC">
      <w:pPr>
        <w:pStyle w:val="a7"/>
        <w:widowControl/>
        <w:ind w:leftChars="0"/>
        <w:rPr>
          <w:rFonts w:hint="eastAsia"/>
        </w:rPr>
      </w:pPr>
      <w:proofErr w:type="gramStart"/>
      <w:r w:rsidRPr="00CB7489">
        <w:rPr>
          <w:rFonts w:hint="eastAsia"/>
        </w:rPr>
        <w:t>•</w:t>
      </w:r>
      <w:proofErr w:type="gramEnd"/>
      <w:r w:rsidRPr="00212338">
        <w:rPr>
          <w:rFonts w:hint="eastAsia"/>
        </w:rPr>
        <w:t>負責所有會計職能，財務計劃和分析，預算</w:t>
      </w:r>
      <w:r w:rsidRPr="00212338">
        <w:rPr>
          <w:rFonts w:hint="eastAsia"/>
        </w:rPr>
        <w:t>/</w:t>
      </w:r>
      <w:r w:rsidRPr="00212338">
        <w:rPr>
          <w:rFonts w:hint="eastAsia"/>
        </w:rPr>
        <w:t>預測，日常財務職能，現金流和稅務相關事宜</w:t>
      </w:r>
      <w:r w:rsidRPr="00212338">
        <w:rPr>
          <w:rFonts w:hint="eastAsia"/>
        </w:rPr>
        <w:t>;</w:t>
      </w:r>
    </w:p>
    <w:p w:rsidR="005543AC" w:rsidRPr="00212338" w:rsidRDefault="005543AC" w:rsidP="005543AC">
      <w:pPr>
        <w:pStyle w:val="a7"/>
        <w:widowControl/>
        <w:ind w:leftChars="0"/>
        <w:rPr>
          <w:rFonts w:hint="eastAsia"/>
        </w:rPr>
      </w:pPr>
      <w:proofErr w:type="gramStart"/>
      <w:r w:rsidRPr="00CB7489">
        <w:rPr>
          <w:rFonts w:hint="eastAsia"/>
        </w:rPr>
        <w:t>•</w:t>
      </w:r>
      <w:proofErr w:type="gramEnd"/>
      <w:r w:rsidRPr="00212338">
        <w:rPr>
          <w:rFonts w:hint="eastAsia"/>
        </w:rPr>
        <w:t>管理部門所需的全部流程，監督和指導團隊的各個方面的工作</w:t>
      </w:r>
      <w:r w:rsidRPr="00212338">
        <w:rPr>
          <w:rFonts w:hint="eastAsia"/>
        </w:rPr>
        <w:t>;</w:t>
      </w:r>
    </w:p>
    <w:p w:rsidR="005543AC" w:rsidRPr="00212338" w:rsidRDefault="005543AC" w:rsidP="005543AC">
      <w:pPr>
        <w:pStyle w:val="a7"/>
        <w:widowControl/>
        <w:ind w:leftChars="0"/>
        <w:rPr>
          <w:rFonts w:hint="eastAsia"/>
        </w:rPr>
      </w:pPr>
      <w:proofErr w:type="gramStart"/>
      <w:r w:rsidRPr="00CB7489">
        <w:rPr>
          <w:rFonts w:hint="eastAsia"/>
        </w:rPr>
        <w:t>•</w:t>
      </w:r>
      <w:proofErr w:type="gramEnd"/>
      <w:r w:rsidRPr="00212338">
        <w:rPr>
          <w:rFonts w:hint="eastAsia"/>
        </w:rPr>
        <w:t>負責管理項目融資的各個方面</w:t>
      </w:r>
      <w:r w:rsidRPr="00212338">
        <w:rPr>
          <w:rFonts w:hint="eastAsia"/>
        </w:rPr>
        <w:t>;</w:t>
      </w:r>
    </w:p>
    <w:p w:rsidR="005543AC" w:rsidRPr="00212338" w:rsidRDefault="005543AC" w:rsidP="005543AC">
      <w:pPr>
        <w:pStyle w:val="a7"/>
        <w:widowControl/>
        <w:ind w:leftChars="0"/>
        <w:rPr>
          <w:rFonts w:hint="eastAsia"/>
        </w:rPr>
      </w:pPr>
      <w:proofErr w:type="gramStart"/>
      <w:r w:rsidRPr="00CB7489">
        <w:rPr>
          <w:rFonts w:hint="eastAsia"/>
        </w:rPr>
        <w:t>•</w:t>
      </w:r>
      <w:proofErr w:type="gramEnd"/>
      <w:r w:rsidRPr="00212338">
        <w:rPr>
          <w:rFonts w:hint="eastAsia"/>
        </w:rPr>
        <w:t>負責月份合併，成本核算，預算和管理報告</w:t>
      </w:r>
      <w:r w:rsidRPr="00212338">
        <w:rPr>
          <w:rFonts w:hint="eastAsia"/>
        </w:rPr>
        <w:t>;</w:t>
      </w:r>
    </w:p>
    <w:p w:rsidR="005543AC" w:rsidRPr="00212338" w:rsidRDefault="005543AC" w:rsidP="005543AC">
      <w:pPr>
        <w:pStyle w:val="a7"/>
        <w:widowControl/>
        <w:ind w:leftChars="0"/>
        <w:rPr>
          <w:rFonts w:hint="eastAsia"/>
        </w:rPr>
      </w:pPr>
      <w:proofErr w:type="gramStart"/>
      <w:r w:rsidRPr="00CB7489">
        <w:rPr>
          <w:rFonts w:hint="eastAsia"/>
        </w:rPr>
        <w:t>•</w:t>
      </w:r>
      <w:proofErr w:type="gramEnd"/>
      <w:r w:rsidRPr="00212338">
        <w:rPr>
          <w:rFonts w:hint="eastAsia"/>
        </w:rPr>
        <w:t>聯絡審計師進行年度審計</w:t>
      </w:r>
    </w:p>
    <w:p w:rsidR="005543AC" w:rsidRPr="005055D7" w:rsidRDefault="005543AC" w:rsidP="005543AC">
      <w:pPr>
        <w:pStyle w:val="a7"/>
        <w:widowControl/>
        <w:rPr>
          <w:u w:val="single"/>
        </w:rPr>
      </w:pPr>
    </w:p>
    <w:p w:rsidR="005543AC" w:rsidRPr="005055D7" w:rsidRDefault="005543AC" w:rsidP="005543AC">
      <w:pPr>
        <w:pStyle w:val="a7"/>
        <w:widowControl/>
        <w:rPr>
          <w:rFonts w:hint="eastAsia"/>
          <w:u w:val="single"/>
        </w:rPr>
      </w:pPr>
      <w:r w:rsidRPr="005055D7">
        <w:rPr>
          <w:rFonts w:hint="eastAsia"/>
          <w:u w:val="single"/>
        </w:rPr>
        <w:t>2017</w:t>
      </w:r>
      <w:r w:rsidRPr="005055D7">
        <w:rPr>
          <w:rFonts w:hint="eastAsia"/>
          <w:u w:val="single"/>
        </w:rPr>
        <w:t>年</w:t>
      </w:r>
      <w:r w:rsidRPr="005055D7">
        <w:rPr>
          <w:rFonts w:hint="eastAsia"/>
          <w:u w:val="single"/>
        </w:rPr>
        <w:t>3</w:t>
      </w:r>
      <w:r w:rsidRPr="005055D7">
        <w:rPr>
          <w:rFonts w:hint="eastAsia"/>
          <w:u w:val="single"/>
        </w:rPr>
        <w:t>月</w:t>
      </w:r>
      <w:r w:rsidRPr="005055D7">
        <w:rPr>
          <w:rFonts w:hint="eastAsia"/>
          <w:u w:val="single"/>
        </w:rPr>
        <w:t>15</w:t>
      </w:r>
      <w:r w:rsidRPr="005055D7">
        <w:rPr>
          <w:rFonts w:hint="eastAsia"/>
          <w:u w:val="single"/>
        </w:rPr>
        <w:t>日</w:t>
      </w:r>
      <w:r w:rsidRPr="005055D7">
        <w:rPr>
          <w:rFonts w:hint="eastAsia"/>
          <w:u w:val="single"/>
        </w:rPr>
        <w:t xml:space="preserve"> - 2017</w:t>
      </w:r>
      <w:r w:rsidRPr="005055D7">
        <w:rPr>
          <w:rFonts w:hint="eastAsia"/>
          <w:u w:val="single"/>
        </w:rPr>
        <w:t>年</w:t>
      </w:r>
      <w:r w:rsidRPr="005055D7">
        <w:rPr>
          <w:rFonts w:hint="eastAsia"/>
          <w:u w:val="single"/>
        </w:rPr>
        <w:t>7</w:t>
      </w:r>
      <w:r w:rsidRPr="005055D7">
        <w:rPr>
          <w:rFonts w:hint="eastAsia"/>
          <w:u w:val="single"/>
        </w:rPr>
        <w:t>月</w:t>
      </w:r>
      <w:r w:rsidRPr="005055D7">
        <w:rPr>
          <w:rFonts w:hint="eastAsia"/>
          <w:u w:val="single"/>
        </w:rPr>
        <w:t>15</w:t>
      </w:r>
      <w:r w:rsidRPr="005055D7">
        <w:rPr>
          <w:rFonts w:hint="eastAsia"/>
          <w:u w:val="single"/>
        </w:rPr>
        <w:t>日</w:t>
      </w:r>
      <w:proofErr w:type="spellStart"/>
      <w:r>
        <w:rPr>
          <w:rFonts w:hint="eastAsia"/>
          <w:u w:val="single"/>
        </w:rPr>
        <w:t>Evershine</w:t>
      </w:r>
      <w:proofErr w:type="spellEnd"/>
      <w:r>
        <w:rPr>
          <w:rFonts w:hint="eastAsia"/>
          <w:u w:val="single"/>
        </w:rPr>
        <w:t xml:space="preserve"> Group Holdings Limited</w:t>
      </w:r>
      <w:proofErr w:type="gramStart"/>
      <w:r w:rsidRPr="005055D7">
        <w:rPr>
          <w:rFonts w:hint="eastAsia"/>
          <w:u w:val="single"/>
        </w:rPr>
        <w:t>（</w:t>
      </w:r>
      <w:proofErr w:type="gramEnd"/>
      <w:r w:rsidRPr="005055D7">
        <w:rPr>
          <w:rFonts w:hint="eastAsia"/>
          <w:u w:val="single"/>
        </w:rPr>
        <w:t>8022.hk</w:t>
      </w:r>
      <w:proofErr w:type="gramStart"/>
      <w:r w:rsidRPr="005055D7">
        <w:rPr>
          <w:rFonts w:hint="eastAsia"/>
          <w:u w:val="single"/>
        </w:rPr>
        <w:t>）</w:t>
      </w:r>
      <w:proofErr w:type="gramEnd"/>
    </w:p>
    <w:p w:rsidR="005543AC" w:rsidRPr="005055D7" w:rsidRDefault="005543AC" w:rsidP="005543AC">
      <w:pPr>
        <w:pStyle w:val="a7"/>
        <w:widowControl/>
        <w:rPr>
          <w:rFonts w:hint="eastAsia"/>
          <w:u w:val="single"/>
        </w:rPr>
      </w:pPr>
      <w:r w:rsidRPr="005055D7">
        <w:rPr>
          <w:rFonts w:hint="eastAsia"/>
          <w:u w:val="single"/>
        </w:rPr>
        <w:t>投資金融部副經理</w:t>
      </w:r>
    </w:p>
    <w:p w:rsidR="005543AC" w:rsidRPr="00CB7489" w:rsidRDefault="005543AC" w:rsidP="005543AC">
      <w:pPr>
        <w:pStyle w:val="a7"/>
        <w:widowControl/>
        <w:rPr>
          <w:rFonts w:hint="eastAsia"/>
        </w:rPr>
      </w:pPr>
      <w:r w:rsidRPr="00CB7489">
        <w:rPr>
          <w:rFonts w:hint="eastAsia"/>
        </w:rPr>
        <w:lastRenderedPageBreak/>
        <w:t xml:space="preserve"> </w:t>
      </w:r>
      <w:proofErr w:type="spellStart"/>
      <w:r w:rsidRPr="00CB7489">
        <w:rPr>
          <w:rFonts w:hint="eastAsia"/>
        </w:rPr>
        <w:t>Evershine</w:t>
      </w:r>
      <w:proofErr w:type="spellEnd"/>
      <w:r w:rsidRPr="00CB7489">
        <w:rPr>
          <w:rFonts w:hint="eastAsia"/>
        </w:rPr>
        <w:t>集團控股有限公司於二零零一年八月十三日在香港聯合交易所有限公司的創業板上市，股份代號為</w:t>
      </w:r>
      <w:r w:rsidRPr="00CB7489">
        <w:rPr>
          <w:rFonts w:hint="eastAsia"/>
        </w:rPr>
        <w:t xml:space="preserve">8022. </w:t>
      </w:r>
      <w:proofErr w:type="spellStart"/>
      <w:r w:rsidRPr="00CB7489">
        <w:rPr>
          <w:rFonts w:hint="eastAsia"/>
        </w:rPr>
        <w:t>Evershine</w:t>
      </w:r>
      <w:proofErr w:type="spellEnd"/>
      <w:r w:rsidRPr="00CB7489">
        <w:rPr>
          <w:rFonts w:hint="eastAsia"/>
        </w:rPr>
        <w:t>集團主要從事貿易業務，物業發展及投資，流動應用業務以及金錢貸款業務</w:t>
      </w:r>
    </w:p>
    <w:p w:rsidR="005543AC" w:rsidRPr="005055D7" w:rsidRDefault="005543AC" w:rsidP="005543AC">
      <w:pPr>
        <w:pStyle w:val="a7"/>
        <w:widowControl/>
        <w:rPr>
          <w:u w:val="single"/>
        </w:rPr>
      </w:pPr>
    </w:p>
    <w:p w:rsidR="005543AC" w:rsidRPr="005055D7" w:rsidRDefault="005543AC" w:rsidP="005543AC">
      <w:pPr>
        <w:pStyle w:val="a7"/>
        <w:widowControl/>
        <w:rPr>
          <w:rFonts w:hint="eastAsia"/>
          <w:u w:val="single"/>
        </w:rPr>
      </w:pPr>
      <w:proofErr w:type="gramStart"/>
      <w:r w:rsidRPr="005055D7">
        <w:rPr>
          <w:rFonts w:hint="eastAsia"/>
          <w:u w:val="single"/>
        </w:rPr>
        <w:t>•</w:t>
      </w:r>
      <w:proofErr w:type="gramEnd"/>
      <w:r w:rsidRPr="005055D7">
        <w:rPr>
          <w:rFonts w:hint="eastAsia"/>
          <w:u w:val="single"/>
        </w:rPr>
        <w:t>進行潛在的海外項目和海外投資分析</w:t>
      </w:r>
      <w:r w:rsidRPr="005055D7">
        <w:rPr>
          <w:rFonts w:hint="eastAsia"/>
          <w:u w:val="single"/>
        </w:rPr>
        <w:t>;</w:t>
      </w:r>
    </w:p>
    <w:p w:rsidR="005543AC" w:rsidRPr="005055D7" w:rsidRDefault="005543AC" w:rsidP="005543AC">
      <w:pPr>
        <w:pStyle w:val="a7"/>
        <w:widowControl/>
        <w:rPr>
          <w:rFonts w:hint="eastAsia"/>
          <w:u w:val="single"/>
        </w:rPr>
      </w:pPr>
      <w:proofErr w:type="gramStart"/>
      <w:r w:rsidRPr="00CB7489">
        <w:rPr>
          <w:rFonts w:hint="eastAsia"/>
        </w:rPr>
        <w:t>•</w:t>
      </w:r>
      <w:proofErr w:type="gramEnd"/>
      <w:r w:rsidRPr="005055D7">
        <w:rPr>
          <w:rFonts w:hint="eastAsia"/>
          <w:u w:val="single"/>
        </w:rPr>
        <w:t>為潛在的海外項目設計並執行</w:t>
      </w:r>
      <w:proofErr w:type="gramStart"/>
      <w:r w:rsidRPr="005055D7">
        <w:rPr>
          <w:rFonts w:hint="eastAsia"/>
          <w:u w:val="single"/>
        </w:rPr>
        <w:t>併</w:t>
      </w:r>
      <w:proofErr w:type="gramEnd"/>
      <w:r w:rsidRPr="005055D7">
        <w:rPr>
          <w:rFonts w:hint="eastAsia"/>
          <w:u w:val="single"/>
        </w:rPr>
        <w:t>購戰略</w:t>
      </w:r>
      <w:r w:rsidRPr="005055D7">
        <w:rPr>
          <w:rFonts w:hint="eastAsia"/>
          <w:u w:val="single"/>
        </w:rPr>
        <w:t>;</w:t>
      </w:r>
    </w:p>
    <w:p w:rsidR="005543AC" w:rsidRPr="005055D7" w:rsidRDefault="005543AC" w:rsidP="005543AC">
      <w:pPr>
        <w:pStyle w:val="a7"/>
        <w:widowControl/>
        <w:rPr>
          <w:rFonts w:hint="eastAsia"/>
          <w:u w:val="single"/>
        </w:rPr>
      </w:pPr>
      <w:proofErr w:type="gramStart"/>
      <w:r w:rsidRPr="005055D7">
        <w:rPr>
          <w:rFonts w:hint="eastAsia"/>
          <w:u w:val="single"/>
        </w:rPr>
        <w:t>•</w:t>
      </w:r>
      <w:proofErr w:type="gramEnd"/>
      <w:r w:rsidRPr="005055D7">
        <w:rPr>
          <w:rFonts w:hint="eastAsia"/>
          <w:u w:val="single"/>
        </w:rPr>
        <w:t>協調總部對外投資定期財務報告編制工作</w:t>
      </w:r>
      <w:r w:rsidRPr="005055D7">
        <w:rPr>
          <w:rFonts w:hint="eastAsia"/>
          <w:u w:val="single"/>
        </w:rPr>
        <w:t>;</w:t>
      </w:r>
    </w:p>
    <w:p w:rsidR="005543AC" w:rsidRPr="005055D7" w:rsidRDefault="005543AC" w:rsidP="005543AC">
      <w:pPr>
        <w:pStyle w:val="a7"/>
        <w:widowControl/>
        <w:rPr>
          <w:rFonts w:hint="eastAsia"/>
          <w:u w:val="single"/>
        </w:rPr>
      </w:pPr>
      <w:proofErr w:type="gramStart"/>
      <w:r w:rsidRPr="005055D7">
        <w:rPr>
          <w:rFonts w:hint="eastAsia"/>
          <w:u w:val="single"/>
        </w:rPr>
        <w:t>•</w:t>
      </w:r>
      <w:proofErr w:type="gramEnd"/>
      <w:r w:rsidRPr="005055D7">
        <w:rPr>
          <w:rFonts w:hint="eastAsia"/>
          <w:u w:val="single"/>
        </w:rPr>
        <w:t>監督海外投資的財務表現，並在必要時及時通知並提供建議</w:t>
      </w:r>
      <w:r w:rsidRPr="005055D7">
        <w:rPr>
          <w:rFonts w:hint="eastAsia"/>
          <w:u w:val="single"/>
        </w:rPr>
        <w:t>;</w:t>
      </w:r>
    </w:p>
    <w:p w:rsidR="005543AC" w:rsidRPr="005055D7" w:rsidRDefault="005543AC" w:rsidP="005543AC">
      <w:pPr>
        <w:pStyle w:val="a7"/>
        <w:widowControl/>
        <w:rPr>
          <w:rFonts w:hint="eastAsia"/>
          <w:u w:val="single"/>
        </w:rPr>
      </w:pPr>
      <w:proofErr w:type="gramStart"/>
      <w:r w:rsidRPr="005055D7">
        <w:rPr>
          <w:rFonts w:hint="eastAsia"/>
          <w:u w:val="single"/>
        </w:rPr>
        <w:t>•</w:t>
      </w:r>
      <w:proofErr w:type="gramEnd"/>
      <w:r w:rsidRPr="005055D7">
        <w:rPr>
          <w:rFonts w:hint="eastAsia"/>
          <w:u w:val="single"/>
        </w:rPr>
        <w:t>定期聯絡海外投資管理人員</w:t>
      </w:r>
      <w:r w:rsidRPr="005055D7">
        <w:rPr>
          <w:rFonts w:hint="eastAsia"/>
          <w:u w:val="single"/>
        </w:rPr>
        <w:t>;</w:t>
      </w:r>
      <w:r w:rsidRPr="005055D7">
        <w:rPr>
          <w:rFonts w:hint="eastAsia"/>
          <w:u w:val="single"/>
        </w:rPr>
        <w:t>和</w:t>
      </w:r>
    </w:p>
    <w:p w:rsidR="005543AC" w:rsidRDefault="005543AC" w:rsidP="005543AC">
      <w:pPr>
        <w:pStyle w:val="a7"/>
        <w:widowControl/>
        <w:rPr>
          <w:rFonts w:hint="eastAsia"/>
          <w:u w:val="single"/>
        </w:rPr>
      </w:pPr>
      <w:proofErr w:type="gramStart"/>
      <w:r w:rsidRPr="005055D7">
        <w:rPr>
          <w:rFonts w:hint="eastAsia"/>
          <w:u w:val="single"/>
        </w:rPr>
        <w:t>•</w:t>
      </w:r>
      <w:proofErr w:type="gramEnd"/>
      <w:r w:rsidRPr="005055D7">
        <w:rPr>
          <w:rFonts w:hint="eastAsia"/>
          <w:u w:val="single"/>
        </w:rPr>
        <w:t>在必要時與香港及海外專業人員聯絡</w:t>
      </w:r>
      <w:r w:rsidRPr="005055D7">
        <w:rPr>
          <w:rFonts w:hint="eastAsia"/>
          <w:u w:val="single"/>
        </w:rPr>
        <w:t>;</w:t>
      </w:r>
    </w:p>
    <w:p w:rsidR="005543AC" w:rsidRDefault="005543AC" w:rsidP="005543AC">
      <w:pPr>
        <w:pStyle w:val="a7"/>
        <w:widowControl/>
        <w:rPr>
          <w:rFonts w:hint="eastAsia"/>
          <w:u w:val="single"/>
        </w:rPr>
      </w:pPr>
    </w:p>
    <w:p w:rsidR="005543AC" w:rsidRPr="00BF0641" w:rsidRDefault="005543AC" w:rsidP="005543AC">
      <w:pPr>
        <w:pStyle w:val="a7"/>
        <w:widowControl/>
        <w:rPr>
          <w:u w:val="single"/>
          <w:lang w:eastAsia="zh-HK"/>
        </w:rPr>
      </w:pPr>
      <w:r w:rsidRPr="00BF0641">
        <w:rPr>
          <w:u w:val="single"/>
        </w:rPr>
        <w:t>2016</w:t>
      </w:r>
      <w:r w:rsidRPr="00BF0641">
        <w:rPr>
          <w:rFonts w:hint="eastAsia"/>
          <w:u w:val="single"/>
        </w:rPr>
        <w:t>年</w:t>
      </w:r>
      <w:r w:rsidRPr="00BF0641">
        <w:rPr>
          <w:u w:val="single"/>
        </w:rPr>
        <w:t>8</w:t>
      </w:r>
      <w:r w:rsidRPr="00BF0641">
        <w:rPr>
          <w:rFonts w:hint="eastAsia"/>
          <w:u w:val="single"/>
        </w:rPr>
        <w:t>月</w:t>
      </w:r>
      <w:r w:rsidRPr="00BF0641">
        <w:rPr>
          <w:u w:val="single"/>
        </w:rPr>
        <w:t>2</w:t>
      </w:r>
      <w:r w:rsidRPr="00BF0641">
        <w:rPr>
          <w:rFonts w:hint="eastAsia"/>
          <w:u w:val="single"/>
        </w:rPr>
        <w:t>日</w:t>
      </w:r>
      <w:r w:rsidRPr="00BF0641">
        <w:rPr>
          <w:u w:val="single"/>
        </w:rPr>
        <w:t xml:space="preserve"> - </w:t>
      </w:r>
      <w:r w:rsidRPr="00030E0F">
        <w:rPr>
          <w:rFonts w:hint="eastAsia"/>
          <w:u w:val="single"/>
        </w:rPr>
        <w:t>2016</w:t>
      </w:r>
      <w:r w:rsidRPr="00030E0F">
        <w:rPr>
          <w:rFonts w:hint="eastAsia"/>
          <w:u w:val="single"/>
        </w:rPr>
        <w:t>年</w:t>
      </w:r>
      <w:r>
        <w:rPr>
          <w:rFonts w:hint="eastAsia"/>
          <w:u w:val="single"/>
          <w:lang w:eastAsia="zh-HK"/>
        </w:rPr>
        <w:t>12</w:t>
      </w:r>
      <w:r w:rsidRPr="00030E0F">
        <w:rPr>
          <w:rFonts w:hint="eastAsia"/>
          <w:u w:val="single"/>
        </w:rPr>
        <w:t>月</w:t>
      </w:r>
      <w:r>
        <w:rPr>
          <w:rFonts w:hint="eastAsia"/>
          <w:u w:val="single"/>
          <w:lang w:eastAsia="zh-HK"/>
        </w:rPr>
        <w:t>30</w:t>
      </w:r>
      <w:r w:rsidRPr="00030E0F">
        <w:rPr>
          <w:rFonts w:hint="eastAsia"/>
          <w:u w:val="single"/>
        </w:rPr>
        <w:t>日</w:t>
      </w:r>
      <w:r w:rsidRPr="00BF0641">
        <w:rPr>
          <w:u w:val="single"/>
        </w:rPr>
        <w:t>The Executive Centre Limited</w:t>
      </w:r>
    </w:p>
    <w:p w:rsidR="005543AC" w:rsidRPr="00BF0641" w:rsidRDefault="005543AC" w:rsidP="005543AC">
      <w:pPr>
        <w:pStyle w:val="a7"/>
        <w:widowControl/>
        <w:rPr>
          <w:lang w:eastAsia="zh-HK"/>
        </w:rPr>
      </w:pPr>
      <w:r w:rsidRPr="00BF0641">
        <w:rPr>
          <w:rFonts w:hint="eastAsia"/>
        </w:rPr>
        <w:t>財務分析師</w:t>
      </w:r>
    </w:p>
    <w:p w:rsidR="005543AC" w:rsidRPr="00BF0641" w:rsidRDefault="005543AC" w:rsidP="005543AC">
      <w:pPr>
        <w:pStyle w:val="a7"/>
        <w:widowControl/>
        <w:rPr>
          <w:lang w:eastAsia="zh-HK"/>
        </w:rPr>
      </w:pPr>
    </w:p>
    <w:p w:rsidR="005543AC" w:rsidRPr="00BF0641" w:rsidRDefault="005543AC" w:rsidP="005543AC">
      <w:pPr>
        <w:pStyle w:val="a7"/>
        <w:widowControl/>
        <w:rPr>
          <w:lang w:eastAsia="zh-HK"/>
        </w:rPr>
      </w:pPr>
      <w:r w:rsidRPr="00BF0641">
        <w:t>The Executive Centre Limited</w:t>
      </w:r>
      <w:r w:rsidRPr="00BF0641">
        <w:rPr>
          <w:rFonts w:hint="eastAsia"/>
        </w:rPr>
        <w:t>是亞太地區領先的高級辦公室服務提供商，在</w:t>
      </w:r>
      <w:r w:rsidRPr="00BF0641">
        <w:t>24</w:t>
      </w:r>
      <w:r w:rsidRPr="00BF0641">
        <w:rPr>
          <w:rFonts w:hint="eastAsia"/>
        </w:rPr>
        <w:t>個城市擁有超過</w:t>
      </w:r>
      <w:r w:rsidRPr="00BF0641">
        <w:t>90</w:t>
      </w:r>
      <w:r w:rsidRPr="00BF0641">
        <w:rPr>
          <w:rFonts w:hint="eastAsia"/>
        </w:rPr>
        <w:t>個中心。成立於</w:t>
      </w:r>
      <w:r w:rsidRPr="00BF0641">
        <w:t>1994</w:t>
      </w:r>
      <w:r w:rsidRPr="00BF0641">
        <w:rPr>
          <w:rFonts w:hint="eastAsia"/>
        </w:rPr>
        <w:t>年，為跨國公司，中小型企業和</w:t>
      </w:r>
      <w:proofErr w:type="gramStart"/>
      <w:r w:rsidRPr="00BF0641">
        <w:rPr>
          <w:rFonts w:hint="eastAsia"/>
        </w:rPr>
        <w:t>本地，</w:t>
      </w:r>
      <w:proofErr w:type="gramEnd"/>
      <w:r w:rsidRPr="00BF0641">
        <w:rPr>
          <w:rFonts w:hint="eastAsia"/>
        </w:rPr>
        <w:t>區域和國際的初創企業提供服務式辦公室，共同辦公空間，虛擬辦公室，會議和會議設施以及商務禮賓服務。</w:t>
      </w:r>
    </w:p>
    <w:p w:rsidR="005543AC" w:rsidRPr="00BF0641" w:rsidRDefault="005543AC" w:rsidP="005543AC">
      <w:pPr>
        <w:pStyle w:val="a7"/>
        <w:widowControl/>
        <w:rPr>
          <w:lang w:eastAsia="zh-HK"/>
        </w:rPr>
      </w:pPr>
    </w:p>
    <w:p w:rsidR="005543AC" w:rsidRPr="00BF0641" w:rsidRDefault="005543AC" w:rsidP="005543AC">
      <w:pPr>
        <w:pStyle w:val="a7"/>
        <w:widowControl/>
        <w:rPr>
          <w:lang w:eastAsia="zh-HK"/>
        </w:rPr>
      </w:pPr>
      <w:proofErr w:type="gramStart"/>
      <w:r w:rsidRPr="00BF0641">
        <w:t>•</w:t>
      </w:r>
      <w:proofErr w:type="gramEnd"/>
      <w:r w:rsidRPr="00BF0641">
        <w:rPr>
          <w:rFonts w:hint="eastAsia"/>
        </w:rPr>
        <w:t>財務主管助理</w:t>
      </w:r>
      <w:r w:rsidRPr="00BF0641">
        <w:t>;</w:t>
      </w:r>
    </w:p>
    <w:p w:rsidR="005543AC" w:rsidRPr="00BF0641" w:rsidRDefault="005543AC" w:rsidP="005543AC">
      <w:pPr>
        <w:pStyle w:val="a7"/>
        <w:widowControl/>
        <w:rPr>
          <w:lang w:eastAsia="zh-HK"/>
        </w:rPr>
      </w:pPr>
      <w:proofErr w:type="gramStart"/>
      <w:r w:rsidRPr="00BF0641">
        <w:t>•</w:t>
      </w:r>
      <w:proofErr w:type="gramEnd"/>
      <w:r w:rsidRPr="00BF0641">
        <w:rPr>
          <w:rFonts w:hint="eastAsia"/>
        </w:rPr>
        <w:t>整合現金流報告並監測亞太地區</w:t>
      </w:r>
      <w:r w:rsidRPr="00BF0641">
        <w:t>21</w:t>
      </w:r>
      <w:r w:rsidRPr="00BF0641">
        <w:rPr>
          <w:rFonts w:hint="eastAsia"/>
        </w:rPr>
        <w:t>個主要城市的商業中心的每日現金狀況</w:t>
      </w:r>
      <w:r w:rsidRPr="00BF0641">
        <w:t>;</w:t>
      </w:r>
    </w:p>
    <w:p w:rsidR="005543AC" w:rsidRPr="00BF0641" w:rsidRDefault="005543AC" w:rsidP="005543AC">
      <w:pPr>
        <w:pStyle w:val="a7"/>
        <w:widowControl/>
        <w:rPr>
          <w:lang w:eastAsia="zh-HK"/>
        </w:rPr>
      </w:pPr>
      <w:proofErr w:type="gramStart"/>
      <w:r w:rsidRPr="00BF0641">
        <w:t>•</w:t>
      </w:r>
      <w:proofErr w:type="gramEnd"/>
      <w:r w:rsidRPr="00BF0641">
        <w:rPr>
          <w:rFonts w:hint="eastAsia"/>
        </w:rPr>
        <w:t>處理日常資金業務，銀行設施，銀行賬戶</w:t>
      </w:r>
      <w:r w:rsidRPr="00BF0641">
        <w:t>KYC</w:t>
      </w:r>
      <w:r w:rsidRPr="00BF0641">
        <w:rPr>
          <w:rFonts w:hint="eastAsia"/>
        </w:rPr>
        <w:t>，擔保</w:t>
      </w:r>
      <w:r w:rsidRPr="00BF0641">
        <w:t>/ LC</w:t>
      </w:r>
      <w:r w:rsidRPr="00BF0641">
        <w:rPr>
          <w:rFonts w:hint="eastAsia"/>
        </w:rPr>
        <w:t>發行的文件</w:t>
      </w:r>
      <w:r w:rsidRPr="00BF0641">
        <w:t>;</w:t>
      </w:r>
    </w:p>
    <w:p w:rsidR="005543AC" w:rsidRPr="00BF0641" w:rsidRDefault="005543AC" w:rsidP="005543AC">
      <w:pPr>
        <w:pStyle w:val="a7"/>
        <w:widowControl/>
        <w:rPr>
          <w:lang w:eastAsia="zh-HK"/>
        </w:rPr>
      </w:pPr>
      <w:proofErr w:type="gramStart"/>
      <w:r w:rsidRPr="00BF0641">
        <w:t>•</w:t>
      </w:r>
      <w:proofErr w:type="gramEnd"/>
      <w:r w:rsidRPr="00BF0641">
        <w:rPr>
          <w:rFonts w:hint="eastAsia"/>
        </w:rPr>
        <w:t>監控外部和公司間貸款管理</w:t>
      </w:r>
      <w:r w:rsidRPr="00BF0641">
        <w:t>;</w:t>
      </w:r>
    </w:p>
    <w:p w:rsidR="005543AC" w:rsidRPr="00BF0641" w:rsidRDefault="005543AC" w:rsidP="005543AC">
      <w:pPr>
        <w:pStyle w:val="a7"/>
        <w:widowControl/>
        <w:rPr>
          <w:lang w:eastAsia="zh-HK"/>
        </w:rPr>
      </w:pPr>
      <w:proofErr w:type="gramStart"/>
      <w:r w:rsidRPr="00BF0641">
        <w:t>•</w:t>
      </w:r>
      <w:proofErr w:type="gramEnd"/>
      <w:r w:rsidRPr="00BF0641">
        <w:rPr>
          <w:rFonts w:hint="eastAsia"/>
        </w:rPr>
        <w:t>處理電子銀行的行政事項</w:t>
      </w:r>
    </w:p>
    <w:p w:rsidR="005543AC" w:rsidRPr="00BF0641" w:rsidRDefault="005543AC" w:rsidP="005543AC">
      <w:pPr>
        <w:pStyle w:val="a7"/>
        <w:widowControl/>
        <w:rPr>
          <w:lang w:eastAsia="zh-HK"/>
        </w:rPr>
      </w:pPr>
      <w:proofErr w:type="gramStart"/>
      <w:r w:rsidRPr="00BF0641">
        <w:t>•</w:t>
      </w:r>
      <w:proofErr w:type="gramEnd"/>
      <w:r w:rsidRPr="00BF0641">
        <w:rPr>
          <w:rFonts w:hint="eastAsia"/>
        </w:rPr>
        <w:t>協助小組的基金遣返的管理</w:t>
      </w:r>
      <w:r w:rsidRPr="00BF0641">
        <w:t>;</w:t>
      </w:r>
    </w:p>
    <w:p w:rsidR="005543AC" w:rsidRPr="00BF0641" w:rsidRDefault="005543AC" w:rsidP="005543AC">
      <w:pPr>
        <w:pStyle w:val="a7"/>
        <w:widowControl/>
        <w:rPr>
          <w:lang w:eastAsia="zh-HK"/>
        </w:rPr>
      </w:pPr>
      <w:proofErr w:type="gramStart"/>
      <w:r w:rsidRPr="00BF0641">
        <w:t>•</w:t>
      </w:r>
      <w:proofErr w:type="gramEnd"/>
      <w:r w:rsidRPr="00BF0641">
        <w:rPr>
          <w:rFonts w:hint="eastAsia"/>
        </w:rPr>
        <w:t>協助開展銀行費用分析和銀行交易審查</w:t>
      </w:r>
      <w:r w:rsidRPr="00BF0641">
        <w:t>;</w:t>
      </w:r>
    </w:p>
    <w:p w:rsidR="005543AC" w:rsidRPr="00BF0641" w:rsidRDefault="005543AC" w:rsidP="005543AC">
      <w:pPr>
        <w:pStyle w:val="a7"/>
        <w:widowControl/>
        <w:rPr>
          <w:lang w:eastAsia="zh-HK"/>
        </w:rPr>
      </w:pPr>
      <w:proofErr w:type="gramStart"/>
      <w:r w:rsidRPr="00BF0641">
        <w:t>•</w:t>
      </w:r>
      <w:proofErr w:type="gramEnd"/>
      <w:r w:rsidRPr="00BF0641">
        <w:rPr>
          <w:rFonts w:hint="eastAsia"/>
        </w:rPr>
        <w:t>準備財務相關項目和其他任務</w:t>
      </w:r>
      <w:r w:rsidRPr="00BF0641">
        <w:t>;</w:t>
      </w:r>
    </w:p>
    <w:p w:rsidR="005543AC" w:rsidRPr="00BF0641" w:rsidRDefault="005543AC" w:rsidP="005543AC">
      <w:pPr>
        <w:pStyle w:val="a7"/>
        <w:widowControl/>
        <w:rPr>
          <w:lang w:eastAsia="zh-HK"/>
        </w:rPr>
      </w:pPr>
      <w:proofErr w:type="gramStart"/>
      <w:r w:rsidRPr="00BF0641">
        <w:t>•</w:t>
      </w:r>
      <w:proofErr w:type="gramEnd"/>
      <w:r w:rsidRPr="00BF0641">
        <w:rPr>
          <w:rFonts w:hint="eastAsia"/>
        </w:rPr>
        <w:t>與會計</w:t>
      </w:r>
      <w:r w:rsidRPr="00BF0641">
        <w:t>/</w:t>
      </w:r>
      <w:r w:rsidRPr="00BF0641">
        <w:rPr>
          <w:rFonts w:hint="eastAsia"/>
        </w:rPr>
        <w:t>擴展</w:t>
      </w:r>
      <w:r w:rsidRPr="00BF0641">
        <w:t>/</w:t>
      </w:r>
      <w:r w:rsidRPr="00BF0641">
        <w:rPr>
          <w:rFonts w:hint="eastAsia"/>
        </w:rPr>
        <w:t>項目團隊密切合作，推動集團的</w:t>
      </w:r>
      <w:r w:rsidRPr="006878DD">
        <w:rPr>
          <w:rFonts w:hint="eastAsia"/>
        </w:rPr>
        <w:t>計劃</w:t>
      </w:r>
      <w:r w:rsidRPr="00BF0641">
        <w:t>;</w:t>
      </w:r>
    </w:p>
    <w:p w:rsidR="005543AC" w:rsidRPr="00BF0641" w:rsidRDefault="005543AC" w:rsidP="005543AC">
      <w:pPr>
        <w:pStyle w:val="a7"/>
        <w:widowControl/>
        <w:rPr>
          <w:lang w:eastAsia="zh-HK"/>
        </w:rPr>
      </w:pPr>
      <w:proofErr w:type="gramStart"/>
      <w:r w:rsidRPr="00BF0641">
        <w:t>•</w:t>
      </w:r>
      <w:proofErr w:type="gramEnd"/>
      <w:r w:rsidRPr="00BF0641">
        <w:rPr>
          <w:rFonts w:hint="eastAsia"/>
        </w:rPr>
        <w:t>參與項目實施，包括稅務效率運作，工作流程重新設計和合</w:t>
      </w:r>
      <w:proofErr w:type="gramStart"/>
      <w:r w:rsidRPr="00BF0641">
        <w:rPr>
          <w:rFonts w:hint="eastAsia"/>
        </w:rPr>
        <w:t>規</w:t>
      </w:r>
      <w:proofErr w:type="gramEnd"/>
      <w:r w:rsidRPr="00BF0641">
        <w:rPr>
          <w:rFonts w:hint="eastAsia"/>
        </w:rPr>
        <w:t>審查</w:t>
      </w:r>
    </w:p>
    <w:p w:rsidR="005543AC" w:rsidRPr="00BF0641" w:rsidRDefault="005543AC" w:rsidP="005543AC">
      <w:pPr>
        <w:pStyle w:val="a7"/>
        <w:widowControl/>
        <w:rPr>
          <w:lang w:eastAsia="zh-HK"/>
        </w:rPr>
      </w:pPr>
    </w:p>
    <w:p w:rsidR="005543AC" w:rsidRPr="00BF0641" w:rsidRDefault="005543AC" w:rsidP="005543AC">
      <w:pPr>
        <w:pStyle w:val="a7"/>
        <w:widowControl/>
        <w:rPr>
          <w:u w:val="single"/>
        </w:rPr>
      </w:pPr>
      <w:r w:rsidRPr="00BF0641">
        <w:rPr>
          <w:u w:val="single"/>
        </w:rPr>
        <w:t>2016</w:t>
      </w:r>
      <w:r w:rsidRPr="00BF0641">
        <w:rPr>
          <w:rFonts w:hint="eastAsia"/>
          <w:u w:val="single"/>
        </w:rPr>
        <w:t>年</w:t>
      </w:r>
      <w:r w:rsidRPr="00BF0641">
        <w:rPr>
          <w:u w:val="single"/>
        </w:rPr>
        <w:t>4</w:t>
      </w:r>
      <w:r w:rsidRPr="00BF0641">
        <w:rPr>
          <w:rFonts w:hint="eastAsia"/>
          <w:u w:val="single"/>
        </w:rPr>
        <w:t>月</w:t>
      </w:r>
      <w:r w:rsidRPr="00BF0641">
        <w:rPr>
          <w:u w:val="single"/>
        </w:rPr>
        <w:t>29</w:t>
      </w:r>
      <w:r w:rsidRPr="00BF0641">
        <w:rPr>
          <w:rFonts w:hint="eastAsia"/>
          <w:u w:val="single"/>
        </w:rPr>
        <w:t>日</w:t>
      </w:r>
      <w:r w:rsidRPr="00BF0641">
        <w:rPr>
          <w:u w:val="single"/>
        </w:rPr>
        <w:t xml:space="preserve"> - 2016</w:t>
      </w:r>
      <w:r w:rsidRPr="00BF0641">
        <w:rPr>
          <w:rFonts w:hint="eastAsia"/>
          <w:u w:val="single"/>
        </w:rPr>
        <w:t>年</w:t>
      </w:r>
      <w:r w:rsidRPr="00BF0641">
        <w:rPr>
          <w:u w:val="single"/>
        </w:rPr>
        <w:t>6</w:t>
      </w:r>
      <w:r w:rsidRPr="00BF0641">
        <w:rPr>
          <w:rFonts w:hint="eastAsia"/>
          <w:u w:val="single"/>
        </w:rPr>
        <w:t>月</w:t>
      </w:r>
      <w:r w:rsidRPr="00BF0641">
        <w:rPr>
          <w:u w:val="single"/>
        </w:rPr>
        <w:t>30</w:t>
      </w:r>
      <w:r w:rsidRPr="00BF0641">
        <w:rPr>
          <w:rFonts w:hint="eastAsia"/>
          <w:u w:val="single"/>
        </w:rPr>
        <w:t>日</w:t>
      </w:r>
      <w:r w:rsidRPr="00BF0641">
        <w:rPr>
          <w:u w:val="single"/>
        </w:rPr>
        <w:t xml:space="preserve"> </w:t>
      </w:r>
      <w:r w:rsidRPr="00BF0641">
        <w:rPr>
          <w:rFonts w:hint="eastAsia"/>
          <w:u w:val="single"/>
        </w:rPr>
        <w:t>短期海外審計工作</w:t>
      </w:r>
    </w:p>
    <w:p w:rsidR="005543AC" w:rsidRPr="00BF0641" w:rsidRDefault="005543AC" w:rsidP="005543AC">
      <w:pPr>
        <w:pStyle w:val="a7"/>
        <w:widowControl/>
        <w:ind w:leftChars="0"/>
        <w:rPr>
          <w:lang w:eastAsia="zh-HK"/>
        </w:rPr>
      </w:pPr>
      <w:proofErr w:type="gramStart"/>
      <w:r w:rsidRPr="00BF0641">
        <w:t>•</w:t>
      </w:r>
      <w:proofErr w:type="gramEnd"/>
      <w:r w:rsidRPr="00BF0641">
        <w:rPr>
          <w:rFonts w:hint="eastAsia"/>
        </w:rPr>
        <w:t>內部審計</w:t>
      </w:r>
    </w:p>
    <w:p w:rsidR="005543AC" w:rsidRPr="00BF0641" w:rsidRDefault="005543AC" w:rsidP="005543AC">
      <w:pPr>
        <w:pStyle w:val="a7"/>
        <w:widowControl/>
        <w:ind w:leftChars="0"/>
        <w:rPr>
          <w:lang w:eastAsia="zh-HK"/>
        </w:rPr>
      </w:pPr>
      <w:r w:rsidRPr="00BF0641">
        <w:rPr>
          <w:lang w:eastAsia="zh-CN"/>
        </w:rPr>
        <w:br/>
      </w:r>
      <w:r w:rsidRPr="00BF0641">
        <w:rPr>
          <w:u w:val="single"/>
        </w:rPr>
        <w:t>2014</w:t>
      </w:r>
      <w:r w:rsidRPr="00BF0641">
        <w:rPr>
          <w:rFonts w:hint="eastAsia"/>
          <w:u w:val="single"/>
        </w:rPr>
        <w:t>年</w:t>
      </w:r>
      <w:r w:rsidRPr="00BF0641">
        <w:rPr>
          <w:u w:val="single"/>
        </w:rPr>
        <w:t>7</w:t>
      </w:r>
      <w:r w:rsidRPr="00BF0641">
        <w:rPr>
          <w:rFonts w:hint="eastAsia"/>
          <w:u w:val="single"/>
        </w:rPr>
        <w:t>月</w:t>
      </w:r>
      <w:r w:rsidRPr="00BF0641">
        <w:rPr>
          <w:u w:val="single"/>
        </w:rPr>
        <w:t>2</w:t>
      </w:r>
      <w:r w:rsidRPr="00BF0641">
        <w:rPr>
          <w:rFonts w:hint="eastAsia"/>
          <w:u w:val="single"/>
        </w:rPr>
        <w:t>日</w:t>
      </w:r>
      <w:r w:rsidRPr="00BF0641">
        <w:rPr>
          <w:u w:val="single"/>
        </w:rPr>
        <w:t xml:space="preserve"> - 2016</w:t>
      </w:r>
      <w:r w:rsidRPr="00BF0641">
        <w:rPr>
          <w:rFonts w:hint="eastAsia"/>
          <w:u w:val="single"/>
        </w:rPr>
        <w:t>年</w:t>
      </w:r>
      <w:r w:rsidRPr="00BF0641">
        <w:rPr>
          <w:u w:val="single"/>
        </w:rPr>
        <w:t>3</w:t>
      </w:r>
      <w:r w:rsidRPr="00BF0641">
        <w:rPr>
          <w:rFonts w:hint="eastAsia"/>
          <w:u w:val="single"/>
        </w:rPr>
        <w:t>月</w:t>
      </w:r>
      <w:r w:rsidRPr="00BF0641">
        <w:rPr>
          <w:u w:val="single"/>
        </w:rPr>
        <w:t>18</w:t>
      </w:r>
      <w:r w:rsidRPr="00BF0641">
        <w:rPr>
          <w:rFonts w:hint="eastAsia"/>
          <w:u w:val="single"/>
        </w:rPr>
        <w:t>日</w:t>
      </w:r>
      <w:r w:rsidRPr="00BF0641">
        <w:rPr>
          <w:u w:val="single"/>
        </w:rPr>
        <w:t xml:space="preserve"> Joint Treasure International Limited/Joint Partner International</w:t>
      </w:r>
      <w:r w:rsidRPr="00BF0641">
        <w:rPr>
          <w:lang w:eastAsia="zh-CN"/>
        </w:rPr>
        <w:br/>
      </w:r>
      <w:r w:rsidRPr="00BF0641">
        <w:t>1</w:t>
      </w:r>
      <w:r w:rsidRPr="00BF0641">
        <w:rPr>
          <w:rFonts w:hint="eastAsia"/>
        </w:rPr>
        <w:t>年</w:t>
      </w:r>
      <w:r w:rsidRPr="00BF0641">
        <w:t>9</w:t>
      </w:r>
      <w:r w:rsidRPr="00BF0641">
        <w:rPr>
          <w:rFonts w:hint="eastAsia"/>
        </w:rPr>
        <w:t>個月</w:t>
      </w:r>
      <w:r w:rsidRPr="00BF0641">
        <w:tab/>
      </w:r>
      <w:r w:rsidRPr="00BF0641">
        <w:rPr>
          <w:rFonts w:hint="eastAsia"/>
        </w:rPr>
        <w:t>資產管理</w:t>
      </w:r>
      <w:r w:rsidRPr="00BF0641">
        <w:t>/</w:t>
      </w:r>
      <w:r w:rsidRPr="00BF0641">
        <w:rPr>
          <w:rFonts w:hint="eastAsia"/>
        </w:rPr>
        <w:t>專案分析幹事，香港</w:t>
      </w:r>
      <w:r w:rsidRPr="00BF0641">
        <w:rPr>
          <w:lang w:eastAsia="zh-CN"/>
        </w:rPr>
        <w:br/>
      </w:r>
      <w:r w:rsidRPr="00BF0641">
        <w:rPr>
          <w:lang w:eastAsia="zh-CN"/>
        </w:rPr>
        <w:br/>
      </w:r>
      <w:r w:rsidRPr="00BF0641">
        <w:t>Joint Treasure International Limited/Joint Partner International</w:t>
      </w:r>
      <w:r w:rsidRPr="00BF0641">
        <w:rPr>
          <w:rFonts w:hint="eastAsia"/>
        </w:rPr>
        <w:t>（原名為</w:t>
      </w:r>
      <w:proofErr w:type="spellStart"/>
      <w:r w:rsidRPr="00BF0641">
        <w:t>Polylinks</w:t>
      </w:r>
      <w:proofErr w:type="spellEnd"/>
      <w:r w:rsidRPr="00BF0641">
        <w:rPr>
          <w:rFonts w:hint="eastAsia"/>
        </w:rPr>
        <w:t>）是由一組的企業集團形成了以香港為基地的私募股權基金公司和資產管理公司，其投資者包括一些從香港，新加坡和</w:t>
      </w:r>
      <w:proofErr w:type="gramStart"/>
      <w:r w:rsidRPr="00BF0641">
        <w:rPr>
          <w:rFonts w:hint="eastAsia"/>
        </w:rPr>
        <w:t>馬來西亞最超高</w:t>
      </w:r>
      <w:proofErr w:type="gramEnd"/>
      <w:r w:rsidRPr="00BF0641">
        <w:rPr>
          <w:rFonts w:hint="eastAsia"/>
        </w:rPr>
        <w:t>淨值財富個人</w:t>
      </w:r>
      <w:r w:rsidRPr="00BF0641">
        <w:t>/</w:t>
      </w:r>
      <w:r w:rsidRPr="00BF0641">
        <w:rPr>
          <w:rFonts w:hint="eastAsia"/>
        </w:rPr>
        <w:t>企業</w:t>
      </w:r>
      <w:r w:rsidRPr="00BF0641">
        <w:t>/</w:t>
      </w:r>
      <w:r w:rsidRPr="00BF0641">
        <w:rPr>
          <w:rFonts w:hint="eastAsia"/>
        </w:rPr>
        <w:t>上市公司。它自</w:t>
      </w:r>
      <w:r w:rsidRPr="00BF0641">
        <w:t>1992</w:t>
      </w:r>
      <w:r w:rsidRPr="00BF0641">
        <w:rPr>
          <w:rFonts w:hint="eastAsia"/>
        </w:rPr>
        <w:t>年以來已投資在全球房地產市場，包括在美國，英國和日本的商業物業，酒店，住宅樓。其最近的交易包括從美國的</w:t>
      </w:r>
      <w:r w:rsidRPr="00BF0641">
        <w:t>Strategic Hotels</w:t>
      </w:r>
      <w:r w:rsidRPr="00BF0641">
        <w:rPr>
          <w:rFonts w:hint="eastAsia"/>
        </w:rPr>
        <w:t>購買倫敦黃金地段倫敦梅費爾的萬豪格羅夫納廣場酒店及和出售</w:t>
      </w:r>
      <w:r w:rsidRPr="00BF0641">
        <w:t>8</w:t>
      </w:r>
      <w:r w:rsidRPr="00BF0641">
        <w:rPr>
          <w:rFonts w:hint="eastAsia"/>
        </w:rPr>
        <w:t>畝比佛利山莊土地給中國最大的商業地產公司</w:t>
      </w:r>
      <w:r w:rsidRPr="00BF0641">
        <w:t xml:space="preserve"> - </w:t>
      </w:r>
      <w:r w:rsidRPr="00BF0641">
        <w:rPr>
          <w:rFonts w:hint="eastAsia"/>
        </w:rPr>
        <w:t>萬達集團。</w:t>
      </w:r>
      <w:r w:rsidRPr="00BF0641">
        <w:br/>
      </w:r>
      <w:proofErr w:type="gramStart"/>
      <w:r w:rsidRPr="00BF0641">
        <w:t>•</w:t>
      </w:r>
      <w:proofErr w:type="gramEnd"/>
      <w:r w:rsidRPr="00BF0641">
        <w:rPr>
          <w:rFonts w:hint="eastAsia"/>
        </w:rPr>
        <w:t>評估</w:t>
      </w:r>
      <w:r w:rsidRPr="00BF0641">
        <w:t>/</w:t>
      </w:r>
      <w:r w:rsidRPr="00BF0641">
        <w:rPr>
          <w:rFonts w:hint="eastAsia"/>
        </w:rPr>
        <w:t>通過準備現金流量分析，預測和推薦承銷的投資機會。</w:t>
      </w:r>
      <w:r w:rsidRPr="00BF0641">
        <w:br/>
      </w:r>
      <w:proofErr w:type="gramStart"/>
      <w:r w:rsidRPr="00BF0641">
        <w:t>•</w:t>
      </w:r>
      <w:proofErr w:type="gramEnd"/>
      <w:r w:rsidRPr="00BF0641">
        <w:rPr>
          <w:rFonts w:hint="eastAsia"/>
        </w:rPr>
        <w:t>向機構投資者準備投資建議盈利的項目。</w:t>
      </w:r>
      <w:r w:rsidRPr="00BF0641">
        <w:br/>
      </w:r>
      <w:proofErr w:type="gramStart"/>
      <w:r w:rsidRPr="00BF0641">
        <w:t>•</w:t>
      </w:r>
      <w:proofErr w:type="gramEnd"/>
      <w:r w:rsidRPr="00BF0641">
        <w:rPr>
          <w:rFonts w:hint="eastAsia"/>
        </w:rPr>
        <w:t>協助任何盡職調查（即法律，財務，稅務，技術盡職調查）研究與投資機會，收購，並建議資產出售的最好時期</w:t>
      </w:r>
      <w:r w:rsidRPr="00BF0641">
        <w:br/>
      </w:r>
      <w:proofErr w:type="gramStart"/>
      <w:r w:rsidRPr="00BF0641">
        <w:t>•</w:t>
      </w:r>
      <w:proofErr w:type="gramEnd"/>
      <w:r w:rsidRPr="00BF0641">
        <w:rPr>
          <w:rFonts w:hint="eastAsia"/>
        </w:rPr>
        <w:t>負責就準備預測，預算，差異分析，管理報告，及合併財務報表由企業集團，物業管理和投資組合管理自有物業資產管理的各個層面。</w:t>
      </w:r>
      <w:r w:rsidRPr="00BF0641">
        <w:br/>
      </w:r>
      <w:proofErr w:type="gramStart"/>
      <w:r w:rsidRPr="00BF0641">
        <w:t>•</w:t>
      </w:r>
      <w:proofErr w:type="gramEnd"/>
      <w:r w:rsidRPr="00BF0641">
        <w:rPr>
          <w:rFonts w:hint="eastAsia"/>
        </w:rPr>
        <w:t>勸告最佳策略（財產</w:t>
      </w:r>
      <w:r w:rsidRPr="00BF0641">
        <w:t>/</w:t>
      </w:r>
      <w:r w:rsidRPr="00BF0641">
        <w:rPr>
          <w:rFonts w:hint="eastAsia"/>
        </w:rPr>
        <w:t>企業級）</w:t>
      </w:r>
      <w:r w:rsidRPr="00BF0641">
        <w:t>/</w:t>
      </w:r>
      <w:r w:rsidRPr="00BF0641">
        <w:rPr>
          <w:rFonts w:hint="eastAsia"/>
        </w:rPr>
        <w:t>資產管理實踐的投資者認識到自己的投資物業最好的價值，從而</w:t>
      </w:r>
      <w:r w:rsidRPr="00BF0641">
        <w:rPr>
          <w:rFonts w:hint="eastAsia"/>
        </w:rPr>
        <w:lastRenderedPageBreak/>
        <w:t>最大限度地提高他們的投資股東回報。</w:t>
      </w:r>
      <w:r w:rsidRPr="00BF0641">
        <w:br/>
      </w:r>
      <w:proofErr w:type="gramStart"/>
      <w:r w:rsidRPr="00BF0641">
        <w:t>•</w:t>
      </w:r>
      <w:proofErr w:type="gramEnd"/>
      <w:r w:rsidRPr="00BF0641">
        <w:rPr>
          <w:rFonts w:hint="eastAsia"/>
        </w:rPr>
        <w:t>管理和監測由物業經理和業主報表匯總編制的，根據國際財務報告準則，英國</w:t>
      </w:r>
      <w:r w:rsidRPr="00BF0641">
        <w:t>GAAP</w:t>
      </w:r>
      <w:r w:rsidRPr="00BF0641">
        <w:rPr>
          <w:rFonts w:hint="eastAsia"/>
        </w:rPr>
        <w:t>會計報告的準確性，以及租金滾動。</w:t>
      </w:r>
      <w:r w:rsidRPr="00BF0641">
        <w:br/>
      </w:r>
      <w:proofErr w:type="gramStart"/>
      <w:r w:rsidRPr="00BF0641">
        <w:t>•</w:t>
      </w:r>
      <w:proofErr w:type="gramEnd"/>
      <w:r w:rsidRPr="00BF0641">
        <w:rPr>
          <w:rFonts w:hint="eastAsia"/>
        </w:rPr>
        <w:t>執行資本和風險管理，如利率對沖的銀行貸款</w:t>
      </w:r>
      <w:r w:rsidRPr="00BF0641">
        <w:br/>
      </w:r>
      <w:proofErr w:type="gramStart"/>
      <w:r w:rsidRPr="00BF0641">
        <w:t>•</w:t>
      </w:r>
      <w:proofErr w:type="gramEnd"/>
      <w:r w:rsidRPr="00BF0641">
        <w:rPr>
          <w:rFonts w:hint="eastAsia"/>
        </w:rPr>
        <w:t>確保各種銀行契約貸款比率均達到並符合現有的貸款設施。</w:t>
      </w:r>
      <w:r w:rsidRPr="00BF0641">
        <w:br/>
      </w:r>
      <w:proofErr w:type="gramStart"/>
      <w:r w:rsidRPr="00BF0641">
        <w:t>•</w:t>
      </w:r>
      <w:proofErr w:type="gramEnd"/>
      <w:r w:rsidRPr="00BF0641">
        <w:rPr>
          <w:rFonts w:hint="eastAsia"/>
        </w:rPr>
        <w:t>監督每</w:t>
      </w:r>
      <w:proofErr w:type="gramStart"/>
      <w:r w:rsidRPr="00BF0641">
        <w:rPr>
          <w:rFonts w:hint="eastAsia"/>
        </w:rPr>
        <w:t>個</w:t>
      </w:r>
      <w:proofErr w:type="gramEnd"/>
      <w:r w:rsidRPr="00BF0641">
        <w:rPr>
          <w:rFonts w:hint="eastAsia"/>
        </w:rPr>
        <w:t>專案的行政職務（納稅申報，公司秘書事務等）</w:t>
      </w:r>
      <w:r w:rsidRPr="00BF0641">
        <w:br/>
      </w:r>
      <w:proofErr w:type="gramStart"/>
      <w:r w:rsidRPr="00BF0641">
        <w:t>•</w:t>
      </w:r>
      <w:proofErr w:type="gramEnd"/>
      <w:r w:rsidRPr="00BF0641">
        <w:rPr>
          <w:rFonts w:hint="eastAsia"/>
        </w:rPr>
        <w:t>聯絡投資者，房地產開發商，房地產經紀人（銷售</w:t>
      </w:r>
      <w:r w:rsidRPr="00BF0641">
        <w:t>/</w:t>
      </w:r>
      <w:r w:rsidRPr="00BF0641">
        <w:rPr>
          <w:rFonts w:hint="eastAsia"/>
        </w:rPr>
        <w:t>租賃）和其他協力廠商的專業人士。</w:t>
      </w:r>
      <w:r w:rsidRPr="00BF0641">
        <w:t xml:space="preserve"> </w:t>
      </w:r>
      <w:r w:rsidRPr="00BF0641">
        <w:rPr>
          <w:rFonts w:hint="eastAsia"/>
        </w:rPr>
        <w:t>（例如稅務顧問，審計師，銀行家，會計師基金，海外業主代表）</w:t>
      </w:r>
      <w:r w:rsidRPr="00BF0641">
        <w:br/>
      </w:r>
      <w:r w:rsidRPr="00BF0641">
        <w:br/>
      </w:r>
      <w:r w:rsidRPr="00BF0641">
        <w:rPr>
          <w:u w:val="single"/>
        </w:rPr>
        <w:t>2012</w:t>
      </w:r>
      <w:r w:rsidRPr="00BF0641">
        <w:rPr>
          <w:rFonts w:hint="eastAsia"/>
          <w:u w:val="single"/>
        </w:rPr>
        <w:t>年</w:t>
      </w:r>
      <w:r w:rsidRPr="00BF0641">
        <w:rPr>
          <w:u w:val="single"/>
        </w:rPr>
        <w:t>8</w:t>
      </w:r>
      <w:r w:rsidRPr="00BF0641">
        <w:rPr>
          <w:rFonts w:hint="eastAsia"/>
          <w:u w:val="single"/>
        </w:rPr>
        <w:t>月</w:t>
      </w:r>
      <w:r w:rsidRPr="00BF0641">
        <w:rPr>
          <w:u w:val="single"/>
        </w:rPr>
        <w:t>27</w:t>
      </w:r>
      <w:r w:rsidRPr="00BF0641">
        <w:rPr>
          <w:rFonts w:hint="eastAsia"/>
          <w:u w:val="single"/>
        </w:rPr>
        <w:t>日</w:t>
      </w:r>
      <w:r w:rsidRPr="00BF0641">
        <w:rPr>
          <w:u w:val="single"/>
        </w:rPr>
        <w:t xml:space="preserve"> - 2014</w:t>
      </w:r>
      <w:r w:rsidRPr="00BF0641">
        <w:rPr>
          <w:rFonts w:hint="eastAsia"/>
          <w:u w:val="single"/>
        </w:rPr>
        <w:t>年</w:t>
      </w:r>
      <w:r w:rsidRPr="00BF0641">
        <w:rPr>
          <w:u w:val="single"/>
        </w:rPr>
        <w:t>6</w:t>
      </w:r>
      <w:r w:rsidRPr="00BF0641">
        <w:rPr>
          <w:rFonts w:hint="eastAsia"/>
          <w:u w:val="single"/>
        </w:rPr>
        <w:t>月</w:t>
      </w:r>
      <w:r w:rsidRPr="00BF0641">
        <w:rPr>
          <w:u w:val="single"/>
        </w:rPr>
        <w:t>8</w:t>
      </w:r>
      <w:r w:rsidRPr="00BF0641">
        <w:rPr>
          <w:rFonts w:hint="eastAsia"/>
          <w:u w:val="single"/>
        </w:rPr>
        <w:t>日</w:t>
      </w:r>
      <w:proofErr w:type="gramStart"/>
      <w:r w:rsidRPr="00BF0641">
        <w:rPr>
          <w:rFonts w:hint="eastAsia"/>
          <w:u w:val="single"/>
        </w:rPr>
        <w:t>仲量聯行</w:t>
      </w:r>
      <w:proofErr w:type="gramEnd"/>
      <w:r w:rsidRPr="00BF0641">
        <w:rPr>
          <w:rFonts w:hint="eastAsia"/>
          <w:u w:val="single"/>
        </w:rPr>
        <w:t>有限公司</w:t>
      </w:r>
      <w:r w:rsidRPr="00BF0641">
        <w:br/>
        <w:t>1</w:t>
      </w:r>
      <w:r w:rsidRPr="00BF0641">
        <w:rPr>
          <w:rFonts w:hint="eastAsia"/>
        </w:rPr>
        <w:t>年</w:t>
      </w:r>
      <w:r w:rsidRPr="00BF0641">
        <w:t>10</w:t>
      </w:r>
      <w:r w:rsidRPr="00BF0641">
        <w:rPr>
          <w:rFonts w:hint="eastAsia"/>
        </w:rPr>
        <w:t>個月</w:t>
      </w:r>
      <w:r w:rsidRPr="00BF0641">
        <w:tab/>
      </w:r>
      <w:r w:rsidRPr="00BF0641">
        <w:rPr>
          <w:rFonts w:hint="eastAsia"/>
        </w:rPr>
        <w:t>業務分析師，資產管理（亞洲），香港</w:t>
      </w:r>
      <w:r w:rsidRPr="00BF0641">
        <w:br/>
      </w:r>
      <w:r w:rsidRPr="00BF0641">
        <w:br/>
      </w:r>
      <w:proofErr w:type="gramStart"/>
      <w:r w:rsidRPr="00BF0641">
        <w:rPr>
          <w:rFonts w:hint="eastAsia"/>
        </w:rPr>
        <w:t>仲量聯行（</w:t>
      </w:r>
      <w:proofErr w:type="gramEnd"/>
      <w:r w:rsidRPr="00BF0641">
        <w:t>NYSE</w:t>
      </w:r>
      <w:r w:rsidRPr="00BF0641">
        <w:rPr>
          <w:rFonts w:hint="eastAsia"/>
        </w:rPr>
        <w:t>：</w:t>
      </w:r>
      <w:r w:rsidRPr="00BF0641">
        <w:t>JLL</w:t>
      </w:r>
      <w:proofErr w:type="gramStart"/>
      <w:r w:rsidRPr="00BF0641">
        <w:rPr>
          <w:rFonts w:hint="eastAsia"/>
        </w:rPr>
        <w:t>）</w:t>
      </w:r>
      <w:proofErr w:type="gramEnd"/>
      <w:r w:rsidRPr="00BF0641">
        <w:rPr>
          <w:rFonts w:hint="eastAsia"/>
        </w:rPr>
        <w:t>是一家專業服務公司，專注於房地產。該公司亦是物業管理及企業設施管理服務的行業領先者。</w:t>
      </w:r>
      <w:r w:rsidRPr="00BF0641">
        <w:br/>
      </w:r>
      <w:proofErr w:type="gramStart"/>
      <w:r w:rsidRPr="00BF0641">
        <w:t>•</w:t>
      </w:r>
      <w:proofErr w:type="gramEnd"/>
      <w:r w:rsidRPr="00BF0641">
        <w:rPr>
          <w:rFonts w:hint="eastAsia"/>
        </w:rPr>
        <w:t>向投資者設立會計，內部控制和管理制度和程式，對新收購的資產提供金融服務</w:t>
      </w:r>
      <w:r w:rsidRPr="00BF0641">
        <w:t>;</w:t>
      </w:r>
      <w:r w:rsidRPr="00BF0641">
        <w:rPr>
          <w:rFonts w:hint="eastAsia"/>
        </w:rPr>
        <w:t>其中包括在寫字樓，商場，酒店，物流中心，以及在建在亞太地區住宅專案的全球資本投資和基金管理公司股權的</w:t>
      </w:r>
      <w:r w:rsidRPr="00BF0641">
        <w:t>;</w:t>
      </w:r>
      <w:r w:rsidRPr="00BF0641">
        <w:br/>
      </w:r>
      <w:proofErr w:type="gramStart"/>
      <w:r w:rsidRPr="00BF0641">
        <w:t>•</w:t>
      </w:r>
      <w:proofErr w:type="gramEnd"/>
      <w:r w:rsidRPr="00BF0641">
        <w:rPr>
          <w:rFonts w:hint="eastAsia"/>
        </w:rPr>
        <w:t>負責實體層面和</w:t>
      </w:r>
      <w:r w:rsidRPr="00BF0641">
        <w:rPr>
          <w:rStyle w:val="st"/>
          <w:rFonts w:hint="eastAsia"/>
        </w:rPr>
        <w:t>信託</w:t>
      </w:r>
      <w:r w:rsidRPr="00BF0641">
        <w:rPr>
          <w:rFonts w:hint="eastAsia"/>
        </w:rPr>
        <w:t>層面的全套</w:t>
      </w:r>
      <w:r w:rsidRPr="00BF0641">
        <w:rPr>
          <w:rStyle w:val="shorttext"/>
          <w:rFonts w:hint="eastAsia"/>
        </w:rPr>
        <w:t>財務報告</w:t>
      </w:r>
      <w:r w:rsidRPr="00BF0641">
        <w:t>;</w:t>
      </w:r>
      <w:r w:rsidRPr="00BF0641">
        <w:rPr>
          <w:rFonts w:hint="eastAsia"/>
        </w:rPr>
        <w:t>銀行對帳，資產負債表的分析表和管理每月的現金流，月底結帳報告</w:t>
      </w:r>
      <w:r w:rsidRPr="00BF0641">
        <w:t>;</w:t>
      </w:r>
      <w:r w:rsidRPr="00BF0641">
        <w:rPr>
          <w:rFonts w:hint="eastAsia"/>
        </w:rPr>
        <w:t>以及按照美國通用會計準則給海外機構基金投資者的資本投資組合合併實體層面和信託水準層面的財務報告</w:t>
      </w:r>
      <w:r w:rsidRPr="00BF0641">
        <w:t>;</w:t>
      </w:r>
      <w:r w:rsidRPr="00BF0641">
        <w:rPr>
          <w:rFonts w:hint="eastAsia"/>
        </w:rPr>
        <w:t>準備差異評論和年度預算和來年預測</w:t>
      </w:r>
      <w:r w:rsidRPr="00BF0641">
        <w:t>;</w:t>
      </w:r>
      <w:r w:rsidRPr="00BF0641">
        <w:br/>
      </w:r>
      <w:proofErr w:type="gramStart"/>
      <w:r w:rsidRPr="00BF0641">
        <w:t>•</w:t>
      </w:r>
      <w:proofErr w:type="gramEnd"/>
      <w:r w:rsidRPr="00BF0641">
        <w:rPr>
          <w:rFonts w:hint="eastAsia"/>
        </w:rPr>
        <w:t>負責各種項目，為遍佈香港，中國和澳大利亞的屬性（辦公，住宅，酒店，和新項目發展）</w:t>
      </w:r>
      <w:r w:rsidRPr="00BF0641">
        <w:t>;</w:t>
      </w:r>
      <w:r w:rsidRPr="00BF0641">
        <w:rPr>
          <w:rFonts w:hint="eastAsia"/>
        </w:rPr>
        <w:t>監督和審查內設工作人員的</w:t>
      </w:r>
      <w:proofErr w:type="gramStart"/>
      <w:r w:rsidRPr="00BF0641">
        <w:rPr>
          <w:rFonts w:hint="eastAsia"/>
        </w:rPr>
        <w:t>準備月度報告</w:t>
      </w:r>
      <w:proofErr w:type="gramEnd"/>
      <w:r w:rsidRPr="00BF0641">
        <w:t>;</w:t>
      </w:r>
      <w:r w:rsidRPr="00BF0641">
        <w:rPr>
          <w:rFonts w:hint="eastAsia"/>
        </w:rPr>
        <w:t>以及審查租賃的報告和酒店作業報告。</w:t>
      </w:r>
      <w:r w:rsidRPr="00BF0641">
        <w:br/>
      </w:r>
      <w:proofErr w:type="gramStart"/>
      <w:r w:rsidRPr="00BF0641">
        <w:t>•</w:t>
      </w:r>
      <w:proofErr w:type="gramEnd"/>
      <w:r w:rsidRPr="00BF0641">
        <w:rPr>
          <w:rFonts w:hint="eastAsia"/>
        </w:rPr>
        <w:t>利用使用</w:t>
      </w:r>
      <w:r w:rsidRPr="00BF0641">
        <w:t>Hyperion</w:t>
      </w:r>
      <w:r w:rsidRPr="00BF0641">
        <w:rPr>
          <w:rFonts w:hint="eastAsia"/>
        </w:rPr>
        <w:t>，</w:t>
      </w:r>
      <w:r w:rsidRPr="00BF0641">
        <w:t>MRI</w:t>
      </w:r>
      <w:r w:rsidRPr="00BF0641">
        <w:rPr>
          <w:rFonts w:hint="eastAsia"/>
        </w:rPr>
        <w:t>和</w:t>
      </w:r>
      <w:r w:rsidRPr="00BF0641">
        <w:t>Flex</w:t>
      </w:r>
      <w:r w:rsidRPr="00BF0641">
        <w:rPr>
          <w:rFonts w:hint="eastAsia"/>
        </w:rPr>
        <w:t>，並執行定期評估系統和合併</w:t>
      </w:r>
      <w:r w:rsidRPr="00BF0641">
        <w:rPr>
          <w:rStyle w:val="shorttext"/>
          <w:rFonts w:hint="eastAsia"/>
        </w:rPr>
        <w:t>財務報告</w:t>
      </w:r>
      <w:r w:rsidRPr="00BF0641">
        <w:rPr>
          <w:rFonts w:hint="eastAsia"/>
        </w:rPr>
        <w:t>，以確保內部控制和遵守相關會計準則</w:t>
      </w:r>
      <w:r w:rsidRPr="00BF0641">
        <w:t>;</w:t>
      </w:r>
      <w:r w:rsidRPr="00BF0641">
        <w:br/>
      </w:r>
      <w:proofErr w:type="gramStart"/>
      <w:r w:rsidRPr="00BF0641">
        <w:t>•</w:t>
      </w:r>
      <w:proofErr w:type="gramEnd"/>
      <w:r w:rsidRPr="00BF0641">
        <w:rPr>
          <w:rFonts w:hint="eastAsia"/>
        </w:rPr>
        <w:t>通過與亞太地區的跨部門團隊的協調和情報，確定戰術和戰略機遇，金融風險，給客戶提供評論和建議。</w:t>
      </w:r>
      <w:r w:rsidRPr="00BF0641">
        <w:br/>
      </w:r>
      <w:proofErr w:type="gramStart"/>
      <w:r w:rsidRPr="00BF0641">
        <w:t>•</w:t>
      </w:r>
      <w:proofErr w:type="gramEnd"/>
      <w:r w:rsidRPr="00BF0641">
        <w:rPr>
          <w:rFonts w:hint="eastAsia"/>
        </w:rPr>
        <w:t>替客戶代表</w:t>
      </w:r>
      <w:r w:rsidRPr="00BF0641">
        <w:rPr>
          <w:rStyle w:val="shorttext"/>
          <w:rFonts w:hint="eastAsia"/>
        </w:rPr>
        <w:t>回答</w:t>
      </w:r>
      <w:r w:rsidRPr="00BF0641">
        <w:rPr>
          <w:rFonts w:hint="eastAsia"/>
        </w:rPr>
        <w:t>外部審計師有關審計查詢。</w:t>
      </w:r>
      <w:r w:rsidRPr="00BF0641">
        <w:br/>
      </w:r>
      <w:proofErr w:type="gramStart"/>
      <w:r w:rsidRPr="00BF0641">
        <w:t>•</w:t>
      </w:r>
      <w:proofErr w:type="gramEnd"/>
      <w:r w:rsidRPr="00BF0641">
        <w:rPr>
          <w:rFonts w:hint="eastAsia"/>
        </w:rPr>
        <w:t>參與協助一家全球領先的房地產基金巨頭的房子就在新加坡證券交易所主機板上市的房地產投資信託基金。</w:t>
      </w:r>
      <w:r w:rsidRPr="00BF0641">
        <w:br/>
      </w:r>
      <w:r w:rsidRPr="00BF0641">
        <w:br/>
      </w:r>
      <w:r w:rsidRPr="00BF0641">
        <w:rPr>
          <w:u w:val="single"/>
        </w:rPr>
        <w:t>2012</w:t>
      </w:r>
      <w:r w:rsidRPr="00BF0641">
        <w:rPr>
          <w:rFonts w:hint="eastAsia"/>
          <w:u w:val="single"/>
        </w:rPr>
        <w:t>年</w:t>
      </w:r>
      <w:r w:rsidRPr="00BF0641">
        <w:rPr>
          <w:u w:val="single"/>
        </w:rPr>
        <w:t>2</w:t>
      </w:r>
      <w:r w:rsidRPr="00BF0641">
        <w:rPr>
          <w:rFonts w:hint="eastAsia"/>
          <w:u w:val="single"/>
        </w:rPr>
        <w:t>月</w:t>
      </w:r>
      <w:r w:rsidRPr="00BF0641">
        <w:rPr>
          <w:u w:val="single"/>
        </w:rPr>
        <w:t>13</w:t>
      </w:r>
      <w:r w:rsidRPr="00BF0641">
        <w:rPr>
          <w:rFonts w:hint="eastAsia"/>
          <w:u w:val="single"/>
        </w:rPr>
        <w:t>日</w:t>
      </w:r>
      <w:r w:rsidRPr="00BF0641">
        <w:rPr>
          <w:u w:val="single"/>
        </w:rPr>
        <w:t xml:space="preserve"> - 2012</w:t>
      </w:r>
      <w:r w:rsidRPr="00BF0641">
        <w:rPr>
          <w:rFonts w:hint="eastAsia"/>
          <w:u w:val="single"/>
        </w:rPr>
        <w:t>年</w:t>
      </w:r>
      <w:r w:rsidRPr="00BF0641">
        <w:rPr>
          <w:u w:val="single"/>
        </w:rPr>
        <w:t>8</w:t>
      </w:r>
      <w:r w:rsidRPr="00BF0641">
        <w:rPr>
          <w:rFonts w:hint="eastAsia"/>
          <w:u w:val="single"/>
        </w:rPr>
        <w:t>月</w:t>
      </w:r>
      <w:r w:rsidRPr="00BF0641">
        <w:rPr>
          <w:u w:val="single"/>
        </w:rPr>
        <w:t>24</w:t>
      </w:r>
      <w:r w:rsidRPr="00BF0641">
        <w:rPr>
          <w:rFonts w:hint="eastAsia"/>
          <w:u w:val="single"/>
        </w:rPr>
        <w:t>日華特迪士尼公司（亞太）有限公司</w:t>
      </w:r>
      <w:r w:rsidRPr="00BF0641">
        <w:br/>
        <w:t>6 +1</w:t>
      </w:r>
      <w:r w:rsidRPr="00BF0641">
        <w:rPr>
          <w:rFonts w:hint="eastAsia"/>
        </w:rPr>
        <w:t>個月</w:t>
      </w:r>
      <w:r w:rsidRPr="00BF0641">
        <w:tab/>
      </w:r>
      <w:r w:rsidRPr="00BF0641">
        <w:rPr>
          <w:rFonts w:hint="eastAsia"/>
        </w:rPr>
        <w:t>分析師，合同管理和版稅報告（</w:t>
      </w:r>
      <w:r w:rsidRPr="00BF0641">
        <w:t>6</w:t>
      </w:r>
      <w:r w:rsidRPr="00BF0641">
        <w:rPr>
          <w:rFonts w:hint="eastAsia"/>
        </w:rPr>
        <w:t>個月合同），迪士尼</w:t>
      </w:r>
      <w:r w:rsidRPr="00BF0641">
        <w:br/>
      </w:r>
      <w:r w:rsidRPr="00BF0641">
        <w:rPr>
          <w:rFonts w:hint="eastAsia"/>
        </w:rPr>
        <w:t>消費類產品，香港</w:t>
      </w:r>
      <w:r w:rsidRPr="00BF0641">
        <w:br/>
      </w:r>
      <w:r w:rsidRPr="00BF0641">
        <w:br/>
      </w:r>
      <w:r w:rsidRPr="00BF0641">
        <w:rPr>
          <w:rFonts w:hint="eastAsia"/>
        </w:rPr>
        <w:t>迪士尼消費品部（</w:t>
      </w:r>
      <w:r w:rsidRPr="00BF0641">
        <w:t>DCP</w:t>
      </w:r>
      <w:r w:rsidRPr="00BF0641">
        <w:rPr>
          <w:rFonts w:hint="eastAsia"/>
        </w:rPr>
        <w:t>）是華特迪士尼公司的業務分部，提供從玩具和服裝書籍和美術數千個種類的創新和引人入勝的產品體驗。</w:t>
      </w:r>
      <w:r w:rsidRPr="00BF0641">
        <w:t xml:space="preserve"> DCP</w:t>
      </w:r>
      <w:r w:rsidRPr="00BF0641">
        <w:rPr>
          <w:rFonts w:hint="eastAsia"/>
        </w:rPr>
        <w:t>由三個業務部門：授權，出版以及迪士尼商店。</w:t>
      </w:r>
      <w:r w:rsidRPr="00BF0641">
        <w:br/>
      </w:r>
      <w:proofErr w:type="gramStart"/>
      <w:r w:rsidRPr="00BF0641">
        <w:t>•</w:t>
      </w:r>
      <w:proofErr w:type="gramEnd"/>
      <w:r w:rsidRPr="00BF0641">
        <w:rPr>
          <w:rFonts w:hint="eastAsia"/>
        </w:rPr>
        <w:t>處理和審核特許權使用費報表，並計算使用迪士尼卡通人物和標識商品的</w:t>
      </w:r>
      <w:proofErr w:type="gramStart"/>
      <w:r w:rsidRPr="00BF0641">
        <w:rPr>
          <w:rFonts w:hint="eastAsia"/>
        </w:rPr>
        <w:t>傭</w:t>
      </w:r>
      <w:proofErr w:type="gramEnd"/>
      <w:r w:rsidRPr="00BF0641">
        <w:rPr>
          <w:rFonts w:hint="eastAsia"/>
        </w:rPr>
        <w:t>金授權收款</w:t>
      </w:r>
    </w:p>
    <w:p w:rsidR="005543AC" w:rsidRPr="00BF0641" w:rsidRDefault="005543AC" w:rsidP="005543AC">
      <w:pPr>
        <w:pStyle w:val="a7"/>
        <w:widowControl/>
        <w:rPr>
          <w:lang w:eastAsia="zh-HK"/>
        </w:rPr>
      </w:pPr>
      <w:proofErr w:type="gramStart"/>
      <w:r w:rsidRPr="00BF0641">
        <w:t>•</w:t>
      </w:r>
      <w:proofErr w:type="gramEnd"/>
      <w:r w:rsidRPr="00BF0641">
        <w:rPr>
          <w:rFonts w:hint="eastAsia"/>
        </w:rPr>
        <w:t>預算規劃並使用來自</w:t>
      </w:r>
      <w:r w:rsidRPr="00BF0641">
        <w:t>SAP</w:t>
      </w:r>
      <w:r w:rsidRPr="00BF0641">
        <w:rPr>
          <w:rFonts w:hint="eastAsia"/>
        </w:rPr>
        <w:t>和</w:t>
      </w:r>
      <w:r w:rsidRPr="00BF0641">
        <w:t>Hyperion</w:t>
      </w:r>
      <w:r w:rsidRPr="00BF0641">
        <w:rPr>
          <w:rFonts w:hint="eastAsia"/>
        </w:rPr>
        <w:t>收集財務資料的分析結果財務預測。</w:t>
      </w:r>
      <w:r w:rsidRPr="00BF0641">
        <w:br/>
      </w:r>
      <w:proofErr w:type="gramStart"/>
      <w:r w:rsidRPr="00BF0641">
        <w:t>•</w:t>
      </w:r>
      <w:proofErr w:type="gramEnd"/>
      <w:r w:rsidRPr="00BF0641">
        <w:rPr>
          <w:rFonts w:hint="eastAsia"/>
        </w:rPr>
        <w:t>執行應收賬款有關的職務，包括發票分配，未付結算檔和現金應用</w:t>
      </w:r>
      <w:r w:rsidRPr="00BF0641">
        <w:br/>
      </w:r>
      <w:proofErr w:type="gramStart"/>
      <w:r w:rsidRPr="00BF0641">
        <w:t>•</w:t>
      </w:r>
      <w:proofErr w:type="gramEnd"/>
      <w:r w:rsidRPr="00BF0641">
        <w:rPr>
          <w:rFonts w:hint="eastAsia"/>
        </w:rPr>
        <w:t>審查合同的成立與合同提供的政策</w:t>
      </w:r>
      <w:r w:rsidRPr="00BF0641">
        <w:t>/</w:t>
      </w:r>
      <w:r w:rsidRPr="00BF0641">
        <w:rPr>
          <w:rFonts w:hint="eastAsia"/>
        </w:rPr>
        <w:t>準則</w:t>
      </w:r>
      <w:r w:rsidRPr="00BF0641">
        <w:br/>
      </w:r>
      <w:proofErr w:type="gramStart"/>
      <w:r w:rsidRPr="00BF0641">
        <w:t>•</w:t>
      </w:r>
      <w:proofErr w:type="gramEnd"/>
      <w:r w:rsidRPr="00BF0641">
        <w:rPr>
          <w:rFonts w:hint="eastAsia"/>
        </w:rPr>
        <w:t>執行收入核算包括交易和向客戶發佈每月核對表</w:t>
      </w:r>
      <w:r w:rsidRPr="00BF0641">
        <w:br/>
      </w:r>
      <w:proofErr w:type="gramStart"/>
      <w:r w:rsidRPr="00BF0641">
        <w:t>•</w:t>
      </w:r>
      <w:proofErr w:type="gramEnd"/>
      <w:r w:rsidRPr="00BF0641">
        <w:rPr>
          <w:rFonts w:hint="eastAsia"/>
        </w:rPr>
        <w:t>執行合同初步審查表</w:t>
      </w:r>
      <w:r w:rsidRPr="00BF0641">
        <w:br/>
      </w:r>
      <w:proofErr w:type="gramStart"/>
      <w:r w:rsidRPr="00BF0641">
        <w:t>•</w:t>
      </w:r>
      <w:proofErr w:type="gramEnd"/>
      <w:r w:rsidRPr="00BF0641">
        <w:rPr>
          <w:rFonts w:hint="eastAsia"/>
        </w:rPr>
        <w:t>準備管理報告和收入核算</w:t>
      </w:r>
      <w:r w:rsidRPr="00BF0641">
        <w:br/>
      </w:r>
      <w:proofErr w:type="gramStart"/>
      <w:r w:rsidRPr="00BF0641">
        <w:t>•</w:t>
      </w:r>
      <w:proofErr w:type="gramEnd"/>
      <w:r w:rsidRPr="00BF0641">
        <w:rPr>
          <w:rFonts w:hint="eastAsia"/>
        </w:rPr>
        <w:t>從內部</w:t>
      </w:r>
      <w:r w:rsidRPr="00BF0641">
        <w:t>/</w:t>
      </w:r>
      <w:r w:rsidRPr="00BF0641">
        <w:rPr>
          <w:rFonts w:hint="eastAsia"/>
        </w:rPr>
        <w:t>外部各方處理查詢任何合同管理</w:t>
      </w:r>
      <w:r w:rsidRPr="00BF0641">
        <w:t>/</w:t>
      </w:r>
      <w:r w:rsidRPr="00BF0641">
        <w:rPr>
          <w:rFonts w:hint="eastAsia"/>
        </w:rPr>
        <w:t>版稅報告相關問題</w:t>
      </w:r>
      <w:r w:rsidRPr="00BF0641">
        <w:br/>
      </w:r>
      <w:r w:rsidRPr="00BF0641">
        <w:br/>
        <w:t>2010</w:t>
      </w:r>
      <w:r w:rsidRPr="00BF0641">
        <w:rPr>
          <w:rFonts w:hint="eastAsia"/>
        </w:rPr>
        <w:t>年</w:t>
      </w:r>
      <w:r w:rsidRPr="00BF0641">
        <w:t>12</w:t>
      </w:r>
      <w:r w:rsidRPr="00BF0641">
        <w:rPr>
          <w:rFonts w:hint="eastAsia"/>
        </w:rPr>
        <w:t>月</w:t>
      </w:r>
      <w:r w:rsidRPr="00BF0641">
        <w:t>16</w:t>
      </w:r>
      <w:r w:rsidRPr="00BF0641">
        <w:rPr>
          <w:rFonts w:hint="eastAsia"/>
        </w:rPr>
        <w:t>日</w:t>
      </w:r>
      <w:r w:rsidRPr="00BF0641">
        <w:t>- 2011</w:t>
      </w:r>
      <w:r w:rsidRPr="00BF0641">
        <w:rPr>
          <w:rFonts w:hint="eastAsia"/>
        </w:rPr>
        <w:t>年</w:t>
      </w:r>
      <w:r w:rsidRPr="00BF0641">
        <w:t>11</w:t>
      </w:r>
      <w:r w:rsidRPr="00BF0641">
        <w:rPr>
          <w:rFonts w:hint="eastAsia"/>
        </w:rPr>
        <w:t>月</w:t>
      </w:r>
      <w:r w:rsidRPr="00BF0641">
        <w:t>23</w:t>
      </w:r>
      <w:r w:rsidRPr="00BF0641">
        <w:rPr>
          <w:rFonts w:hint="eastAsia"/>
        </w:rPr>
        <w:t>日</w:t>
      </w:r>
      <w:r w:rsidRPr="00BF0641">
        <w:t xml:space="preserve"> Meridian Industries Limited</w:t>
      </w:r>
      <w:r w:rsidRPr="00BF0641">
        <w:br/>
        <w:t>1</w:t>
      </w:r>
      <w:r w:rsidRPr="00BF0641">
        <w:rPr>
          <w:rFonts w:hint="eastAsia"/>
        </w:rPr>
        <w:t>年</w:t>
      </w:r>
      <w:r w:rsidRPr="00BF0641">
        <w:tab/>
      </w:r>
      <w:r w:rsidRPr="00BF0641">
        <w:tab/>
      </w:r>
      <w:r w:rsidRPr="00BF0641">
        <w:rPr>
          <w:rFonts w:hint="eastAsia"/>
        </w:rPr>
        <w:t>會計師，香港</w:t>
      </w:r>
      <w:r w:rsidRPr="00BF0641">
        <w:br/>
      </w:r>
      <w:r w:rsidRPr="00BF0641">
        <w:br/>
      </w:r>
      <w:r w:rsidRPr="00BF0641">
        <w:rPr>
          <w:rFonts w:hint="eastAsia"/>
        </w:rPr>
        <w:lastRenderedPageBreak/>
        <w:t>香港出口商</w:t>
      </w:r>
      <w:r w:rsidRPr="00BF0641">
        <w:t>/</w:t>
      </w:r>
      <w:r w:rsidRPr="00BF0641">
        <w:rPr>
          <w:rFonts w:hint="eastAsia"/>
        </w:rPr>
        <w:t>製造商在鞋類，服裝，紡織品及配件，專業從事針織衫，</w:t>
      </w:r>
      <w:r w:rsidRPr="00BF0641">
        <w:t>T</w:t>
      </w:r>
      <w:r w:rsidRPr="00BF0641">
        <w:rPr>
          <w:rFonts w:hint="eastAsia"/>
        </w:rPr>
        <w:t>恤，襯衫編織，遍佈大洋洲，歐洲，日本的主要市場。</w:t>
      </w:r>
      <w:r w:rsidRPr="00BF0641">
        <w:br/>
      </w:r>
      <w:r w:rsidRPr="00BF0641">
        <w:rPr>
          <w:rFonts w:hint="eastAsia"/>
        </w:rPr>
        <w:t>報告給</w:t>
      </w:r>
      <w:r w:rsidRPr="00BF0641">
        <w:t>CFO</w:t>
      </w:r>
      <w:r w:rsidRPr="00BF0641">
        <w:rPr>
          <w:rFonts w:hint="eastAsia"/>
        </w:rPr>
        <w:t>，評估和建議指引，工作人員，以協助公司目標在削減預算成本，同時保持了公司的生產效率和員工人數。</w:t>
      </w:r>
      <w:r w:rsidRPr="00BF0641">
        <w:br/>
      </w:r>
      <w:proofErr w:type="gramStart"/>
      <w:r w:rsidRPr="00BF0641">
        <w:t>•</w:t>
      </w:r>
      <w:proofErr w:type="gramEnd"/>
      <w:r w:rsidRPr="00BF0641">
        <w:rPr>
          <w:rFonts w:hint="eastAsia"/>
        </w:rPr>
        <w:t>在集團公司執行全套帳戶海外子公司及執行集團合併。</w:t>
      </w:r>
      <w:r w:rsidRPr="00BF0641">
        <w:br/>
      </w:r>
      <w:proofErr w:type="gramStart"/>
      <w:r w:rsidRPr="00BF0641">
        <w:t>•</w:t>
      </w:r>
      <w:proofErr w:type="gramEnd"/>
      <w:r w:rsidRPr="00BF0641">
        <w:rPr>
          <w:rFonts w:hint="eastAsia"/>
        </w:rPr>
        <w:t>為不同部門的財務總監費用差異分析</w:t>
      </w:r>
      <w:r w:rsidRPr="00BF0641">
        <w:br/>
      </w:r>
      <w:proofErr w:type="gramStart"/>
      <w:r w:rsidRPr="00BF0641">
        <w:t>•</w:t>
      </w:r>
      <w:proofErr w:type="gramEnd"/>
      <w:r w:rsidRPr="00BF0641">
        <w:rPr>
          <w:rFonts w:hint="eastAsia"/>
        </w:rPr>
        <w:t>推薦的方式為公司節省部門成本，提高生產力和工作效率</w:t>
      </w:r>
      <w:r w:rsidRPr="00BF0641">
        <w:br/>
      </w:r>
      <w:r w:rsidRPr="00BF0641">
        <w:br/>
      </w:r>
      <w:r w:rsidRPr="00BF0641">
        <w:rPr>
          <w:u w:val="single"/>
        </w:rPr>
        <w:t>2</w:t>
      </w:r>
      <w:r w:rsidRPr="00BF0641">
        <w:rPr>
          <w:rFonts w:hint="eastAsia"/>
          <w:u w:val="single"/>
        </w:rPr>
        <w:t>月</w:t>
      </w:r>
      <w:r w:rsidRPr="00BF0641">
        <w:rPr>
          <w:u w:val="single"/>
        </w:rPr>
        <w:t>12</w:t>
      </w:r>
      <w:r w:rsidRPr="00BF0641">
        <w:rPr>
          <w:rFonts w:hint="eastAsia"/>
          <w:u w:val="single"/>
        </w:rPr>
        <w:t>日</w:t>
      </w:r>
      <w:r w:rsidRPr="00BF0641">
        <w:rPr>
          <w:u w:val="single"/>
        </w:rPr>
        <w:t>2007</w:t>
      </w:r>
      <w:r w:rsidRPr="00BF0641">
        <w:rPr>
          <w:rFonts w:hint="eastAsia"/>
          <w:u w:val="single"/>
        </w:rPr>
        <w:t>年</w:t>
      </w:r>
      <w:r w:rsidRPr="00BF0641">
        <w:rPr>
          <w:u w:val="single"/>
        </w:rPr>
        <w:t xml:space="preserve"> - 2010</w:t>
      </w:r>
      <w:r w:rsidRPr="00BF0641">
        <w:rPr>
          <w:rFonts w:hint="eastAsia"/>
          <w:u w:val="single"/>
        </w:rPr>
        <w:t>年</w:t>
      </w:r>
      <w:r w:rsidRPr="00BF0641">
        <w:rPr>
          <w:u w:val="single"/>
        </w:rPr>
        <w:t>8</w:t>
      </w:r>
      <w:r w:rsidRPr="00BF0641">
        <w:rPr>
          <w:rFonts w:hint="eastAsia"/>
          <w:u w:val="single"/>
        </w:rPr>
        <w:t>月</w:t>
      </w:r>
      <w:r w:rsidRPr="00BF0641">
        <w:rPr>
          <w:u w:val="single"/>
        </w:rPr>
        <w:t>27</w:t>
      </w:r>
      <w:r w:rsidRPr="00BF0641">
        <w:rPr>
          <w:rFonts w:hint="eastAsia"/>
          <w:u w:val="single"/>
        </w:rPr>
        <w:t>日</w:t>
      </w:r>
      <w:r w:rsidRPr="00BF0641">
        <w:rPr>
          <w:u w:val="single"/>
        </w:rPr>
        <w:t>Simon Y.P. Chan &amp; Co., C.P.A</w:t>
      </w:r>
      <w:r w:rsidRPr="00BF0641">
        <w:br/>
        <w:t>3</w:t>
      </w:r>
      <w:r w:rsidRPr="00BF0641">
        <w:rPr>
          <w:rFonts w:hint="eastAsia"/>
        </w:rPr>
        <w:t>年</w:t>
      </w:r>
      <w:r w:rsidRPr="00BF0641">
        <w:t>7</w:t>
      </w:r>
      <w:r w:rsidRPr="00BF0641">
        <w:rPr>
          <w:rFonts w:hint="eastAsia"/>
        </w:rPr>
        <w:t>個月</w:t>
      </w:r>
      <w:r w:rsidRPr="00BF0641">
        <w:tab/>
      </w:r>
      <w:r w:rsidRPr="00BF0641">
        <w:rPr>
          <w:rFonts w:hint="eastAsia"/>
        </w:rPr>
        <w:t>高級審計師，香港</w:t>
      </w:r>
      <w:r w:rsidRPr="00BF0641">
        <w:br/>
      </w:r>
      <w:r w:rsidRPr="00BF0641">
        <w:br/>
      </w:r>
      <w:r w:rsidRPr="00BF0641">
        <w:rPr>
          <w:rFonts w:hint="eastAsia"/>
        </w:rPr>
        <w:t>香港會計師和稅務管理顧問公司成立超過</w:t>
      </w:r>
      <w:r w:rsidRPr="00BF0641">
        <w:t>20</w:t>
      </w:r>
      <w:r w:rsidRPr="00BF0641">
        <w:rPr>
          <w:rFonts w:hint="eastAsia"/>
        </w:rPr>
        <w:t>年。</w:t>
      </w:r>
      <w:r w:rsidRPr="00BF0641">
        <w:br/>
      </w:r>
      <w:proofErr w:type="gramStart"/>
      <w:r w:rsidRPr="00BF0641">
        <w:t>•</w:t>
      </w:r>
      <w:proofErr w:type="gramEnd"/>
      <w:r w:rsidRPr="00BF0641">
        <w:rPr>
          <w:rFonts w:hint="eastAsia"/>
        </w:rPr>
        <w:t>制定會計知識和簿記和審計程式的基礎</w:t>
      </w:r>
      <w:r w:rsidRPr="00BF0641">
        <w:br/>
      </w:r>
      <w:proofErr w:type="gramStart"/>
      <w:r w:rsidRPr="00BF0641">
        <w:t>•</w:t>
      </w:r>
      <w:proofErr w:type="gramEnd"/>
      <w:r w:rsidRPr="00BF0641">
        <w:rPr>
          <w:rFonts w:hint="eastAsia"/>
        </w:rPr>
        <w:t>檢查和分析會計記錄，以確定客戶公司的財務狀況</w:t>
      </w:r>
      <w:r w:rsidRPr="00BF0641">
        <w:br/>
      </w:r>
      <w:proofErr w:type="gramStart"/>
      <w:r w:rsidRPr="00BF0641">
        <w:t>•</w:t>
      </w:r>
      <w:proofErr w:type="gramEnd"/>
      <w:r w:rsidRPr="00BF0641">
        <w:rPr>
          <w:rFonts w:hint="eastAsia"/>
        </w:rPr>
        <w:t>準備註冊會計師的審計審核財務報告</w:t>
      </w:r>
      <w:r w:rsidRPr="00BF0641">
        <w:br/>
      </w:r>
      <w:proofErr w:type="gramStart"/>
      <w:r w:rsidRPr="00BF0641">
        <w:t>•</w:t>
      </w:r>
      <w:proofErr w:type="gramEnd"/>
      <w:r w:rsidRPr="00BF0641">
        <w:rPr>
          <w:rFonts w:hint="eastAsia"/>
        </w:rPr>
        <w:t>審計規劃和領導新人學習審計任務</w:t>
      </w:r>
      <w:r w:rsidRPr="00BF0641">
        <w:br/>
      </w:r>
      <w:proofErr w:type="gramStart"/>
      <w:r w:rsidRPr="00BF0641">
        <w:t>•</w:t>
      </w:r>
      <w:proofErr w:type="gramEnd"/>
      <w:r w:rsidRPr="00BF0641">
        <w:rPr>
          <w:rFonts w:hint="eastAsia"/>
        </w:rPr>
        <w:t>準備稅務計算和代客戶通信稅務局</w:t>
      </w:r>
      <w:r w:rsidRPr="00BF0641">
        <w:br/>
      </w:r>
      <w:r w:rsidRPr="00BF0641">
        <w:br/>
      </w:r>
      <w:r w:rsidRPr="00BF0641">
        <w:rPr>
          <w:u w:val="single"/>
        </w:rPr>
        <w:t>2006</w:t>
      </w:r>
      <w:r w:rsidRPr="00BF0641">
        <w:rPr>
          <w:rFonts w:hint="eastAsia"/>
          <w:u w:val="single"/>
        </w:rPr>
        <w:t>年</w:t>
      </w:r>
      <w:r w:rsidRPr="00BF0641">
        <w:rPr>
          <w:u w:val="single"/>
        </w:rPr>
        <w:t>2</w:t>
      </w:r>
      <w:r w:rsidRPr="00BF0641">
        <w:rPr>
          <w:rFonts w:hint="eastAsia"/>
          <w:u w:val="single"/>
        </w:rPr>
        <w:t>月</w:t>
      </w:r>
      <w:r w:rsidRPr="00BF0641">
        <w:rPr>
          <w:u w:val="single"/>
        </w:rPr>
        <w:t>20</w:t>
      </w:r>
      <w:r w:rsidRPr="00BF0641">
        <w:rPr>
          <w:rFonts w:hint="eastAsia"/>
          <w:u w:val="single"/>
        </w:rPr>
        <w:t>日</w:t>
      </w:r>
      <w:r w:rsidRPr="00BF0641">
        <w:rPr>
          <w:u w:val="single"/>
        </w:rPr>
        <w:t>- 2</w:t>
      </w:r>
      <w:r w:rsidRPr="00BF0641">
        <w:rPr>
          <w:rFonts w:eastAsia="MS Mincho"/>
          <w:u w:val="single"/>
        </w:rPr>
        <w:t>​​</w:t>
      </w:r>
      <w:r w:rsidRPr="00BF0641">
        <w:rPr>
          <w:u w:val="single"/>
        </w:rPr>
        <w:t>007</w:t>
      </w:r>
      <w:r w:rsidRPr="00BF0641">
        <w:rPr>
          <w:rFonts w:hint="eastAsia"/>
          <w:u w:val="single"/>
        </w:rPr>
        <w:t>年</w:t>
      </w:r>
      <w:r w:rsidRPr="00BF0641">
        <w:rPr>
          <w:u w:val="single"/>
        </w:rPr>
        <w:t>1</w:t>
      </w:r>
      <w:r w:rsidRPr="00BF0641">
        <w:rPr>
          <w:rFonts w:hint="eastAsia"/>
          <w:u w:val="single"/>
        </w:rPr>
        <w:t>月</w:t>
      </w:r>
      <w:r w:rsidRPr="00BF0641">
        <w:rPr>
          <w:u w:val="single"/>
        </w:rPr>
        <w:t>24</w:t>
      </w:r>
      <w:r w:rsidRPr="00BF0641">
        <w:rPr>
          <w:rFonts w:hint="eastAsia"/>
          <w:u w:val="single"/>
        </w:rPr>
        <w:t>日錦勝發展有限公司</w:t>
      </w:r>
      <w:r w:rsidRPr="00BF0641">
        <w:br/>
        <w:t>1</w:t>
      </w:r>
      <w:r w:rsidRPr="00BF0641">
        <w:rPr>
          <w:rFonts w:hint="eastAsia"/>
        </w:rPr>
        <w:t>年</w:t>
      </w:r>
      <w:r w:rsidRPr="00BF0641">
        <w:tab/>
      </w:r>
      <w:r w:rsidRPr="00BF0641">
        <w:tab/>
      </w:r>
      <w:r w:rsidRPr="00BF0641">
        <w:rPr>
          <w:rFonts w:hint="eastAsia"/>
        </w:rPr>
        <w:t>會計主任，香港</w:t>
      </w:r>
      <w:r w:rsidRPr="00BF0641">
        <w:br/>
      </w:r>
      <w:r w:rsidRPr="00BF0641">
        <w:rPr>
          <w:rFonts w:hint="eastAsia"/>
        </w:rPr>
        <w:t>在香港聯交所上市的卡板包裝生產商。</w:t>
      </w:r>
      <w:r w:rsidRPr="00BF0641">
        <w:br/>
      </w:r>
      <w:proofErr w:type="gramStart"/>
      <w:r w:rsidRPr="00BF0641">
        <w:t>•</w:t>
      </w:r>
      <w:proofErr w:type="gramEnd"/>
      <w:r w:rsidRPr="00BF0641">
        <w:rPr>
          <w:rFonts w:hint="eastAsia"/>
        </w:rPr>
        <w:t>在編制財務報表，以符合證券及期貨事務監察委員會證券交易所股票上市規則為（上市前）協助總會計師。</w:t>
      </w:r>
      <w:r w:rsidRPr="00BF0641">
        <w:br/>
      </w:r>
      <w:proofErr w:type="gramStart"/>
      <w:r w:rsidRPr="00BF0641">
        <w:t>•</w:t>
      </w:r>
      <w:proofErr w:type="gramEnd"/>
      <w:r w:rsidRPr="00BF0641">
        <w:rPr>
          <w:rFonts w:hint="eastAsia"/>
        </w:rPr>
        <w:t>準備信用證（</w:t>
      </w:r>
      <w:r w:rsidRPr="00BF0641">
        <w:t>L / C</w:t>
      </w:r>
      <w:r w:rsidRPr="00BF0641">
        <w:rPr>
          <w:rFonts w:hint="eastAsia"/>
        </w:rPr>
        <w:t>），裝運單據，貨物收據，信託收據，出口貸款，匯票</w:t>
      </w:r>
      <w:r w:rsidRPr="00BF0641">
        <w:br/>
      </w:r>
      <w:proofErr w:type="gramStart"/>
      <w:r w:rsidRPr="00BF0641">
        <w:t>•</w:t>
      </w:r>
      <w:proofErr w:type="gramEnd"/>
      <w:r w:rsidRPr="00BF0641">
        <w:rPr>
          <w:rFonts w:hint="eastAsia"/>
        </w:rPr>
        <w:t>記帳和銀行轉移支付</w:t>
      </w:r>
      <w:r w:rsidRPr="00BF0641">
        <w:br/>
      </w:r>
      <w:proofErr w:type="gramStart"/>
      <w:r w:rsidRPr="00BF0641">
        <w:t>•</w:t>
      </w:r>
      <w:proofErr w:type="gramEnd"/>
      <w:r w:rsidRPr="00BF0641">
        <w:rPr>
          <w:rFonts w:hint="eastAsia"/>
        </w:rPr>
        <w:t>準備財務報告，負責本集團的應收賬款和應付帳款部門</w:t>
      </w:r>
      <w:r w:rsidRPr="00BF0641">
        <w:br/>
      </w:r>
      <w:r w:rsidRPr="00BF0641">
        <w:br/>
      </w:r>
      <w:r w:rsidRPr="00BF0641">
        <w:rPr>
          <w:rFonts w:hint="eastAsia"/>
          <w:b/>
          <w:u w:val="single"/>
        </w:rPr>
        <w:t>海外工作經驗（在大學時工作學習）：</w:t>
      </w:r>
      <w:r w:rsidRPr="00BF0641">
        <w:br/>
      </w:r>
      <w:r w:rsidRPr="00BF0641">
        <w:rPr>
          <w:rFonts w:hint="eastAsia"/>
        </w:rPr>
        <w:t>客戶關係銷售顧問，法國雅高國際酒店集團</w:t>
      </w:r>
      <w:r w:rsidRPr="00BF0641">
        <w:t>/</w:t>
      </w:r>
      <w:proofErr w:type="gramStart"/>
      <w:r w:rsidRPr="00BF0641">
        <w:rPr>
          <w:rFonts w:hint="eastAsia"/>
        </w:rPr>
        <w:t>雅高亞太</w:t>
      </w:r>
      <w:proofErr w:type="gramEnd"/>
      <w:r w:rsidRPr="00BF0641">
        <w:rPr>
          <w:rFonts w:hint="eastAsia"/>
        </w:rPr>
        <w:t>區中央預訂中心，</w:t>
      </w:r>
      <w:r w:rsidRPr="00BF0641">
        <w:t>2004</w:t>
      </w:r>
      <w:r w:rsidRPr="00BF0641">
        <w:rPr>
          <w:rFonts w:hint="eastAsia"/>
        </w:rPr>
        <w:t>年</w:t>
      </w:r>
      <w:r w:rsidRPr="00BF0641">
        <w:t>2</w:t>
      </w:r>
      <w:r w:rsidRPr="00BF0641">
        <w:rPr>
          <w:rFonts w:hint="eastAsia"/>
        </w:rPr>
        <w:t>月</w:t>
      </w:r>
      <w:r w:rsidRPr="00BF0641">
        <w:t>-2005</w:t>
      </w:r>
      <w:r w:rsidRPr="00BF0641">
        <w:rPr>
          <w:rFonts w:hint="eastAsia"/>
        </w:rPr>
        <w:t>日</w:t>
      </w:r>
      <w:r w:rsidRPr="00BF0641">
        <w:t>2005</w:t>
      </w:r>
      <w:r w:rsidRPr="00BF0641">
        <w:rPr>
          <w:rFonts w:hint="eastAsia"/>
        </w:rPr>
        <w:t>年</w:t>
      </w:r>
      <w:r w:rsidRPr="00BF0641">
        <w:t>10</w:t>
      </w:r>
      <w:r w:rsidRPr="00BF0641">
        <w:rPr>
          <w:rFonts w:hint="eastAsia"/>
        </w:rPr>
        <w:t>月（澳大利亞悉尼）</w:t>
      </w:r>
      <w:r w:rsidRPr="00BF0641">
        <w:t xml:space="preserve"> - 1</w:t>
      </w:r>
      <w:r w:rsidRPr="00BF0641">
        <w:rPr>
          <w:rFonts w:hint="eastAsia"/>
        </w:rPr>
        <w:t>年</w:t>
      </w:r>
      <w:r w:rsidRPr="00BF0641">
        <w:t>9</w:t>
      </w:r>
      <w:r w:rsidRPr="00BF0641">
        <w:rPr>
          <w:rFonts w:hint="eastAsia"/>
        </w:rPr>
        <w:t>個月</w:t>
      </w:r>
      <w:r w:rsidRPr="00BF0641">
        <w:t xml:space="preserve"> </w:t>
      </w:r>
      <w:r w:rsidRPr="00BF0641">
        <w:rPr>
          <w:rFonts w:hint="eastAsia"/>
        </w:rPr>
        <w:t>大學攻讀學位</w:t>
      </w:r>
      <w:proofErr w:type="gramStart"/>
      <w:r w:rsidRPr="00BF0641">
        <w:rPr>
          <w:rFonts w:hint="eastAsia"/>
        </w:rPr>
        <w:t>期間，</w:t>
      </w:r>
      <w:proofErr w:type="gramEnd"/>
      <w:r w:rsidRPr="00BF0641">
        <w:rPr>
          <w:rFonts w:hint="eastAsia"/>
        </w:rPr>
        <w:t>顧客服務部</w:t>
      </w:r>
      <w:r w:rsidRPr="00BF0641">
        <w:br/>
      </w:r>
      <w:r w:rsidRPr="00BF0641">
        <w:rPr>
          <w:rFonts w:hint="eastAsia"/>
        </w:rPr>
        <w:t>預約銷售代理，貝斯特韋斯特酒店集團</w:t>
      </w:r>
      <w:r w:rsidRPr="00BF0641">
        <w:t>/</w:t>
      </w:r>
      <w:r w:rsidRPr="00BF0641">
        <w:rPr>
          <w:rFonts w:hint="eastAsia"/>
        </w:rPr>
        <w:t>最佳西方國際公司中央預訂中心，</w:t>
      </w:r>
      <w:r w:rsidRPr="00BF0641">
        <w:t xml:space="preserve"> 2002</w:t>
      </w:r>
      <w:r w:rsidRPr="00BF0641">
        <w:rPr>
          <w:rFonts w:hint="eastAsia"/>
        </w:rPr>
        <w:t>年九月</w:t>
      </w:r>
      <w:r w:rsidRPr="00BF0641">
        <w:t>- 2004</w:t>
      </w:r>
      <w:r w:rsidRPr="00BF0641">
        <w:rPr>
          <w:rFonts w:hint="eastAsia"/>
        </w:rPr>
        <w:t>年</w:t>
      </w:r>
      <w:r w:rsidRPr="00BF0641">
        <w:t>2</w:t>
      </w:r>
      <w:r w:rsidRPr="00BF0641">
        <w:rPr>
          <w:rFonts w:hint="eastAsia"/>
        </w:rPr>
        <w:t>月（澳大利亞悉尼）</w:t>
      </w:r>
      <w:r w:rsidRPr="00BF0641">
        <w:t xml:space="preserve"> - 1</w:t>
      </w:r>
      <w:r w:rsidRPr="00BF0641">
        <w:rPr>
          <w:rFonts w:hint="eastAsia"/>
        </w:rPr>
        <w:t>年</w:t>
      </w:r>
      <w:r w:rsidRPr="00BF0641">
        <w:t>6</w:t>
      </w:r>
      <w:r w:rsidRPr="00BF0641">
        <w:rPr>
          <w:rFonts w:hint="eastAsia"/>
        </w:rPr>
        <w:t>個月，</w:t>
      </w:r>
      <w:r w:rsidRPr="00BF0641">
        <w:tab/>
      </w:r>
      <w:r w:rsidRPr="00BF0641">
        <w:rPr>
          <w:rFonts w:hint="eastAsia"/>
        </w:rPr>
        <w:t>大學攻讀學位</w:t>
      </w:r>
      <w:proofErr w:type="gramStart"/>
      <w:r w:rsidRPr="00BF0641">
        <w:rPr>
          <w:rFonts w:hint="eastAsia"/>
        </w:rPr>
        <w:t>期間，</w:t>
      </w:r>
      <w:proofErr w:type="gramEnd"/>
      <w:r w:rsidRPr="00BF0641">
        <w:rPr>
          <w:rFonts w:hint="eastAsia"/>
        </w:rPr>
        <w:t>客戶服務職位</w:t>
      </w:r>
      <w:r w:rsidRPr="00BF0641">
        <w:br/>
      </w:r>
      <w:r w:rsidRPr="00BF0641">
        <w:br/>
      </w:r>
      <w:r w:rsidRPr="00BF0641">
        <w:rPr>
          <w:rFonts w:hint="eastAsia"/>
          <w:b/>
          <w:u w:val="single"/>
        </w:rPr>
        <w:t>獎項及成就</w:t>
      </w:r>
      <w:r w:rsidRPr="00BF0641">
        <w:br/>
      </w:r>
      <w:r w:rsidRPr="00BF0641">
        <w:rPr>
          <w:rFonts w:hint="eastAsia"/>
        </w:rPr>
        <w:t>悉尼科技大學（澳大利亞）</w:t>
      </w:r>
      <w:r w:rsidRPr="00BF0641">
        <w:br/>
      </w:r>
      <w:r w:rsidRPr="00BF0641">
        <w:br/>
      </w:r>
      <w:proofErr w:type="gramStart"/>
      <w:r w:rsidRPr="00BF0641">
        <w:t>•</w:t>
      </w:r>
      <w:proofErr w:type="gramEnd"/>
      <w:r w:rsidRPr="00BF0641">
        <w:rPr>
          <w:rFonts w:hint="eastAsia"/>
        </w:rPr>
        <w:t>商業戰略遊戲</w:t>
      </w:r>
      <w:r w:rsidRPr="00BF0641">
        <w:t xml:space="preserve"> - </w:t>
      </w:r>
      <w:r w:rsidRPr="00BF0641">
        <w:rPr>
          <w:rFonts w:hint="eastAsia"/>
        </w:rPr>
        <w:t>大學代表，</w:t>
      </w:r>
      <w:r w:rsidRPr="00BF0641">
        <w:t>MBA</w:t>
      </w:r>
      <w:r w:rsidRPr="00BF0641">
        <w:rPr>
          <w:rFonts w:hint="eastAsia"/>
        </w:rPr>
        <w:t>課程與全球其他大學競爭，</w:t>
      </w:r>
      <w:r w:rsidRPr="00BF0641">
        <w:t>World Grand Champion - 2005</w:t>
      </w:r>
      <w:r w:rsidRPr="00BF0641">
        <w:rPr>
          <w:rFonts w:hint="eastAsia"/>
        </w:rPr>
        <w:t>年</w:t>
      </w:r>
      <w:r w:rsidRPr="00BF0641">
        <w:t>12</w:t>
      </w:r>
      <w:r w:rsidRPr="00BF0641">
        <w:rPr>
          <w:rFonts w:hint="eastAsia"/>
        </w:rPr>
        <w:t>月的最後一個學期</w:t>
      </w:r>
      <w:r w:rsidRPr="00BF0641">
        <w:br/>
      </w:r>
      <w:proofErr w:type="gramStart"/>
      <w:r w:rsidRPr="00BF0641">
        <w:t>•</w:t>
      </w:r>
      <w:r w:rsidRPr="00BF0641">
        <w:rPr>
          <w:rFonts w:hint="eastAsia"/>
        </w:rPr>
        <w:t>在雅高亞太</w:t>
      </w:r>
      <w:proofErr w:type="gramEnd"/>
      <w:r w:rsidRPr="00BF0641">
        <w:rPr>
          <w:rFonts w:hint="eastAsia"/>
        </w:rPr>
        <w:t>區中央預訂中心當月優秀的銷售和客戶服務的員工</w:t>
      </w:r>
      <w:r w:rsidRPr="00BF0641">
        <w:br/>
      </w:r>
    </w:p>
    <w:p w:rsidR="005543AC" w:rsidRPr="00BF0641" w:rsidRDefault="005543AC" w:rsidP="005543AC">
      <w:pPr>
        <w:pStyle w:val="a7"/>
        <w:widowControl/>
        <w:spacing w:after="240"/>
        <w:rPr>
          <w:lang w:eastAsia="zh-HK"/>
        </w:rPr>
      </w:pPr>
      <w:r w:rsidRPr="00BF0641">
        <w:rPr>
          <w:rFonts w:hint="eastAsia"/>
          <w:b/>
          <w:u w:val="single"/>
        </w:rPr>
        <w:t>課外活動</w:t>
      </w:r>
      <w:r w:rsidRPr="00BF0641">
        <w:br/>
      </w:r>
      <w:proofErr w:type="gramStart"/>
      <w:r w:rsidRPr="00BF0641">
        <w:t>•</w:t>
      </w:r>
      <w:proofErr w:type="gramEnd"/>
      <w:r w:rsidRPr="00BF0641">
        <w:rPr>
          <w:rFonts w:hint="eastAsia"/>
        </w:rPr>
        <w:t>香港童子軍</w:t>
      </w:r>
      <w:r w:rsidRPr="00BF0641">
        <w:t>;</w:t>
      </w:r>
      <w:r w:rsidRPr="00BF0641">
        <w:rPr>
          <w:rFonts w:hint="eastAsia"/>
        </w:rPr>
        <w:t>小提琴</w:t>
      </w:r>
      <w:r w:rsidRPr="00BF0641">
        <w:t>;</w:t>
      </w:r>
      <w:r w:rsidRPr="00BF0641">
        <w:rPr>
          <w:rFonts w:hint="eastAsia"/>
        </w:rPr>
        <w:t>學校合唱團</w:t>
      </w:r>
      <w:r w:rsidRPr="00BF0641">
        <w:t>;</w:t>
      </w:r>
      <w:r w:rsidRPr="00BF0641">
        <w:rPr>
          <w:rFonts w:hint="eastAsia"/>
        </w:rPr>
        <w:t>學校越野隊</w:t>
      </w:r>
      <w:r w:rsidRPr="00BF0641">
        <w:t>;</w:t>
      </w:r>
      <w:r w:rsidRPr="00BF0641">
        <w:rPr>
          <w:rFonts w:hint="eastAsia"/>
        </w:rPr>
        <w:t>學校網球隊</w:t>
      </w:r>
      <w:r w:rsidRPr="00BF0641">
        <w:t>;</w:t>
      </w:r>
      <w:r w:rsidRPr="00BF0641">
        <w:rPr>
          <w:rFonts w:hint="eastAsia"/>
        </w:rPr>
        <w:t>學校足球隊</w:t>
      </w:r>
      <w:r w:rsidRPr="00BF0641">
        <w:t>;</w:t>
      </w:r>
      <w:r w:rsidRPr="00BF0641">
        <w:rPr>
          <w:rFonts w:hint="eastAsia"/>
        </w:rPr>
        <w:t>志願者</w:t>
      </w:r>
      <w:r w:rsidRPr="00BF0641">
        <w:br/>
      </w:r>
    </w:p>
    <w:p w:rsidR="005543AC" w:rsidRPr="00BF0641" w:rsidRDefault="005543AC" w:rsidP="005543AC">
      <w:pPr>
        <w:pStyle w:val="a7"/>
        <w:widowControl/>
        <w:spacing w:after="240"/>
        <w:rPr>
          <w:lang w:eastAsia="zh-HK"/>
        </w:rPr>
      </w:pPr>
      <w:r w:rsidRPr="00BF0641">
        <w:rPr>
          <w:rFonts w:hint="eastAsia"/>
        </w:rPr>
        <w:t>能力和語言</w:t>
      </w:r>
      <w:r w:rsidRPr="00BF0641">
        <w:br/>
      </w:r>
    </w:p>
    <w:p w:rsidR="005543AC" w:rsidRPr="00BF0641" w:rsidRDefault="005543AC" w:rsidP="005543AC">
      <w:pPr>
        <w:pStyle w:val="a7"/>
        <w:widowControl/>
        <w:spacing w:after="240"/>
        <w:rPr>
          <w:lang w:eastAsia="zh-HK"/>
        </w:rPr>
      </w:pPr>
      <w:r w:rsidRPr="00BF0641">
        <w:rPr>
          <w:rFonts w:hint="eastAsia"/>
        </w:rPr>
        <w:t>語言：英語（流利），粵語（母語），普通話（流利）</w:t>
      </w:r>
    </w:p>
    <w:p w:rsidR="005543AC" w:rsidRDefault="005543AC" w:rsidP="005543AC">
      <w:pPr>
        <w:pStyle w:val="a7"/>
        <w:widowControl/>
        <w:spacing w:after="240"/>
        <w:rPr>
          <w:lang w:eastAsia="zh-CN"/>
        </w:rPr>
      </w:pPr>
      <w:r w:rsidRPr="00BF0641">
        <w:rPr>
          <w:rFonts w:hint="eastAsia"/>
        </w:rPr>
        <w:lastRenderedPageBreak/>
        <w:t>電腦：</w:t>
      </w:r>
      <w:r w:rsidRPr="00BF0641">
        <w:t>Microsoft Office, Smart MRI, SAP, Hyperion, Flex System, MYOB, SPSS, Optimists</w:t>
      </w:r>
      <w:r w:rsidRPr="00BF0641">
        <w:rPr>
          <w:lang w:eastAsia="zh-CN"/>
        </w:rPr>
        <w:br/>
      </w:r>
      <w:r w:rsidRPr="00BF0641">
        <w:rPr>
          <w:lang w:eastAsia="zh-CN"/>
        </w:rPr>
        <w:br/>
      </w:r>
      <w:r w:rsidRPr="00BF0641">
        <w:rPr>
          <w:rFonts w:hint="eastAsia"/>
        </w:rPr>
        <w:t>薪水：</w:t>
      </w:r>
      <w:r w:rsidRPr="00BF0641">
        <w:t xml:space="preserve"> </w:t>
      </w:r>
      <w:r w:rsidRPr="00BF0641">
        <w:rPr>
          <w:lang w:eastAsia="zh-CN"/>
        </w:rPr>
        <w:br/>
      </w:r>
      <w:r w:rsidRPr="00BF0641">
        <w:t>HK $ 4</w:t>
      </w:r>
      <w:r>
        <w:t>5</w:t>
      </w:r>
      <w:r w:rsidRPr="00BF0641">
        <w:t>,000/</w:t>
      </w:r>
      <w:r w:rsidRPr="00BF0641">
        <w:rPr>
          <w:rFonts w:hint="eastAsia"/>
        </w:rPr>
        <w:t>月</w:t>
      </w:r>
      <w:r w:rsidRPr="00BF0641">
        <w:tab/>
      </w:r>
      <w:r w:rsidRPr="00BF0641">
        <w:rPr>
          <w:rFonts w:hint="eastAsia"/>
        </w:rPr>
        <w:t>期望薪金：</w:t>
      </w:r>
      <w:r w:rsidRPr="00BF0641">
        <w:t xml:space="preserve">HK $ </w:t>
      </w:r>
      <w:r>
        <w:t>50</w:t>
      </w:r>
      <w:r w:rsidRPr="00BF0641">
        <w:t>,000 /</w:t>
      </w:r>
      <w:r w:rsidRPr="00BF0641">
        <w:rPr>
          <w:rFonts w:hint="eastAsia"/>
        </w:rPr>
        <w:t>月</w:t>
      </w:r>
      <w:r w:rsidRPr="00BF0641">
        <w:rPr>
          <w:lang w:eastAsia="zh-CN"/>
        </w:rPr>
        <w:br/>
      </w:r>
      <w:r w:rsidRPr="00BF0641">
        <w:rPr>
          <w:lang w:eastAsia="zh-CN"/>
        </w:rPr>
        <w:br/>
      </w:r>
      <w:r w:rsidRPr="00BF0641">
        <w:rPr>
          <w:rFonts w:hint="eastAsia"/>
        </w:rPr>
        <w:t>離職前通知：即時開始工作</w:t>
      </w:r>
    </w:p>
    <w:p w:rsidR="000059F7" w:rsidRPr="005543AC" w:rsidRDefault="000059F7">
      <w:pPr>
        <w:widowControl/>
        <w:rPr>
          <w:b/>
          <w:color w:val="000000"/>
          <w:kern w:val="0"/>
          <w:sz w:val="20"/>
          <w:szCs w:val="20"/>
          <w:lang w:eastAsia="zh-HK"/>
        </w:rPr>
      </w:pPr>
    </w:p>
    <w:sectPr w:rsidR="000059F7" w:rsidRPr="005543AC" w:rsidSect="009B0791">
      <w:footerReference w:type="even" r:id="rId24"/>
      <w:footerReference w:type="default" r:id="rId25"/>
      <w:pgSz w:w="11900" w:h="16840"/>
      <w:pgMar w:top="720" w:right="720" w:bottom="720" w:left="720" w:header="714" w:footer="851"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F6F" w:rsidRDefault="00835F6F" w:rsidP="00726948">
      <w:r>
        <w:separator/>
      </w:r>
    </w:p>
  </w:endnote>
  <w:endnote w:type="continuationSeparator" w:id="0">
    <w:p w:rsidR="00835F6F" w:rsidRDefault="00835F6F" w:rsidP="00726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新細明體"/>
    <w:panose1 w:val="00000000000000000000"/>
    <w:charset w:val="88"/>
    <w:family w:val="roman"/>
    <w:notTrueType/>
    <w:pitch w:val="default"/>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11D" w:rsidRDefault="007F406F">
    <w:pPr>
      <w:pStyle w:val="HeaderFooter"/>
      <w:jc w:val="center"/>
      <w:rPr>
        <w:rFonts w:ascii="Times New Roman" w:eastAsia="Times New Roman" w:hAnsi="Times New Roman"/>
        <w:color w:val="auto"/>
        <w:lang w:eastAsia="zh-TW" w:bidi="x-none"/>
      </w:rPr>
    </w:pPr>
    <w:r>
      <w:rPr>
        <w:rFonts w:ascii="Times" w:hAnsi="Times"/>
        <w:color w:val="676767"/>
        <w:sz w:val="18"/>
      </w:rPr>
      <w:fldChar w:fldCharType="begin"/>
    </w:r>
    <w:r>
      <w:rPr>
        <w:rFonts w:ascii="Times" w:hAnsi="Times"/>
        <w:color w:val="676767"/>
        <w:sz w:val="18"/>
      </w:rPr>
      <w:instrText xml:space="preserve"> PAGE </w:instrText>
    </w:r>
    <w:r>
      <w:rPr>
        <w:rFonts w:ascii="Times" w:hAnsi="Times"/>
        <w:color w:val="676767"/>
        <w:sz w:val="18"/>
      </w:rPr>
      <w:fldChar w:fldCharType="separate"/>
    </w:r>
    <w:r>
      <w:rPr>
        <w:rFonts w:ascii="Times" w:hAnsi="Times"/>
        <w:noProof/>
        <w:color w:val="676767"/>
        <w:sz w:val="18"/>
      </w:rPr>
      <w:t>2</w:t>
    </w:r>
    <w:r>
      <w:rPr>
        <w:rFonts w:ascii="Times" w:hAnsi="Times"/>
        <w:color w:val="676767"/>
        <w:sz w:val="18"/>
      </w:rPr>
      <w:fldChar w:fldCharType="end"/>
    </w:r>
    <w:r>
      <w:rPr>
        <w:rFonts w:ascii="Times" w:hAnsi="Times"/>
        <w:color w:val="676767"/>
        <w:sz w:val="18"/>
      </w:rPr>
      <w:t xml:space="preserve"> of 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0162863"/>
      <w:docPartObj>
        <w:docPartGallery w:val="Page Numbers (Bottom of Page)"/>
        <w:docPartUnique/>
      </w:docPartObj>
    </w:sdtPr>
    <w:sdtEndPr/>
    <w:sdtContent>
      <w:p w:rsidR="0023211D" w:rsidRPr="005F7C08" w:rsidRDefault="005F7C08" w:rsidP="005F7C08">
        <w:pPr>
          <w:pStyle w:val="a5"/>
          <w:jc w:val="center"/>
        </w:pPr>
        <w:r>
          <w:fldChar w:fldCharType="begin"/>
        </w:r>
        <w:r>
          <w:instrText>PAGE   \* MERGEFORMAT</w:instrText>
        </w:r>
        <w:r>
          <w:fldChar w:fldCharType="separate"/>
        </w:r>
        <w:r w:rsidR="005543AC" w:rsidRPr="005543AC">
          <w:rPr>
            <w:noProof/>
            <w:lang w:val="zh-TW"/>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F6F" w:rsidRDefault="00835F6F" w:rsidP="00726948">
      <w:r>
        <w:separator/>
      </w:r>
    </w:p>
  </w:footnote>
  <w:footnote w:type="continuationSeparator" w:id="0">
    <w:p w:rsidR="00835F6F" w:rsidRDefault="00835F6F" w:rsidP="007269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F7868"/>
    <w:multiLevelType w:val="hybridMultilevel"/>
    <w:tmpl w:val="189C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3752B"/>
    <w:multiLevelType w:val="hybridMultilevel"/>
    <w:tmpl w:val="69A66F3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nsid w:val="0EA030F1"/>
    <w:multiLevelType w:val="multilevel"/>
    <w:tmpl w:val="6ECE6174"/>
    <w:lvl w:ilvl="0">
      <w:start w:val="1"/>
      <w:numFmt w:val="bullet"/>
      <w:lvlText w:val=""/>
      <w:lvlJc w:val="left"/>
      <w:pPr>
        <w:ind w:left="480" w:hanging="480"/>
      </w:pPr>
      <w:rPr>
        <w:rFonts w:ascii="Symbol" w:hAnsi="Symbol" w:cs="Symbol" w:hint="default"/>
        <w:color w:val="00000A"/>
        <w:sz w:val="20"/>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3">
    <w:nsid w:val="12807A9F"/>
    <w:multiLevelType w:val="hybridMultilevel"/>
    <w:tmpl w:val="043E32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7943615"/>
    <w:multiLevelType w:val="hybridMultilevel"/>
    <w:tmpl w:val="A73AF326"/>
    <w:lvl w:ilvl="0" w:tplc="CD7A759E">
      <w:start w:val="1"/>
      <w:numFmt w:val="bullet"/>
      <w:lvlText w:val=""/>
      <w:lvlJc w:val="left"/>
      <w:pPr>
        <w:ind w:left="480" w:hanging="480"/>
      </w:pPr>
      <w:rPr>
        <w:rFonts w:ascii="Symbol" w:hAnsi="Symbol"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A64148F"/>
    <w:multiLevelType w:val="multilevel"/>
    <w:tmpl w:val="E9A28398"/>
    <w:lvl w:ilvl="0">
      <w:start w:val="1"/>
      <w:numFmt w:val="bullet"/>
      <w:lvlText w:val=""/>
      <w:lvlJc w:val="left"/>
      <w:pPr>
        <w:ind w:left="480" w:hanging="480"/>
      </w:pPr>
      <w:rPr>
        <w:rFonts w:ascii="Symbol" w:hAnsi="Symbol" w:cs="Symbol" w:hint="default"/>
        <w:color w:val="00000A"/>
        <w:sz w:val="20"/>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6">
    <w:nsid w:val="1F037E8A"/>
    <w:multiLevelType w:val="multilevel"/>
    <w:tmpl w:val="A9F6CB52"/>
    <w:lvl w:ilvl="0">
      <w:start w:val="1"/>
      <w:numFmt w:val="bullet"/>
      <w:lvlText w:val=""/>
      <w:lvlJc w:val="left"/>
      <w:pPr>
        <w:ind w:left="862" w:hanging="360"/>
      </w:pPr>
      <w:rPr>
        <w:rFonts w:ascii="Symbol" w:hAnsi="Symbol" w:cs="Symbol" w:hint="default"/>
        <w:sz w:val="20"/>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cs="Wingdings" w:hint="default"/>
      </w:rPr>
    </w:lvl>
    <w:lvl w:ilvl="3">
      <w:start w:val="1"/>
      <w:numFmt w:val="bullet"/>
      <w:lvlText w:val=""/>
      <w:lvlJc w:val="left"/>
      <w:pPr>
        <w:ind w:left="3022" w:hanging="360"/>
      </w:pPr>
      <w:rPr>
        <w:rFonts w:ascii="Symbol" w:hAnsi="Symbol" w:cs="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cs="Wingdings" w:hint="default"/>
      </w:rPr>
    </w:lvl>
    <w:lvl w:ilvl="6">
      <w:start w:val="1"/>
      <w:numFmt w:val="bullet"/>
      <w:lvlText w:val=""/>
      <w:lvlJc w:val="left"/>
      <w:pPr>
        <w:ind w:left="5182" w:hanging="360"/>
      </w:pPr>
      <w:rPr>
        <w:rFonts w:ascii="Symbol" w:hAnsi="Symbol" w:cs="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cs="Wingdings" w:hint="default"/>
      </w:rPr>
    </w:lvl>
  </w:abstractNum>
  <w:abstractNum w:abstractNumId="7">
    <w:nsid w:val="2D68283A"/>
    <w:multiLevelType w:val="hybridMultilevel"/>
    <w:tmpl w:val="F23C8F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34C156B"/>
    <w:multiLevelType w:val="multilevel"/>
    <w:tmpl w:val="B97C601E"/>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2880"/>
        </w:tabs>
        <w:ind w:left="2880" w:hanging="360"/>
      </w:pPr>
      <w:rPr>
        <w:rFonts w:ascii="Wingdings" w:hAnsi="Wingdings" w:cs="Wingdings" w:hint="default"/>
      </w:rPr>
    </w:lvl>
    <w:lvl w:ilvl="5">
      <w:start w:val="1"/>
      <w:numFmt w:val="bullet"/>
      <w:lvlText w:val=""/>
      <w:lvlJc w:val="left"/>
      <w:pPr>
        <w:tabs>
          <w:tab w:val="num" w:pos="3240"/>
        </w:tabs>
        <w:ind w:left="3240" w:hanging="360"/>
      </w:pPr>
      <w:rPr>
        <w:rFonts w:ascii="Wingdings" w:hAnsi="Wingdings" w:cs="Wingdings" w:hint="default"/>
      </w:rPr>
    </w:lvl>
    <w:lvl w:ilvl="6">
      <w:start w:val="1"/>
      <w:numFmt w:val="bullet"/>
      <w:lvlText w:val=""/>
      <w:lvlJc w:val="left"/>
      <w:pPr>
        <w:tabs>
          <w:tab w:val="num" w:pos="3600"/>
        </w:tabs>
        <w:ind w:left="3600" w:hanging="360"/>
      </w:pPr>
      <w:rPr>
        <w:rFonts w:ascii="Wingdings" w:hAnsi="Wingdings" w:cs="Wingdings" w:hint="default"/>
      </w:rPr>
    </w:lvl>
    <w:lvl w:ilvl="7">
      <w:start w:val="1"/>
      <w:numFmt w:val="bullet"/>
      <w:lvlText w:val=""/>
      <w:lvlJc w:val="left"/>
      <w:pPr>
        <w:tabs>
          <w:tab w:val="num" w:pos="3960"/>
        </w:tabs>
        <w:ind w:left="3960" w:hanging="360"/>
      </w:pPr>
      <w:rPr>
        <w:rFonts w:ascii="Wingdings" w:hAnsi="Wingdings" w:cs="Wingdings" w:hint="default"/>
      </w:rPr>
    </w:lvl>
    <w:lvl w:ilvl="8">
      <w:start w:val="1"/>
      <w:numFmt w:val="bullet"/>
      <w:lvlText w:val=""/>
      <w:lvlJc w:val="left"/>
      <w:pPr>
        <w:tabs>
          <w:tab w:val="num" w:pos="4320"/>
        </w:tabs>
        <w:ind w:left="4320" w:hanging="360"/>
      </w:pPr>
      <w:rPr>
        <w:rFonts w:ascii="Wingdings" w:hAnsi="Wingdings" w:cs="Wingdings" w:hint="default"/>
      </w:rPr>
    </w:lvl>
  </w:abstractNum>
  <w:abstractNum w:abstractNumId="9">
    <w:nsid w:val="3A9C1FFB"/>
    <w:multiLevelType w:val="hybridMultilevel"/>
    <w:tmpl w:val="5128EFEC"/>
    <w:lvl w:ilvl="0" w:tplc="CD7A759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CA24574"/>
    <w:multiLevelType w:val="hybridMultilevel"/>
    <w:tmpl w:val="86AA930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428B00B1"/>
    <w:multiLevelType w:val="multilevel"/>
    <w:tmpl w:val="861A1BF8"/>
    <w:lvl w:ilvl="0">
      <w:start w:val="1"/>
      <w:numFmt w:val="bullet"/>
      <w:lvlText w:val=""/>
      <w:lvlJc w:val="left"/>
      <w:pPr>
        <w:ind w:left="960" w:hanging="480"/>
      </w:pPr>
      <w:rPr>
        <w:rFonts w:ascii="Wingdings" w:hAnsi="Wingdings" w:cs="Wingdings" w:hint="default"/>
        <w:sz w:val="20"/>
      </w:rPr>
    </w:lvl>
    <w:lvl w:ilvl="1">
      <w:start w:val="1"/>
      <w:numFmt w:val="bullet"/>
      <w:lvlText w:val=""/>
      <w:lvlJc w:val="left"/>
      <w:pPr>
        <w:ind w:left="1440" w:hanging="480"/>
      </w:pPr>
      <w:rPr>
        <w:rFonts w:ascii="Wingdings" w:hAnsi="Wingdings" w:cs="Wingdings" w:hint="default"/>
      </w:rPr>
    </w:lvl>
    <w:lvl w:ilvl="2">
      <w:start w:val="1"/>
      <w:numFmt w:val="bullet"/>
      <w:lvlText w:val=""/>
      <w:lvlJc w:val="left"/>
      <w:pPr>
        <w:ind w:left="1920" w:hanging="480"/>
      </w:pPr>
      <w:rPr>
        <w:rFonts w:ascii="Wingdings" w:hAnsi="Wingdings" w:cs="Wingdings" w:hint="default"/>
      </w:rPr>
    </w:lvl>
    <w:lvl w:ilvl="3">
      <w:start w:val="1"/>
      <w:numFmt w:val="bullet"/>
      <w:lvlText w:val=""/>
      <w:lvlJc w:val="left"/>
      <w:pPr>
        <w:ind w:left="2400" w:hanging="480"/>
      </w:pPr>
      <w:rPr>
        <w:rFonts w:ascii="Wingdings" w:hAnsi="Wingdings" w:cs="Wingdings" w:hint="default"/>
      </w:rPr>
    </w:lvl>
    <w:lvl w:ilvl="4">
      <w:start w:val="1"/>
      <w:numFmt w:val="bullet"/>
      <w:lvlText w:val=""/>
      <w:lvlJc w:val="left"/>
      <w:pPr>
        <w:ind w:left="2880" w:hanging="480"/>
      </w:pPr>
      <w:rPr>
        <w:rFonts w:ascii="Wingdings" w:hAnsi="Wingdings" w:cs="Wingdings" w:hint="default"/>
      </w:rPr>
    </w:lvl>
    <w:lvl w:ilvl="5">
      <w:start w:val="1"/>
      <w:numFmt w:val="bullet"/>
      <w:lvlText w:val=""/>
      <w:lvlJc w:val="left"/>
      <w:pPr>
        <w:ind w:left="3360" w:hanging="480"/>
      </w:pPr>
      <w:rPr>
        <w:rFonts w:ascii="Wingdings" w:hAnsi="Wingdings" w:cs="Wingdings" w:hint="default"/>
      </w:rPr>
    </w:lvl>
    <w:lvl w:ilvl="6">
      <w:start w:val="1"/>
      <w:numFmt w:val="bullet"/>
      <w:lvlText w:val=""/>
      <w:lvlJc w:val="left"/>
      <w:pPr>
        <w:ind w:left="3840" w:hanging="480"/>
      </w:pPr>
      <w:rPr>
        <w:rFonts w:ascii="Wingdings" w:hAnsi="Wingdings" w:cs="Wingdings" w:hint="default"/>
      </w:rPr>
    </w:lvl>
    <w:lvl w:ilvl="7">
      <w:start w:val="1"/>
      <w:numFmt w:val="bullet"/>
      <w:lvlText w:val=""/>
      <w:lvlJc w:val="left"/>
      <w:pPr>
        <w:ind w:left="4320" w:hanging="480"/>
      </w:pPr>
      <w:rPr>
        <w:rFonts w:ascii="Wingdings" w:hAnsi="Wingdings" w:cs="Wingdings" w:hint="default"/>
      </w:rPr>
    </w:lvl>
    <w:lvl w:ilvl="8">
      <w:start w:val="1"/>
      <w:numFmt w:val="bullet"/>
      <w:lvlText w:val=""/>
      <w:lvlJc w:val="left"/>
      <w:pPr>
        <w:ind w:left="4800" w:hanging="480"/>
      </w:pPr>
      <w:rPr>
        <w:rFonts w:ascii="Wingdings" w:hAnsi="Wingdings" w:cs="Wingdings" w:hint="default"/>
      </w:rPr>
    </w:lvl>
  </w:abstractNum>
  <w:abstractNum w:abstractNumId="12">
    <w:nsid w:val="4F1B0EFC"/>
    <w:multiLevelType w:val="hybridMultilevel"/>
    <w:tmpl w:val="27F064F4"/>
    <w:lvl w:ilvl="0" w:tplc="04090001">
      <w:start w:val="1"/>
      <w:numFmt w:val="bullet"/>
      <w:lvlText w:val=""/>
      <w:lvlJc w:val="left"/>
      <w:pPr>
        <w:ind w:left="1136" w:hanging="480"/>
      </w:pPr>
      <w:rPr>
        <w:rFonts w:ascii="Wingdings" w:hAnsi="Wingdings" w:hint="default"/>
      </w:rPr>
    </w:lvl>
    <w:lvl w:ilvl="1" w:tplc="04090003" w:tentative="1">
      <w:start w:val="1"/>
      <w:numFmt w:val="bullet"/>
      <w:lvlText w:val=""/>
      <w:lvlJc w:val="left"/>
      <w:pPr>
        <w:ind w:left="1616" w:hanging="480"/>
      </w:pPr>
      <w:rPr>
        <w:rFonts w:ascii="Wingdings" w:hAnsi="Wingdings" w:hint="default"/>
      </w:rPr>
    </w:lvl>
    <w:lvl w:ilvl="2" w:tplc="04090005" w:tentative="1">
      <w:start w:val="1"/>
      <w:numFmt w:val="bullet"/>
      <w:lvlText w:val=""/>
      <w:lvlJc w:val="left"/>
      <w:pPr>
        <w:ind w:left="2096" w:hanging="480"/>
      </w:pPr>
      <w:rPr>
        <w:rFonts w:ascii="Wingdings" w:hAnsi="Wingdings" w:hint="default"/>
      </w:rPr>
    </w:lvl>
    <w:lvl w:ilvl="3" w:tplc="04090001" w:tentative="1">
      <w:start w:val="1"/>
      <w:numFmt w:val="bullet"/>
      <w:lvlText w:val=""/>
      <w:lvlJc w:val="left"/>
      <w:pPr>
        <w:ind w:left="2576" w:hanging="480"/>
      </w:pPr>
      <w:rPr>
        <w:rFonts w:ascii="Wingdings" w:hAnsi="Wingdings" w:hint="default"/>
      </w:rPr>
    </w:lvl>
    <w:lvl w:ilvl="4" w:tplc="04090003" w:tentative="1">
      <w:start w:val="1"/>
      <w:numFmt w:val="bullet"/>
      <w:lvlText w:val=""/>
      <w:lvlJc w:val="left"/>
      <w:pPr>
        <w:ind w:left="3056" w:hanging="480"/>
      </w:pPr>
      <w:rPr>
        <w:rFonts w:ascii="Wingdings" w:hAnsi="Wingdings" w:hint="default"/>
      </w:rPr>
    </w:lvl>
    <w:lvl w:ilvl="5" w:tplc="04090005" w:tentative="1">
      <w:start w:val="1"/>
      <w:numFmt w:val="bullet"/>
      <w:lvlText w:val=""/>
      <w:lvlJc w:val="left"/>
      <w:pPr>
        <w:ind w:left="3536" w:hanging="480"/>
      </w:pPr>
      <w:rPr>
        <w:rFonts w:ascii="Wingdings" w:hAnsi="Wingdings" w:hint="default"/>
      </w:rPr>
    </w:lvl>
    <w:lvl w:ilvl="6" w:tplc="04090001" w:tentative="1">
      <w:start w:val="1"/>
      <w:numFmt w:val="bullet"/>
      <w:lvlText w:val=""/>
      <w:lvlJc w:val="left"/>
      <w:pPr>
        <w:ind w:left="4016" w:hanging="480"/>
      </w:pPr>
      <w:rPr>
        <w:rFonts w:ascii="Wingdings" w:hAnsi="Wingdings" w:hint="default"/>
      </w:rPr>
    </w:lvl>
    <w:lvl w:ilvl="7" w:tplc="04090003" w:tentative="1">
      <w:start w:val="1"/>
      <w:numFmt w:val="bullet"/>
      <w:lvlText w:val=""/>
      <w:lvlJc w:val="left"/>
      <w:pPr>
        <w:ind w:left="4496" w:hanging="480"/>
      </w:pPr>
      <w:rPr>
        <w:rFonts w:ascii="Wingdings" w:hAnsi="Wingdings" w:hint="default"/>
      </w:rPr>
    </w:lvl>
    <w:lvl w:ilvl="8" w:tplc="04090005" w:tentative="1">
      <w:start w:val="1"/>
      <w:numFmt w:val="bullet"/>
      <w:lvlText w:val=""/>
      <w:lvlJc w:val="left"/>
      <w:pPr>
        <w:ind w:left="4976" w:hanging="480"/>
      </w:pPr>
      <w:rPr>
        <w:rFonts w:ascii="Wingdings" w:hAnsi="Wingdings" w:hint="default"/>
      </w:rPr>
    </w:lvl>
  </w:abstractNum>
  <w:abstractNum w:abstractNumId="13">
    <w:nsid w:val="77CB750F"/>
    <w:multiLevelType w:val="hybridMultilevel"/>
    <w:tmpl w:val="489636B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78FF10AD"/>
    <w:multiLevelType w:val="multilevel"/>
    <w:tmpl w:val="E390ADF0"/>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4"/>
  </w:num>
  <w:num w:numId="3">
    <w:abstractNumId w:val="0"/>
  </w:num>
  <w:num w:numId="4">
    <w:abstractNumId w:val="1"/>
  </w:num>
  <w:num w:numId="5">
    <w:abstractNumId w:val="10"/>
  </w:num>
  <w:num w:numId="6">
    <w:abstractNumId w:val="7"/>
  </w:num>
  <w:num w:numId="7">
    <w:abstractNumId w:val="3"/>
  </w:num>
  <w:num w:numId="8">
    <w:abstractNumId w:val="12"/>
  </w:num>
  <w:num w:numId="9">
    <w:abstractNumId w:val="13"/>
  </w:num>
  <w:num w:numId="10">
    <w:abstractNumId w:val="2"/>
  </w:num>
  <w:num w:numId="11">
    <w:abstractNumId w:val="5"/>
  </w:num>
  <w:num w:numId="12">
    <w:abstractNumId w:val="14"/>
  </w:num>
  <w:num w:numId="13">
    <w:abstractNumId w:val="6"/>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56A"/>
    <w:rsid w:val="000059F7"/>
    <w:rsid w:val="00006749"/>
    <w:rsid w:val="00010AC9"/>
    <w:rsid w:val="00011863"/>
    <w:rsid w:val="00014081"/>
    <w:rsid w:val="000219EC"/>
    <w:rsid w:val="00030E0F"/>
    <w:rsid w:val="000348FF"/>
    <w:rsid w:val="000351D8"/>
    <w:rsid w:val="00052ED8"/>
    <w:rsid w:val="0005530D"/>
    <w:rsid w:val="00066133"/>
    <w:rsid w:val="000A4D14"/>
    <w:rsid w:val="000A5DDD"/>
    <w:rsid w:val="000B559D"/>
    <w:rsid w:val="000D02AC"/>
    <w:rsid w:val="000E5A2B"/>
    <w:rsid w:val="000F3ED1"/>
    <w:rsid w:val="001050D6"/>
    <w:rsid w:val="0011279A"/>
    <w:rsid w:val="00115DE0"/>
    <w:rsid w:val="001207CF"/>
    <w:rsid w:val="00122536"/>
    <w:rsid w:val="001309D4"/>
    <w:rsid w:val="00132661"/>
    <w:rsid w:val="0013499D"/>
    <w:rsid w:val="001811FA"/>
    <w:rsid w:val="0018432B"/>
    <w:rsid w:val="00184675"/>
    <w:rsid w:val="00184A9B"/>
    <w:rsid w:val="00193F3D"/>
    <w:rsid w:val="001A5960"/>
    <w:rsid w:val="001B1735"/>
    <w:rsid w:val="001B2C55"/>
    <w:rsid w:val="001D2AC7"/>
    <w:rsid w:val="001D7112"/>
    <w:rsid w:val="001E19FA"/>
    <w:rsid w:val="00212338"/>
    <w:rsid w:val="0022574A"/>
    <w:rsid w:val="00236AD3"/>
    <w:rsid w:val="00236E20"/>
    <w:rsid w:val="00237041"/>
    <w:rsid w:val="002536BC"/>
    <w:rsid w:val="002548D4"/>
    <w:rsid w:val="002654D8"/>
    <w:rsid w:val="002779C1"/>
    <w:rsid w:val="002A05B3"/>
    <w:rsid w:val="002A6AF2"/>
    <w:rsid w:val="002B0B1A"/>
    <w:rsid w:val="002B16A5"/>
    <w:rsid w:val="002D2CCA"/>
    <w:rsid w:val="002E2810"/>
    <w:rsid w:val="002F0F0E"/>
    <w:rsid w:val="002F61C1"/>
    <w:rsid w:val="00304E79"/>
    <w:rsid w:val="0031013B"/>
    <w:rsid w:val="0033719D"/>
    <w:rsid w:val="003372E4"/>
    <w:rsid w:val="003414F0"/>
    <w:rsid w:val="00343A34"/>
    <w:rsid w:val="00344A30"/>
    <w:rsid w:val="0035195C"/>
    <w:rsid w:val="003667A8"/>
    <w:rsid w:val="003747CD"/>
    <w:rsid w:val="00375786"/>
    <w:rsid w:val="00393F3A"/>
    <w:rsid w:val="003A2874"/>
    <w:rsid w:val="003B16C3"/>
    <w:rsid w:val="003B196E"/>
    <w:rsid w:val="003B3749"/>
    <w:rsid w:val="003C5901"/>
    <w:rsid w:val="003D414A"/>
    <w:rsid w:val="003D6AEC"/>
    <w:rsid w:val="003E4989"/>
    <w:rsid w:val="00402D1E"/>
    <w:rsid w:val="004524F5"/>
    <w:rsid w:val="0045731B"/>
    <w:rsid w:val="004608F4"/>
    <w:rsid w:val="00485402"/>
    <w:rsid w:val="004B0879"/>
    <w:rsid w:val="004B099C"/>
    <w:rsid w:val="004C22FF"/>
    <w:rsid w:val="004C5880"/>
    <w:rsid w:val="004C65DC"/>
    <w:rsid w:val="004D2AA5"/>
    <w:rsid w:val="004F0B2D"/>
    <w:rsid w:val="005055D7"/>
    <w:rsid w:val="00520B6A"/>
    <w:rsid w:val="0052501E"/>
    <w:rsid w:val="005263DD"/>
    <w:rsid w:val="0052695A"/>
    <w:rsid w:val="00544CD0"/>
    <w:rsid w:val="00545EEC"/>
    <w:rsid w:val="0055018B"/>
    <w:rsid w:val="0055097F"/>
    <w:rsid w:val="005510AD"/>
    <w:rsid w:val="005543AC"/>
    <w:rsid w:val="005616BB"/>
    <w:rsid w:val="00566405"/>
    <w:rsid w:val="00566EC7"/>
    <w:rsid w:val="00577C5C"/>
    <w:rsid w:val="00582586"/>
    <w:rsid w:val="005A0C52"/>
    <w:rsid w:val="005E0E02"/>
    <w:rsid w:val="005E39EA"/>
    <w:rsid w:val="005F7AAF"/>
    <w:rsid w:val="005F7C08"/>
    <w:rsid w:val="00601490"/>
    <w:rsid w:val="00606456"/>
    <w:rsid w:val="006141E0"/>
    <w:rsid w:val="0061488D"/>
    <w:rsid w:val="00615473"/>
    <w:rsid w:val="0061729D"/>
    <w:rsid w:val="006325CF"/>
    <w:rsid w:val="006338B0"/>
    <w:rsid w:val="006426CB"/>
    <w:rsid w:val="006446C9"/>
    <w:rsid w:val="006770D7"/>
    <w:rsid w:val="00684256"/>
    <w:rsid w:val="00695664"/>
    <w:rsid w:val="006B17C0"/>
    <w:rsid w:val="006B2625"/>
    <w:rsid w:val="006B5718"/>
    <w:rsid w:val="006D7B98"/>
    <w:rsid w:val="006E136F"/>
    <w:rsid w:val="006F3471"/>
    <w:rsid w:val="00702C86"/>
    <w:rsid w:val="00711601"/>
    <w:rsid w:val="00716368"/>
    <w:rsid w:val="00726948"/>
    <w:rsid w:val="00737CBB"/>
    <w:rsid w:val="00745C1E"/>
    <w:rsid w:val="00772237"/>
    <w:rsid w:val="0077355A"/>
    <w:rsid w:val="00785F25"/>
    <w:rsid w:val="00792472"/>
    <w:rsid w:val="007925C8"/>
    <w:rsid w:val="007A4316"/>
    <w:rsid w:val="007C6939"/>
    <w:rsid w:val="007C73AC"/>
    <w:rsid w:val="007D492C"/>
    <w:rsid w:val="007F406F"/>
    <w:rsid w:val="007F505A"/>
    <w:rsid w:val="007F6101"/>
    <w:rsid w:val="00802A6B"/>
    <w:rsid w:val="00810EA6"/>
    <w:rsid w:val="00814695"/>
    <w:rsid w:val="008148B2"/>
    <w:rsid w:val="008207CC"/>
    <w:rsid w:val="00830702"/>
    <w:rsid w:val="00835F6F"/>
    <w:rsid w:val="0083704E"/>
    <w:rsid w:val="008717EE"/>
    <w:rsid w:val="00872F35"/>
    <w:rsid w:val="00876F7B"/>
    <w:rsid w:val="00880D35"/>
    <w:rsid w:val="00881697"/>
    <w:rsid w:val="00883DB9"/>
    <w:rsid w:val="008A1F94"/>
    <w:rsid w:val="008D04DD"/>
    <w:rsid w:val="008E0284"/>
    <w:rsid w:val="008E6161"/>
    <w:rsid w:val="008F38BA"/>
    <w:rsid w:val="00905D3E"/>
    <w:rsid w:val="00907834"/>
    <w:rsid w:val="009439C7"/>
    <w:rsid w:val="00954C50"/>
    <w:rsid w:val="00955949"/>
    <w:rsid w:val="00966513"/>
    <w:rsid w:val="0098685D"/>
    <w:rsid w:val="009A7083"/>
    <w:rsid w:val="009A7A1D"/>
    <w:rsid w:val="009B0791"/>
    <w:rsid w:val="009B7F78"/>
    <w:rsid w:val="009C318E"/>
    <w:rsid w:val="00A0379C"/>
    <w:rsid w:val="00A1431F"/>
    <w:rsid w:val="00A21479"/>
    <w:rsid w:val="00A25DDE"/>
    <w:rsid w:val="00A429B2"/>
    <w:rsid w:val="00A42D6E"/>
    <w:rsid w:val="00A44FDB"/>
    <w:rsid w:val="00A51D54"/>
    <w:rsid w:val="00A556A0"/>
    <w:rsid w:val="00A77B6B"/>
    <w:rsid w:val="00A90602"/>
    <w:rsid w:val="00A92A1C"/>
    <w:rsid w:val="00A93635"/>
    <w:rsid w:val="00AA3772"/>
    <w:rsid w:val="00AA5250"/>
    <w:rsid w:val="00AC538F"/>
    <w:rsid w:val="00AD4188"/>
    <w:rsid w:val="00AD74A2"/>
    <w:rsid w:val="00AD75DC"/>
    <w:rsid w:val="00AE5B27"/>
    <w:rsid w:val="00AF7D25"/>
    <w:rsid w:val="00B05193"/>
    <w:rsid w:val="00B06A06"/>
    <w:rsid w:val="00B07FD3"/>
    <w:rsid w:val="00B17520"/>
    <w:rsid w:val="00B22D15"/>
    <w:rsid w:val="00B3357A"/>
    <w:rsid w:val="00B42E88"/>
    <w:rsid w:val="00B45731"/>
    <w:rsid w:val="00B57013"/>
    <w:rsid w:val="00B76AC8"/>
    <w:rsid w:val="00B80F24"/>
    <w:rsid w:val="00B812EB"/>
    <w:rsid w:val="00B83239"/>
    <w:rsid w:val="00B9385D"/>
    <w:rsid w:val="00B97E0B"/>
    <w:rsid w:val="00BD0048"/>
    <w:rsid w:val="00BE483E"/>
    <w:rsid w:val="00BF7DBF"/>
    <w:rsid w:val="00C01290"/>
    <w:rsid w:val="00C0698F"/>
    <w:rsid w:val="00C17517"/>
    <w:rsid w:val="00C211D6"/>
    <w:rsid w:val="00C34184"/>
    <w:rsid w:val="00C35211"/>
    <w:rsid w:val="00C63C3E"/>
    <w:rsid w:val="00C64A1D"/>
    <w:rsid w:val="00C67E1B"/>
    <w:rsid w:val="00C77665"/>
    <w:rsid w:val="00C81122"/>
    <w:rsid w:val="00C962CD"/>
    <w:rsid w:val="00CA084A"/>
    <w:rsid w:val="00CA57C4"/>
    <w:rsid w:val="00CB15A3"/>
    <w:rsid w:val="00CB5A55"/>
    <w:rsid w:val="00CB7489"/>
    <w:rsid w:val="00CC2EE1"/>
    <w:rsid w:val="00CD1610"/>
    <w:rsid w:val="00CE3CA6"/>
    <w:rsid w:val="00D12A8D"/>
    <w:rsid w:val="00D27B58"/>
    <w:rsid w:val="00D328A0"/>
    <w:rsid w:val="00D60C62"/>
    <w:rsid w:val="00D65853"/>
    <w:rsid w:val="00D71C12"/>
    <w:rsid w:val="00D84086"/>
    <w:rsid w:val="00D9778A"/>
    <w:rsid w:val="00DA1248"/>
    <w:rsid w:val="00E00B87"/>
    <w:rsid w:val="00E05320"/>
    <w:rsid w:val="00E07912"/>
    <w:rsid w:val="00E137C2"/>
    <w:rsid w:val="00E22623"/>
    <w:rsid w:val="00E2719E"/>
    <w:rsid w:val="00E5435F"/>
    <w:rsid w:val="00E54CD9"/>
    <w:rsid w:val="00E7664C"/>
    <w:rsid w:val="00E832B3"/>
    <w:rsid w:val="00E904CF"/>
    <w:rsid w:val="00ED40D0"/>
    <w:rsid w:val="00EE6241"/>
    <w:rsid w:val="00EF633B"/>
    <w:rsid w:val="00F23338"/>
    <w:rsid w:val="00F32167"/>
    <w:rsid w:val="00F37235"/>
    <w:rsid w:val="00F7056A"/>
    <w:rsid w:val="00F70F28"/>
    <w:rsid w:val="00F8612E"/>
    <w:rsid w:val="00F94BDF"/>
    <w:rsid w:val="00FA0C8E"/>
    <w:rsid w:val="00FA4F5B"/>
    <w:rsid w:val="00FB1B6D"/>
    <w:rsid w:val="00FF23D0"/>
    <w:rsid w:val="00FF26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56A"/>
    <w:pPr>
      <w:tabs>
        <w:tab w:val="center" w:pos="4153"/>
        <w:tab w:val="right" w:pos="8306"/>
      </w:tabs>
      <w:snapToGrid w:val="0"/>
    </w:pPr>
    <w:rPr>
      <w:sz w:val="20"/>
      <w:szCs w:val="20"/>
    </w:rPr>
  </w:style>
  <w:style w:type="character" w:customStyle="1" w:styleId="a4">
    <w:name w:val="頁首 字元"/>
    <w:basedOn w:val="a0"/>
    <w:link w:val="a3"/>
    <w:uiPriority w:val="99"/>
    <w:rsid w:val="00F7056A"/>
    <w:rPr>
      <w:kern w:val="2"/>
    </w:rPr>
  </w:style>
  <w:style w:type="paragraph" w:styleId="a5">
    <w:name w:val="footer"/>
    <w:basedOn w:val="a"/>
    <w:link w:val="a6"/>
    <w:uiPriority w:val="99"/>
    <w:unhideWhenUsed/>
    <w:rsid w:val="00F7056A"/>
    <w:pPr>
      <w:tabs>
        <w:tab w:val="center" w:pos="4153"/>
        <w:tab w:val="right" w:pos="8306"/>
      </w:tabs>
      <w:snapToGrid w:val="0"/>
    </w:pPr>
    <w:rPr>
      <w:sz w:val="20"/>
      <w:szCs w:val="20"/>
    </w:rPr>
  </w:style>
  <w:style w:type="character" w:customStyle="1" w:styleId="a6">
    <w:name w:val="頁尾 字元"/>
    <w:basedOn w:val="a0"/>
    <w:link w:val="a5"/>
    <w:uiPriority w:val="99"/>
    <w:rsid w:val="00F7056A"/>
    <w:rPr>
      <w:kern w:val="2"/>
    </w:rPr>
  </w:style>
  <w:style w:type="paragraph" w:customStyle="1" w:styleId="HeaderFooter">
    <w:name w:val="Header &amp; Footer"/>
    <w:rsid w:val="00F7056A"/>
    <w:pPr>
      <w:tabs>
        <w:tab w:val="right" w:pos="9632"/>
      </w:tabs>
    </w:pPr>
    <w:rPr>
      <w:rFonts w:ascii="Helvetica" w:eastAsia="ヒラギノ角ゴ Pro W3" w:hAnsi="Helvetica"/>
      <w:color w:val="000000"/>
      <w:lang w:eastAsia="zh-CN"/>
    </w:rPr>
  </w:style>
  <w:style w:type="paragraph" w:styleId="a7">
    <w:name w:val="List Paragraph"/>
    <w:basedOn w:val="a"/>
    <w:uiPriority w:val="34"/>
    <w:qFormat/>
    <w:rsid w:val="00606456"/>
    <w:pPr>
      <w:ind w:leftChars="200" w:left="480"/>
    </w:pPr>
  </w:style>
  <w:style w:type="character" w:styleId="a8">
    <w:name w:val="Hyperlink"/>
    <w:basedOn w:val="a0"/>
    <w:uiPriority w:val="99"/>
    <w:unhideWhenUsed/>
    <w:rsid w:val="00A90602"/>
    <w:rPr>
      <w:color w:val="0000FF" w:themeColor="hyperlink"/>
      <w:u w:val="single"/>
    </w:rPr>
  </w:style>
  <w:style w:type="paragraph" w:styleId="a9">
    <w:name w:val="Date"/>
    <w:basedOn w:val="a"/>
    <w:next w:val="a"/>
    <w:link w:val="aa"/>
    <w:uiPriority w:val="99"/>
    <w:semiHidden/>
    <w:unhideWhenUsed/>
    <w:rsid w:val="00785F25"/>
    <w:pPr>
      <w:jc w:val="right"/>
    </w:pPr>
  </w:style>
  <w:style w:type="character" w:customStyle="1" w:styleId="aa">
    <w:name w:val="日期 字元"/>
    <w:basedOn w:val="a0"/>
    <w:link w:val="a9"/>
    <w:uiPriority w:val="99"/>
    <w:semiHidden/>
    <w:rsid w:val="00785F25"/>
    <w:rPr>
      <w:kern w:val="2"/>
      <w:sz w:val="24"/>
      <w:szCs w:val="24"/>
    </w:rPr>
  </w:style>
  <w:style w:type="paragraph" w:styleId="ab">
    <w:name w:val="Balloon Text"/>
    <w:basedOn w:val="a"/>
    <w:link w:val="ac"/>
    <w:uiPriority w:val="99"/>
    <w:semiHidden/>
    <w:unhideWhenUsed/>
    <w:rsid w:val="001309D4"/>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1309D4"/>
    <w:rPr>
      <w:rFonts w:asciiTheme="majorHAnsi" w:eastAsiaTheme="majorEastAsia" w:hAnsiTheme="majorHAnsi" w:cstheme="majorBidi"/>
      <w:kern w:val="2"/>
      <w:sz w:val="18"/>
      <w:szCs w:val="18"/>
    </w:rPr>
  </w:style>
  <w:style w:type="character" w:customStyle="1" w:styleId="st">
    <w:name w:val="st"/>
    <w:basedOn w:val="a0"/>
    <w:rsid w:val="000A5DDD"/>
  </w:style>
  <w:style w:type="character" w:customStyle="1" w:styleId="shorttext">
    <w:name w:val="short_text"/>
    <w:basedOn w:val="a0"/>
    <w:rsid w:val="000A5DDD"/>
  </w:style>
  <w:style w:type="character" w:customStyle="1" w:styleId="InternetLink">
    <w:name w:val="Internet Link"/>
    <w:basedOn w:val="a0"/>
    <w:uiPriority w:val="99"/>
    <w:unhideWhenUsed/>
    <w:rsid w:val="005543AC"/>
    <w:rPr>
      <w:color w:val="0000FF" w:themeColor="hyperlink"/>
      <w:u w:val="single"/>
    </w:rPr>
  </w:style>
  <w:style w:type="paragraph" w:styleId="ad">
    <w:name w:val="Body Text"/>
    <w:basedOn w:val="a"/>
    <w:link w:val="ae"/>
    <w:rsid w:val="005543AC"/>
    <w:pPr>
      <w:spacing w:after="140" w:line="288" w:lineRule="auto"/>
      <w:outlineLvl w:val="0"/>
    </w:pPr>
    <w:rPr>
      <w:color w:val="00000A"/>
      <w:kern w:val="0"/>
    </w:rPr>
  </w:style>
  <w:style w:type="character" w:customStyle="1" w:styleId="ae">
    <w:name w:val="本文 字元"/>
    <w:basedOn w:val="a0"/>
    <w:link w:val="ad"/>
    <w:rsid w:val="005543AC"/>
    <w:rPr>
      <w:color w:val="00000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56A"/>
    <w:pPr>
      <w:tabs>
        <w:tab w:val="center" w:pos="4153"/>
        <w:tab w:val="right" w:pos="8306"/>
      </w:tabs>
      <w:snapToGrid w:val="0"/>
    </w:pPr>
    <w:rPr>
      <w:sz w:val="20"/>
      <w:szCs w:val="20"/>
    </w:rPr>
  </w:style>
  <w:style w:type="character" w:customStyle="1" w:styleId="a4">
    <w:name w:val="頁首 字元"/>
    <w:basedOn w:val="a0"/>
    <w:link w:val="a3"/>
    <w:uiPriority w:val="99"/>
    <w:rsid w:val="00F7056A"/>
    <w:rPr>
      <w:kern w:val="2"/>
    </w:rPr>
  </w:style>
  <w:style w:type="paragraph" w:styleId="a5">
    <w:name w:val="footer"/>
    <w:basedOn w:val="a"/>
    <w:link w:val="a6"/>
    <w:uiPriority w:val="99"/>
    <w:unhideWhenUsed/>
    <w:rsid w:val="00F7056A"/>
    <w:pPr>
      <w:tabs>
        <w:tab w:val="center" w:pos="4153"/>
        <w:tab w:val="right" w:pos="8306"/>
      </w:tabs>
      <w:snapToGrid w:val="0"/>
    </w:pPr>
    <w:rPr>
      <w:sz w:val="20"/>
      <w:szCs w:val="20"/>
    </w:rPr>
  </w:style>
  <w:style w:type="character" w:customStyle="1" w:styleId="a6">
    <w:name w:val="頁尾 字元"/>
    <w:basedOn w:val="a0"/>
    <w:link w:val="a5"/>
    <w:uiPriority w:val="99"/>
    <w:rsid w:val="00F7056A"/>
    <w:rPr>
      <w:kern w:val="2"/>
    </w:rPr>
  </w:style>
  <w:style w:type="paragraph" w:customStyle="1" w:styleId="HeaderFooter">
    <w:name w:val="Header &amp; Footer"/>
    <w:rsid w:val="00F7056A"/>
    <w:pPr>
      <w:tabs>
        <w:tab w:val="right" w:pos="9632"/>
      </w:tabs>
    </w:pPr>
    <w:rPr>
      <w:rFonts w:ascii="Helvetica" w:eastAsia="ヒラギノ角ゴ Pro W3" w:hAnsi="Helvetica"/>
      <w:color w:val="000000"/>
      <w:lang w:eastAsia="zh-CN"/>
    </w:rPr>
  </w:style>
  <w:style w:type="paragraph" w:styleId="a7">
    <w:name w:val="List Paragraph"/>
    <w:basedOn w:val="a"/>
    <w:uiPriority w:val="34"/>
    <w:qFormat/>
    <w:rsid w:val="00606456"/>
    <w:pPr>
      <w:ind w:leftChars="200" w:left="480"/>
    </w:pPr>
  </w:style>
  <w:style w:type="character" w:styleId="a8">
    <w:name w:val="Hyperlink"/>
    <w:basedOn w:val="a0"/>
    <w:uiPriority w:val="99"/>
    <w:unhideWhenUsed/>
    <w:rsid w:val="00A90602"/>
    <w:rPr>
      <w:color w:val="0000FF" w:themeColor="hyperlink"/>
      <w:u w:val="single"/>
    </w:rPr>
  </w:style>
  <w:style w:type="paragraph" w:styleId="a9">
    <w:name w:val="Date"/>
    <w:basedOn w:val="a"/>
    <w:next w:val="a"/>
    <w:link w:val="aa"/>
    <w:uiPriority w:val="99"/>
    <w:semiHidden/>
    <w:unhideWhenUsed/>
    <w:rsid w:val="00785F25"/>
    <w:pPr>
      <w:jc w:val="right"/>
    </w:pPr>
  </w:style>
  <w:style w:type="character" w:customStyle="1" w:styleId="aa">
    <w:name w:val="日期 字元"/>
    <w:basedOn w:val="a0"/>
    <w:link w:val="a9"/>
    <w:uiPriority w:val="99"/>
    <w:semiHidden/>
    <w:rsid w:val="00785F25"/>
    <w:rPr>
      <w:kern w:val="2"/>
      <w:sz w:val="24"/>
      <w:szCs w:val="24"/>
    </w:rPr>
  </w:style>
  <w:style w:type="paragraph" w:styleId="ab">
    <w:name w:val="Balloon Text"/>
    <w:basedOn w:val="a"/>
    <w:link w:val="ac"/>
    <w:uiPriority w:val="99"/>
    <w:semiHidden/>
    <w:unhideWhenUsed/>
    <w:rsid w:val="001309D4"/>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1309D4"/>
    <w:rPr>
      <w:rFonts w:asciiTheme="majorHAnsi" w:eastAsiaTheme="majorEastAsia" w:hAnsiTheme="majorHAnsi" w:cstheme="majorBidi"/>
      <w:kern w:val="2"/>
      <w:sz w:val="18"/>
      <w:szCs w:val="18"/>
    </w:rPr>
  </w:style>
  <w:style w:type="character" w:customStyle="1" w:styleId="st">
    <w:name w:val="st"/>
    <w:basedOn w:val="a0"/>
    <w:rsid w:val="000A5DDD"/>
  </w:style>
  <w:style w:type="character" w:customStyle="1" w:styleId="shorttext">
    <w:name w:val="short_text"/>
    <w:basedOn w:val="a0"/>
    <w:rsid w:val="000A5DDD"/>
  </w:style>
  <w:style w:type="character" w:customStyle="1" w:styleId="InternetLink">
    <w:name w:val="Internet Link"/>
    <w:basedOn w:val="a0"/>
    <w:uiPriority w:val="99"/>
    <w:unhideWhenUsed/>
    <w:rsid w:val="005543AC"/>
    <w:rPr>
      <w:color w:val="0000FF" w:themeColor="hyperlink"/>
      <w:u w:val="single"/>
    </w:rPr>
  </w:style>
  <w:style w:type="paragraph" w:styleId="ad">
    <w:name w:val="Body Text"/>
    <w:basedOn w:val="a"/>
    <w:link w:val="ae"/>
    <w:rsid w:val="005543AC"/>
    <w:pPr>
      <w:spacing w:after="140" w:line="288" w:lineRule="auto"/>
      <w:outlineLvl w:val="0"/>
    </w:pPr>
    <w:rPr>
      <w:color w:val="00000A"/>
      <w:kern w:val="0"/>
    </w:rPr>
  </w:style>
  <w:style w:type="character" w:customStyle="1" w:styleId="ae">
    <w:name w:val="本文 字元"/>
    <w:basedOn w:val="a0"/>
    <w:link w:val="ad"/>
    <w:rsid w:val="005543AC"/>
    <w:rPr>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mailto:justinybwong@hotmail.com" TargetMode="External"/><Relationship Id="rId10" Type="http://schemas.openxmlformats.org/officeDocument/2006/relationships/hyperlink" Target="mailto:justinybwong@hotmail.com"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09609-0AEE-4846-84E7-AA4AB59BD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2804</Words>
  <Characters>15985</Characters>
  <Application>Microsoft Office Word</Application>
  <DocSecurity>0</DocSecurity>
  <Lines>133</Lines>
  <Paragraphs>37</Paragraphs>
  <ScaleCrop>false</ScaleCrop>
  <Company>Hewlett-Packard Company</Company>
  <LinksUpToDate>false</LinksUpToDate>
  <CharactersWithSpaces>18752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2016-06-01T03:01:00Z</cp:lastPrinted>
  <dcterms:created xsi:type="dcterms:W3CDTF">2017-11-17T00:58:00Z</dcterms:created>
  <dcterms:modified xsi:type="dcterms:W3CDTF">2017-11-17T01:05:00Z</dcterms:modified>
</cp:coreProperties>
</file>