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DFF5" w14:textId="77777777" w:rsidR="005E3CF6" w:rsidRDefault="005E3CF6" w:rsidP="005E3CF6">
      <w:r>
        <w:t>Conditional binomial distribution for predicted outcomes</w:t>
      </w:r>
    </w:p>
    <w:p w14:paraId="2FB38B0F" w14:textId="288A6710" w:rsidR="00D925C7" w:rsidRDefault="00D925C7">
      <w:r>
        <w:t>For: Continuous non-normally distributed outcomes</w:t>
      </w:r>
    </w:p>
    <w:p w14:paraId="3B8D4782" w14:textId="07206D60" w:rsidR="00D925C7" w:rsidRDefault="00D925C7">
      <w:r>
        <w:t xml:space="preserve">Outcome: </w:t>
      </w:r>
      <w:r w:rsidRPr="00D925C7">
        <w:rPr>
          <w:i/>
          <w:iCs/>
        </w:rPr>
        <w:t>c</w:t>
      </w:r>
      <w:r>
        <w:t xml:space="preserve"> out of </w:t>
      </w:r>
      <w:r w:rsidRPr="00D925C7">
        <w:rPr>
          <w:i/>
          <w:iCs/>
        </w:rPr>
        <w:t>n</w:t>
      </w:r>
      <w:r>
        <w:t xml:space="preserve"> trials. Two limits. Integers</w:t>
      </w:r>
      <w:r w:rsidR="00E37015">
        <w:t xml:space="preserve"> (what the model predicts (number of events))</w:t>
      </w:r>
      <w:r>
        <w:t xml:space="preserve"> or percentages</w:t>
      </w:r>
      <w:r w:rsidR="00E37015">
        <w:t xml:space="preserve"> (the scale the outcome is)</w:t>
      </w:r>
    </w:p>
    <w:p w14:paraId="187A3365" w14:textId="1D1F2FA0" w:rsidR="00D925C7" w:rsidRDefault="00D925C7">
      <w:r>
        <w:t>Model scale:</w:t>
      </w:r>
    </w:p>
    <w:p w14:paraId="5072C253" w14:textId="3258B1B4" w:rsidR="00D925C7" w:rsidRDefault="00D925C7">
      <w:r>
        <w:t>Logit: predicted probability of having 1 out of n trials correct (technically, 1s) for the reference case.</w:t>
      </w:r>
    </w:p>
    <w:p w14:paraId="12320946" w14:textId="5A6570C9" w:rsidR="00D925C7" w:rsidRDefault="00D925C7">
      <w:r>
        <w:t xml:space="preserve">Probability: the predicted proportion of correct responses (1s) out of </w:t>
      </w:r>
      <w:r w:rsidR="00E37015">
        <w:t>1</w:t>
      </w:r>
      <w:r>
        <w:t>.</w:t>
      </w:r>
    </w:p>
    <w:p w14:paraId="60CAFB3A" w14:textId="0C128F21" w:rsidR="00D925C7" w:rsidRDefault="00D925C7">
      <w:r>
        <w:t>Example:</w:t>
      </w:r>
    </w:p>
    <w:p w14:paraId="3F09AE58" w14:textId="45649434" w:rsidR="00D925C7" w:rsidRDefault="00D925C7">
      <w:r>
        <w:t>Outcome: score between 0 and 50</w:t>
      </w:r>
    </w:p>
    <w:p w14:paraId="489E29B4" w14:textId="6EDC90BF" w:rsidR="00E37015" w:rsidRPr="00E37015" w:rsidRDefault="00D925C7">
      <w:pPr>
        <w:rPr>
          <w:color w:val="FF0000"/>
        </w:rPr>
      </w:pPr>
      <w:r w:rsidRPr="00E37015">
        <w:rPr>
          <w:color w:val="FF0000"/>
        </w:rPr>
        <w:t xml:space="preserve">Logit: 1.7 -&gt; </w:t>
      </w:r>
      <w:r w:rsidR="00E37015" w:rsidRPr="00E37015">
        <w:rPr>
          <w:color w:val="FF0000"/>
        </w:rPr>
        <w:t xml:space="preserve">the logit of the probability of any </w:t>
      </w:r>
      <w:r w:rsidR="00BD4531">
        <w:rPr>
          <w:color w:val="FF0000"/>
        </w:rPr>
        <w:t xml:space="preserve">(NOT 1) </w:t>
      </w:r>
      <w:r w:rsidR="00E37015" w:rsidRPr="00E37015">
        <w:rPr>
          <w:color w:val="FF0000"/>
        </w:rPr>
        <w:t xml:space="preserve">trial being correct (we can multiply the logit by 50 to get the proportion of correct answers). .845 * 50 = 42.28 (expected mean </w:t>
      </w:r>
      <w:r w:rsidR="00BD4531">
        <w:rPr>
          <w:color w:val="FF0000"/>
        </w:rPr>
        <w:t xml:space="preserve">(data scale) </w:t>
      </w:r>
      <w:r w:rsidR="00E37015" w:rsidRPr="00E37015">
        <w:rPr>
          <w:color w:val="FF0000"/>
        </w:rPr>
        <w:t>out of 50).</w:t>
      </w:r>
    </w:p>
    <w:p w14:paraId="349E61B2" w14:textId="66415ECB" w:rsidR="00E37015" w:rsidRDefault="00D925C7">
      <w:r>
        <w:t>Probability (</w:t>
      </w:r>
      <w:r w:rsidRPr="00D925C7">
        <w:t>1/(1+exp(-1*1.7))</w:t>
      </w:r>
      <w:r>
        <w:t xml:space="preserve">): the predicted proportion of </w:t>
      </w:r>
      <w:r w:rsidR="00E37015">
        <w:t>any correct.</w:t>
      </w:r>
    </w:p>
    <w:p w14:paraId="74DE874E" w14:textId="3AAC1B62" w:rsidR="00BD4531" w:rsidRPr="00BD4531" w:rsidRDefault="00245916">
      <w:pPr>
        <w:rPr>
          <w:color w:val="FF0000"/>
        </w:rPr>
      </w:pPr>
      <w:r>
        <w:rPr>
          <w:color w:val="FF0000"/>
        </w:rPr>
        <w:t xml:space="preserve">Unlogit: </w:t>
      </w:r>
      <w:r w:rsidR="00BD4531" w:rsidRPr="00BD4531">
        <w:rPr>
          <w:color w:val="FF0000"/>
        </w:rPr>
        <w:t>the probability of a correct answer</w:t>
      </w:r>
      <w:r w:rsidR="0054373E">
        <w:rPr>
          <w:color w:val="FF0000"/>
        </w:rPr>
        <w:t xml:space="preserve"> (any)</w:t>
      </w:r>
      <w:r w:rsidR="00BD4531" w:rsidRPr="00BD4531">
        <w:rPr>
          <w:color w:val="FF0000"/>
        </w:rPr>
        <w:t>.</w:t>
      </w:r>
      <w:r w:rsidR="00BD4531">
        <w:rPr>
          <w:color w:val="FF0000"/>
        </w:rPr>
        <w:t xml:space="preserve"> We can multiply </w:t>
      </w:r>
      <w:r w:rsidR="007843E9">
        <w:rPr>
          <w:color w:val="FF0000"/>
        </w:rPr>
        <w:t xml:space="preserve">this probability </w:t>
      </w:r>
      <w:r w:rsidR="00BD4531">
        <w:rPr>
          <w:color w:val="FF0000"/>
        </w:rPr>
        <w:t>for the max value</w:t>
      </w:r>
      <w:r w:rsidR="007843E9">
        <w:rPr>
          <w:color w:val="FF0000"/>
        </w:rPr>
        <w:t xml:space="preserve"> </w:t>
      </w:r>
      <w:r w:rsidR="007843E9" w:rsidRPr="007843E9">
        <w:rPr>
          <w:i/>
          <w:iCs/>
          <w:color w:val="FF0000"/>
        </w:rPr>
        <w:t>n</w:t>
      </w:r>
      <w:r w:rsidR="00BD4531">
        <w:rPr>
          <w:color w:val="FF0000"/>
        </w:rPr>
        <w:t xml:space="preserve"> to get an estimate of the number of correct responses.</w:t>
      </w:r>
    </w:p>
    <w:p w14:paraId="6AC23281" w14:textId="43DA9BF8" w:rsidR="00D925C7" w:rsidRDefault="00D925C7">
      <w:r>
        <w:t xml:space="preserve">correct </w:t>
      </w:r>
      <w:r w:rsidR="005E3CF6">
        <w:t>answers</w:t>
      </w:r>
      <w:r>
        <w:t xml:space="preserve"> for the reference case is </w:t>
      </w:r>
      <w:r w:rsidRPr="00D925C7">
        <w:t>84</w:t>
      </w:r>
      <w:r>
        <w:t>.</w:t>
      </w:r>
      <w:r w:rsidRPr="00D925C7">
        <w:t>5</w:t>
      </w:r>
      <w:r>
        <w:t>% (which is the same as the correct proportion of 1</w:t>
      </w:r>
      <w:r w:rsidR="00E37015">
        <w:t xml:space="preserve"> out 50</w:t>
      </w:r>
      <w:r>
        <w:t>)</w:t>
      </w:r>
    </w:p>
    <w:p w14:paraId="59B8AC52" w14:textId="77777777" w:rsidR="00A73BBF" w:rsidRDefault="00A73BBF">
      <w:r>
        <w:br w:type="page"/>
      </w:r>
    </w:p>
    <w:p w14:paraId="589EFBAE" w14:textId="2B2C334C" w:rsidR="005E3CF6" w:rsidRDefault="005E3CF6">
      <w:r>
        <w:lastRenderedPageBreak/>
        <w:t>Multilevel modelling</w:t>
      </w:r>
    </w:p>
    <w:p w14:paraId="3E208017" w14:textId="45144B73" w:rsidR="00D925C7" w:rsidRPr="00A73BBF" w:rsidRDefault="005E3CF6" w:rsidP="00D925C7">
      <w:pPr>
        <w:rPr>
          <w:b/>
          <w:bCs/>
        </w:rPr>
      </w:pPr>
      <w:r w:rsidRPr="00A73BBF">
        <w:rPr>
          <w:b/>
          <w:bCs/>
        </w:rPr>
        <w:t>Unconditional model</w:t>
      </w:r>
      <w:r w:rsidR="00BD4531">
        <w:rPr>
          <w:b/>
          <w:bCs/>
        </w:rPr>
        <w:t xml:space="preserve"> (empty)</w:t>
      </w:r>
    </w:p>
    <w:p w14:paraId="46381F98" w14:textId="6B304C5D" w:rsidR="00A73BBF" w:rsidRDefault="005E3CF6" w:rsidP="00D925C7">
      <w:r>
        <w:t>Math score</w:t>
      </w:r>
      <w:r w:rsidR="00A73BBF">
        <w:t xml:space="preserve"> (range between 350 - 850)</w:t>
      </w:r>
    </w:p>
    <w:p w14:paraId="7F753291" w14:textId="70C810C4" w:rsidR="005E3CF6" w:rsidRDefault="005E3CF6" w:rsidP="00D925C7">
      <w:r w:rsidRPr="005E3CF6">
        <w:t>484.573</w:t>
      </w:r>
    </w:p>
    <w:p w14:paraId="320BE222" w14:textId="470D67A2" w:rsidR="00A73BBF" w:rsidRDefault="00A73BBF" w:rsidP="00D925C7">
      <w:r w:rsidRPr="00A73BBF">
        <w:t xml:space="preserve">Predicted performance on </w:t>
      </w:r>
      <w:r>
        <w:t>M</w:t>
      </w:r>
      <w:r w:rsidRPr="00A73BBF">
        <w:t xml:space="preserve">ath admission test </w:t>
      </w:r>
      <w:r>
        <w:t>among</w:t>
      </w:r>
      <w:r w:rsidRPr="00A73BBF">
        <w:t xml:space="preserve"> schools</w:t>
      </w:r>
      <w:r w:rsidR="00BD4531">
        <w:t xml:space="preserve"> (</w:t>
      </w:r>
      <w:r w:rsidR="00BD4531" w:rsidRPr="00BD4531">
        <w:rPr>
          <w:color w:val="FF0000"/>
        </w:rPr>
        <w:t>the grand mean of the school means</w:t>
      </w:r>
      <w:r w:rsidR="00BD4531">
        <w:t>)</w:t>
      </w:r>
    </w:p>
    <w:p w14:paraId="74B4818A" w14:textId="684D8D43" w:rsidR="00B15FD5" w:rsidRDefault="00B15FD5" w:rsidP="00D925C7">
      <w:pPr>
        <w:rPr>
          <w:b/>
          <w:bCs/>
        </w:rPr>
      </w:pPr>
      <w:r w:rsidRPr="00A73BBF">
        <w:rPr>
          <w:b/>
          <w:bCs/>
        </w:rPr>
        <w:t>Conditional model</w:t>
      </w:r>
    </w:p>
    <w:p w14:paraId="02313443" w14:textId="35403422" w:rsidR="00BD4531" w:rsidRPr="00BD4531" w:rsidRDefault="00BD4531" w:rsidP="00D925C7">
      <w:pPr>
        <w:rPr>
          <w:b/>
          <w:bCs/>
          <w:color w:val="FF0000"/>
        </w:rPr>
      </w:pPr>
      <w:r>
        <w:rPr>
          <w:b/>
          <w:bCs/>
          <w:color w:val="FF0000"/>
        </w:rPr>
        <w:t>Conditional/</w:t>
      </w:r>
      <w:r w:rsidRPr="00BD4531">
        <w:rPr>
          <w:b/>
          <w:bCs/>
          <w:color w:val="FF0000"/>
        </w:rPr>
        <w:t xml:space="preserve">Expected </w:t>
      </w:r>
      <w:r>
        <w:rPr>
          <w:b/>
          <w:bCs/>
          <w:color w:val="FF0000"/>
        </w:rPr>
        <w:t xml:space="preserve">(based on the model) </w:t>
      </w:r>
      <w:r w:rsidRPr="00BD4531">
        <w:rPr>
          <w:b/>
          <w:bCs/>
          <w:color w:val="FF0000"/>
        </w:rPr>
        <w:t>mean for predictor values at 0</w:t>
      </w:r>
      <w:r>
        <w:rPr>
          <w:b/>
          <w:bCs/>
          <w:color w:val="FF0000"/>
        </w:rPr>
        <w:t>.</w:t>
      </w:r>
    </w:p>
    <w:p w14:paraId="5DB7A301" w14:textId="77777777" w:rsidR="00B15FD5" w:rsidRDefault="00B15FD5" w:rsidP="00B15FD5">
      <w:r>
        <w:t>SexFem_RBD2 (difference between school mean and general mean across schools):</w:t>
      </w:r>
    </w:p>
    <w:p w14:paraId="63EC3F9C" w14:textId="52C66EFC" w:rsidR="00B15FD5" w:rsidRDefault="00B15FD5" w:rsidP="00B15FD5">
      <w:r>
        <w:t>-32.9403</w:t>
      </w:r>
      <w:r w:rsidR="005E3ABE">
        <w:t xml:space="preserve"> (1 = difference between schools with not girls and only girls)</w:t>
      </w:r>
    </w:p>
    <w:p w14:paraId="219C9410" w14:textId="53B9F26E" w:rsidR="005E3ABE" w:rsidRDefault="005E3ABE" w:rsidP="00B15FD5">
      <w:r>
        <w:t>-3.29403 if I use 10% shift scale</w:t>
      </w:r>
    </w:p>
    <w:p w14:paraId="6CCA3D14" w14:textId="08DF8C37" w:rsidR="005E3ABE" w:rsidRPr="005E3ABE" w:rsidRDefault="005E3ABE" w:rsidP="00B15FD5">
      <w:pPr>
        <w:rPr>
          <w:color w:val="FF0000"/>
        </w:rPr>
      </w:pPr>
      <w:r w:rsidRPr="005E3ABE">
        <w:rPr>
          <w:color w:val="FF0000"/>
        </w:rPr>
        <w:t>Difference between a level 2 predictor equals 1 and 0</w:t>
      </w:r>
    </w:p>
    <w:p w14:paraId="2CE76753" w14:textId="2CDE720E" w:rsidR="00B15FD5" w:rsidRDefault="00A73BBF" w:rsidP="00B15FD5">
      <w:r>
        <w:t>Estimated</w:t>
      </w:r>
      <w:r w:rsidR="00B15FD5">
        <w:t xml:space="preserve"> mean difference in math </w:t>
      </w:r>
      <w:r>
        <w:t>performance between</w:t>
      </w:r>
      <w:r w:rsidR="00B15FD5">
        <w:t xml:space="preserve"> </w:t>
      </w:r>
      <w:r w:rsidR="006B054E">
        <w:t xml:space="preserve">males and females </w:t>
      </w:r>
      <w:r>
        <w:t xml:space="preserve">among </w:t>
      </w:r>
      <w:r w:rsidR="00B15FD5">
        <w:t xml:space="preserve">schools </w:t>
      </w:r>
      <w:r w:rsidR="006B054E">
        <w:t>(</w:t>
      </w:r>
      <w:r>
        <w:t>centered</w:t>
      </w:r>
      <w:r w:rsidRPr="00A73BBF">
        <w:t xml:space="preserve"> </w:t>
      </w:r>
      <w:r>
        <w:t>at</w:t>
      </w:r>
      <w:r w:rsidRPr="00A73BBF">
        <w:t xml:space="preserve"> the overall </w:t>
      </w:r>
      <w:r>
        <w:t>mean</w:t>
      </w:r>
      <w:r w:rsidRPr="00A73BBF">
        <w:t xml:space="preserve"> of women in </w:t>
      </w:r>
      <w:r>
        <w:t xml:space="preserve">each </w:t>
      </w:r>
      <w:r w:rsidRPr="00A73BBF">
        <w:t>school</w:t>
      </w:r>
      <w:r w:rsidR="006B054E">
        <w:t>)</w:t>
      </w:r>
    </w:p>
    <w:p w14:paraId="05CA1459" w14:textId="2167DC92" w:rsidR="00B15FD5" w:rsidRDefault="00B15FD5" w:rsidP="00B15FD5">
      <w:r>
        <w:t>SexFem_RBD1 (</w:t>
      </w:r>
      <w:r w:rsidR="00A73BBF" w:rsidRPr="00A73BBF">
        <w:t>difference between the specific value of each case and the average of its school</w:t>
      </w:r>
      <w:r>
        <w:t>):</w:t>
      </w:r>
    </w:p>
    <w:p w14:paraId="79513F13" w14:textId="1F9649FE" w:rsidR="00B15FD5" w:rsidRDefault="00B15FD5" w:rsidP="00B15FD5">
      <w:r>
        <w:t>-20.3560</w:t>
      </w:r>
    </w:p>
    <w:p w14:paraId="63A15B8E" w14:textId="6FCC04E6" w:rsidR="005E3ABE" w:rsidRPr="005E3ABE" w:rsidRDefault="005E3ABE" w:rsidP="00B15FD5">
      <w:pPr>
        <w:rPr>
          <w:color w:val="FF0000"/>
        </w:rPr>
      </w:pPr>
      <w:r w:rsidRPr="005E3ABE">
        <w:rPr>
          <w:color w:val="FF0000"/>
        </w:rPr>
        <w:t>Expected diff between boys and girls that go to the same school</w:t>
      </w:r>
    </w:p>
    <w:p w14:paraId="417E73E5" w14:textId="0A401F28" w:rsidR="006B054E" w:rsidRDefault="00A73BBF">
      <w:r w:rsidRPr="00A73BBF">
        <w:t xml:space="preserve">Estimated mean difference in </w:t>
      </w:r>
      <w:r>
        <w:t>math</w:t>
      </w:r>
      <w:r w:rsidRPr="00A73BBF">
        <w:t xml:space="preserve"> performance between males and females within schools </w:t>
      </w:r>
      <w:r w:rsidR="006B054E">
        <w:t>(centered at the average mean of</w:t>
      </w:r>
      <w:r>
        <w:t xml:space="preserve"> </w:t>
      </w:r>
      <w:r w:rsidRPr="00A73BBF">
        <w:t xml:space="preserve">women </w:t>
      </w:r>
      <w:r>
        <w:t>of each school</w:t>
      </w:r>
      <w:r w:rsidR="006B054E">
        <w:t>)</w:t>
      </w:r>
    </w:p>
    <w:p w14:paraId="1844548D" w14:textId="309FF0F9" w:rsidR="00B15FD5" w:rsidRDefault="00B15FD5" w:rsidP="00B15FD5">
      <w:r>
        <w:t>SexFem_RBD2 :</w:t>
      </w:r>
      <w:r w:rsidRPr="00B15FD5">
        <w:t xml:space="preserve"> </w:t>
      </w:r>
      <w:r>
        <w:t>SexFem_RBD1:</w:t>
      </w:r>
    </w:p>
    <w:p w14:paraId="19EC5C32" w14:textId="00E4D2CF" w:rsidR="00B15FD5" w:rsidRDefault="00B15FD5" w:rsidP="00B15FD5">
      <w:r>
        <w:t>7.2579</w:t>
      </w:r>
    </w:p>
    <w:p w14:paraId="65780E5D" w14:textId="21D7EEE9" w:rsidR="005E3ABE" w:rsidRDefault="005E3ABE" w:rsidP="00B15FD5">
      <w:r>
        <w:t>The difference become smaller the more girls there are in the school</w:t>
      </w:r>
    </w:p>
    <w:p w14:paraId="2E03F21D" w14:textId="77777777" w:rsidR="005E3ABE" w:rsidRDefault="005E3ABE" w:rsidP="00B15FD5"/>
    <w:p w14:paraId="75AA795B" w14:textId="3993F7BC" w:rsidR="00A73BBF" w:rsidRDefault="00A73BBF" w:rsidP="00A73BBF">
      <w:r>
        <w:t>The mean difference in math performance between males and females across schools is less negative within schools</w:t>
      </w:r>
    </w:p>
    <w:p w14:paraId="67C56397" w14:textId="08B597FA" w:rsidR="006B054E" w:rsidRDefault="00A73BBF" w:rsidP="00A73BBF">
      <w:r>
        <w:t>The mean difference in math performance between males and females within schools is less negative between schools</w:t>
      </w:r>
    </w:p>
    <w:p w14:paraId="1EDA9ADD" w14:textId="77777777" w:rsidR="005E3ABE" w:rsidRDefault="005E3ABE">
      <w:r>
        <w:br w:type="page"/>
      </w:r>
    </w:p>
    <w:p w14:paraId="0CE21B59" w14:textId="73F526B3" w:rsidR="006B054E" w:rsidRDefault="006B054E" w:rsidP="006B054E">
      <w:r>
        <w:lastRenderedPageBreak/>
        <w:t>RBD Sex Sex_RBD Sex_2 Sex_1</w:t>
      </w:r>
    </w:p>
    <w:p w14:paraId="593FD031" w14:textId="77777777" w:rsidR="006B054E" w:rsidRDefault="006B054E" w:rsidP="006B054E">
      <w:r>
        <w:t>1         1        .78         .18     .22</w:t>
      </w:r>
    </w:p>
    <w:p w14:paraId="0022BDBF" w14:textId="77777777" w:rsidR="006B054E" w:rsidRDefault="006B054E" w:rsidP="006B054E">
      <w:r>
        <w:t>1         0        .78         .18    -.78</w:t>
      </w:r>
    </w:p>
    <w:p w14:paraId="4FD608F9" w14:textId="77777777" w:rsidR="006B054E" w:rsidRDefault="006B054E" w:rsidP="006B054E">
      <w:r>
        <w:t>2         0        .30        -.30    -.30</w:t>
      </w:r>
    </w:p>
    <w:p w14:paraId="61232853" w14:textId="77777777" w:rsidR="006B054E" w:rsidRDefault="006B054E" w:rsidP="006B054E">
      <w:r>
        <w:t>2         1        .30        -.30     .70</w:t>
      </w:r>
    </w:p>
    <w:p w14:paraId="1CCEE7A6" w14:textId="77777777" w:rsidR="006B054E" w:rsidRDefault="006B054E" w:rsidP="006B054E">
      <w:r>
        <w:t>Mean across schools = .60</w:t>
      </w:r>
    </w:p>
    <w:p w14:paraId="1D0967DC" w14:textId="2003237F" w:rsidR="006B054E" w:rsidRPr="003F67C0" w:rsidRDefault="003F67C0" w:rsidP="00B15FD5">
      <w:r w:rsidRPr="003F67C0">
        <w:rPr>
          <w:color w:val="FF0000"/>
        </w:rPr>
        <w:t>Gender gap</w:t>
      </w:r>
      <w:r>
        <w:rPr>
          <w:color w:val="FF0000"/>
        </w:rPr>
        <w:t xml:space="preserve"> (level 1) </w:t>
      </w:r>
      <w:r>
        <w:t>-20.3560</w:t>
      </w:r>
    </w:p>
    <w:p w14:paraId="5D5C148B" w14:textId="0EA63D9E" w:rsidR="003F67C0" w:rsidRDefault="003F67C0" w:rsidP="00B15FD5">
      <w:pPr>
        <w:rPr>
          <w:color w:val="FF0000"/>
        </w:rPr>
      </w:pPr>
      <w:r>
        <w:rPr>
          <w:color w:val="FF0000"/>
        </w:rPr>
        <w:t>Gender composition of the school (level 2)</w:t>
      </w:r>
    </w:p>
    <w:p w14:paraId="55AFBEC0" w14:textId="4F6A6B38" w:rsidR="003F67C0" w:rsidRDefault="003F67C0" w:rsidP="00B15FD5">
      <w:r w:rsidRPr="003F67C0">
        <w:rPr>
          <w:color w:val="FF0000"/>
        </w:rPr>
        <w:t>For a 1 unit change in gender composition (the whole range of the predictor), the gender gap becomes less negative by 7.2579</w:t>
      </w:r>
      <w:r>
        <w:t>.</w:t>
      </w:r>
    </w:p>
    <w:p w14:paraId="050E9ED0" w14:textId="70F609D4" w:rsidR="003F67C0" w:rsidRDefault="003F67C0" w:rsidP="00B15FD5">
      <w:r>
        <w:t>Cross-validation (50%: set up the model</w:t>
      </w:r>
    </w:p>
    <w:p w14:paraId="40A019D0" w14:textId="087A5CB7" w:rsidR="003F67C0" w:rsidRPr="00D925C7" w:rsidRDefault="003F67C0" w:rsidP="00B15FD5">
      <w:r>
        <w:t>50%: does the model fit the data? -&gt; same conclusions?)</w:t>
      </w:r>
    </w:p>
    <w:sectPr w:rsidR="003F67C0" w:rsidRPr="00D9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C7"/>
    <w:rsid w:val="00245916"/>
    <w:rsid w:val="00304331"/>
    <w:rsid w:val="003F67C0"/>
    <w:rsid w:val="0054373E"/>
    <w:rsid w:val="005E3ABE"/>
    <w:rsid w:val="005E3CF6"/>
    <w:rsid w:val="006B054E"/>
    <w:rsid w:val="007843E9"/>
    <w:rsid w:val="00A73BBF"/>
    <w:rsid w:val="00B15FD5"/>
    <w:rsid w:val="00BD4531"/>
    <w:rsid w:val="00D925C7"/>
    <w:rsid w:val="00E3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CD05"/>
  <w15:chartTrackingRefBased/>
  <w15:docId w15:val="{73B65755-23F7-4299-B81F-68A0E7AA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Padilla F.</dc:creator>
  <cp:keywords/>
  <dc:description/>
  <cp:lastModifiedBy>Geraldo Padilla F.</cp:lastModifiedBy>
  <cp:revision>4</cp:revision>
  <dcterms:created xsi:type="dcterms:W3CDTF">2022-12-13T18:19:00Z</dcterms:created>
  <dcterms:modified xsi:type="dcterms:W3CDTF">2022-12-14T01:43:00Z</dcterms:modified>
</cp:coreProperties>
</file>