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31052F" w:rsidTr="0073464C">
        <w:tc>
          <w:tcPr>
            <w:tcW w:w="9576" w:type="dxa"/>
          </w:tcPr>
          <w:p w:rsidR="0031052F" w:rsidRDefault="0031052F" w:rsidP="0031052F">
            <w:pPr>
              <w:ind w:right="-1440"/>
              <w:rPr>
                <w:b/>
                <w:u w:val="single"/>
              </w:rPr>
            </w:pPr>
            <w:r>
              <w:rPr>
                <w:b/>
                <w:u w:val="single"/>
              </w:rPr>
              <w:t>MTH 112/TR</w:t>
            </w:r>
            <w:r w:rsidR="00341B5D">
              <w:rPr>
                <w:b/>
                <w:u w:val="single"/>
              </w:rPr>
              <w:t xml:space="preserve"> </w:t>
            </w:r>
            <w:r w:rsidR="00341B5D" w:rsidRPr="00341B5D">
              <w:t>Precalculus Algebra</w:t>
            </w:r>
            <w:r w:rsidR="00341B5D">
              <w:t xml:space="preserve"> (3 credits)</w:t>
            </w:r>
          </w:p>
          <w:p w:rsidR="0031052F" w:rsidRDefault="0031052F" w:rsidP="0031052F">
            <w:pPr>
              <w:ind w:right="-1440"/>
              <w:rPr>
                <w:b/>
                <w:u w:val="single"/>
              </w:rPr>
            </w:pPr>
          </w:p>
          <w:p w:rsidR="0031052F" w:rsidRPr="0031052F" w:rsidRDefault="0031052F" w:rsidP="0031052F">
            <w:pPr>
              <w:ind w:right="-1440"/>
              <w:rPr>
                <w:b/>
                <w:bCs/>
                <w:sz w:val="20"/>
                <w:szCs w:val="20"/>
              </w:rPr>
            </w:pPr>
            <w:r w:rsidRPr="0031052F">
              <w:rPr>
                <w:b/>
                <w:sz w:val="20"/>
                <w:szCs w:val="20"/>
                <w:u w:val="single"/>
              </w:rPr>
              <w:t>COURSE DESCRIPTION</w:t>
            </w:r>
          </w:p>
          <w:p w:rsidR="0031052F" w:rsidRDefault="0031052F" w:rsidP="0031052F">
            <w:pPr>
              <w:jc w:val="both"/>
            </w:pPr>
            <w:r>
              <w:t>Topics include the algebra of functions, including polynomial, rational, exponential, and logarithmic functions. The course also contains systems of equations and inequalities, linear and quadratic equations and inequalities, graphs of polynomials, and the binomial theorem.</w:t>
            </w:r>
          </w:p>
          <w:p w:rsidR="0031052F" w:rsidRDefault="0031052F" w:rsidP="0073464C">
            <w:pPr>
              <w:ind w:right="-1440"/>
              <w:rPr>
                <w:b/>
                <w:u w:val="single"/>
              </w:rPr>
            </w:pPr>
          </w:p>
        </w:tc>
      </w:tr>
      <w:tr w:rsidR="00D219B5" w:rsidTr="0073464C">
        <w:tc>
          <w:tcPr>
            <w:tcW w:w="9576" w:type="dxa"/>
          </w:tcPr>
          <w:p w:rsidR="00D219B5" w:rsidRDefault="00D219B5" w:rsidP="0073464C">
            <w:pPr>
              <w:ind w:right="-1440"/>
              <w:rPr>
                <w:b/>
                <w:u w:val="single"/>
              </w:rPr>
            </w:pPr>
            <w:r>
              <w:rPr>
                <w:b/>
                <w:u w:val="single"/>
              </w:rPr>
              <w:t>MTH 201/TR</w:t>
            </w:r>
            <w:r w:rsidR="00341B5D">
              <w:rPr>
                <w:b/>
                <w:u w:val="single"/>
              </w:rPr>
              <w:t xml:space="preserve"> </w:t>
            </w:r>
            <w:r w:rsidR="00341B5D">
              <w:t>Business Calculus (3 credits)</w:t>
            </w:r>
          </w:p>
          <w:p w:rsidR="0031052F" w:rsidRDefault="0031052F" w:rsidP="0073464C">
            <w:pPr>
              <w:ind w:right="-1440"/>
              <w:rPr>
                <w:b/>
                <w:u w:val="single"/>
              </w:rPr>
            </w:pPr>
          </w:p>
          <w:p w:rsidR="002B75F4" w:rsidRDefault="002B75F4" w:rsidP="002B75F4">
            <w:pPr>
              <w:ind w:right="-1440"/>
              <w:rPr>
                <w:b/>
                <w:bCs/>
              </w:rPr>
            </w:pPr>
            <w:r w:rsidRPr="0031052F">
              <w:rPr>
                <w:b/>
                <w:sz w:val="20"/>
                <w:szCs w:val="20"/>
                <w:u w:val="single"/>
              </w:rPr>
              <w:t>COURSE DESCRIPTION</w:t>
            </w:r>
          </w:p>
          <w:p w:rsidR="002B75F4" w:rsidRPr="00B934E0" w:rsidRDefault="002B75F4" w:rsidP="002B75F4">
            <w:pPr>
              <w:jc w:val="both"/>
            </w:pPr>
            <w:r w:rsidRPr="00B934E0">
              <w:t xml:space="preserve">An introduction to the basic ideas and techniques of differential and integral calculus for students majoring in business related areas. Topics include differentiation and integration of algebraic, exponential, and logarithmic functions, functions of several variables, partial derivatives, Lagrange multipliers, multiple integrals, </w:t>
            </w:r>
            <w:r>
              <w:t xml:space="preserve">maximum &amp; minimum, </w:t>
            </w:r>
            <w:r w:rsidRPr="00B934E0">
              <w:t>and applications of these concepts to business related topics.</w:t>
            </w:r>
          </w:p>
          <w:p w:rsidR="002B75F4" w:rsidRDefault="002B75F4" w:rsidP="002B75F4">
            <w:pPr>
              <w:jc w:val="both"/>
              <w:rPr>
                <w:b/>
                <w:u w:val="single"/>
              </w:rPr>
            </w:pPr>
          </w:p>
          <w:p w:rsidR="002B75F4" w:rsidRDefault="002B75F4" w:rsidP="0031052F">
            <w:pPr>
              <w:ind w:right="-1440"/>
              <w:rPr>
                <w:b/>
                <w:u w:val="single"/>
              </w:rPr>
            </w:pPr>
            <w:r w:rsidRPr="0031052F">
              <w:rPr>
                <w:b/>
                <w:sz w:val="20"/>
                <w:szCs w:val="20"/>
                <w:u w:val="single"/>
              </w:rPr>
              <w:t>COURSE OBJECTIVES</w:t>
            </w:r>
          </w:p>
          <w:p w:rsidR="002B75F4" w:rsidRPr="00B934E0" w:rsidRDefault="002B75F4" w:rsidP="002B75F4">
            <w:r w:rsidRPr="00B934E0">
              <w:t>Upon completion of this course, the student should be able to:</w:t>
            </w:r>
          </w:p>
          <w:p w:rsidR="002B75F4" w:rsidRPr="00B934E0" w:rsidRDefault="002B75F4" w:rsidP="002B75F4">
            <w:pPr>
              <w:ind w:left="720"/>
              <w:jc w:val="both"/>
            </w:pPr>
            <w:r w:rsidRPr="00B934E0">
              <w:t>1.</w:t>
            </w:r>
            <w:r w:rsidRPr="00B934E0">
              <w:tab/>
              <w:t>Differentiate algebraic, logarithmic, and exponential functions.</w:t>
            </w:r>
          </w:p>
          <w:p w:rsidR="002B75F4" w:rsidRPr="00B934E0" w:rsidRDefault="002B75F4" w:rsidP="002B75F4">
            <w:pPr>
              <w:ind w:left="720"/>
              <w:jc w:val="both"/>
            </w:pPr>
            <w:r w:rsidRPr="00B934E0">
              <w:t>2.</w:t>
            </w:r>
            <w:r w:rsidRPr="00B934E0">
              <w:tab/>
              <w:t>Explain the geometric significance of the derivative.</w:t>
            </w:r>
          </w:p>
          <w:p w:rsidR="002B75F4" w:rsidRPr="00B934E0" w:rsidRDefault="002B75F4" w:rsidP="002B75F4">
            <w:pPr>
              <w:ind w:left="1440" w:hanging="720"/>
              <w:jc w:val="both"/>
            </w:pPr>
            <w:r w:rsidRPr="00B934E0">
              <w:t>3.</w:t>
            </w:r>
            <w:r w:rsidRPr="00B934E0">
              <w:tab/>
              <w:t>Use First and Second Derivative Tests to find relative maximums and minimums.</w:t>
            </w:r>
          </w:p>
          <w:p w:rsidR="002B75F4" w:rsidRPr="00B934E0" w:rsidRDefault="002B75F4" w:rsidP="002B75F4">
            <w:pPr>
              <w:ind w:left="1440" w:hanging="720"/>
              <w:jc w:val="both"/>
            </w:pPr>
            <w:r w:rsidRPr="00B934E0">
              <w:t>4.</w:t>
            </w:r>
            <w:r w:rsidRPr="00B934E0">
              <w:tab/>
              <w:t>Sketch accurate graphs of functions, showing relative maximums and minimums, concavity, points of inflection.</w:t>
            </w:r>
          </w:p>
          <w:p w:rsidR="002B75F4" w:rsidRPr="00B934E0" w:rsidRDefault="002B75F4" w:rsidP="002B75F4">
            <w:pPr>
              <w:ind w:left="1440" w:hanging="720"/>
              <w:jc w:val="both"/>
            </w:pPr>
            <w:r w:rsidRPr="00B934E0">
              <w:t>5.</w:t>
            </w:r>
            <w:r w:rsidRPr="00B934E0">
              <w:tab/>
              <w:t>Find the absolute maximum and absolute minimum values of functions (if they exist).  In particular, find the absolute maximum and absolute minimum values of continuous functions defined on closed intervals of finite length.</w:t>
            </w:r>
          </w:p>
          <w:p w:rsidR="002B75F4" w:rsidRPr="00B934E0" w:rsidRDefault="002B75F4" w:rsidP="002B75F4">
            <w:pPr>
              <w:ind w:left="1440" w:hanging="720"/>
              <w:jc w:val="both"/>
            </w:pPr>
            <w:r w:rsidRPr="00B934E0">
              <w:t>6.</w:t>
            </w:r>
            <w:r w:rsidRPr="00B934E0">
              <w:tab/>
              <w:t>Apply techniques of differentiation to maximum/minimum problems, marginal analysis problems, and approximations using differentials.</w:t>
            </w:r>
          </w:p>
          <w:p w:rsidR="002B75F4" w:rsidRPr="00B934E0" w:rsidRDefault="002B75F4" w:rsidP="002B75F4">
            <w:pPr>
              <w:ind w:left="1440" w:hanging="720"/>
              <w:jc w:val="both"/>
            </w:pPr>
            <w:r w:rsidRPr="00B934E0">
              <w:t>7.</w:t>
            </w:r>
            <w:r w:rsidRPr="00B934E0">
              <w:tab/>
              <w:t>Compute anti-derivatives and definite integrals involving various algebraic, logarithmic, and exponential functions.</w:t>
            </w:r>
          </w:p>
          <w:p w:rsidR="002B75F4" w:rsidRPr="00B934E0" w:rsidRDefault="002B75F4" w:rsidP="002B75F4">
            <w:pPr>
              <w:ind w:left="1440" w:hanging="720"/>
              <w:jc w:val="both"/>
            </w:pPr>
            <w:r w:rsidRPr="00B934E0">
              <w:t>8.</w:t>
            </w:r>
            <w:r>
              <w:tab/>
              <w:t>Use partial derivatives and Lagrange m</w:t>
            </w:r>
            <w:r w:rsidRPr="00B934E0">
              <w:t>ultipliers in finding relative maximums and minimums of functions of several variables</w:t>
            </w:r>
          </w:p>
          <w:p w:rsidR="002B75F4" w:rsidRDefault="002B75F4" w:rsidP="0073464C">
            <w:pPr>
              <w:ind w:right="-1440"/>
              <w:rPr>
                <w:b/>
                <w:u w:val="single"/>
              </w:rPr>
            </w:pPr>
          </w:p>
          <w:p w:rsidR="00D219B5" w:rsidRDefault="00D219B5" w:rsidP="0073464C">
            <w:pPr>
              <w:ind w:right="-1440"/>
              <w:rPr>
                <w:b/>
                <w:u w:val="single"/>
              </w:rPr>
            </w:pPr>
          </w:p>
        </w:tc>
      </w:tr>
      <w:tr w:rsidR="003440F8" w:rsidTr="0073464C">
        <w:tc>
          <w:tcPr>
            <w:tcW w:w="9576" w:type="dxa"/>
          </w:tcPr>
          <w:p w:rsidR="003440F8" w:rsidRDefault="003440F8" w:rsidP="00742288">
            <w:pPr>
              <w:pStyle w:val="Header"/>
              <w:tabs>
                <w:tab w:val="clear" w:pos="4320"/>
                <w:tab w:val="clear" w:pos="8640"/>
              </w:tabs>
              <w:jc w:val="both"/>
              <w:rPr>
                <w:b/>
                <w:bCs/>
                <w:sz w:val="24"/>
              </w:rPr>
            </w:pPr>
            <w:r>
              <w:rPr>
                <w:b/>
                <w:bCs/>
                <w:sz w:val="24"/>
              </w:rPr>
              <w:t>SPH 241/TR</w:t>
            </w:r>
            <w:r w:rsidR="00341B5D">
              <w:rPr>
                <w:b/>
                <w:bCs/>
                <w:sz w:val="24"/>
              </w:rPr>
              <w:t xml:space="preserve"> </w:t>
            </w:r>
            <w:r w:rsidR="00341B5D">
              <w:rPr>
                <w:rFonts w:ascii="Arial" w:hAnsi="Arial" w:cs="Arial"/>
                <w:color w:val="000000"/>
                <w:sz w:val="20"/>
              </w:rPr>
              <w:t xml:space="preserve">Fundamentals of Speech </w:t>
            </w:r>
            <w:r w:rsidR="00341B5D">
              <w:t>(3 credits)</w:t>
            </w:r>
          </w:p>
          <w:p w:rsidR="003440F8" w:rsidRDefault="003440F8" w:rsidP="00742288">
            <w:pPr>
              <w:pStyle w:val="Header"/>
              <w:tabs>
                <w:tab w:val="clear" w:pos="4320"/>
                <w:tab w:val="clear" w:pos="8640"/>
              </w:tabs>
              <w:jc w:val="both"/>
              <w:rPr>
                <w:b/>
                <w:bCs/>
                <w:sz w:val="24"/>
              </w:rPr>
            </w:pPr>
          </w:p>
          <w:p w:rsidR="003440F8" w:rsidRDefault="003440F8" w:rsidP="00742288">
            <w:pPr>
              <w:ind w:right="-1440"/>
              <w:rPr>
                <w:b/>
                <w:bCs/>
                <w:sz w:val="24"/>
              </w:rPr>
            </w:pPr>
            <w:r w:rsidRPr="0031052F">
              <w:rPr>
                <w:b/>
                <w:sz w:val="20"/>
                <w:szCs w:val="20"/>
                <w:u w:val="single"/>
              </w:rPr>
              <w:t>COURSE DESCRIPTION</w:t>
            </w:r>
          </w:p>
          <w:p w:rsidR="003440F8" w:rsidRDefault="003440F8" w:rsidP="00742288">
            <w:pPr>
              <w:pStyle w:val="Header"/>
              <w:tabs>
                <w:tab w:val="clear" w:pos="4320"/>
                <w:tab w:val="clear" w:pos="8640"/>
              </w:tabs>
              <w:jc w:val="both"/>
              <w:rPr>
                <w:sz w:val="24"/>
              </w:rPr>
            </w:pPr>
            <w:r>
              <w:rPr>
                <w:sz w:val="24"/>
              </w:rPr>
              <w:t>The course provides students with the principles and practice basic to oral communication in the form of presentation.</w:t>
            </w:r>
          </w:p>
          <w:p w:rsidR="003440F8" w:rsidRDefault="003440F8" w:rsidP="00742288">
            <w:pPr>
              <w:pStyle w:val="Header"/>
              <w:tabs>
                <w:tab w:val="clear" w:pos="4320"/>
                <w:tab w:val="clear" w:pos="8640"/>
              </w:tabs>
              <w:jc w:val="both"/>
              <w:rPr>
                <w:sz w:val="24"/>
              </w:rPr>
            </w:pPr>
          </w:p>
          <w:p w:rsidR="003440F8" w:rsidRDefault="003440F8" w:rsidP="00742288">
            <w:pPr>
              <w:ind w:right="-1440"/>
              <w:rPr>
                <w:b/>
                <w:bCs/>
                <w:sz w:val="24"/>
              </w:rPr>
            </w:pPr>
            <w:r w:rsidRPr="0031052F">
              <w:rPr>
                <w:b/>
                <w:sz w:val="20"/>
                <w:szCs w:val="20"/>
                <w:u w:val="single"/>
              </w:rPr>
              <w:t>COURSE OBJECTIVES</w:t>
            </w:r>
          </w:p>
          <w:p w:rsidR="003440F8" w:rsidRDefault="003440F8" w:rsidP="00742288">
            <w:pPr>
              <w:pStyle w:val="Header"/>
              <w:tabs>
                <w:tab w:val="clear" w:pos="4320"/>
                <w:tab w:val="clear" w:pos="8640"/>
              </w:tabs>
              <w:jc w:val="both"/>
              <w:rPr>
                <w:sz w:val="24"/>
              </w:rPr>
            </w:pPr>
            <w:r>
              <w:rPr>
                <w:sz w:val="24"/>
              </w:rPr>
              <w:lastRenderedPageBreak/>
              <w:t>This course will introduce students to the strategies for competent and effective preparation as well as the delivery of oral presentation by:</w:t>
            </w:r>
          </w:p>
          <w:p w:rsidR="003440F8" w:rsidRDefault="003440F8" w:rsidP="00742288">
            <w:pPr>
              <w:pStyle w:val="Header"/>
              <w:numPr>
                <w:ilvl w:val="0"/>
                <w:numId w:val="2"/>
              </w:numPr>
              <w:tabs>
                <w:tab w:val="clear" w:pos="4320"/>
                <w:tab w:val="clear" w:pos="8640"/>
              </w:tabs>
              <w:jc w:val="both"/>
              <w:rPr>
                <w:sz w:val="24"/>
              </w:rPr>
            </w:pPr>
            <w:r>
              <w:rPr>
                <w:sz w:val="24"/>
              </w:rPr>
              <w:t>activating and extending the learners’ linguistic competence;</w:t>
            </w:r>
          </w:p>
          <w:p w:rsidR="003440F8" w:rsidRDefault="003440F8" w:rsidP="00742288">
            <w:pPr>
              <w:pStyle w:val="Header"/>
              <w:numPr>
                <w:ilvl w:val="0"/>
                <w:numId w:val="2"/>
              </w:numPr>
              <w:tabs>
                <w:tab w:val="clear" w:pos="4320"/>
                <w:tab w:val="clear" w:pos="8640"/>
              </w:tabs>
              <w:jc w:val="both"/>
              <w:rPr>
                <w:sz w:val="24"/>
              </w:rPr>
            </w:pPr>
            <w:r>
              <w:rPr>
                <w:sz w:val="24"/>
              </w:rPr>
              <w:t>increasing their confidence in using spoken English;</w:t>
            </w:r>
          </w:p>
          <w:p w:rsidR="003440F8" w:rsidRDefault="003440F8" w:rsidP="00742288">
            <w:pPr>
              <w:pStyle w:val="Header"/>
              <w:numPr>
                <w:ilvl w:val="0"/>
                <w:numId w:val="2"/>
              </w:numPr>
              <w:tabs>
                <w:tab w:val="clear" w:pos="4320"/>
                <w:tab w:val="clear" w:pos="8640"/>
              </w:tabs>
              <w:jc w:val="both"/>
              <w:rPr>
                <w:sz w:val="24"/>
              </w:rPr>
            </w:pPr>
            <w:r>
              <w:rPr>
                <w:sz w:val="24"/>
              </w:rPr>
              <w:t>developing their ability to analyze and evaluate spoken performance; and</w:t>
            </w:r>
          </w:p>
          <w:p w:rsidR="003440F8" w:rsidRDefault="003440F8" w:rsidP="00742288">
            <w:pPr>
              <w:pStyle w:val="Header"/>
              <w:numPr>
                <w:ilvl w:val="0"/>
                <w:numId w:val="2"/>
              </w:numPr>
              <w:tabs>
                <w:tab w:val="clear" w:pos="4320"/>
                <w:tab w:val="clear" w:pos="8640"/>
              </w:tabs>
              <w:jc w:val="both"/>
              <w:rPr>
                <w:sz w:val="24"/>
              </w:rPr>
            </w:pPr>
            <w:proofErr w:type="gramStart"/>
            <w:r>
              <w:rPr>
                <w:sz w:val="24"/>
              </w:rPr>
              <w:t>sharpening</w:t>
            </w:r>
            <w:proofErr w:type="gramEnd"/>
            <w:r>
              <w:rPr>
                <w:sz w:val="24"/>
              </w:rPr>
              <w:t xml:space="preserve"> their strategic competence in face-to-face interaction.</w:t>
            </w:r>
          </w:p>
          <w:p w:rsidR="003440F8" w:rsidRDefault="003440F8" w:rsidP="00742288">
            <w:pPr>
              <w:jc w:val="both"/>
            </w:pPr>
          </w:p>
        </w:tc>
      </w:tr>
      <w:tr w:rsidR="003440F8" w:rsidTr="0073464C">
        <w:tc>
          <w:tcPr>
            <w:tcW w:w="9576" w:type="dxa"/>
          </w:tcPr>
          <w:p w:rsidR="003440F8" w:rsidRDefault="003440F8" w:rsidP="0073464C">
            <w:pPr>
              <w:ind w:right="-1440"/>
              <w:rPr>
                <w:b/>
                <w:u w:val="single"/>
              </w:rPr>
            </w:pPr>
            <w:r>
              <w:rPr>
                <w:b/>
                <w:u w:val="single"/>
              </w:rPr>
              <w:lastRenderedPageBreak/>
              <w:t>SCI/L/TR</w:t>
            </w:r>
            <w:r w:rsidR="00341B5D">
              <w:rPr>
                <w:b/>
                <w:u w:val="single"/>
              </w:rPr>
              <w:t xml:space="preserve">  </w:t>
            </w:r>
            <w:r w:rsidR="00341B5D" w:rsidRPr="00341B5D">
              <w:t>Physical Science &amp; Lab</w:t>
            </w:r>
            <w:r w:rsidR="00341B5D">
              <w:t xml:space="preserve"> (4 credits)</w:t>
            </w:r>
          </w:p>
          <w:p w:rsidR="003440F8" w:rsidRDefault="003440F8" w:rsidP="0075455D">
            <w:pPr>
              <w:pStyle w:val="NormalWeb"/>
            </w:pPr>
            <w:r>
              <w:rPr>
                <w:i/>
                <w:iCs/>
                <w:color w:val="000000"/>
                <w:sz w:val="22"/>
                <w:szCs w:val="22"/>
              </w:rPr>
              <w:t>Physics and astronomy for non-science majors.</w:t>
            </w:r>
          </w:p>
          <w:p w:rsidR="003440F8" w:rsidRDefault="003440F8" w:rsidP="0075455D">
            <w:pPr>
              <w:pStyle w:val="NormalWeb"/>
              <w:jc w:val="both"/>
            </w:pPr>
            <w:r>
              <w:rPr>
                <w:rFonts w:ascii="Times" w:hAnsi="Times" w:cs="Times"/>
                <w:i/>
                <w:iCs/>
                <w:color w:val="000000"/>
              </w:rPr>
              <w:t>The course will give a general introduction to basic concepts of physics and chemistry. At the end of the course, you will be familiar with the basic concepts in:</w:t>
            </w:r>
          </w:p>
          <w:p w:rsidR="003440F8" w:rsidRDefault="003440F8" w:rsidP="0075455D">
            <w:pPr>
              <w:pStyle w:val="NormalWeb"/>
              <w:ind w:left="720"/>
              <w:jc w:val="both"/>
            </w:pPr>
            <w:r>
              <w:rPr>
                <w:rFonts w:ascii="Times" w:hAnsi="Times" w:cs="Times"/>
                <w:i/>
                <w:iCs/>
                <w:color w:val="000000"/>
              </w:rPr>
              <w:t>1)</w:t>
            </w:r>
            <w:r>
              <w:rPr>
                <w:i/>
                <w:iCs/>
                <w:color w:val="000000"/>
                <w:sz w:val="14"/>
                <w:szCs w:val="14"/>
              </w:rPr>
              <w:t xml:space="preserve">      </w:t>
            </w:r>
            <w:r>
              <w:rPr>
                <w:rFonts w:ascii="Times" w:hAnsi="Times" w:cs="Times"/>
                <w:i/>
                <w:iCs/>
                <w:color w:val="000000"/>
              </w:rPr>
              <w:t>Patterns of motion and equilibrium</w:t>
            </w:r>
          </w:p>
          <w:p w:rsidR="003440F8" w:rsidRDefault="003440F8" w:rsidP="0075455D">
            <w:pPr>
              <w:pStyle w:val="NormalWeb"/>
              <w:ind w:left="720"/>
              <w:jc w:val="both"/>
            </w:pPr>
            <w:r>
              <w:rPr>
                <w:rFonts w:ascii="Times" w:hAnsi="Times" w:cs="Times"/>
                <w:i/>
                <w:iCs/>
                <w:color w:val="000000"/>
              </w:rPr>
              <w:t>2)</w:t>
            </w:r>
            <w:r>
              <w:rPr>
                <w:i/>
                <w:iCs/>
                <w:color w:val="000000"/>
                <w:sz w:val="14"/>
                <w:szCs w:val="14"/>
              </w:rPr>
              <w:t xml:space="preserve">      </w:t>
            </w:r>
            <w:r>
              <w:rPr>
                <w:rFonts w:ascii="Times" w:hAnsi="Times" w:cs="Times"/>
                <w:i/>
                <w:iCs/>
                <w:color w:val="000000"/>
              </w:rPr>
              <w:t>Newton’s laws of motion</w:t>
            </w:r>
          </w:p>
          <w:p w:rsidR="003440F8" w:rsidRDefault="003440F8" w:rsidP="0075455D">
            <w:pPr>
              <w:pStyle w:val="NormalWeb"/>
              <w:ind w:left="720"/>
              <w:jc w:val="both"/>
            </w:pPr>
            <w:r>
              <w:rPr>
                <w:rFonts w:ascii="Times" w:hAnsi="Times" w:cs="Times"/>
                <w:i/>
                <w:iCs/>
                <w:color w:val="000000"/>
              </w:rPr>
              <w:t>3)</w:t>
            </w:r>
            <w:r>
              <w:rPr>
                <w:i/>
                <w:iCs/>
                <w:color w:val="000000"/>
                <w:sz w:val="14"/>
                <w:szCs w:val="14"/>
              </w:rPr>
              <w:t xml:space="preserve">      </w:t>
            </w:r>
            <w:r>
              <w:rPr>
                <w:rFonts w:ascii="Times" w:hAnsi="Times" w:cs="Times"/>
                <w:i/>
                <w:iCs/>
                <w:color w:val="000000"/>
              </w:rPr>
              <w:t>Momentum and energy</w:t>
            </w:r>
          </w:p>
          <w:p w:rsidR="003440F8" w:rsidRDefault="003440F8" w:rsidP="0075455D">
            <w:pPr>
              <w:pStyle w:val="NormalWeb"/>
              <w:ind w:left="720"/>
              <w:jc w:val="both"/>
            </w:pPr>
            <w:r>
              <w:rPr>
                <w:rFonts w:ascii="Times" w:hAnsi="Times" w:cs="Times"/>
                <w:i/>
                <w:iCs/>
                <w:color w:val="000000"/>
              </w:rPr>
              <w:t>4)</w:t>
            </w:r>
            <w:r>
              <w:rPr>
                <w:i/>
                <w:iCs/>
                <w:color w:val="000000"/>
                <w:sz w:val="14"/>
                <w:szCs w:val="14"/>
              </w:rPr>
              <w:t xml:space="preserve">      </w:t>
            </w:r>
            <w:r>
              <w:rPr>
                <w:rFonts w:ascii="Times" w:hAnsi="Times" w:cs="Times"/>
                <w:i/>
                <w:iCs/>
                <w:color w:val="000000"/>
              </w:rPr>
              <w:t>Gravity, projectiles, and satellites</w:t>
            </w:r>
          </w:p>
          <w:p w:rsidR="003440F8" w:rsidRDefault="003440F8" w:rsidP="0075455D">
            <w:pPr>
              <w:pStyle w:val="NormalWeb"/>
              <w:ind w:left="720"/>
              <w:jc w:val="both"/>
            </w:pPr>
            <w:r>
              <w:rPr>
                <w:rFonts w:ascii="Times" w:hAnsi="Times" w:cs="Times"/>
                <w:i/>
                <w:iCs/>
                <w:color w:val="000000"/>
              </w:rPr>
              <w:t>5)</w:t>
            </w:r>
            <w:r>
              <w:rPr>
                <w:i/>
                <w:iCs/>
                <w:color w:val="000000"/>
                <w:sz w:val="14"/>
                <w:szCs w:val="14"/>
              </w:rPr>
              <w:t xml:space="preserve">      </w:t>
            </w:r>
            <w:r>
              <w:rPr>
                <w:rFonts w:ascii="Times" w:hAnsi="Times" w:cs="Times"/>
                <w:i/>
                <w:iCs/>
                <w:color w:val="000000"/>
              </w:rPr>
              <w:t>Fluid mechanics</w:t>
            </w:r>
          </w:p>
          <w:p w:rsidR="003440F8" w:rsidRDefault="003440F8" w:rsidP="0075455D">
            <w:pPr>
              <w:pStyle w:val="NormalWeb"/>
              <w:ind w:left="720"/>
              <w:jc w:val="both"/>
            </w:pPr>
            <w:r>
              <w:rPr>
                <w:rFonts w:ascii="Times" w:hAnsi="Times" w:cs="Times"/>
                <w:i/>
                <w:iCs/>
                <w:color w:val="000000"/>
              </w:rPr>
              <w:t>6)</w:t>
            </w:r>
            <w:r>
              <w:rPr>
                <w:i/>
                <w:iCs/>
                <w:color w:val="000000"/>
                <w:sz w:val="14"/>
                <w:szCs w:val="14"/>
              </w:rPr>
              <w:t xml:space="preserve">      </w:t>
            </w:r>
            <w:r>
              <w:rPr>
                <w:rFonts w:ascii="Times" w:hAnsi="Times" w:cs="Times"/>
                <w:i/>
                <w:iCs/>
                <w:color w:val="000000"/>
              </w:rPr>
              <w:t>Thermal energy and thermodynamics</w:t>
            </w:r>
          </w:p>
          <w:p w:rsidR="003440F8" w:rsidRDefault="003440F8" w:rsidP="0075455D">
            <w:pPr>
              <w:pStyle w:val="NormalWeb"/>
              <w:ind w:left="720"/>
              <w:jc w:val="both"/>
            </w:pPr>
            <w:r>
              <w:rPr>
                <w:rFonts w:ascii="Times" w:hAnsi="Times" w:cs="Times"/>
                <w:i/>
                <w:iCs/>
                <w:color w:val="000000"/>
              </w:rPr>
              <w:t>7)</w:t>
            </w:r>
            <w:r>
              <w:rPr>
                <w:i/>
                <w:iCs/>
                <w:color w:val="000000"/>
                <w:sz w:val="14"/>
                <w:szCs w:val="14"/>
              </w:rPr>
              <w:t xml:space="preserve">      </w:t>
            </w:r>
            <w:r>
              <w:rPr>
                <w:rFonts w:ascii="Times" w:hAnsi="Times" w:cs="Times"/>
                <w:i/>
                <w:iCs/>
                <w:color w:val="000000"/>
              </w:rPr>
              <w:t>Heat transfer and change of phase</w:t>
            </w:r>
          </w:p>
          <w:p w:rsidR="003440F8" w:rsidRDefault="003440F8" w:rsidP="0075455D">
            <w:pPr>
              <w:pStyle w:val="NormalWeb"/>
              <w:ind w:left="720"/>
              <w:jc w:val="both"/>
            </w:pPr>
            <w:r>
              <w:rPr>
                <w:rFonts w:ascii="Times" w:hAnsi="Times" w:cs="Times"/>
                <w:i/>
                <w:iCs/>
                <w:color w:val="000000"/>
              </w:rPr>
              <w:t>8)</w:t>
            </w:r>
            <w:r>
              <w:rPr>
                <w:i/>
                <w:iCs/>
                <w:color w:val="000000"/>
                <w:sz w:val="14"/>
                <w:szCs w:val="14"/>
              </w:rPr>
              <w:t xml:space="preserve">      </w:t>
            </w:r>
            <w:r>
              <w:rPr>
                <w:rFonts w:ascii="Times" w:hAnsi="Times" w:cs="Times"/>
                <w:i/>
                <w:iCs/>
                <w:color w:val="000000"/>
              </w:rPr>
              <w:t>Electricity and magnetism</w:t>
            </w:r>
          </w:p>
          <w:p w:rsidR="003440F8" w:rsidRDefault="003440F8" w:rsidP="0075455D">
            <w:pPr>
              <w:pStyle w:val="NormalWeb"/>
              <w:ind w:left="720"/>
              <w:jc w:val="both"/>
            </w:pPr>
            <w:r>
              <w:rPr>
                <w:rFonts w:ascii="Times" w:hAnsi="Times" w:cs="Times"/>
                <w:i/>
                <w:iCs/>
                <w:color w:val="000000"/>
              </w:rPr>
              <w:t>9)</w:t>
            </w:r>
            <w:r>
              <w:rPr>
                <w:i/>
                <w:iCs/>
                <w:color w:val="000000"/>
                <w:sz w:val="14"/>
                <w:szCs w:val="14"/>
              </w:rPr>
              <w:t xml:space="preserve">      </w:t>
            </w:r>
            <w:r>
              <w:rPr>
                <w:rFonts w:ascii="Times" w:hAnsi="Times" w:cs="Times"/>
                <w:i/>
                <w:iCs/>
                <w:color w:val="000000"/>
              </w:rPr>
              <w:t>Waves and Sound</w:t>
            </w:r>
          </w:p>
          <w:p w:rsidR="003440F8" w:rsidRDefault="003440F8" w:rsidP="0075455D">
            <w:pPr>
              <w:pStyle w:val="NormalWeb"/>
              <w:ind w:left="720"/>
              <w:jc w:val="both"/>
            </w:pPr>
            <w:r>
              <w:rPr>
                <w:rFonts w:ascii="Times" w:hAnsi="Times" w:cs="Times"/>
                <w:i/>
                <w:iCs/>
                <w:color w:val="000000"/>
              </w:rPr>
              <w:t>10)</w:t>
            </w:r>
            <w:r>
              <w:rPr>
                <w:i/>
                <w:iCs/>
                <w:color w:val="000000"/>
                <w:sz w:val="14"/>
                <w:szCs w:val="14"/>
              </w:rPr>
              <w:t xml:space="preserve">  </w:t>
            </w:r>
            <w:r>
              <w:rPr>
                <w:rFonts w:ascii="Times" w:hAnsi="Times" w:cs="Times"/>
                <w:i/>
                <w:iCs/>
                <w:color w:val="000000"/>
              </w:rPr>
              <w:t>Light</w:t>
            </w:r>
          </w:p>
          <w:p w:rsidR="003440F8" w:rsidRDefault="003440F8" w:rsidP="0075455D">
            <w:pPr>
              <w:pStyle w:val="NormalWeb"/>
              <w:ind w:left="720"/>
              <w:jc w:val="both"/>
            </w:pPr>
            <w:r>
              <w:rPr>
                <w:rFonts w:ascii="Times" w:hAnsi="Times" w:cs="Times"/>
                <w:i/>
                <w:iCs/>
                <w:color w:val="000000"/>
              </w:rPr>
              <w:t>11)</w:t>
            </w:r>
            <w:r>
              <w:rPr>
                <w:i/>
                <w:iCs/>
                <w:color w:val="000000"/>
                <w:sz w:val="14"/>
                <w:szCs w:val="14"/>
              </w:rPr>
              <w:t xml:space="preserve">  </w:t>
            </w:r>
            <w:r>
              <w:rPr>
                <w:rFonts w:ascii="Times" w:hAnsi="Times" w:cs="Times"/>
                <w:i/>
                <w:iCs/>
                <w:color w:val="000000"/>
              </w:rPr>
              <w:t>Atoms</w:t>
            </w:r>
          </w:p>
          <w:p w:rsidR="003440F8" w:rsidRDefault="003440F8" w:rsidP="0075455D">
            <w:pPr>
              <w:pStyle w:val="NormalWeb"/>
              <w:ind w:left="720"/>
              <w:jc w:val="both"/>
            </w:pPr>
            <w:r>
              <w:rPr>
                <w:rFonts w:ascii="Times" w:hAnsi="Times" w:cs="Times"/>
                <w:i/>
                <w:iCs/>
                <w:color w:val="000000"/>
              </w:rPr>
              <w:t>12)</w:t>
            </w:r>
            <w:r>
              <w:rPr>
                <w:i/>
                <w:iCs/>
                <w:color w:val="000000"/>
                <w:sz w:val="14"/>
                <w:szCs w:val="14"/>
              </w:rPr>
              <w:t xml:space="preserve">  </w:t>
            </w:r>
            <w:r>
              <w:rPr>
                <w:rFonts w:ascii="Times" w:hAnsi="Times" w:cs="Times"/>
                <w:i/>
                <w:iCs/>
                <w:color w:val="000000"/>
              </w:rPr>
              <w:t>Relativity</w:t>
            </w:r>
          </w:p>
          <w:p w:rsidR="003440F8" w:rsidRDefault="003440F8" w:rsidP="0075455D">
            <w:pPr>
              <w:pStyle w:val="NormalWeb"/>
              <w:ind w:left="720"/>
              <w:jc w:val="both"/>
            </w:pPr>
            <w:r>
              <w:rPr>
                <w:rFonts w:ascii="Times" w:hAnsi="Times" w:cs="Times"/>
                <w:i/>
                <w:iCs/>
                <w:color w:val="000000"/>
              </w:rPr>
              <w:t>13)</w:t>
            </w:r>
            <w:r>
              <w:rPr>
                <w:i/>
                <w:iCs/>
                <w:color w:val="000000"/>
                <w:sz w:val="14"/>
                <w:szCs w:val="14"/>
              </w:rPr>
              <w:t xml:space="preserve">  </w:t>
            </w:r>
            <w:r>
              <w:rPr>
                <w:rFonts w:ascii="Times" w:hAnsi="Times" w:cs="Times"/>
                <w:i/>
                <w:iCs/>
                <w:color w:val="000000"/>
              </w:rPr>
              <w:t>Quantum mechanics 1</w:t>
            </w:r>
          </w:p>
          <w:p w:rsidR="003440F8" w:rsidRDefault="003440F8" w:rsidP="0075455D">
            <w:pPr>
              <w:pStyle w:val="NormalWeb"/>
              <w:ind w:left="720"/>
              <w:jc w:val="both"/>
            </w:pPr>
            <w:r>
              <w:rPr>
                <w:rFonts w:ascii="Times" w:hAnsi="Times" w:cs="Times"/>
                <w:i/>
                <w:iCs/>
                <w:color w:val="000000"/>
              </w:rPr>
              <w:t>14)</w:t>
            </w:r>
            <w:r>
              <w:rPr>
                <w:i/>
                <w:iCs/>
                <w:color w:val="000000"/>
                <w:sz w:val="14"/>
                <w:szCs w:val="14"/>
              </w:rPr>
              <w:t xml:space="preserve">  </w:t>
            </w:r>
            <w:r>
              <w:rPr>
                <w:rFonts w:ascii="Times" w:hAnsi="Times" w:cs="Times"/>
                <w:i/>
                <w:iCs/>
                <w:color w:val="000000"/>
              </w:rPr>
              <w:t>Quantum mechanics 2</w:t>
            </w:r>
          </w:p>
          <w:p w:rsidR="003440F8" w:rsidRDefault="003440F8" w:rsidP="0073464C">
            <w:pPr>
              <w:ind w:right="-1440"/>
              <w:rPr>
                <w:b/>
                <w:u w:val="single"/>
              </w:rPr>
            </w:pPr>
          </w:p>
          <w:p w:rsidR="003440F8" w:rsidRDefault="003440F8" w:rsidP="0073464C">
            <w:pPr>
              <w:ind w:right="-1440"/>
              <w:rPr>
                <w:b/>
                <w:u w:val="single"/>
              </w:rPr>
            </w:pPr>
          </w:p>
        </w:tc>
      </w:tr>
      <w:tr w:rsidR="003440F8" w:rsidTr="0073464C">
        <w:tc>
          <w:tcPr>
            <w:tcW w:w="9576" w:type="dxa"/>
          </w:tcPr>
          <w:p w:rsidR="003440F8" w:rsidRDefault="003440F8" w:rsidP="0073464C">
            <w:pPr>
              <w:ind w:right="-1440"/>
              <w:rPr>
                <w:b/>
                <w:u w:val="single"/>
              </w:rPr>
            </w:pPr>
            <w:r>
              <w:rPr>
                <w:b/>
                <w:u w:val="single"/>
              </w:rPr>
              <w:t>BIO/L/TR</w:t>
            </w:r>
            <w:r w:rsidR="00341B5D">
              <w:rPr>
                <w:b/>
                <w:u w:val="single"/>
              </w:rPr>
              <w:t xml:space="preserve"> </w:t>
            </w:r>
            <w:r w:rsidR="00341B5D">
              <w:rPr>
                <w:rFonts w:ascii="Arial" w:hAnsi="Arial"/>
                <w:color w:val="000000"/>
                <w:sz w:val="20"/>
                <w:szCs w:val="20"/>
              </w:rPr>
              <w:t xml:space="preserve">Principles of Biology and Lab </w:t>
            </w:r>
            <w:r w:rsidR="00341B5D">
              <w:t>(4 credits)</w:t>
            </w:r>
          </w:p>
          <w:p w:rsidR="003440F8" w:rsidRDefault="003440F8" w:rsidP="001776AE">
            <w:pPr>
              <w:spacing w:after="120"/>
              <w:jc w:val="both"/>
              <w:rPr>
                <w:rFonts w:eastAsia="Calibri"/>
                <w:b/>
                <w:lang w:val="fr-FR"/>
              </w:rPr>
            </w:pPr>
          </w:p>
          <w:p w:rsidR="003440F8" w:rsidRPr="003C1F4E" w:rsidRDefault="003440F8" w:rsidP="001776AE">
            <w:pPr>
              <w:numPr>
                <w:ilvl w:val="0"/>
                <w:numId w:val="3"/>
              </w:numPr>
              <w:spacing w:after="120"/>
              <w:jc w:val="both"/>
              <w:rPr>
                <w:rFonts w:eastAsia="Calibri"/>
              </w:rPr>
            </w:pPr>
            <w:r>
              <w:rPr>
                <w:rFonts w:eastAsia="Calibri"/>
                <w:bCs/>
              </w:rPr>
              <w:t>Basic biological concepts and principles</w:t>
            </w:r>
          </w:p>
          <w:p w:rsidR="003440F8" w:rsidRPr="001D59A7" w:rsidRDefault="003440F8" w:rsidP="001776AE">
            <w:pPr>
              <w:numPr>
                <w:ilvl w:val="0"/>
                <w:numId w:val="3"/>
              </w:numPr>
              <w:spacing w:after="120"/>
              <w:jc w:val="both"/>
              <w:rPr>
                <w:rFonts w:eastAsia="Calibri"/>
                <w:bCs/>
              </w:rPr>
            </w:pPr>
            <w:r w:rsidRPr="001D59A7">
              <w:rPr>
                <w:rFonts w:eastAsia="Calibri"/>
                <w:bCs/>
              </w:rPr>
              <w:t>Organization and function of the organism</w:t>
            </w:r>
            <w:r>
              <w:rPr>
                <w:rFonts w:eastAsia="Calibri"/>
                <w:bCs/>
              </w:rPr>
              <w:t>s</w:t>
            </w:r>
            <w:r w:rsidRPr="001D59A7">
              <w:rPr>
                <w:rFonts w:eastAsia="Calibri"/>
                <w:bCs/>
              </w:rPr>
              <w:t xml:space="preserve"> at molecular, cellular and higher levels</w:t>
            </w:r>
          </w:p>
          <w:p w:rsidR="003440F8" w:rsidRDefault="003440F8" w:rsidP="001776AE">
            <w:pPr>
              <w:numPr>
                <w:ilvl w:val="0"/>
                <w:numId w:val="3"/>
              </w:numPr>
              <w:spacing w:after="120"/>
              <w:jc w:val="both"/>
              <w:rPr>
                <w:rFonts w:eastAsia="Calibri"/>
                <w:bCs/>
              </w:rPr>
            </w:pPr>
            <w:r>
              <w:rPr>
                <w:rFonts w:eastAsia="Calibri"/>
                <w:bCs/>
              </w:rPr>
              <w:t>The principles of evolution, genetics, ecology and their inter-relationship</w:t>
            </w:r>
          </w:p>
          <w:p w:rsidR="003440F8" w:rsidRDefault="003440F8" w:rsidP="001776AE">
            <w:pPr>
              <w:numPr>
                <w:ilvl w:val="0"/>
                <w:numId w:val="3"/>
              </w:numPr>
              <w:spacing w:after="120"/>
              <w:rPr>
                <w:rFonts w:eastAsia="Calibri"/>
              </w:rPr>
            </w:pPr>
            <w:r>
              <w:rPr>
                <w:rFonts w:eastAsia="Calibri"/>
              </w:rPr>
              <w:t>Plant and animal anatomy and physiology</w:t>
            </w:r>
          </w:p>
          <w:p w:rsidR="003440F8" w:rsidRDefault="003440F8" w:rsidP="001776AE">
            <w:pPr>
              <w:numPr>
                <w:ilvl w:val="0"/>
                <w:numId w:val="3"/>
              </w:numPr>
              <w:spacing w:after="120"/>
              <w:rPr>
                <w:rFonts w:eastAsia="Calibri"/>
              </w:rPr>
            </w:pPr>
            <w:r>
              <w:rPr>
                <w:rFonts w:eastAsia="Calibri"/>
              </w:rPr>
              <w:t>Impact of humans in shaping the world environment and conservation of resources and organisms</w:t>
            </w:r>
          </w:p>
          <w:p w:rsidR="003440F8" w:rsidRDefault="003440F8" w:rsidP="0073464C">
            <w:pPr>
              <w:ind w:right="-1440"/>
              <w:rPr>
                <w:b/>
                <w:u w:val="single"/>
              </w:rPr>
            </w:pPr>
          </w:p>
          <w:p w:rsidR="003440F8" w:rsidRDefault="003440F8" w:rsidP="0073464C">
            <w:pPr>
              <w:ind w:right="-1440"/>
              <w:rPr>
                <w:b/>
                <w:u w:val="single"/>
              </w:rPr>
            </w:pPr>
          </w:p>
        </w:tc>
      </w:tr>
      <w:tr w:rsidR="003440F8" w:rsidTr="0073464C">
        <w:tc>
          <w:tcPr>
            <w:tcW w:w="9576" w:type="dxa"/>
          </w:tcPr>
          <w:p w:rsidR="003440F8" w:rsidRDefault="003440F8" w:rsidP="0073464C">
            <w:pPr>
              <w:ind w:right="-1440"/>
              <w:rPr>
                <w:b/>
                <w:u w:val="single"/>
              </w:rPr>
            </w:pPr>
            <w:r>
              <w:rPr>
                <w:b/>
                <w:u w:val="single"/>
              </w:rPr>
              <w:lastRenderedPageBreak/>
              <w:t>ENG 101/TR</w:t>
            </w:r>
            <w:r w:rsidR="00341B5D">
              <w:rPr>
                <w:b/>
                <w:u w:val="single"/>
              </w:rPr>
              <w:t xml:space="preserve"> </w:t>
            </w:r>
            <w:r w:rsidR="00341B5D">
              <w:rPr>
                <w:rFonts w:ascii="Arial" w:hAnsi="Arial"/>
                <w:color w:val="000000"/>
                <w:sz w:val="20"/>
                <w:szCs w:val="20"/>
              </w:rPr>
              <w:t xml:space="preserve">Composition and Modern English I </w:t>
            </w:r>
            <w:r w:rsidR="00341B5D">
              <w:t>(3 credits)</w:t>
            </w:r>
          </w:p>
          <w:p w:rsidR="003440F8" w:rsidRDefault="003440F8" w:rsidP="0073464C">
            <w:pPr>
              <w:ind w:right="-1440"/>
              <w:rPr>
                <w:b/>
                <w:u w:val="single"/>
              </w:rPr>
            </w:pPr>
          </w:p>
          <w:p w:rsidR="003440F8" w:rsidRDefault="003440F8" w:rsidP="001776AE">
            <w:pPr>
              <w:ind w:right="-1440"/>
              <w:rPr>
                <w:b/>
                <w:bCs/>
              </w:rPr>
            </w:pPr>
            <w:r w:rsidRPr="0031052F">
              <w:rPr>
                <w:b/>
                <w:sz w:val="20"/>
                <w:szCs w:val="20"/>
                <w:u w:val="single"/>
              </w:rPr>
              <w:t>COURSE DESCRIPTION</w:t>
            </w:r>
          </w:p>
          <w:p w:rsidR="003440F8" w:rsidRDefault="003440F8" w:rsidP="001776AE">
            <w:pPr>
              <w:jc w:val="both"/>
              <w:rPr>
                <w:sz w:val="20"/>
                <w:szCs w:val="20"/>
              </w:rPr>
            </w:pPr>
          </w:p>
          <w:p w:rsidR="003440F8" w:rsidRDefault="003440F8" w:rsidP="001776AE">
            <w:pPr>
              <w:spacing w:before="120"/>
              <w:jc w:val="both"/>
            </w:pPr>
            <w:r>
              <w:t>English 101 provides students with the rhetorical foundations that prepare them for the academic and professional writing. The course will help students understand the strategies and processes that good writers use to accomplish the academic purposes of writing to demonstrate understanding; writing to teach, entertain, or persuade a reader; writing to pose or solve problems; and writing to explain knowledge. The course will also teach students how to respond effectively to the writing of others, and to use the suggestions of their teacher and their peers for their own writing improvement. There are also class discussions and readings with the focus on the functions and scope of language and communication in a range of social contexts.</w:t>
            </w:r>
          </w:p>
          <w:p w:rsidR="003440F8" w:rsidRDefault="003440F8" w:rsidP="001776AE">
            <w:pPr>
              <w:ind w:right="-1440"/>
              <w:jc w:val="both"/>
            </w:pPr>
          </w:p>
          <w:p w:rsidR="003440F8" w:rsidRDefault="003440F8" w:rsidP="0031052F">
            <w:pPr>
              <w:ind w:right="-1440"/>
              <w:rPr>
                <w:u w:val="single"/>
              </w:rPr>
            </w:pPr>
            <w:r w:rsidRPr="0031052F">
              <w:rPr>
                <w:b/>
                <w:sz w:val="20"/>
                <w:szCs w:val="20"/>
                <w:u w:val="single"/>
              </w:rPr>
              <w:t>COURSE OBJECTIVES</w:t>
            </w:r>
          </w:p>
          <w:p w:rsidR="003440F8" w:rsidRDefault="003440F8" w:rsidP="001776AE">
            <w:pPr>
              <w:jc w:val="both"/>
            </w:pPr>
          </w:p>
          <w:p w:rsidR="003440F8" w:rsidRDefault="003440F8" w:rsidP="001776AE">
            <w:pPr>
              <w:jc w:val="both"/>
            </w:pPr>
            <w:r>
              <w:t>Upon completing English 101, students should be able to</w:t>
            </w:r>
          </w:p>
          <w:p w:rsidR="003440F8" w:rsidRDefault="003440F8" w:rsidP="001776AE">
            <w:pPr>
              <w:numPr>
                <w:ilvl w:val="0"/>
                <w:numId w:val="4"/>
              </w:numPr>
              <w:ind w:left="720"/>
              <w:jc w:val="both"/>
            </w:pPr>
            <w:r>
              <w:t xml:space="preserve">effectively use and analyze forms and conventions of academic writing regarding collaborative, research, argumentative, and analytical writing, </w:t>
            </w:r>
          </w:p>
          <w:p w:rsidR="003440F8" w:rsidRDefault="003440F8" w:rsidP="001776AE">
            <w:pPr>
              <w:numPr>
                <w:ilvl w:val="0"/>
                <w:numId w:val="4"/>
              </w:numPr>
              <w:ind w:left="720"/>
              <w:jc w:val="both"/>
            </w:pPr>
            <w:r>
              <w:t xml:space="preserve">generate good writing using specific methods for inventing and elaborating ideas, for arranging these ideas to achieve a specific rhetorical purpose, for producing good style, for revising, and for editing, </w:t>
            </w:r>
          </w:p>
          <w:p w:rsidR="003440F8" w:rsidRDefault="003440F8" w:rsidP="001776AE">
            <w:pPr>
              <w:numPr>
                <w:ilvl w:val="0"/>
                <w:numId w:val="4"/>
              </w:numPr>
              <w:ind w:left="720"/>
              <w:jc w:val="both"/>
            </w:pPr>
            <w:r>
              <w:t xml:space="preserve">write well in a variety of rhetorical contexts, </w:t>
            </w:r>
          </w:p>
          <w:p w:rsidR="003440F8" w:rsidRDefault="003440F8" w:rsidP="001776AE">
            <w:pPr>
              <w:numPr>
                <w:ilvl w:val="0"/>
                <w:numId w:val="4"/>
              </w:numPr>
              <w:ind w:left="720"/>
              <w:jc w:val="both"/>
            </w:pPr>
            <w:r>
              <w:t xml:space="preserve">understand the ways that purpose, process, subject matter, form, style, tone, and diction can be shaped to address a particular audience in a specific situation, </w:t>
            </w:r>
          </w:p>
          <w:p w:rsidR="003440F8" w:rsidRDefault="003440F8" w:rsidP="001776AE">
            <w:pPr>
              <w:numPr>
                <w:ilvl w:val="0"/>
                <w:numId w:val="4"/>
              </w:numPr>
              <w:ind w:left="720"/>
              <w:jc w:val="both"/>
            </w:pPr>
            <w:r>
              <w:t xml:space="preserve">demonstrate understanding of the ways that language and communication shape experience, construct meaning, and foster community, and </w:t>
            </w:r>
          </w:p>
          <w:p w:rsidR="003440F8" w:rsidRDefault="003440F8" w:rsidP="001776AE">
            <w:pPr>
              <w:numPr>
                <w:ilvl w:val="0"/>
                <w:numId w:val="4"/>
              </w:numPr>
              <w:ind w:left="720"/>
              <w:jc w:val="both"/>
            </w:pPr>
            <w:r>
              <w:t>use Edited English appropriately</w:t>
            </w:r>
          </w:p>
          <w:p w:rsidR="003440F8" w:rsidRDefault="003440F8" w:rsidP="0073464C">
            <w:pPr>
              <w:ind w:right="-1440"/>
              <w:rPr>
                <w:b/>
                <w:u w:val="single"/>
              </w:rPr>
            </w:pPr>
          </w:p>
          <w:p w:rsidR="003440F8" w:rsidRDefault="003440F8" w:rsidP="0073464C">
            <w:pPr>
              <w:ind w:right="-1440"/>
              <w:rPr>
                <w:b/>
                <w:u w:val="single"/>
              </w:rPr>
            </w:pPr>
          </w:p>
        </w:tc>
      </w:tr>
      <w:tr w:rsidR="00341B5D" w:rsidRPr="002B75F4" w:rsidTr="0073464C">
        <w:tc>
          <w:tcPr>
            <w:tcW w:w="9576" w:type="dxa"/>
          </w:tcPr>
          <w:p w:rsidR="00341B5D" w:rsidRDefault="00341B5D" w:rsidP="00341B5D">
            <w:pPr>
              <w:ind w:left="720" w:hanging="720"/>
              <w:jc w:val="both"/>
              <w:rPr>
                <w:b/>
                <w:u w:val="single"/>
              </w:rPr>
            </w:pPr>
            <w:r>
              <w:rPr>
                <w:b/>
                <w:u w:val="single"/>
              </w:rPr>
              <w:t>ENG 205/TR</w:t>
            </w:r>
          </w:p>
          <w:p w:rsidR="00341B5D" w:rsidRDefault="00341B5D" w:rsidP="00341B5D">
            <w:pPr>
              <w:ind w:left="720" w:hanging="720"/>
              <w:jc w:val="both"/>
              <w:rPr>
                <w:b/>
                <w:u w:val="single"/>
              </w:rPr>
            </w:pPr>
          </w:p>
          <w:p w:rsidR="00341B5D" w:rsidRDefault="00341B5D" w:rsidP="00341B5D">
            <w:pPr>
              <w:ind w:left="720" w:hanging="720"/>
              <w:jc w:val="both"/>
              <w:rPr>
                <w:u w:val="single"/>
              </w:rPr>
            </w:pPr>
            <w:r>
              <w:rPr>
                <w:b/>
                <w:u w:val="single"/>
              </w:rPr>
              <w:t>COURSE OBJECTIVES</w:t>
            </w:r>
          </w:p>
          <w:p w:rsidR="00341B5D" w:rsidRDefault="00341B5D" w:rsidP="00341B5D">
            <w:pPr>
              <w:numPr>
                <w:ilvl w:val="0"/>
                <w:numId w:val="13"/>
              </w:numPr>
              <w:jc w:val="both"/>
            </w:pPr>
            <w:r>
              <w:t>To introduce students to various masterpieces of world literature</w:t>
            </w:r>
          </w:p>
          <w:p w:rsidR="00341B5D" w:rsidRDefault="00341B5D" w:rsidP="00341B5D">
            <w:pPr>
              <w:numPr>
                <w:ilvl w:val="0"/>
                <w:numId w:val="13"/>
              </w:numPr>
              <w:jc w:val="both"/>
            </w:pPr>
            <w:r>
              <w:t>To examine literary works that have become the cornerstones of the world’s major literary traditions</w:t>
            </w:r>
          </w:p>
          <w:p w:rsidR="00341B5D" w:rsidRDefault="00341B5D" w:rsidP="00341B5D">
            <w:pPr>
              <w:numPr>
                <w:ilvl w:val="0"/>
                <w:numId w:val="13"/>
              </w:numPr>
              <w:jc w:val="both"/>
            </w:pPr>
            <w:r>
              <w:t xml:space="preserve">To enrich students’ cultural understanding by bringing them into contact with great literary works created in different socio-cultural contexts. </w:t>
            </w:r>
          </w:p>
          <w:p w:rsidR="00341B5D" w:rsidRPr="00341B5D" w:rsidRDefault="00341B5D" w:rsidP="002B75F4">
            <w:pPr>
              <w:jc w:val="both"/>
              <w:rPr>
                <w:rFonts w:ascii="Times-Roman" w:hAnsi="Times-Roman" w:cs="Times-Roman"/>
                <w:b/>
                <w:szCs w:val="24"/>
                <w:u w:val="single"/>
              </w:rPr>
            </w:pPr>
          </w:p>
        </w:tc>
      </w:tr>
      <w:tr w:rsidR="003440F8" w:rsidRPr="002B75F4" w:rsidTr="0073464C">
        <w:tc>
          <w:tcPr>
            <w:tcW w:w="9576" w:type="dxa"/>
          </w:tcPr>
          <w:p w:rsidR="003440F8" w:rsidRDefault="003440F8" w:rsidP="002B75F4">
            <w:pPr>
              <w:jc w:val="both"/>
              <w:rPr>
                <w:rFonts w:ascii="Times-Roman" w:hAnsi="Times-Roman" w:cs="Times-Roman"/>
                <w:szCs w:val="24"/>
              </w:rPr>
            </w:pPr>
            <w:r w:rsidRPr="00341B5D">
              <w:rPr>
                <w:rFonts w:ascii="Times-Roman" w:hAnsi="Times-Roman" w:cs="Times-Roman"/>
                <w:b/>
                <w:szCs w:val="24"/>
                <w:u w:val="single"/>
              </w:rPr>
              <w:lastRenderedPageBreak/>
              <w:t>HIS 122/TR</w:t>
            </w:r>
            <w:r w:rsidR="00341B5D">
              <w:rPr>
                <w:rFonts w:ascii="Times-Roman" w:hAnsi="Times-Roman" w:cs="Times-Roman"/>
                <w:szCs w:val="24"/>
              </w:rPr>
              <w:t xml:space="preserve"> World History I </w:t>
            </w:r>
            <w:r w:rsidR="00341B5D">
              <w:t>(3 credits)</w:t>
            </w:r>
          </w:p>
          <w:p w:rsidR="00341B5D" w:rsidRPr="002B75F4" w:rsidRDefault="00341B5D" w:rsidP="002B75F4">
            <w:pPr>
              <w:jc w:val="both"/>
              <w:rPr>
                <w:rFonts w:ascii="Times-Roman" w:hAnsi="Times-Roman" w:cs="Times-Roman"/>
                <w:szCs w:val="24"/>
              </w:rPr>
            </w:pPr>
          </w:p>
          <w:p w:rsidR="003440F8" w:rsidRPr="002B75F4" w:rsidRDefault="003440F8" w:rsidP="002B75F4">
            <w:pPr>
              <w:jc w:val="both"/>
              <w:rPr>
                <w:rFonts w:ascii="Times-Roman" w:hAnsi="Times-Roman" w:cs="Times-Roman"/>
                <w:szCs w:val="24"/>
              </w:rPr>
            </w:pPr>
            <w:r w:rsidRPr="003440F8">
              <w:rPr>
                <w:b/>
                <w:sz w:val="24"/>
                <w:szCs w:val="24"/>
                <w:u w:val="single"/>
              </w:rPr>
              <w:t>Objectives:</w:t>
            </w:r>
            <w:r w:rsidRPr="002B75F4">
              <w:rPr>
                <w:rFonts w:ascii="Times-Roman" w:hAnsi="Times-Roman" w:cs="Times-Roman"/>
                <w:szCs w:val="24"/>
              </w:rPr>
              <w:t xml:space="preserve">  Upon completion, students should be able to analyze significant issues and developments in World History to 1500.  </w:t>
            </w:r>
          </w:p>
          <w:p w:rsidR="003440F8" w:rsidRPr="002B75F4" w:rsidRDefault="003440F8" w:rsidP="002B75F4">
            <w:pPr>
              <w:jc w:val="both"/>
              <w:rPr>
                <w:rFonts w:ascii="Times-Roman" w:hAnsi="Times-Roman" w:cs="Times-Roman"/>
                <w:szCs w:val="24"/>
              </w:rPr>
            </w:pPr>
          </w:p>
          <w:p w:rsidR="003440F8" w:rsidRPr="002B75F4" w:rsidRDefault="003440F8" w:rsidP="002B75F4">
            <w:pPr>
              <w:jc w:val="both"/>
              <w:rPr>
                <w:rFonts w:ascii="Times-Roman" w:hAnsi="Times-Roman" w:cs="Times-Roman"/>
                <w:szCs w:val="24"/>
              </w:rPr>
            </w:pPr>
          </w:p>
        </w:tc>
      </w:tr>
      <w:tr w:rsidR="003440F8" w:rsidTr="0073464C">
        <w:tc>
          <w:tcPr>
            <w:tcW w:w="9576" w:type="dxa"/>
          </w:tcPr>
          <w:p w:rsidR="003440F8" w:rsidRDefault="003440F8" w:rsidP="0073464C">
            <w:pPr>
              <w:ind w:right="-1440"/>
              <w:rPr>
                <w:b/>
                <w:u w:val="single"/>
              </w:rPr>
            </w:pPr>
            <w:r>
              <w:rPr>
                <w:b/>
                <w:u w:val="single"/>
              </w:rPr>
              <w:t>HIS 123/TR</w:t>
            </w:r>
            <w:r w:rsidR="00341B5D">
              <w:rPr>
                <w:b/>
                <w:u w:val="single"/>
              </w:rPr>
              <w:t xml:space="preserve"> </w:t>
            </w:r>
            <w:r w:rsidR="00341B5D">
              <w:rPr>
                <w:rFonts w:ascii="Times-Roman" w:hAnsi="Times-Roman" w:cs="Times-Roman"/>
                <w:szCs w:val="24"/>
              </w:rPr>
              <w:t xml:space="preserve">World History II </w:t>
            </w:r>
            <w:r w:rsidR="00341B5D">
              <w:t>(3 credits)</w:t>
            </w:r>
          </w:p>
          <w:p w:rsidR="00341B5D" w:rsidRDefault="00341B5D" w:rsidP="0073464C">
            <w:pPr>
              <w:ind w:right="-1440"/>
              <w:rPr>
                <w:b/>
                <w:u w:val="single"/>
              </w:rPr>
            </w:pPr>
          </w:p>
          <w:p w:rsidR="003440F8" w:rsidRPr="00234420" w:rsidRDefault="003440F8" w:rsidP="002B75F4">
            <w:pPr>
              <w:rPr>
                <w:rFonts w:ascii="Calisto MT" w:hAnsi="Calisto MT"/>
                <w:i/>
                <w:iCs/>
                <w:sz w:val="24"/>
                <w:szCs w:val="24"/>
              </w:rPr>
            </w:pPr>
            <w:r w:rsidRPr="003440F8">
              <w:rPr>
                <w:b/>
                <w:sz w:val="24"/>
                <w:szCs w:val="24"/>
                <w:u w:val="single"/>
              </w:rPr>
              <w:t>Objectives:</w:t>
            </w:r>
            <w:r w:rsidRPr="00234420">
              <w:rPr>
                <w:rFonts w:ascii="Calisto MT" w:hAnsi="Calisto MT"/>
                <w:i/>
                <w:sz w:val="24"/>
                <w:szCs w:val="24"/>
              </w:rPr>
              <w:t xml:space="preserve">  Upon completion, students should be able to analyze significant issues and developments in World History since 1500.  </w:t>
            </w:r>
          </w:p>
          <w:p w:rsidR="003440F8" w:rsidRDefault="003440F8" w:rsidP="0073464C">
            <w:pPr>
              <w:ind w:right="-1440"/>
              <w:rPr>
                <w:b/>
                <w:u w:val="single"/>
              </w:rPr>
            </w:pPr>
          </w:p>
          <w:p w:rsidR="003440F8" w:rsidRDefault="003440F8" w:rsidP="0073464C">
            <w:pPr>
              <w:ind w:right="-1440"/>
              <w:rPr>
                <w:b/>
                <w:u w:val="single"/>
              </w:rPr>
            </w:pPr>
          </w:p>
        </w:tc>
      </w:tr>
      <w:tr w:rsidR="002472C7" w:rsidTr="0073464C">
        <w:tc>
          <w:tcPr>
            <w:tcW w:w="9576" w:type="dxa"/>
          </w:tcPr>
          <w:p w:rsidR="002472C7" w:rsidRDefault="002472C7" w:rsidP="002472C7">
            <w:pPr>
              <w:rPr>
                <w:b/>
                <w:sz w:val="32"/>
                <w:szCs w:val="32"/>
                <w:u w:val="single"/>
              </w:rPr>
            </w:pPr>
            <w:r>
              <w:rPr>
                <w:b/>
                <w:sz w:val="32"/>
                <w:szCs w:val="32"/>
                <w:u w:val="single"/>
              </w:rPr>
              <w:t xml:space="preserve">ART 133/TR </w:t>
            </w:r>
            <w:r w:rsidRPr="002472C7">
              <w:rPr>
                <w:szCs w:val="26"/>
              </w:rPr>
              <w:t>Visual Art</w:t>
            </w:r>
            <w:r>
              <w:rPr>
                <w:szCs w:val="26"/>
              </w:rPr>
              <w:t xml:space="preserve"> </w:t>
            </w:r>
            <w:r>
              <w:t>(2 credits)</w:t>
            </w:r>
          </w:p>
          <w:p w:rsidR="002472C7" w:rsidRDefault="002472C7" w:rsidP="002472C7">
            <w:pPr>
              <w:rPr>
                <w:b/>
                <w:sz w:val="32"/>
                <w:szCs w:val="32"/>
                <w:u w:val="single"/>
              </w:rPr>
            </w:pPr>
          </w:p>
          <w:p w:rsidR="002472C7" w:rsidRPr="002472C7" w:rsidRDefault="002472C7" w:rsidP="002472C7">
            <w:pPr>
              <w:rPr>
                <w:b/>
                <w:sz w:val="20"/>
                <w:szCs w:val="20"/>
              </w:rPr>
            </w:pPr>
            <w:r w:rsidRPr="002472C7">
              <w:rPr>
                <w:b/>
                <w:sz w:val="20"/>
                <w:szCs w:val="20"/>
                <w:u w:val="single"/>
              </w:rPr>
              <w:t>Course Description</w:t>
            </w:r>
            <w:r w:rsidRPr="002472C7">
              <w:rPr>
                <w:b/>
                <w:sz w:val="20"/>
                <w:szCs w:val="20"/>
              </w:rPr>
              <w:t xml:space="preserve">: </w:t>
            </w:r>
          </w:p>
          <w:p w:rsidR="002472C7" w:rsidRDefault="002472C7" w:rsidP="002472C7">
            <w:pPr>
              <w:jc w:val="both"/>
            </w:pPr>
            <w:r>
              <w:t xml:space="preserve">This course is an introduction to and survey </w:t>
            </w:r>
            <w:proofErr w:type="gramStart"/>
            <w:r>
              <w:t>of  the</w:t>
            </w:r>
            <w:proofErr w:type="gramEnd"/>
            <w:r>
              <w:t xml:space="preserve"> Visual Arts with the purpose of helping students to understand and appreciate art and what it has to offer. The class will include a combination of lectures, discussion, and field trips. Through the 10 weeks of this term, we will consider materials and techniques, historical, religious, and cultural contexts, as well as ideas, concepts, and aethetics. In addition, students will study developments in a few studio exercises, exploring the formal elements of the visual language and how they function in communicating ideas and emotions.</w:t>
            </w:r>
          </w:p>
          <w:p w:rsidR="002472C7" w:rsidRDefault="002472C7" w:rsidP="0073464C">
            <w:pPr>
              <w:ind w:right="-1440"/>
              <w:rPr>
                <w:b/>
                <w:u w:val="single"/>
              </w:rPr>
            </w:pPr>
          </w:p>
        </w:tc>
      </w:tr>
      <w:tr w:rsidR="003440F8" w:rsidTr="0073464C">
        <w:tc>
          <w:tcPr>
            <w:tcW w:w="9576" w:type="dxa"/>
          </w:tcPr>
          <w:p w:rsidR="003440F8" w:rsidRDefault="003440F8" w:rsidP="0073464C">
            <w:pPr>
              <w:ind w:right="-1440"/>
              <w:rPr>
                <w:b/>
                <w:u w:val="single"/>
              </w:rPr>
            </w:pPr>
            <w:r>
              <w:rPr>
                <w:b/>
                <w:u w:val="single"/>
              </w:rPr>
              <w:t xml:space="preserve">MUS 131/TR </w:t>
            </w:r>
            <w:r>
              <w:rPr>
                <w:rFonts w:ascii="Arial" w:hAnsi="Arial"/>
                <w:color w:val="000000"/>
                <w:sz w:val="20"/>
                <w:szCs w:val="20"/>
              </w:rPr>
              <w:t>Music Appreciation</w:t>
            </w:r>
            <w:r w:rsidR="00341B5D">
              <w:rPr>
                <w:rFonts w:ascii="Arial" w:hAnsi="Arial"/>
                <w:color w:val="000000"/>
                <w:sz w:val="20"/>
                <w:szCs w:val="20"/>
              </w:rPr>
              <w:t xml:space="preserve"> </w:t>
            </w:r>
            <w:r w:rsidR="00341B5D">
              <w:t>(2 credits)</w:t>
            </w:r>
          </w:p>
          <w:p w:rsidR="003440F8" w:rsidRDefault="003440F8" w:rsidP="00693454">
            <w:pPr>
              <w:ind w:right="-1440"/>
              <w:jc w:val="both"/>
              <w:rPr>
                <w:b/>
                <w:sz w:val="24"/>
                <w:u w:val="single"/>
              </w:rPr>
            </w:pPr>
          </w:p>
          <w:p w:rsidR="003440F8" w:rsidRDefault="003440F8" w:rsidP="0031052F">
            <w:pPr>
              <w:ind w:right="-1440"/>
              <w:rPr>
                <w:b/>
                <w:bCs/>
                <w:sz w:val="24"/>
              </w:rPr>
            </w:pPr>
            <w:r w:rsidRPr="0031052F">
              <w:rPr>
                <w:b/>
                <w:sz w:val="20"/>
                <w:szCs w:val="20"/>
                <w:u w:val="single"/>
              </w:rPr>
              <w:t>DESCRIPTION</w:t>
            </w:r>
          </w:p>
          <w:p w:rsidR="003440F8" w:rsidRDefault="003440F8" w:rsidP="00693454">
            <w:pPr>
              <w:jc w:val="both"/>
              <w:rPr>
                <w:sz w:val="24"/>
                <w:szCs w:val="20"/>
              </w:rPr>
            </w:pPr>
            <w:r>
              <w:rPr>
                <w:sz w:val="24"/>
              </w:rPr>
              <w:t>Orientation, vocal and instrumental media, forms, historical development and guided listening.</w:t>
            </w:r>
          </w:p>
          <w:p w:rsidR="003440F8" w:rsidRDefault="003440F8" w:rsidP="00693454">
            <w:pPr>
              <w:ind w:right="-1440"/>
              <w:jc w:val="both"/>
              <w:rPr>
                <w:sz w:val="24"/>
              </w:rPr>
            </w:pPr>
          </w:p>
          <w:p w:rsidR="003440F8" w:rsidRDefault="003440F8" w:rsidP="0031052F">
            <w:pPr>
              <w:ind w:right="-1440"/>
              <w:rPr>
                <w:sz w:val="24"/>
                <w:u w:val="single"/>
              </w:rPr>
            </w:pPr>
            <w:r w:rsidRPr="0031052F">
              <w:rPr>
                <w:b/>
                <w:sz w:val="20"/>
                <w:szCs w:val="20"/>
                <w:u w:val="single"/>
              </w:rPr>
              <w:t>COURSE OBJECTIVES</w:t>
            </w:r>
          </w:p>
          <w:p w:rsidR="003440F8" w:rsidRDefault="003440F8" w:rsidP="00693454">
            <w:pPr>
              <w:autoSpaceDE w:val="0"/>
              <w:autoSpaceDN w:val="0"/>
              <w:adjustRightInd w:val="0"/>
              <w:jc w:val="both"/>
              <w:rPr>
                <w:sz w:val="24"/>
              </w:rPr>
            </w:pPr>
            <w:r>
              <w:rPr>
                <w:sz w:val="24"/>
              </w:rPr>
              <w:t>Students will strive to explain aspects of musical heritage and what it has done for Western</w:t>
            </w:r>
          </w:p>
          <w:p w:rsidR="003440F8" w:rsidRDefault="003440F8" w:rsidP="00693454">
            <w:pPr>
              <w:autoSpaceDE w:val="0"/>
              <w:autoSpaceDN w:val="0"/>
              <w:adjustRightInd w:val="0"/>
              <w:jc w:val="both"/>
              <w:rPr>
                <w:sz w:val="24"/>
              </w:rPr>
            </w:pPr>
            <w:proofErr w:type="gramStart"/>
            <w:r>
              <w:rPr>
                <w:sz w:val="24"/>
              </w:rPr>
              <w:t>civilization</w:t>
            </w:r>
            <w:proofErr w:type="gramEnd"/>
            <w:r>
              <w:rPr>
                <w:sz w:val="24"/>
              </w:rPr>
              <w:t xml:space="preserve"> as well as for the students individually.</w:t>
            </w:r>
          </w:p>
          <w:p w:rsidR="003440F8" w:rsidRDefault="003440F8" w:rsidP="00693454">
            <w:pPr>
              <w:autoSpaceDE w:val="0"/>
              <w:autoSpaceDN w:val="0"/>
              <w:adjustRightInd w:val="0"/>
              <w:jc w:val="both"/>
              <w:rPr>
                <w:sz w:val="24"/>
              </w:rPr>
            </w:pPr>
            <w:r>
              <w:rPr>
                <w:sz w:val="24"/>
              </w:rPr>
              <w:t>Students will listen to selected recorded musical examples with greater perception and with</w:t>
            </w:r>
          </w:p>
          <w:p w:rsidR="003440F8" w:rsidRDefault="003440F8" w:rsidP="00693454">
            <w:pPr>
              <w:autoSpaceDE w:val="0"/>
              <w:autoSpaceDN w:val="0"/>
              <w:adjustRightInd w:val="0"/>
              <w:jc w:val="both"/>
              <w:rPr>
                <w:sz w:val="24"/>
              </w:rPr>
            </w:pPr>
            <w:proofErr w:type="gramStart"/>
            <w:r>
              <w:rPr>
                <w:sz w:val="24"/>
              </w:rPr>
              <w:t>ability</w:t>
            </w:r>
            <w:proofErr w:type="gramEnd"/>
            <w:r>
              <w:rPr>
                <w:sz w:val="24"/>
              </w:rPr>
              <w:t xml:space="preserve"> to articulate generalities about such selections. Additionally, students will be expected to</w:t>
            </w:r>
          </w:p>
          <w:p w:rsidR="003440F8" w:rsidRDefault="003440F8" w:rsidP="00693454">
            <w:pPr>
              <w:autoSpaceDE w:val="0"/>
              <w:autoSpaceDN w:val="0"/>
              <w:adjustRightInd w:val="0"/>
              <w:jc w:val="both"/>
              <w:rPr>
                <w:sz w:val="24"/>
              </w:rPr>
            </w:pPr>
            <w:proofErr w:type="gramStart"/>
            <w:r>
              <w:rPr>
                <w:sz w:val="24"/>
              </w:rPr>
              <w:t>articulate</w:t>
            </w:r>
            <w:proofErr w:type="gramEnd"/>
            <w:r>
              <w:rPr>
                <w:sz w:val="24"/>
              </w:rPr>
              <w:t xml:space="preserve"> knowledge of some basic vocabulary, identifying styles of music and composers, and be able to describe the various historical periods as related to music history.</w:t>
            </w:r>
          </w:p>
          <w:p w:rsidR="003440F8" w:rsidRDefault="003440F8" w:rsidP="0073464C">
            <w:pPr>
              <w:ind w:right="-1440"/>
              <w:rPr>
                <w:b/>
                <w:u w:val="single"/>
              </w:rPr>
            </w:pPr>
          </w:p>
        </w:tc>
      </w:tr>
      <w:tr w:rsidR="003440F8" w:rsidTr="0073464C">
        <w:tc>
          <w:tcPr>
            <w:tcW w:w="9576" w:type="dxa"/>
          </w:tcPr>
          <w:p w:rsidR="003440F8" w:rsidRDefault="003440F8" w:rsidP="0073464C">
            <w:pPr>
              <w:ind w:right="-1440"/>
              <w:rPr>
                <w:b/>
                <w:u w:val="single"/>
              </w:rPr>
            </w:pPr>
            <w:r>
              <w:rPr>
                <w:b/>
                <w:u w:val="single"/>
              </w:rPr>
              <w:lastRenderedPageBreak/>
              <w:t xml:space="preserve">IS 241/TR </w:t>
            </w:r>
            <w:r>
              <w:rPr>
                <w:rFonts w:ascii="Arial" w:hAnsi="Arial"/>
                <w:color w:val="000000"/>
                <w:sz w:val="20"/>
                <w:szCs w:val="20"/>
              </w:rPr>
              <w:t>Computer Concepts and Applications</w:t>
            </w:r>
            <w:r w:rsidR="00341B5D">
              <w:rPr>
                <w:rFonts w:ascii="Arial" w:hAnsi="Arial"/>
                <w:color w:val="000000"/>
                <w:sz w:val="20"/>
                <w:szCs w:val="20"/>
              </w:rPr>
              <w:t xml:space="preserve"> </w:t>
            </w:r>
            <w:r w:rsidR="00341B5D">
              <w:t>(3 credits)</w:t>
            </w:r>
          </w:p>
          <w:p w:rsidR="003440F8" w:rsidRDefault="003440F8" w:rsidP="0073464C">
            <w:pPr>
              <w:ind w:right="-1440"/>
              <w:rPr>
                <w:b/>
                <w:u w:val="single"/>
              </w:rPr>
            </w:pPr>
          </w:p>
          <w:p w:rsidR="003440F8" w:rsidRPr="00D54629" w:rsidRDefault="003440F8" w:rsidP="0031052F">
            <w:pPr>
              <w:ind w:right="-1440"/>
              <w:rPr>
                <w:b/>
                <w:bCs/>
                <w:color w:val="000000"/>
              </w:rPr>
            </w:pPr>
            <w:r w:rsidRPr="0031052F">
              <w:rPr>
                <w:b/>
                <w:sz w:val="20"/>
                <w:szCs w:val="20"/>
                <w:u w:val="single"/>
              </w:rPr>
              <w:t>COURSE DESCRIPTION:</w:t>
            </w:r>
          </w:p>
          <w:p w:rsidR="003440F8" w:rsidRPr="00A33310" w:rsidRDefault="003440F8" w:rsidP="002B75F4">
            <w:pPr>
              <w:jc w:val="both"/>
              <w:rPr>
                <w:rFonts w:ascii="Times-Roman" w:hAnsi="Times-Roman" w:cs="Times-Roman"/>
                <w:szCs w:val="24"/>
              </w:rPr>
            </w:pPr>
            <w:r>
              <w:rPr>
                <w:bCs/>
              </w:rPr>
              <w:t xml:space="preserve">The objective of this course is to introduce </w:t>
            </w:r>
            <w:r>
              <w:rPr>
                <w:rFonts w:ascii="Times-Roman" w:hAnsi="Times-Roman" w:cs="Times-Roman"/>
                <w:szCs w:val="24"/>
              </w:rPr>
              <w:t xml:space="preserve">basic computer concepts and its applications. Students will learn and practice </w:t>
            </w:r>
            <w:r w:rsidRPr="00A33310">
              <w:rPr>
                <w:rFonts w:ascii="Times-Roman" w:hAnsi="Times-Roman" w:cs="Times-Roman"/>
                <w:szCs w:val="24"/>
              </w:rPr>
              <w:t xml:space="preserve">Microsoft </w:t>
            </w:r>
            <w:r>
              <w:rPr>
                <w:rFonts w:ascii="Times-Roman" w:hAnsi="Times-Roman" w:cs="Times-Roman"/>
                <w:szCs w:val="24"/>
              </w:rPr>
              <w:t xml:space="preserve">Office (Word, Excel, PowerPoint, and Access) and study how use these applications in business and commerce. </w:t>
            </w:r>
          </w:p>
          <w:p w:rsidR="003440F8" w:rsidRDefault="003440F8" w:rsidP="0073464C">
            <w:pPr>
              <w:ind w:right="-1440"/>
              <w:rPr>
                <w:b/>
                <w:u w:val="single"/>
              </w:rPr>
            </w:pPr>
          </w:p>
          <w:p w:rsidR="003440F8" w:rsidRDefault="003440F8" w:rsidP="0073464C">
            <w:pPr>
              <w:ind w:right="-1440"/>
              <w:rPr>
                <w:b/>
                <w:u w:val="single"/>
              </w:rPr>
            </w:pPr>
          </w:p>
        </w:tc>
      </w:tr>
      <w:tr w:rsidR="003440F8" w:rsidTr="0073464C">
        <w:tc>
          <w:tcPr>
            <w:tcW w:w="9576" w:type="dxa"/>
          </w:tcPr>
          <w:p w:rsidR="003440F8" w:rsidRDefault="003440F8" w:rsidP="0073464C">
            <w:pPr>
              <w:ind w:right="-1440"/>
              <w:rPr>
                <w:b/>
                <w:u w:val="single"/>
              </w:rPr>
            </w:pPr>
            <w:r>
              <w:rPr>
                <w:b/>
                <w:u w:val="single"/>
              </w:rPr>
              <w:t xml:space="preserve">ACT 291/TR  </w:t>
            </w:r>
            <w:r>
              <w:t>Principles of Accounting I</w:t>
            </w:r>
            <w:r w:rsidR="00341B5D">
              <w:t xml:space="preserve"> (3 credits)</w:t>
            </w:r>
          </w:p>
          <w:p w:rsidR="003440F8" w:rsidRDefault="003440F8" w:rsidP="0073464C">
            <w:pPr>
              <w:ind w:right="-1440"/>
              <w:rPr>
                <w:b/>
                <w:u w:val="single"/>
              </w:rPr>
            </w:pPr>
          </w:p>
          <w:p w:rsidR="003440F8" w:rsidRDefault="003440F8" w:rsidP="0031052F">
            <w:pPr>
              <w:ind w:right="-1440"/>
              <w:rPr>
                <w:rFonts w:eastAsia="Calibri"/>
                <w:b/>
                <w:bCs/>
              </w:rPr>
            </w:pPr>
            <w:r w:rsidRPr="0031052F">
              <w:rPr>
                <w:b/>
                <w:sz w:val="20"/>
                <w:szCs w:val="20"/>
                <w:u w:val="single"/>
              </w:rPr>
              <w:t>COURSE DESCRIPTION</w:t>
            </w:r>
          </w:p>
          <w:p w:rsidR="003440F8" w:rsidRDefault="003440F8" w:rsidP="001776AE">
            <w:pPr>
              <w:jc w:val="both"/>
              <w:rPr>
                <w:rFonts w:eastAsia="Calibri"/>
              </w:rPr>
            </w:pPr>
            <w:r>
              <w:rPr>
                <w:rFonts w:eastAsia="Calibri"/>
              </w:rPr>
              <w:t xml:space="preserve">Introduction to </w:t>
            </w:r>
            <w:proofErr w:type="gramStart"/>
            <w:r>
              <w:rPr>
                <w:rFonts w:eastAsia="Calibri"/>
              </w:rPr>
              <w:t>accounting  -</w:t>
            </w:r>
            <w:proofErr w:type="gramEnd"/>
            <w:r>
              <w:rPr>
                <w:rFonts w:eastAsia="Calibri"/>
              </w:rPr>
              <w:t xml:space="preserve">  "the language of business". Topics include accounting concepts and conventions,  basic  accounting  procedures  and  the accounting  cycle;  classifications  of  accounts and  the  accounting equation;  principles  in   revenue  recognition,  accounting for liabilities  and assets,  including  provision for  depreciation;  preparation and understanding of simple sets of financial statements.</w:t>
            </w:r>
          </w:p>
          <w:p w:rsidR="003440F8" w:rsidRDefault="003440F8" w:rsidP="0073464C">
            <w:pPr>
              <w:ind w:right="-1440"/>
              <w:rPr>
                <w:b/>
                <w:u w:val="single"/>
              </w:rPr>
            </w:pPr>
          </w:p>
        </w:tc>
      </w:tr>
      <w:tr w:rsidR="003440F8" w:rsidTr="0073464C">
        <w:tc>
          <w:tcPr>
            <w:tcW w:w="9576" w:type="dxa"/>
          </w:tcPr>
          <w:p w:rsidR="003440F8" w:rsidRDefault="003440F8" w:rsidP="0073464C">
            <w:pPr>
              <w:ind w:right="-1440"/>
            </w:pPr>
            <w:r>
              <w:rPr>
                <w:b/>
                <w:u w:val="single"/>
              </w:rPr>
              <w:t xml:space="preserve">ACT 292/TR </w:t>
            </w:r>
            <w:r>
              <w:t>Principles of Accounting II</w:t>
            </w:r>
            <w:r w:rsidR="00341B5D">
              <w:t xml:space="preserve"> (3 credits)</w:t>
            </w:r>
          </w:p>
          <w:p w:rsidR="003440F8" w:rsidRDefault="003440F8" w:rsidP="0073464C">
            <w:pPr>
              <w:ind w:right="-1440"/>
              <w:rPr>
                <w:b/>
                <w:u w:val="single"/>
              </w:rPr>
            </w:pPr>
          </w:p>
          <w:p w:rsidR="003440F8" w:rsidRDefault="003440F8" w:rsidP="002B75F4">
            <w:pPr>
              <w:ind w:right="-1440"/>
              <w:rPr>
                <w:b/>
                <w:bCs/>
                <w:sz w:val="24"/>
              </w:rPr>
            </w:pPr>
            <w:r w:rsidRPr="0031052F">
              <w:rPr>
                <w:b/>
                <w:sz w:val="20"/>
                <w:szCs w:val="20"/>
                <w:u w:val="single"/>
              </w:rPr>
              <w:t>COURSE DESCRIPTION</w:t>
            </w:r>
          </w:p>
          <w:p w:rsidR="003440F8" w:rsidRDefault="003440F8" w:rsidP="002B75F4">
            <w:pPr>
              <w:jc w:val="both"/>
              <w:rPr>
                <w:sz w:val="24"/>
              </w:rPr>
            </w:pPr>
            <w:r>
              <w:rPr>
                <w:sz w:val="24"/>
              </w:rPr>
              <w:t xml:space="preserve">An extension of ACT 2291. </w:t>
            </w:r>
            <w:proofErr w:type="gramStart"/>
            <w:r>
              <w:rPr>
                <w:sz w:val="24"/>
              </w:rPr>
              <w:t>This  course</w:t>
            </w:r>
            <w:proofErr w:type="gramEnd"/>
            <w:r>
              <w:rPr>
                <w:sz w:val="24"/>
              </w:rPr>
              <w:t xml:space="preserve"> examines  topics  relating  to  company, cost and  managerial accounting. Company accounting includes formation of </w:t>
            </w:r>
            <w:proofErr w:type="gramStart"/>
            <w:r>
              <w:rPr>
                <w:sz w:val="24"/>
              </w:rPr>
              <w:t>limited  companies</w:t>
            </w:r>
            <w:proofErr w:type="gramEnd"/>
            <w:r>
              <w:rPr>
                <w:sz w:val="24"/>
              </w:rPr>
              <w:t>; company financing, final  accounts,  compliance  with  disclosure requirement, ratio analysis; and preparation of cash flow statements. Introduction of Cost and Managerial Accounting includes basic understanding of elements of cost and accounting systems, preparation of budgets and Cost-Volume-Profit analysis.</w:t>
            </w:r>
          </w:p>
          <w:p w:rsidR="003440F8" w:rsidRDefault="003440F8" w:rsidP="0073464C">
            <w:pPr>
              <w:ind w:right="-1440"/>
              <w:rPr>
                <w:b/>
                <w:u w:val="single"/>
              </w:rPr>
            </w:pPr>
          </w:p>
          <w:p w:rsidR="003440F8" w:rsidRDefault="003440F8" w:rsidP="0073464C">
            <w:pPr>
              <w:ind w:right="-1440"/>
              <w:rPr>
                <w:b/>
                <w:u w:val="single"/>
              </w:rPr>
            </w:pPr>
          </w:p>
        </w:tc>
      </w:tr>
      <w:tr w:rsidR="003440F8" w:rsidTr="0073464C">
        <w:tc>
          <w:tcPr>
            <w:tcW w:w="9576" w:type="dxa"/>
          </w:tcPr>
          <w:p w:rsidR="003440F8" w:rsidRDefault="003440F8" w:rsidP="0073464C">
            <w:pPr>
              <w:ind w:right="-1440"/>
              <w:rPr>
                <w:b/>
                <w:u w:val="single"/>
              </w:rPr>
            </w:pPr>
            <w:r>
              <w:rPr>
                <w:b/>
                <w:u w:val="single"/>
              </w:rPr>
              <w:t xml:space="preserve">ACT 391/TR </w:t>
            </w:r>
            <w:r w:rsidRPr="00F45FC2">
              <w:rPr>
                <w:sz w:val="22"/>
              </w:rPr>
              <w:t xml:space="preserve">Intermediate Accounting </w:t>
            </w:r>
            <w:r w:rsidR="00341B5D">
              <w:t>(3 credits)</w:t>
            </w:r>
          </w:p>
          <w:p w:rsidR="003440F8" w:rsidRDefault="003440F8" w:rsidP="0073464C">
            <w:pPr>
              <w:ind w:right="-1440"/>
              <w:rPr>
                <w:b/>
                <w:u w:val="single"/>
              </w:rPr>
            </w:pPr>
          </w:p>
          <w:p w:rsidR="003440F8" w:rsidRDefault="003440F8" w:rsidP="0073464C">
            <w:pPr>
              <w:ind w:right="-1440"/>
            </w:pPr>
            <w:r w:rsidRPr="0031052F">
              <w:rPr>
                <w:b/>
                <w:sz w:val="20"/>
                <w:szCs w:val="20"/>
                <w:u w:val="single"/>
              </w:rPr>
              <w:t>DESCRIPTION</w:t>
            </w:r>
          </w:p>
          <w:p w:rsidR="003440F8" w:rsidRDefault="003440F8" w:rsidP="0073464C">
            <w:pPr>
              <w:ind w:right="-1440"/>
              <w:rPr>
                <w:b/>
                <w:u w:val="single"/>
              </w:rPr>
            </w:pPr>
            <w:r w:rsidRPr="0031052F">
              <w:t>Theory and applications of assets, liabilities, and owners’s equity, revenues, expenses,</w:t>
            </w:r>
            <w:r>
              <w:rPr>
                <w:b/>
                <w:u w:val="single"/>
              </w:rPr>
              <w:t xml:space="preserve"> </w:t>
            </w:r>
          </w:p>
          <w:p w:rsidR="003440F8" w:rsidRDefault="003440F8" w:rsidP="0073464C">
            <w:pPr>
              <w:ind w:right="-1440"/>
            </w:pPr>
            <w:proofErr w:type="gramStart"/>
            <w:r w:rsidRPr="0031052F">
              <w:t>and</w:t>
            </w:r>
            <w:proofErr w:type="gramEnd"/>
            <w:r w:rsidRPr="0031052F">
              <w:t xml:space="preserve"> ana</w:t>
            </w:r>
            <w:r>
              <w:t xml:space="preserve">lytical process. List and describe the major accounting isssues associated with </w:t>
            </w:r>
          </w:p>
          <w:p w:rsidR="003440F8" w:rsidRDefault="003440F8" w:rsidP="0073464C">
            <w:pPr>
              <w:ind w:right="-1440"/>
            </w:pPr>
            <w:r>
              <w:t xml:space="preserve">operating, financing, and investing activities of business entities, particularly as those </w:t>
            </w:r>
          </w:p>
          <w:p w:rsidR="003440F8" w:rsidRDefault="003440F8" w:rsidP="0073464C">
            <w:pPr>
              <w:ind w:right="-1440"/>
              <w:rPr>
                <w:b/>
                <w:u w:val="single"/>
              </w:rPr>
            </w:pPr>
            <w:proofErr w:type="gramStart"/>
            <w:r>
              <w:t>activities</w:t>
            </w:r>
            <w:proofErr w:type="gramEnd"/>
            <w:r>
              <w:t xml:space="preserve"> relate to assets, revenues.</w:t>
            </w:r>
          </w:p>
          <w:p w:rsidR="003440F8" w:rsidRDefault="003440F8" w:rsidP="0073464C">
            <w:pPr>
              <w:ind w:right="-1440"/>
              <w:rPr>
                <w:b/>
                <w:u w:val="single"/>
              </w:rPr>
            </w:pPr>
          </w:p>
        </w:tc>
      </w:tr>
      <w:tr w:rsidR="003440F8" w:rsidTr="0073464C">
        <w:tc>
          <w:tcPr>
            <w:tcW w:w="9576" w:type="dxa"/>
          </w:tcPr>
          <w:p w:rsidR="003440F8" w:rsidRDefault="003440F8" w:rsidP="0073464C">
            <w:pPr>
              <w:ind w:right="-1440"/>
              <w:rPr>
                <w:b/>
                <w:u w:val="single"/>
              </w:rPr>
            </w:pPr>
            <w:r>
              <w:rPr>
                <w:b/>
                <w:u w:val="single"/>
              </w:rPr>
              <w:t xml:space="preserve">LAW 221/TR </w:t>
            </w:r>
            <w:r>
              <w:t>Legal Environment of Business</w:t>
            </w:r>
            <w:r w:rsidR="00341B5D">
              <w:t xml:space="preserve"> (3 credits)</w:t>
            </w:r>
          </w:p>
          <w:p w:rsidR="003440F8" w:rsidRDefault="003440F8" w:rsidP="0073464C">
            <w:pPr>
              <w:ind w:right="-1440"/>
              <w:rPr>
                <w:b/>
                <w:u w:val="single"/>
              </w:rPr>
            </w:pPr>
          </w:p>
          <w:p w:rsidR="003440F8" w:rsidRPr="00357603" w:rsidRDefault="003440F8" w:rsidP="0031052F">
            <w:pPr>
              <w:ind w:right="-1440"/>
              <w:rPr>
                <w:b/>
                <w:bCs/>
                <w:color w:val="000000"/>
                <w:szCs w:val="28"/>
              </w:rPr>
            </w:pPr>
            <w:r w:rsidRPr="0031052F">
              <w:rPr>
                <w:b/>
                <w:sz w:val="20"/>
                <w:szCs w:val="20"/>
                <w:u w:val="single"/>
              </w:rPr>
              <w:t>DESCRIPTION</w:t>
            </w:r>
          </w:p>
          <w:p w:rsidR="003440F8" w:rsidRPr="00357603" w:rsidRDefault="003440F8" w:rsidP="002B75F4">
            <w:pPr>
              <w:spacing w:line="340" w:lineRule="exact"/>
              <w:jc w:val="both"/>
              <w:rPr>
                <w:szCs w:val="28"/>
              </w:rPr>
            </w:pPr>
            <w:r w:rsidRPr="00357603">
              <w:rPr>
                <w:color w:val="000000"/>
                <w:szCs w:val="28"/>
              </w:rPr>
              <w:t>This course is an introduction to the fundamental concepts, principles, and rules of law that apply to business activities</w:t>
            </w:r>
            <w:r w:rsidRPr="00357603">
              <w:rPr>
                <w:szCs w:val="28"/>
              </w:rPr>
              <w:t xml:space="preserve"> and to provide knowledge of legal environment of business. </w:t>
            </w:r>
            <w:r w:rsidRPr="00357603">
              <w:rPr>
                <w:color w:val="000000"/>
                <w:szCs w:val="28"/>
              </w:rPr>
              <w:t xml:space="preserve">This course provides an overview of law in general, the American legal system, federal and state court procedures. </w:t>
            </w:r>
            <w:r w:rsidRPr="00357603">
              <w:rPr>
                <w:szCs w:val="28"/>
              </w:rPr>
              <w:t xml:space="preserve">The role of ethics and key commercial law areas are focused, including the law on intellectual property rights; business ethics and social </w:t>
            </w:r>
            <w:r w:rsidRPr="00357603">
              <w:rPr>
                <w:szCs w:val="28"/>
              </w:rPr>
              <w:lastRenderedPageBreak/>
              <w:t>responsibility; law of contract; law of corporations.</w:t>
            </w:r>
          </w:p>
          <w:p w:rsidR="003440F8" w:rsidRPr="00357603" w:rsidRDefault="003440F8" w:rsidP="002B75F4">
            <w:pPr>
              <w:spacing w:line="340" w:lineRule="exact"/>
              <w:ind w:left="720" w:hanging="720"/>
              <w:jc w:val="both"/>
              <w:rPr>
                <w:b/>
                <w:szCs w:val="28"/>
              </w:rPr>
            </w:pPr>
            <w:r w:rsidRPr="00357603">
              <w:rPr>
                <w:b/>
                <w:szCs w:val="28"/>
              </w:rPr>
              <w:t>COURSE OBJECTIVES</w:t>
            </w:r>
          </w:p>
          <w:p w:rsidR="003440F8" w:rsidRPr="00357603" w:rsidRDefault="003440F8" w:rsidP="002B75F4">
            <w:pPr>
              <w:keepNext/>
              <w:spacing w:after="240" w:line="340" w:lineRule="exact"/>
              <w:jc w:val="both"/>
              <w:rPr>
                <w:szCs w:val="28"/>
              </w:rPr>
            </w:pPr>
            <w:r w:rsidRPr="00357603">
              <w:rPr>
                <w:szCs w:val="28"/>
              </w:rPr>
              <w:t>On completion of the course, the student should be able to:</w:t>
            </w:r>
          </w:p>
          <w:p w:rsidR="003440F8" w:rsidRPr="00357603" w:rsidRDefault="003440F8" w:rsidP="002B75F4">
            <w:pPr>
              <w:keepLines/>
              <w:numPr>
                <w:ilvl w:val="0"/>
                <w:numId w:val="1"/>
              </w:numPr>
              <w:tabs>
                <w:tab w:val="left" w:pos="490"/>
              </w:tabs>
              <w:spacing w:line="340" w:lineRule="exact"/>
              <w:ind w:left="489" w:hanging="187"/>
              <w:jc w:val="both"/>
              <w:rPr>
                <w:szCs w:val="28"/>
              </w:rPr>
            </w:pPr>
            <w:r w:rsidRPr="00357603">
              <w:rPr>
                <w:szCs w:val="28"/>
              </w:rPr>
              <w:t>Recognize and understand the scope, extent and importance of the law.</w:t>
            </w:r>
          </w:p>
          <w:p w:rsidR="003440F8" w:rsidRPr="00357603" w:rsidRDefault="003440F8" w:rsidP="002B75F4">
            <w:pPr>
              <w:keepLines/>
              <w:numPr>
                <w:ilvl w:val="0"/>
                <w:numId w:val="1"/>
              </w:numPr>
              <w:tabs>
                <w:tab w:val="left" w:pos="490"/>
              </w:tabs>
              <w:spacing w:line="340" w:lineRule="exact"/>
              <w:ind w:left="489" w:hanging="187"/>
              <w:jc w:val="both"/>
              <w:rPr>
                <w:szCs w:val="28"/>
              </w:rPr>
            </w:pPr>
            <w:r w:rsidRPr="00357603">
              <w:rPr>
                <w:szCs w:val="28"/>
              </w:rPr>
              <w:t xml:space="preserve">Define and differentiate between the various classifications and sources of law in the </w:t>
            </w:r>
            <w:smartTag w:uri="urn:schemas-microsoft-com:office:smarttags" w:element="country-region">
              <w:r w:rsidRPr="00357603">
                <w:rPr>
                  <w:szCs w:val="28"/>
                </w:rPr>
                <w:t>US</w:t>
              </w:r>
            </w:smartTag>
            <w:r w:rsidRPr="00357603">
              <w:rPr>
                <w:szCs w:val="28"/>
              </w:rPr>
              <w:t xml:space="preserve"> and </w:t>
            </w:r>
            <w:smartTag w:uri="urn:schemas-microsoft-com:office:smarttags" w:element="country-region">
              <w:smartTag w:uri="urn:schemas-microsoft-com:office:smarttags" w:element="place">
                <w:r w:rsidRPr="00357603">
                  <w:rPr>
                    <w:szCs w:val="28"/>
                  </w:rPr>
                  <w:t>Vietnam</w:t>
                </w:r>
              </w:smartTag>
            </w:smartTag>
            <w:r w:rsidRPr="00357603">
              <w:rPr>
                <w:szCs w:val="28"/>
              </w:rPr>
              <w:t>.</w:t>
            </w:r>
          </w:p>
          <w:p w:rsidR="003440F8" w:rsidRPr="00357603" w:rsidRDefault="003440F8" w:rsidP="002B75F4">
            <w:pPr>
              <w:keepLines/>
              <w:numPr>
                <w:ilvl w:val="0"/>
                <w:numId w:val="1"/>
              </w:numPr>
              <w:tabs>
                <w:tab w:val="left" w:pos="490"/>
              </w:tabs>
              <w:spacing w:line="340" w:lineRule="exact"/>
              <w:ind w:left="489" w:hanging="187"/>
              <w:jc w:val="both"/>
              <w:rPr>
                <w:szCs w:val="28"/>
              </w:rPr>
            </w:pPr>
            <w:r w:rsidRPr="00357603">
              <w:rPr>
                <w:szCs w:val="28"/>
              </w:rPr>
              <w:t xml:space="preserve">Know the functions of the federal and state court systems and their procedures in the </w:t>
            </w:r>
            <w:smartTag w:uri="urn:schemas-microsoft-com:office:smarttags" w:element="country-region">
              <w:r w:rsidRPr="00357603">
                <w:rPr>
                  <w:szCs w:val="28"/>
                </w:rPr>
                <w:t>US</w:t>
              </w:r>
            </w:smartTag>
            <w:r w:rsidRPr="00357603">
              <w:rPr>
                <w:szCs w:val="28"/>
              </w:rPr>
              <w:t xml:space="preserve"> and the court system in </w:t>
            </w:r>
            <w:smartTag w:uri="urn:schemas-microsoft-com:office:smarttags" w:element="country-region">
              <w:smartTag w:uri="urn:schemas-microsoft-com:office:smarttags" w:element="place">
                <w:r w:rsidRPr="00357603">
                  <w:rPr>
                    <w:szCs w:val="28"/>
                  </w:rPr>
                  <w:t>Vietnam</w:t>
                </w:r>
              </w:smartTag>
            </w:smartTag>
            <w:r w:rsidRPr="00357603">
              <w:rPr>
                <w:szCs w:val="28"/>
              </w:rPr>
              <w:t>.</w:t>
            </w:r>
          </w:p>
          <w:p w:rsidR="003440F8" w:rsidRPr="00357603" w:rsidRDefault="003440F8" w:rsidP="002B75F4">
            <w:pPr>
              <w:keepLines/>
              <w:numPr>
                <w:ilvl w:val="0"/>
                <w:numId w:val="1"/>
              </w:numPr>
              <w:tabs>
                <w:tab w:val="left" w:pos="490"/>
              </w:tabs>
              <w:spacing w:line="340" w:lineRule="exact"/>
              <w:ind w:left="489" w:hanging="187"/>
              <w:jc w:val="both"/>
              <w:rPr>
                <w:szCs w:val="28"/>
              </w:rPr>
            </w:pPr>
            <w:r w:rsidRPr="00357603">
              <w:rPr>
                <w:szCs w:val="28"/>
              </w:rPr>
              <w:t>Demonstrate the knowledge of regulation of business such as the protection of intellectual property, antitrust, consumer protection and international business law.</w:t>
            </w:r>
          </w:p>
          <w:p w:rsidR="003440F8" w:rsidRPr="00357603" w:rsidRDefault="003440F8" w:rsidP="002B75F4">
            <w:pPr>
              <w:keepLines/>
              <w:numPr>
                <w:ilvl w:val="0"/>
                <w:numId w:val="1"/>
              </w:numPr>
              <w:tabs>
                <w:tab w:val="left" w:pos="490"/>
              </w:tabs>
              <w:spacing w:line="340" w:lineRule="exact"/>
              <w:ind w:left="489" w:hanging="187"/>
              <w:jc w:val="both"/>
              <w:rPr>
                <w:szCs w:val="28"/>
              </w:rPr>
            </w:pPr>
            <w:r w:rsidRPr="00357603">
              <w:rPr>
                <w:szCs w:val="28"/>
              </w:rPr>
              <w:t xml:space="preserve">Incorporate business ethics to business principles by the law of the </w:t>
            </w:r>
            <w:smartTag w:uri="urn:schemas-microsoft-com:office:smarttags" w:element="country-region">
              <w:r w:rsidRPr="00357603">
                <w:rPr>
                  <w:szCs w:val="28"/>
                </w:rPr>
                <w:t>US</w:t>
              </w:r>
            </w:smartTag>
            <w:r w:rsidRPr="00357603">
              <w:rPr>
                <w:szCs w:val="28"/>
              </w:rPr>
              <w:t xml:space="preserve"> and </w:t>
            </w:r>
            <w:smartTag w:uri="urn:schemas-microsoft-com:office:smarttags" w:element="country-region">
              <w:smartTag w:uri="urn:schemas-microsoft-com:office:smarttags" w:element="place">
                <w:r w:rsidRPr="00357603">
                  <w:rPr>
                    <w:szCs w:val="28"/>
                  </w:rPr>
                  <w:t>Vietnam</w:t>
                </w:r>
              </w:smartTag>
            </w:smartTag>
            <w:r w:rsidRPr="00357603">
              <w:rPr>
                <w:szCs w:val="28"/>
              </w:rPr>
              <w:t>.</w:t>
            </w:r>
          </w:p>
          <w:p w:rsidR="003440F8" w:rsidRPr="00357603" w:rsidRDefault="003440F8" w:rsidP="002B75F4">
            <w:pPr>
              <w:keepLines/>
              <w:numPr>
                <w:ilvl w:val="0"/>
                <w:numId w:val="1"/>
              </w:numPr>
              <w:tabs>
                <w:tab w:val="left" w:pos="490"/>
              </w:tabs>
              <w:spacing w:line="340" w:lineRule="exact"/>
              <w:ind w:left="489" w:hanging="187"/>
              <w:jc w:val="both"/>
              <w:rPr>
                <w:szCs w:val="28"/>
              </w:rPr>
            </w:pPr>
            <w:r w:rsidRPr="00357603">
              <w:rPr>
                <w:szCs w:val="28"/>
              </w:rPr>
              <w:t xml:space="preserve">Demonstrate the knowledge of the technical aspect of contract law including contract formation, breach and remedies afforded pursuant to the law of the </w:t>
            </w:r>
            <w:smartTag w:uri="urn:schemas-microsoft-com:office:smarttags" w:element="country-region">
              <w:r w:rsidRPr="00357603">
                <w:rPr>
                  <w:szCs w:val="28"/>
                </w:rPr>
                <w:t>US</w:t>
              </w:r>
            </w:smartTag>
            <w:r w:rsidRPr="00357603">
              <w:rPr>
                <w:szCs w:val="28"/>
              </w:rPr>
              <w:t xml:space="preserve"> and </w:t>
            </w:r>
            <w:smartTag w:uri="urn:schemas-microsoft-com:office:smarttags" w:element="country-region">
              <w:smartTag w:uri="urn:schemas-microsoft-com:office:smarttags" w:element="place">
                <w:r w:rsidRPr="00357603">
                  <w:rPr>
                    <w:szCs w:val="28"/>
                  </w:rPr>
                  <w:t>Vietnam</w:t>
                </w:r>
              </w:smartTag>
            </w:smartTag>
            <w:r w:rsidRPr="00357603">
              <w:rPr>
                <w:szCs w:val="28"/>
              </w:rPr>
              <w:t>.</w:t>
            </w:r>
          </w:p>
          <w:p w:rsidR="003440F8" w:rsidRPr="00357603" w:rsidRDefault="003440F8" w:rsidP="002B75F4">
            <w:pPr>
              <w:keepLines/>
              <w:numPr>
                <w:ilvl w:val="0"/>
                <w:numId w:val="1"/>
              </w:numPr>
              <w:tabs>
                <w:tab w:val="left" w:pos="490"/>
              </w:tabs>
              <w:spacing w:line="340" w:lineRule="exact"/>
              <w:ind w:left="489" w:hanging="187"/>
              <w:jc w:val="both"/>
              <w:rPr>
                <w:szCs w:val="28"/>
              </w:rPr>
            </w:pPr>
            <w:r w:rsidRPr="00357603">
              <w:rPr>
                <w:szCs w:val="28"/>
              </w:rPr>
              <w:t xml:space="preserve">Evaluate and analyze the ways the various formations of business associations and the formation of corporations in US and </w:t>
            </w:r>
            <w:smartTag w:uri="urn:schemas-microsoft-com:office:smarttags" w:element="country-region">
              <w:smartTag w:uri="urn:schemas-microsoft-com:office:smarttags" w:element="place">
                <w:r w:rsidRPr="00357603">
                  <w:rPr>
                    <w:szCs w:val="28"/>
                  </w:rPr>
                  <w:t>Vietnam</w:t>
                </w:r>
              </w:smartTag>
            </w:smartTag>
            <w:r w:rsidRPr="00357603">
              <w:rPr>
                <w:szCs w:val="28"/>
              </w:rPr>
              <w:t>.</w:t>
            </w:r>
          </w:p>
          <w:p w:rsidR="003440F8" w:rsidRPr="00357603" w:rsidRDefault="003440F8" w:rsidP="002B75F4">
            <w:pPr>
              <w:keepLines/>
              <w:numPr>
                <w:ilvl w:val="0"/>
                <w:numId w:val="1"/>
              </w:numPr>
              <w:tabs>
                <w:tab w:val="left" w:pos="490"/>
              </w:tabs>
              <w:spacing w:line="340" w:lineRule="exact"/>
              <w:ind w:left="489" w:hanging="187"/>
              <w:jc w:val="both"/>
              <w:rPr>
                <w:szCs w:val="28"/>
              </w:rPr>
            </w:pPr>
            <w:r w:rsidRPr="00357603">
              <w:rPr>
                <w:szCs w:val="28"/>
              </w:rPr>
              <w:t>Understand the basic contents of the International Business Law</w:t>
            </w:r>
          </w:p>
          <w:p w:rsidR="003440F8" w:rsidRPr="00357603" w:rsidRDefault="003440F8" w:rsidP="002B75F4">
            <w:pPr>
              <w:keepLines/>
              <w:numPr>
                <w:ilvl w:val="0"/>
                <w:numId w:val="1"/>
              </w:numPr>
              <w:tabs>
                <w:tab w:val="left" w:pos="490"/>
              </w:tabs>
              <w:spacing w:line="340" w:lineRule="exact"/>
              <w:ind w:left="489" w:hanging="187"/>
              <w:jc w:val="both"/>
              <w:rPr>
                <w:szCs w:val="28"/>
              </w:rPr>
            </w:pPr>
            <w:r w:rsidRPr="00357603">
              <w:rPr>
                <w:szCs w:val="28"/>
              </w:rPr>
              <w:t>Formulate analytical skills and reasoning skills in legal business cases.</w:t>
            </w:r>
          </w:p>
          <w:p w:rsidR="003440F8" w:rsidRDefault="003440F8" w:rsidP="0073464C">
            <w:pPr>
              <w:ind w:right="-1440"/>
              <w:rPr>
                <w:b/>
                <w:u w:val="single"/>
              </w:rPr>
            </w:pPr>
          </w:p>
          <w:p w:rsidR="003440F8" w:rsidRDefault="003440F8" w:rsidP="0073464C">
            <w:pPr>
              <w:ind w:right="-1440"/>
              <w:rPr>
                <w:b/>
                <w:u w:val="single"/>
              </w:rPr>
            </w:pPr>
          </w:p>
        </w:tc>
      </w:tr>
      <w:tr w:rsidR="003440F8" w:rsidTr="0073464C">
        <w:tc>
          <w:tcPr>
            <w:tcW w:w="9576" w:type="dxa"/>
          </w:tcPr>
          <w:p w:rsidR="003440F8" w:rsidRDefault="003440F8" w:rsidP="0073464C">
            <w:pPr>
              <w:ind w:right="-1440"/>
            </w:pPr>
            <w:r>
              <w:rPr>
                <w:b/>
                <w:u w:val="single"/>
              </w:rPr>
              <w:lastRenderedPageBreak/>
              <w:t xml:space="preserve">QM 241/TR </w:t>
            </w:r>
            <w:r>
              <w:t>Business Statistics I</w:t>
            </w:r>
            <w:r w:rsidR="00341B5D">
              <w:t xml:space="preserve"> (3 credits)</w:t>
            </w:r>
          </w:p>
          <w:p w:rsidR="003440F8" w:rsidRDefault="003440F8" w:rsidP="0073464C">
            <w:pPr>
              <w:ind w:right="-1440"/>
              <w:rPr>
                <w:b/>
                <w:u w:val="single"/>
              </w:rPr>
            </w:pPr>
          </w:p>
          <w:p w:rsidR="003440F8" w:rsidRDefault="003440F8" w:rsidP="002B75F4">
            <w:pPr>
              <w:ind w:right="-1440"/>
              <w:rPr>
                <w:b/>
                <w:bCs/>
              </w:rPr>
            </w:pPr>
            <w:r w:rsidRPr="0031052F">
              <w:rPr>
                <w:b/>
                <w:sz w:val="20"/>
                <w:szCs w:val="20"/>
                <w:u w:val="single"/>
              </w:rPr>
              <w:t>COURSE DESCRIPTION</w:t>
            </w:r>
          </w:p>
          <w:p w:rsidR="003440F8" w:rsidRDefault="003440F8" w:rsidP="002B75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t xml:space="preserve">This course is an introduction to the concepts and methods of descriptive and inferential statistics. The course will cover the following topics: collecting and presenting data, measures of central tendency and dispersion, probability concepts and laws, standard random variables, normal distribution, sampling, statistical estimation, and </w:t>
            </w:r>
            <w:r>
              <w:rPr>
                <w:rFonts w:hint="eastAsia"/>
                <w:lang w:eastAsia="ja-JP"/>
              </w:rPr>
              <w:t xml:space="preserve">statistical </w:t>
            </w:r>
            <w:r>
              <w:t xml:space="preserve">hypothesis testing. </w:t>
            </w:r>
          </w:p>
          <w:p w:rsidR="003440F8" w:rsidRPr="0031052F" w:rsidRDefault="003440F8" w:rsidP="0031052F">
            <w:pPr>
              <w:ind w:right="-1440"/>
              <w:rPr>
                <w:b/>
                <w:sz w:val="20"/>
                <w:szCs w:val="20"/>
                <w:u w:val="single"/>
              </w:rPr>
            </w:pPr>
          </w:p>
          <w:p w:rsidR="003440F8" w:rsidRDefault="003440F8" w:rsidP="0031052F">
            <w:pPr>
              <w:ind w:right="-1440"/>
              <w:rPr>
                <w:b/>
                <w:u w:val="single"/>
              </w:rPr>
            </w:pPr>
            <w:r w:rsidRPr="0031052F">
              <w:rPr>
                <w:b/>
                <w:sz w:val="20"/>
                <w:szCs w:val="20"/>
                <w:u w:val="single"/>
              </w:rPr>
              <w:t>COURSE OBJECTIVES</w:t>
            </w:r>
          </w:p>
          <w:p w:rsidR="003440F8" w:rsidRDefault="003440F8" w:rsidP="002B75F4">
            <w:pPr>
              <w:tabs>
                <w:tab w:val="left" w:pos="488"/>
                <w:tab w:val="left" w:pos="9390"/>
              </w:tabs>
            </w:pPr>
            <w:r>
              <w:rPr>
                <w:rStyle w:val="Strong"/>
                <w:b w:val="0"/>
                <w:bCs w:val="0"/>
              </w:rPr>
              <w:t>Upon completion of the course, the student should:</w:t>
            </w:r>
          </w:p>
          <w:p w:rsidR="003440F8" w:rsidRDefault="003440F8" w:rsidP="002B75F4">
            <w:pPr>
              <w:numPr>
                <w:ilvl w:val="0"/>
                <w:numId w:val="7"/>
              </w:numPr>
              <w:tabs>
                <w:tab w:val="left" w:pos="9390"/>
              </w:tabs>
              <w:jc w:val="both"/>
            </w:pPr>
            <w:r>
              <w:rPr>
                <w:rStyle w:val="Strong"/>
                <w:b w:val="0"/>
                <w:bCs w:val="0"/>
              </w:rPr>
              <w:t>Be able to identify, collect, display, and analyze the numerical type of information generated by business operations.</w:t>
            </w:r>
          </w:p>
          <w:p w:rsidR="003440F8" w:rsidRDefault="003440F8" w:rsidP="002B75F4">
            <w:pPr>
              <w:pStyle w:val="BodyText"/>
              <w:numPr>
                <w:ilvl w:val="0"/>
                <w:numId w:val="7"/>
              </w:numPr>
              <w:jc w:val="both"/>
            </w:pPr>
            <w:r>
              <w:rPr>
                <w:rStyle w:val="Strong"/>
                <w:b w:val="0"/>
                <w:bCs w:val="0"/>
              </w:rPr>
              <w:t>Understand probability theory and be able to use it for solving problems encountered in business.</w:t>
            </w:r>
          </w:p>
          <w:p w:rsidR="003440F8" w:rsidRDefault="003440F8" w:rsidP="002B75F4">
            <w:pPr>
              <w:numPr>
                <w:ilvl w:val="0"/>
                <w:numId w:val="7"/>
              </w:numPr>
              <w:tabs>
                <w:tab w:val="left" w:pos="9390"/>
              </w:tabs>
              <w:jc w:val="both"/>
              <w:rPr>
                <w:rStyle w:val="Strong"/>
                <w:b w:val="0"/>
                <w:bCs w:val="0"/>
              </w:rPr>
            </w:pPr>
            <w:r>
              <w:rPr>
                <w:rStyle w:val="Strong"/>
                <w:b w:val="0"/>
                <w:bCs w:val="0"/>
              </w:rPr>
              <w:t>Be able to sample data for drawing inference about the population from which the sample was taken.</w:t>
            </w:r>
          </w:p>
          <w:p w:rsidR="003440F8" w:rsidRDefault="003440F8" w:rsidP="002B75F4">
            <w:pPr>
              <w:numPr>
                <w:ilvl w:val="0"/>
                <w:numId w:val="7"/>
              </w:numPr>
              <w:tabs>
                <w:tab w:val="left" w:pos="9390"/>
              </w:tabs>
              <w:jc w:val="both"/>
              <w:rPr>
                <w:rStyle w:val="Strong"/>
                <w:b w:val="0"/>
                <w:bCs w:val="0"/>
              </w:rPr>
            </w:pPr>
            <w:r>
              <w:rPr>
                <w:rStyle w:val="Strong"/>
                <w:b w:val="0"/>
                <w:bCs w:val="0"/>
              </w:rPr>
              <w:t>Be able to perform statistical hypothesis testing.</w:t>
            </w:r>
          </w:p>
          <w:p w:rsidR="003440F8" w:rsidRDefault="003440F8" w:rsidP="002B75F4">
            <w:pPr>
              <w:numPr>
                <w:ilvl w:val="0"/>
                <w:numId w:val="7"/>
              </w:numPr>
              <w:tabs>
                <w:tab w:val="left" w:pos="9390"/>
              </w:tabs>
              <w:jc w:val="both"/>
            </w:pPr>
            <w:r>
              <w:rPr>
                <w:rStyle w:val="Strong"/>
                <w:b w:val="0"/>
                <w:bCs w:val="0"/>
              </w:rPr>
              <w:t>Understand how statistical techniques are used to solve real-world problems from Case Study.</w:t>
            </w:r>
          </w:p>
          <w:p w:rsidR="003440F8" w:rsidRDefault="003440F8" w:rsidP="0073464C">
            <w:pPr>
              <w:ind w:right="-1440"/>
              <w:rPr>
                <w:b/>
                <w:u w:val="single"/>
              </w:rPr>
            </w:pPr>
          </w:p>
          <w:p w:rsidR="003440F8" w:rsidRDefault="003440F8" w:rsidP="0073464C">
            <w:pPr>
              <w:ind w:right="-1440"/>
              <w:rPr>
                <w:b/>
                <w:u w:val="single"/>
              </w:rPr>
            </w:pPr>
          </w:p>
        </w:tc>
      </w:tr>
      <w:tr w:rsidR="003440F8" w:rsidTr="0073464C">
        <w:tc>
          <w:tcPr>
            <w:tcW w:w="9576" w:type="dxa"/>
          </w:tcPr>
          <w:p w:rsidR="003440F8" w:rsidRDefault="003440F8" w:rsidP="003440F8">
            <w:pPr>
              <w:ind w:right="-1440"/>
              <w:rPr>
                <w:b/>
                <w:u w:val="single"/>
              </w:rPr>
            </w:pPr>
            <w:r>
              <w:rPr>
                <w:b/>
                <w:u w:val="single"/>
              </w:rPr>
              <w:lastRenderedPageBreak/>
              <w:t xml:space="preserve">QM 341/TR </w:t>
            </w:r>
            <w:r>
              <w:t>Business Statistics II</w:t>
            </w:r>
            <w:r w:rsidR="00341B5D">
              <w:t xml:space="preserve"> (3 credits)</w:t>
            </w:r>
          </w:p>
          <w:p w:rsidR="003440F8" w:rsidRDefault="003440F8" w:rsidP="003440F8">
            <w:pPr>
              <w:ind w:right="-1440"/>
              <w:rPr>
                <w:b/>
                <w:u w:val="single"/>
              </w:rPr>
            </w:pPr>
          </w:p>
          <w:p w:rsidR="003440F8" w:rsidRDefault="003440F8" w:rsidP="003440F8">
            <w:pPr>
              <w:ind w:right="-1440"/>
              <w:rPr>
                <w:rFonts w:eastAsia="Calibri"/>
                <w:b/>
                <w:bCs/>
              </w:rPr>
            </w:pPr>
            <w:r w:rsidRPr="0031052F">
              <w:rPr>
                <w:b/>
                <w:sz w:val="20"/>
                <w:szCs w:val="20"/>
                <w:u w:val="single"/>
              </w:rPr>
              <w:t>COURSE DESCRIPTION</w:t>
            </w:r>
          </w:p>
          <w:p w:rsidR="003440F8" w:rsidRDefault="003440F8" w:rsidP="003440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Calibri"/>
              </w:rPr>
            </w:pPr>
            <w:r>
              <w:rPr>
                <w:rFonts w:eastAsia="Calibri"/>
                <w:snapToGrid w:val="0"/>
              </w:rPr>
              <w:t>A continuation of Business Statistics I. Topics include comparison involving means and proportions, ANOVA, simple linear regression and correlation, multiple linear regression, time-series and chi-squared applications.</w:t>
            </w:r>
            <w:r>
              <w:rPr>
                <w:rFonts w:eastAsia="Calibri"/>
              </w:rPr>
              <w:t xml:space="preserve"> </w:t>
            </w:r>
          </w:p>
          <w:p w:rsidR="003440F8" w:rsidRDefault="003440F8" w:rsidP="003440F8">
            <w:pPr>
              <w:jc w:val="both"/>
              <w:rPr>
                <w:rFonts w:eastAsia="Calibri"/>
                <w:b/>
                <w:u w:val="single"/>
              </w:rPr>
            </w:pPr>
          </w:p>
          <w:p w:rsidR="003440F8" w:rsidRDefault="003440F8" w:rsidP="003440F8">
            <w:pPr>
              <w:ind w:right="-1440"/>
              <w:rPr>
                <w:rFonts w:eastAsia="Calibri"/>
                <w:b/>
                <w:u w:val="single"/>
              </w:rPr>
            </w:pPr>
            <w:r w:rsidRPr="0031052F">
              <w:rPr>
                <w:b/>
                <w:sz w:val="20"/>
                <w:szCs w:val="20"/>
                <w:u w:val="single"/>
              </w:rPr>
              <w:t>COURSE OBJECTIVES</w:t>
            </w:r>
          </w:p>
          <w:p w:rsidR="003440F8" w:rsidRDefault="003440F8" w:rsidP="003440F8">
            <w:pPr>
              <w:tabs>
                <w:tab w:val="left" w:pos="9390"/>
              </w:tabs>
              <w:jc w:val="both"/>
              <w:rPr>
                <w:rFonts w:eastAsia="Calibri"/>
              </w:rPr>
            </w:pPr>
            <w:r>
              <w:rPr>
                <w:rFonts w:eastAsia="Calibri"/>
              </w:rPr>
              <w:t>To develop advanced statistical-analysis skills appropriate for entry-level employment in business fields. Core requirement for all undergraduate business programs. On completion of the course, the student should be able to:</w:t>
            </w:r>
          </w:p>
          <w:p w:rsidR="003440F8" w:rsidRDefault="003440F8" w:rsidP="003440F8">
            <w:pPr>
              <w:keepLines/>
              <w:numPr>
                <w:ilvl w:val="0"/>
                <w:numId w:val="1"/>
              </w:numPr>
              <w:tabs>
                <w:tab w:val="left" w:pos="490"/>
              </w:tabs>
              <w:ind w:left="489" w:hanging="187"/>
              <w:rPr>
                <w:rFonts w:eastAsia="Calibri"/>
              </w:rPr>
            </w:pPr>
            <w:r>
              <w:rPr>
                <w:rFonts w:eastAsia="Calibri"/>
              </w:rPr>
              <w:t>Apply hypothesis-testing and estimate populations, and interpret the results.</w:t>
            </w:r>
          </w:p>
          <w:p w:rsidR="003440F8" w:rsidRDefault="003440F8" w:rsidP="003440F8">
            <w:pPr>
              <w:keepLines/>
              <w:numPr>
                <w:ilvl w:val="0"/>
                <w:numId w:val="1"/>
              </w:numPr>
              <w:tabs>
                <w:tab w:val="left" w:pos="490"/>
              </w:tabs>
              <w:ind w:left="489" w:hanging="187"/>
              <w:rPr>
                <w:rFonts w:eastAsia="Calibri"/>
              </w:rPr>
            </w:pPr>
            <w:r>
              <w:rPr>
                <w:rFonts w:eastAsia="Calibri"/>
              </w:rPr>
              <w:t>Apply ANOVA procedures to sample data, and interpret the results.</w:t>
            </w:r>
          </w:p>
          <w:p w:rsidR="003440F8" w:rsidRDefault="003440F8" w:rsidP="003440F8">
            <w:pPr>
              <w:keepLines/>
              <w:numPr>
                <w:ilvl w:val="0"/>
                <w:numId w:val="1"/>
              </w:numPr>
              <w:tabs>
                <w:tab w:val="left" w:pos="490"/>
              </w:tabs>
              <w:ind w:left="489" w:hanging="187"/>
              <w:rPr>
                <w:rFonts w:eastAsia="Calibri"/>
              </w:rPr>
            </w:pPr>
            <w:r>
              <w:rPr>
                <w:rFonts w:eastAsia="Calibri"/>
              </w:rPr>
              <w:t>Apply simple and multiple linear-regression techniques and correlation analysis to sample data, and interpret the results.</w:t>
            </w:r>
          </w:p>
          <w:p w:rsidR="003440F8" w:rsidRDefault="003440F8" w:rsidP="003440F8">
            <w:pPr>
              <w:keepLines/>
              <w:numPr>
                <w:ilvl w:val="0"/>
                <w:numId w:val="1"/>
              </w:numPr>
              <w:tabs>
                <w:tab w:val="left" w:pos="490"/>
              </w:tabs>
              <w:ind w:left="489" w:hanging="187"/>
              <w:rPr>
                <w:rFonts w:eastAsia="Calibri"/>
              </w:rPr>
            </w:pPr>
            <w:r>
              <w:rPr>
                <w:rFonts w:eastAsia="Calibri"/>
              </w:rPr>
              <w:t>Use a trend equation and deseasonalize data to forecast future time periods.</w:t>
            </w:r>
          </w:p>
          <w:p w:rsidR="003440F8" w:rsidRPr="003440F8" w:rsidRDefault="003440F8" w:rsidP="001776AE">
            <w:pPr>
              <w:jc w:val="both"/>
              <w:rPr>
                <w:rFonts w:ascii="Calibri" w:hAnsi="Calibri" w:cs="Calibri"/>
                <w:b/>
                <w:color w:val="000000"/>
                <w:u w:val="single"/>
              </w:rPr>
            </w:pPr>
          </w:p>
        </w:tc>
      </w:tr>
      <w:tr w:rsidR="003440F8" w:rsidTr="0073464C">
        <w:tc>
          <w:tcPr>
            <w:tcW w:w="9576" w:type="dxa"/>
          </w:tcPr>
          <w:p w:rsidR="003440F8" w:rsidRPr="003440F8" w:rsidRDefault="003440F8" w:rsidP="001776AE">
            <w:pPr>
              <w:jc w:val="both"/>
              <w:rPr>
                <w:rFonts w:ascii="Calibri" w:hAnsi="Calibri" w:cs="Calibri"/>
                <w:b/>
                <w:color w:val="000000"/>
                <w:u w:val="single"/>
              </w:rPr>
            </w:pPr>
            <w:r w:rsidRPr="003440F8">
              <w:rPr>
                <w:rFonts w:ascii="Calibri" w:hAnsi="Calibri" w:cs="Calibri"/>
                <w:b/>
                <w:color w:val="000000"/>
                <w:u w:val="single"/>
              </w:rPr>
              <w:t>FIN 331/TR</w:t>
            </w:r>
            <w:r>
              <w:rPr>
                <w:rFonts w:ascii="Calibri" w:hAnsi="Calibri" w:cs="Calibri"/>
                <w:b/>
                <w:color w:val="000000"/>
                <w:u w:val="single"/>
              </w:rPr>
              <w:t xml:space="preserve">  </w:t>
            </w:r>
            <w:r>
              <w:t>Managerial Finance I</w:t>
            </w:r>
            <w:r w:rsidR="00341B5D">
              <w:t xml:space="preserve"> (3 credits)</w:t>
            </w:r>
          </w:p>
          <w:p w:rsidR="003440F8" w:rsidRDefault="003440F8" w:rsidP="001776AE">
            <w:pPr>
              <w:jc w:val="both"/>
              <w:rPr>
                <w:rFonts w:ascii="Calibri" w:hAnsi="Calibri" w:cs="Calibri"/>
                <w:color w:val="000000"/>
                <w:u w:val="single"/>
              </w:rPr>
            </w:pPr>
          </w:p>
          <w:p w:rsidR="003440F8" w:rsidRPr="00B729D5" w:rsidRDefault="003440F8" w:rsidP="0031052F">
            <w:pPr>
              <w:ind w:right="-1440"/>
              <w:rPr>
                <w:rFonts w:ascii="Calibri" w:eastAsia="Calibri" w:hAnsi="Calibri" w:cs="Calibri"/>
                <w:color w:val="000000"/>
              </w:rPr>
            </w:pPr>
            <w:r w:rsidRPr="0031052F">
              <w:rPr>
                <w:b/>
                <w:sz w:val="20"/>
                <w:szCs w:val="20"/>
                <w:u w:val="single"/>
              </w:rPr>
              <w:t>COURSE DESCRIPTION:</w:t>
            </w:r>
          </w:p>
          <w:p w:rsidR="003440F8" w:rsidRPr="00B729D5" w:rsidRDefault="003440F8" w:rsidP="001776AE">
            <w:pPr>
              <w:jc w:val="both"/>
              <w:rPr>
                <w:rFonts w:ascii="Calibri" w:eastAsia="Calibri" w:hAnsi="Calibri" w:cs="Calibri"/>
              </w:rPr>
            </w:pPr>
            <w:r w:rsidRPr="00B729D5">
              <w:rPr>
                <w:rFonts w:ascii="Calibri" w:eastAsia="Calibri" w:hAnsi="Calibri" w:cs="Calibri"/>
              </w:rPr>
              <w:t xml:space="preserve">This course studies the analysis, planning and control of internal and external finance decisions of a firm with emphasis on corporate structure. </w:t>
            </w:r>
          </w:p>
          <w:p w:rsidR="003440F8" w:rsidRPr="00B729D5" w:rsidRDefault="003440F8" w:rsidP="001776AE">
            <w:pPr>
              <w:jc w:val="both"/>
              <w:rPr>
                <w:rFonts w:ascii="Calibri" w:eastAsia="Calibri" w:hAnsi="Calibri" w:cs="Calibri"/>
              </w:rPr>
            </w:pPr>
          </w:p>
          <w:p w:rsidR="003440F8" w:rsidRPr="00B729D5" w:rsidRDefault="003440F8" w:rsidP="0031052F">
            <w:pPr>
              <w:ind w:right="-1440"/>
              <w:rPr>
                <w:rFonts w:ascii="Calibri" w:eastAsia="Calibri" w:hAnsi="Calibri" w:cs="Calibri"/>
                <w:color w:val="000000"/>
              </w:rPr>
            </w:pPr>
            <w:r w:rsidRPr="0031052F">
              <w:rPr>
                <w:b/>
                <w:sz w:val="20"/>
                <w:szCs w:val="20"/>
                <w:u w:val="single"/>
              </w:rPr>
              <w:t>COURSE PURPOSE AND LEARNING OUTCOMES:</w:t>
            </w:r>
          </w:p>
          <w:p w:rsidR="003440F8" w:rsidRPr="00B729D5" w:rsidRDefault="003440F8" w:rsidP="001776AE">
            <w:pPr>
              <w:jc w:val="both"/>
              <w:rPr>
                <w:rFonts w:ascii="Calibri" w:eastAsia="Calibri" w:hAnsi="Calibri" w:cs="Calibri"/>
                <w:color w:val="000000"/>
              </w:rPr>
            </w:pPr>
            <w:r w:rsidRPr="00B729D5">
              <w:rPr>
                <w:rFonts w:ascii="Calibri" w:eastAsia="Calibri" w:hAnsi="Calibri" w:cs="Calibri"/>
                <w:color w:val="000000"/>
              </w:rPr>
              <w:t xml:space="preserve">This course tries to achieve the following learning objectives: </w:t>
            </w:r>
          </w:p>
          <w:p w:rsidR="003440F8" w:rsidRPr="00B729D5" w:rsidRDefault="003440F8" w:rsidP="001776AE">
            <w:pPr>
              <w:keepLines/>
              <w:numPr>
                <w:ilvl w:val="0"/>
                <w:numId w:val="1"/>
              </w:numPr>
              <w:tabs>
                <w:tab w:val="left" w:pos="490"/>
              </w:tabs>
              <w:ind w:left="489" w:hanging="187"/>
              <w:jc w:val="both"/>
              <w:rPr>
                <w:rFonts w:ascii="Calibri" w:eastAsia="Calibri" w:hAnsi="Calibri" w:cs="Calibri"/>
              </w:rPr>
            </w:pPr>
            <w:r w:rsidRPr="00B729D5">
              <w:rPr>
                <w:rFonts w:ascii="Calibri" w:eastAsia="Calibri" w:hAnsi="Calibri" w:cs="Calibri"/>
              </w:rPr>
              <w:t>Define and explain basic financial concepts, principles, terminology, and techniques in managerial finance.</w:t>
            </w:r>
          </w:p>
          <w:p w:rsidR="003440F8" w:rsidRPr="00B729D5" w:rsidRDefault="003440F8" w:rsidP="001776AE">
            <w:pPr>
              <w:keepLines/>
              <w:numPr>
                <w:ilvl w:val="0"/>
                <w:numId w:val="1"/>
              </w:numPr>
              <w:tabs>
                <w:tab w:val="left" w:pos="490"/>
              </w:tabs>
              <w:ind w:left="489" w:hanging="187"/>
              <w:jc w:val="both"/>
              <w:rPr>
                <w:rFonts w:ascii="Calibri" w:eastAsia="Calibri" w:hAnsi="Calibri" w:cs="Calibri"/>
              </w:rPr>
            </w:pPr>
            <w:r w:rsidRPr="00B729D5">
              <w:rPr>
                <w:rFonts w:ascii="Calibri" w:eastAsia="Calibri" w:hAnsi="Calibri" w:cs="Calibri"/>
              </w:rPr>
              <w:t>Identify the primary goal of financial management and the firm.</w:t>
            </w:r>
          </w:p>
          <w:p w:rsidR="003440F8" w:rsidRPr="00B729D5" w:rsidRDefault="003440F8" w:rsidP="001776AE">
            <w:pPr>
              <w:keepLines/>
              <w:numPr>
                <w:ilvl w:val="0"/>
                <w:numId w:val="1"/>
              </w:numPr>
              <w:tabs>
                <w:tab w:val="left" w:pos="490"/>
              </w:tabs>
              <w:ind w:left="489" w:hanging="187"/>
              <w:jc w:val="both"/>
              <w:rPr>
                <w:rFonts w:ascii="Calibri" w:eastAsia="Calibri" w:hAnsi="Calibri" w:cs="Calibri"/>
              </w:rPr>
            </w:pPr>
            <w:r w:rsidRPr="00B729D5">
              <w:rPr>
                <w:rFonts w:ascii="Calibri" w:eastAsia="Calibri" w:hAnsi="Calibri" w:cs="Calibri"/>
              </w:rPr>
              <w:t>Explain how financial markets, institutions, and instruments operate in the financial environment.</w:t>
            </w:r>
          </w:p>
          <w:p w:rsidR="003440F8" w:rsidRPr="00B729D5" w:rsidRDefault="003440F8" w:rsidP="001776AE">
            <w:pPr>
              <w:keepLines/>
              <w:numPr>
                <w:ilvl w:val="0"/>
                <w:numId w:val="1"/>
              </w:numPr>
              <w:tabs>
                <w:tab w:val="left" w:pos="490"/>
              </w:tabs>
              <w:ind w:left="489" w:hanging="187"/>
              <w:jc w:val="both"/>
              <w:rPr>
                <w:rFonts w:ascii="Calibri" w:eastAsia="Calibri" w:hAnsi="Calibri" w:cs="Calibri"/>
              </w:rPr>
            </w:pPr>
            <w:r w:rsidRPr="00B729D5">
              <w:rPr>
                <w:rFonts w:ascii="Calibri" w:eastAsia="Calibri" w:hAnsi="Calibri" w:cs="Calibri"/>
              </w:rPr>
              <w:t>Analyze the financial condition of a firm by using proper financial-analysis techniques.</w:t>
            </w:r>
          </w:p>
          <w:p w:rsidR="003440F8" w:rsidRPr="00B729D5" w:rsidRDefault="003440F8" w:rsidP="001776AE">
            <w:pPr>
              <w:keepLines/>
              <w:numPr>
                <w:ilvl w:val="0"/>
                <w:numId w:val="1"/>
              </w:numPr>
              <w:tabs>
                <w:tab w:val="left" w:pos="490"/>
              </w:tabs>
              <w:ind w:left="489" w:hanging="187"/>
              <w:jc w:val="both"/>
              <w:rPr>
                <w:rFonts w:ascii="Calibri" w:eastAsia="Calibri" w:hAnsi="Calibri" w:cs="Calibri"/>
              </w:rPr>
            </w:pPr>
            <w:r w:rsidRPr="00B729D5">
              <w:rPr>
                <w:rFonts w:ascii="Calibri" w:eastAsia="Calibri" w:hAnsi="Calibri" w:cs="Calibri"/>
              </w:rPr>
              <w:t>Calculate financial values based on the concept and techniques of the time value of money.</w:t>
            </w:r>
          </w:p>
          <w:p w:rsidR="003440F8" w:rsidRPr="00B729D5" w:rsidRDefault="003440F8" w:rsidP="001776AE">
            <w:pPr>
              <w:keepLines/>
              <w:numPr>
                <w:ilvl w:val="0"/>
                <w:numId w:val="1"/>
              </w:numPr>
              <w:tabs>
                <w:tab w:val="left" w:pos="490"/>
              </w:tabs>
              <w:ind w:left="489" w:hanging="187"/>
              <w:jc w:val="both"/>
              <w:rPr>
                <w:rFonts w:ascii="Calibri" w:eastAsia="Calibri" w:hAnsi="Calibri" w:cs="Calibri"/>
              </w:rPr>
            </w:pPr>
            <w:r w:rsidRPr="00B729D5">
              <w:rPr>
                <w:rFonts w:ascii="Calibri" w:eastAsia="Calibri" w:hAnsi="Calibri" w:cs="Calibri"/>
              </w:rPr>
              <w:t>Calculate the value and yield of common financial securities, such as bonds and stocks.</w:t>
            </w:r>
          </w:p>
          <w:p w:rsidR="003440F8" w:rsidRPr="00B729D5" w:rsidRDefault="003440F8" w:rsidP="001776AE">
            <w:pPr>
              <w:keepLines/>
              <w:numPr>
                <w:ilvl w:val="0"/>
                <w:numId w:val="1"/>
              </w:numPr>
              <w:tabs>
                <w:tab w:val="left" w:pos="490"/>
              </w:tabs>
              <w:ind w:left="489" w:hanging="187"/>
              <w:jc w:val="both"/>
              <w:rPr>
                <w:rFonts w:ascii="Calibri" w:eastAsia="Calibri" w:hAnsi="Calibri" w:cs="Calibri"/>
              </w:rPr>
            </w:pPr>
            <w:r w:rsidRPr="00B729D5">
              <w:rPr>
                <w:rFonts w:ascii="Calibri" w:eastAsia="Calibri" w:hAnsi="Calibri" w:cs="Calibri"/>
              </w:rPr>
              <w:t>Evaluate capital-budgeting projects using proper financial-analysis techniques.</w:t>
            </w:r>
          </w:p>
          <w:p w:rsidR="003440F8" w:rsidRPr="00B729D5" w:rsidRDefault="003440F8" w:rsidP="001776AE">
            <w:pPr>
              <w:keepLines/>
              <w:numPr>
                <w:ilvl w:val="0"/>
                <w:numId w:val="1"/>
              </w:numPr>
              <w:tabs>
                <w:tab w:val="left" w:pos="490"/>
              </w:tabs>
              <w:ind w:left="489" w:hanging="187"/>
              <w:jc w:val="both"/>
              <w:rPr>
                <w:rFonts w:ascii="Calibri" w:eastAsia="Calibri" w:hAnsi="Calibri" w:cs="Calibri"/>
              </w:rPr>
            </w:pPr>
            <w:r w:rsidRPr="00B729D5">
              <w:rPr>
                <w:rFonts w:ascii="Calibri" w:eastAsia="Calibri" w:hAnsi="Calibri" w:cs="Calibri"/>
              </w:rPr>
              <w:t>Evaluate financial securities and portfolios using appropriate risk-return analysis techniques</w:t>
            </w:r>
          </w:p>
          <w:p w:rsidR="003440F8" w:rsidRPr="00B729D5" w:rsidRDefault="003440F8" w:rsidP="001776AE">
            <w:pPr>
              <w:keepLines/>
              <w:numPr>
                <w:ilvl w:val="0"/>
                <w:numId w:val="1"/>
              </w:numPr>
              <w:tabs>
                <w:tab w:val="left" w:pos="490"/>
              </w:tabs>
              <w:ind w:left="489" w:hanging="187"/>
              <w:jc w:val="both"/>
              <w:rPr>
                <w:rFonts w:ascii="Calibri" w:eastAsia="Calibri" w:hAnsi="Calibri" w:cs="Calibri"/>
              </w:rPr>
            </w:pPr>
            <w:r w:rsidRPr="00B729D5">
              <w:rPr>
                <w:rFonts w:ascii="Calibri" w:eastAsia="Calibri" w:hAnsi="Calibri" w:cs="Calibri"/>
              </w:rPr>
              <w:t>Use and practice excel techniques in financial calculations.</w:t>
            </w:r>
          </w:p>
          <w:p w:rsidR="003440F8" w:rsidRDefault="003440F8" w:rsidP="0073464C">
            <w:pPr>
              <w:ind w:right="-1440"/>
              <w:rPr>
                <w:b/>
                <w:u w:val="single"/>
              </w:rPr>
            </w:pPr>
          </w:p>
        </w:tc>
      </w:tr>
      <w:tr w:rsidR="003440F8" w:rsidTr="0073464C">
        <w:tc>
          <w:tcPr>
            <w:tcW w:w="9576" w:type="dxa"/>
          </w:tcPr>
          <w:p w:rsidR="003440F8" w:rsidRPr="003440F8" w:rsidRDefault="003440F8" w:rsidP="001776AE">
            <w:pPr>
              <w:spacing w:line="360" w:lineRule="auto"/>
            </w:pPr>
            <w:r>
              <w:rPr>
                <w:b/>
              </w:rPr>
              <w:lastRenderedPageBreak/>
              <w:t xml:space="preserve">MKT 361/TR </w:t>
            </w:r>
            <w:r>
              <w:t>Principles of Marketing</w:t>
            </w:r>
            <w:r w:rsidR="00341B5D">
              <w:t xml:space="preserve"> (3 credits)</w:t>
            </w:r>
          </w:p>
          <w:p w:rsidR="003440F8" w:rsidRPr="005679B8" w:rsidRDefault="003440F8" w:rsidP="0031052F">
            <w:pPr>
              <w:ind w:right="-1440"/>
              <w:rPr>
                <w:rFonts w:eastAsia="Calibri"/>
                <w:b/>
              </w:rPr>
            </w:pPr>
            <w:r w:rsidRPr="0031052F">
              <w:rPr>
                <w:b/>
                <w:sz w:val="20"/>
                <w:szCs w:val="20"/>
                <w:u w:val="single"/>
              </w:rPr>
              <w:t>Course descriptions:</w:t>
            </w:r>
            <w:r w:rsidRPr="005679B8">
              <w:rPr>
                <w:rFonts w:eastAsia="Calibri"/>
                <w:b/>
              </w:rPr>
              <w:t xml:space="preserve"> </w:t>
            </w:r>
          </w:p>
          <w:p w:rsidR="003440F8" w:rsidRPr="00A31684" w:rsidRDefault="003440F8" w:rsidP="001776AE">
            <w:pPr>
              <w:pStyle w:val="NormalWeb"/>
              <w:spacing w:line="360" w:lineRule="auto"/>
              <w:jc w:val="both"/>
              <w:rPr>
                <w:sz w:val="26"/>
                <w:szCs w:val="26"/>
              </w:rPr>
            </w:pPr>
            <w:r w:rsidRPr="00A31684">
              <w:rPr>
                <w:color w:val="000000"/>
                <w:sz w:val="26"/>
                <w:szCs w:val="26"/>
              </w:rPr>
              <w:t xml:space="preserve">This course provides a </w:t>
            </w:r>
            <w:r>
              <w:rPr>
                <w:color w:val="000000"/>
                <w:sz w:val="26"/>
                <w:szCs w:val="26"/>
              </w:rPr>
              <w:t xml:space="preserve">basic knowledge of marketing that </w:t>
            </w:r>
            <w:r w:rsidRPr="005679B8">
              <w:rPr>
                <w:bCs/>
                <w:color w:val="000000"/>
                <w:sz w:val="26"/>
                <w:szCs w:val="26"/>
              </w:rPr>
              <w:t>enables students to evaluate, describe, and design marketing activities with practical insights into the real world.</w:t>
            </w:r>
            <w:r w:rsidRPr="00A31684">
              <w:rPr>
                <w:color w:val="000000"/>
                <w:sz w:val="26"/>
                <w:szCs w:val="26"/>
              </w:rPr>
              <w:t xml:space="preserve"> </w:t>
            </w:r>
            <w:r>
              <w:rPr>
                <w:color w:val="000000"/>
                <w:sz w:val="26"/>
                <w:szCs w:val="26"/>
              </w:rPr>
              <w:t>Students</w:t>
            </w:r>
            <w:r w:rsidRPr="00A31684">
              <w:rPr>
                <w:color w:val="000000"/>
                <w:sz w:val="26"/>
                <w:szCs w:val="26"/>
              </w:rPr>
              <w:t xml:space="preserve"> will be exposed to and expected to learn terms, concepts, and frameworks used by practicing marketing managers. </w:t>
            </w:r>
            <w:r>
              <w:rPr>
                <w:color w:val="000000"/>
                <w:sz w:val="26"/>
                <w:szCs w:val="26"/>
              </w:rPr>
              <w:t>I</w:t>
            </w:r>
            <w:r w:rsidRPr="00A31684">
              <w:rPr>
                <w:color w:val="000000"/>
                <w:sz w:val="26"/>
                <w:szCs w:val="26"/>
              </w:rPr>
              <w:t xml:space="preserve">t is also expected that by the end of the course </w:t>
            </w:r>
            <w:r>
              <w:rPr>
                <w:color w:val="000000"/>
                <w:sz w:val="26"/>
                <w:szCs w:val="26"/>
              </w:rPr>
              <w:t xml:space="preserve">students </w:t>
            </w:r>
            <w:r w:rsidRPr="00A31684">
              <w:rPr>
                <w:color w:val="000000"/>
                <w:sz w:val="26"/>
                <w:szCs w:val="26"/>
              </w:rPr>
              <w:t>will have a solid understanding of the major decision areas under marketing responsibility</w:t>
            </w:r>
            <w:r>
              <w:rPr>
                <w:color w:val="000000"/>
                <w:sz w:val="26"/>
                <w:szCs w:val="26"/>
              </w:rPr>
              <w:t xml:space="preserve"> </w:t>
            </w:r>
            <w:r w:rsidRPr="00A31684">
              <w:rPr>
                <w:color w:val="000000"/>
                <w:sz w:val="26"/>
                <w:szCs w:val="26"/>
              </w:rPr>
              <w:t xml:space="preserve">and an appreciation of </w:t>
            </w:r>
            <w:r w:rsidRPr="00A31684">
              <w:rPr>
                <w:i/>
                <w:iCs/>
                <w:color w:val="000000"/>
                <w:sz w:val="26"/>
                <w:szCs w:val="26"/>
              </w:rPr>
              <w:t>how to apply</w:t>
            </w:r>
            <w:r w:rsidRPr="00A31684">
              <w:rPr>
                <w:color w:val="000000"/>
                <w:sz w:val="26"/>
                <w:szCs w:val="26"/>
              </w:rPr>
              <w:t xml:space="preserve"> key frameworks </w:t>
            </w:r>
            <w:r w:rsidRPr="00623C1D">
              <w:rPr>
                <w:sz w:val="26"/>
                <w:szCs w:val="26"/>
              </w:rPr>
              <w:t>and tools for analyzing customers</w:t>
            </w:r>
            <w:r w:rsidRPr="00623C1D">
              <w:rPr>
                <w:sz w:val="26"/>
                <w:szCs w:val="26"/>
                <w:lang w:val="vi-VN"/>
              </w:rPr>
              <w:t>’ behavior</w:t>
            </w:r>
            <w:r w:rsidRPr="00623C1D">
              <w:rPr>
                <w:sz w:val="26"/>
                <w:szCs w:val="26"/>
              </w:rPr>
              <w:t>, compe</w:t>
            </w:r>
            <w:r w:rsidRPr="00623C1D">
              <w:rPr>
                <w:sz w:val="26"/>
                <w:szCs w:val="26"/>
                <w:lang w:val="vi-VN"/>
              </w:rPr>
              <w:t>ti</w:t>
            </w:r>
            <w:r w:rsidRPr="00623C1D">
              <w:rPr>
                <w:sz w:val="26"/>
                <w:szCs w:val="26"/>
              </w:rPr>
              <w:t>t</w:t>
            </w:r>
            <w:r w:rsidRPr="00623C1D">
              <w:rPr>
                <w:sz w:val="26"/>
                <w:szCs w:val="26"/>
                <w:lang w:val="vi-VN"/>
              </w:rPr>
              <w:t>ors</w:t>
            </w:r>
            <w:r w:rsidRPr="00623C1D">
              <w:rPr>
                <w:sz w:val="26"/>
                <w:szCs w:val="26"/>
              </w:rPr>
              <w:t xml:space="preserve">, and marketing </w:t>
            </w:r>
            <w:r w:rsidRPr="00623C1D">
              <w:rPr>
                <w:sz w:val="26"/>
                <w:szCs w:val="26"/>
                <w:lang w:val="vi-VN"/>
              </w:rPr>
              <w:t xml:space="preserve">environment. </w:t>
            </w:r>
            <w:r w:rsidRPr="00623C1D">
              <w:rPr>
                <w:sz w:val="26"/>
                <w:szCs w:val="26"/>
              </w:rPr>
              <w:t>The course should help students to develop insight about creative</w:t>
            </w:r>
            <w:r w:rsidRPr="00A31684">
              <w:rPr>
                <w:color w:val="000000"/>
                <w:sz w:val="26"/>
                <w:szCs w:val="26"/>
              </w:rPr>
              <w:t xml:space="preserve"> selection of target markets and blending decisions related to product, price, promotion, and place to meet the needs of a target market.</w:t>
            </w:r>
          </w:p>
          <w:p w:rsidR="003440F8" w:rsidRDefault="003440F8" w:rsidP="0031052F">
            <w:pPr>
              <w:ind w:right="-1440"/>
              <w:rPr>
                <w:rFonts w:eastAsia="Calibri"/>
              </w:rPr>
            </w:pPr>
            <w:r w:rsidRPr="0031052F">
              <w:rPr>
                <w:b/>
                <w:sz w:val="20"/>
                <w:szCs w:val="20"/>
                <w:u w:val="single"/>
              </w:rPr>
              <w:t>- Course objectives</w:t>
            </w:r>
            <w:r w:rsidRPr="004B523C">
              <w:rPr>
                <w:rFonts w:eastAsia="Calibri"/>
              </w:rPr>
              <w:t xml:space="preserve"> </w:t>
            </w:r>
          </w:p>
          <w:p w:rsidR="003440F8" w:rsidRPr="00484322" w:rsidRDefault="003440F8" w:rsidP="001776AE">
            <w:pPr>
              <w:spacing w:before="100" w:beforeAutospacing="1" w:after="120" w:line="360" w:lineRule="auto"/>
              <w:ind w:left="360"/>
              <w:rPr>
                <w:rFonts w:eastAsia="Calibri"/>
              </w:rPr>
            </w:pPr>
            <w:r w:rsidRPr="00484322">
              <w:rPr>
                <w:rFonts w:eastAsia="Calibri"/>
              </w:rPr>
              <w:t>Upon completion of the su</w:t>
            </w:r>
            <w:r>
              <w:rPr>
                <w:rFonts w:eastAsia="Calibri"/>
              </w:rPr>
              <w:t>bject, students will be able to:</w:t>
            </w:r>
          </w:p>
          <w:p w:rsidR="003440F8" w:rsidRPr="00484322" w:rsidRDefault="003440F8" w:rsidP="001776AE">
            <w:pPr>
              <w:numPr>
                <w:ilvl w:val="0"/>
                <w:numId w:val="5"/>
              </w:numPr>
              <w:spacing w:before="100" w:beforeAutospacing="1" w:after="120" w:line="360" w:lineRule="auto"/>
              <w:rPr>
                <w:rFonts w:eastAsia="Calibri"/>
              </w:rPr>
            </w:pPr>
            <w:r w:rsidRPr="00484322">
              <w:rPr>
                <w:rFonts w:eastAsia="Calibri"/>
              </w:rPr>
              <w:t>Assess and understand the history and philosophy of marketing</w:t>
            </w:r>
          </w:p>
          <w:p w:rsidR="003440F8" w:rsidRPr="00484322" w:rsidRDefault="003440F8" w:rsidP="001776AE">
            <w:pPr>
              <w:numPr>
                <w:ilvl w:val="0"/>
                <w:numId w:val="5"/>
              </w:numPr>
              <w:spacing w:line="360" w:lineRule="auto"/>
              <w:rPr>
                <w:rFonts w:eastAsia="Calibri"/>
              </w:rPr>
            </w:pPr>
            <w:r w:rsidRPr="00484322">
              <w:rPr>
                <w:rFonts w:eastAsia="Calibri"/>
              </w:rPr>
              <w:t>Identify and explain the micro and macro marketing environment</w:t>
            </w:r>
          </w:p>
          <w:p w:rsidR="003440F8" w:rsidRPr="00484322" w:rsidRDefault="003440F8" w:rsidP="001776AE">
            <w:pPr>
              <w:numPr>
                <w:ilvl w:val="0"/>
                <w:numId w:val="5"/>
              </w:numPr>
              <w:spacing w:line="360" w:lineRule="auto"/>
              <w:rPr>
                <w:rFonts w:eastAsia="Calibri"/>
              </w:rPr>
            </w:pPr>
            <w:r w:rsidRPr="00484322">
              <w:rPr>
                <w:rFonts w:eastAsia="Calibri"/>
              </w:rPr>
              <w:t>Discuss the various and importance of marketing planning, analysis, control and implementation</w:t>
            </w:r>
          </w:p>
          <w:p w:rsidR="003440F8" w:rsidRPr="00484322" w:rsidRDefault="003440F8" w:rsidP="001776AE">
            <w:pPr>
              <w:numPr>
                <w:ilvl w:val="0"/>
                <w:numId w:val="5"/>
              </w:numPr>
              <w:spacing w:line="360" w:lineRule="auto"/>
              <w:rPr>
                <w:rFonts w:eastAsia="Calibri"/>
              </w:rPr>
            </w:pPr>
            <w:r w:rsidRPr="00484322">
              <w:rPr>
                <w:rFonts w:eastAsia="Calibri"/>
              </w:rPr>
              <w:t>Evaluate the importance of managing the marketing mix</w:t>
            </w:r>
          </w:p>
          <w:p w:rsidR="003440F8" w:rsidRPr="00484322" w:rsidRDefault="003440F8" w:rsidP="001776AE">
            <w:pPr>
              <w:numPr>
                <w:ilvl w:val="0"/>
                <w:numId w:val="5"/>
              </w:numPr>
              <w:spacing w:line="360" w:lineRule="auto"/>
              <w:rPr>
                <w:rFonts w:eastAsia="Calibri"/>
              </w:rPr>
            </w:pPr>
            <w:r w:rsidRPr="00484322">
              <w:rPr>
                <w:rFonts w:eastAsia="Calibri"/>
              </w:rPr>
              <w:t>Evaluate the importance of product and service policies</w:t>
            </w:r>
          </w:p>
          <w:p w:rsidR="003440F8" w:rsidRPr="00484322" w:rsidRDefault="003440F8" w:rsidP="001776AE">
            <w:pPr>
              <w:numPr>
                <w:ilvl w:val="0"/>
                <w:numId w:val="5"/>
              </w:numPr>
              <w:spacing w:line="360" w:lineRule="auto"/>
              <w:rPr>
                <w:rFonts w:eastAsia="Calibri"/>
              </w:rPr>
            </w:pPr>
            <w:r w:rsidRPr="00484322">
              <w:rPr>
                <w:rFonts w:eastAsia="Calibri"/>
              </w:rPr>
              <w:t>Discuss the various Pricing policies</w:t>
            </w:r>
          </w:p>
          <w:p w:rsidR="003440F8" w:rsidRPr="00484322" w:rsidRDefault="003440F8" w:rsidP="001776AE">
            <w:pPr>
              <w:numPr>
                <w:ilvl w:val="0"/>
                <w:numId w:val="5"/>
              </w:numPr>
              <w:spacing w:line="360" w:lineRule="auto"/>
              <w:rPr>
                <w:rFonts w:eastAsia="Calibri"/>
              </w:rPr>
            </w:pPr>
            <w:r w:rsidRPr="00484322">
              <w:rPr>
                <w:rFonts w:eastAsia="Calibri"/>
              </w:rPr>
              <w:t>Analyze the importance of Channel and physical distribution policies</w:t>
            </w:r>
          </w:p>
          <w:p w:rsidR="003440F8" w:rsidRPr="00484322" w:rsidRDefault="003440F8" w:rsidP="001776AE">
            <w:pPr>
              <w:numPr>
                <w:ilvl w:val="0"/>
                <w:numId w:val="5"/>
              </w:numPr>
              <w:spacing w:line="360" w:lineRule="auto"/>
              <w:rPr>
                <w:rFonts w:eastAsia="Calibri"/>
              </w:rPr>
            </w:pPr>
            <w:r w:rsidRPr="00484322">
              <w:rPr>
                <w:rFonts w:eastAsia="Calibri"/>
              </w:rPr>
              <w:t>Apply the Marketing communications policies</w:t>
            </w:r>
          </w:p>
          <w:p w:rsidR="003440F8" w:rsidRDefault="003440F8" w:rsidP="001776AE">
            <w:pPr>
              <w:spacing w:line="360" w:lineRule="auto"/>
              <w:ind w:firstLine="360"/>
              <w:rPr>
                <w:rFonts w:eastAsia="Calibri"/>
              </w:rPr>
            </w:pPr>
            <w:r>
              <w:rPr>
                <w:rFonts w:eastAsia="Calibri"/>
              </w:rPr>
              <w:t xml:space="preserve">-  </w:t>
            </w:r>
            <w:r w:rsidRPr="00484322">
              <w:rPr>
                <w:rFonts w:eastAsia="Calibri"/>
              </w:rPr>
              <w:t>Explain the Future developments and the social, environmental and ethical dimensions of marketing</w:t>
            </w:r>
          </w:p>
          <w:p w:rsidR="003440F8" w:rsidRDefault="003440F8" w:rsidP="0073464C">
            <w:pPr>
              <w:ind w:right="-1440"/>
              <w:rPr>
                <w:b/>
                <w:u w:val="single"/>
              </w:rPr>
            </w:pPr>
          </w:p>
        </w:tc>
      </w:tr>
      <w:tr w:rsidR="003440F8" w:rsidTr="0073464C">
        <w:tc>
          <w:tcPr>
            <w:tcW w:w="9576" w:type="dxa"/>
          </w:tcPr>
          <w:p w:rsidR="003440F8" w:rsidRDefault="003440F8" w:rsidP="001776AE">
            <w:pPr>
              <w:rPr>
                <w:b/>
              </w:rPr>
            </w:pPr>
            <w:r>
              <w:rPr>
                <w:b/>
              </w:rPr>
              <w:t xml:space="preserve">MGT 478/TR </w:t>
            </w:r>
            <w:r>
              <w:t>International Management</w:t>
            </w:r>
            <w:r w:rsidR="00341B5D">
              <w:t xml:space="preserve"> (3 credits)</w:t>
            </w:r>
          </w:p>
          <w:p w:rsidR="003440F8" w:rsidRDefault="003440F8" w:rsidP="0031052F">
            <w:pPr>
              <w:ind w:right="-1440"/>
              <w:rPr>
                <w:rFonts w:eastAsia="Calibri"/>
              </w:rPr>
            </w:pPr>
            <w:r w:rsidRPr="0031052F">
              <w:rPr>
                <w:b/>
                <w:sz w:val="20"/>
                <w:szCs w:val="20"/>
                <w:u w:val="single"/>
              </w:rPr>
              <w:t>DESCRIPTION</w:t>
            </w:r>
          </w:p>
          <w:p w:rsidR="003440F8" w:rsidRDefault="003440F8" w:rsidP="001776AE">
            <w:pPr>
              <w:jc w:val="both"/>
              <w:rPr>
                <w:rFonts w:eastAsia="Calibri"/>
              </w:rPr>
            </w:pPr>
            <w:r>
              <w:rPr>
                <w:rFonts w:eastAsia="Calibri"/>
              </w:rPr>
              <w:lastRenderedPageBreak/>
              <w:t xml:space="preserve">A survey and analysis of topics important to successfully managing internationalized business operations.  Included in the course are considerations of environmental analysis, modes of entry, planning and cross-cultural issues in directing, decision-making, organizing and staffing operations in multinational enterprises.  </w:t>
            </w:r>
          </w:p>
          <w:p w:rsidR="003440F8" w:rsidRPr="0031052F" w:rsidRDefault="003440F8" w:rsidP="0031052F">
            <w:pPr>
              <w:ind w:right="-1440"/>
              <w:rPr>
                <w:b/>
                <w:sz w:val="20"/>
                <w:szCs w:val="20"/>
                <w:u w:val="single"/>
              </w:rPr>
            </w:pPr>
          </w:p>
          <w:p w:rsidR="003440F8" w:rsidRDefault="003440F8" w:rsidP="0031052F">
            <w:pPr>
              <w:ind w:right="-1440"/>
            </w:pPr>
            <w:r w:rsidRPr="0031052F">
              <w:rPr>
                <w:b/>
                <w:sz w:val="20"/>
                <w:szCs w:val="20"/>
                <w:u w:val="single"/>
              </w:rPr>
              <w:t>COURSE OBJECTIVES</w:t>
            </w:r>
          </w:p>
          <w:p w:rsidR="003440F8" w:rsidRDefault="003440F8" w:rsidP="001776AE">
            <w:pPr>
              <w:rPr>
                <w:rFonts w:eastAsia="Calibri"/>
              </w:rPr>
            </w:pPr>
            <w:r>
              <w:rPr>
                <w:rFonts w:eastAsia="Calibri"/>
              </w:rPr>
              <w:t>On completion of the course, the student should be able to:</w:t>
            </w:r>
          </w:p>
          <w:p w:rsidR="003440F8" w:rsidRDefault="003440F8" w:rsidP="001776AE">
            <w:pPr>
              <w:widowControl w:val="0"/>
              <w:numPr>
                <w:ilvl w:val="0"/>
                <w:numId w:val="6"/>
              </w:numPr>
              <w:jc w:val="both"/>
              <w:rPr>
                <w:rFonts w:eastAsia="Calibri"/>
              </w:rPr>
            </w:pPr>
            <w:r>
              <w:rPr>
                <w:rFonts w:eastAsia="Calibri"/>
              </w:rPr>
              <w:t>Discuss the major issues and challenges that arise as organizations move from domestic to international operations.</w:t>
            </w:r>
          </w:p>
          <w:p w:rsidR="003440F8" w:rsidRDefault="003440F8" w:rsidP="001776AE">
            <w:pPr>
              <w:widowControl w:val="0"/>
              <w:numPr>
                <w:ilvl w:val="0"/>
                <w:numId w:val="6"/>
              </w:numPr>
              <w:jc w:val="both"/>
              <w:rPr>
                <w:rFonts w:eastAsia="Calibri"/>
              </w:rPr>
            </w:pPr>
            <w:r>
              <w:rPr>
                <w:rFonts w:eastAsia="Calibri"/>
              </w:rPr>
              <w:t>Apply theories of national culture to business problems, and explain the role and effects of cultural assumptions on business thinking and planning.</w:t>
            </w:r>
          </w:p>
          <w:p w:rsidR="003440F8" w:rsidRDefault="003440F8" w:rsidP="001776AE">
            <w:pPr>
              <w:widowControl w:val="0"/>
              <w:numPr>
                <w:ilvl w:val="0"/>
                <w:numId w:val="6"/>
              </w:numPr>
              <w:jc w:val="both"/>
              <w:rPr>
                <w:rFonts w:eastAsia="Calibri"/>
              </w:rPr>
            </w:pPr>
            <w:r>
              <w:rPr>
                <w:rFonts w:eastAsia="Calibri"/>
              </w:rPr>
              <w:t>Discuss methods of conducting business appropriate to specific foreign environments.</w:t>
            </w:r>
          </w:p>
          <w:p w:rsidR="003440F8" w:rsidRDefault="003440F8" w:rsidP="001776AE">
            <w:pPr>
              <w:widowControl w:val="0"/>
              <w:numPr>
                <w:ilvl w:val="0"/>
                <w:numId w:val="6"/>
              </w:numPr>
              <w:jc w:val="both"/>
              <w:rPr>
                <w:rFonts w:eastAsia="Calibri"/>
              </w:rPr>
            </w:pPr>
            <w:r>
              <w:rPr>
                <w:rFonts w:eastAsia="Calibri"/>
              </w:rPr>
              <w:t>Differentiate among the political, legal, ethical, financial, economic, and socioeconomic environments of international business.</w:t>
            </w:r>
          </w:p>
          <w:p w:rsidR="003440F8" w:rsidRDefault="003440F8" w:rsidP="001776AE">
            <w:pPr>
              <w:widowControl w:val="0"/>
              <w:numPr>
                <w:ilvl w:val="0"/>
                <w:numId w:val="6"/>
              </w:numPr>
              <w:jc w:val="both"/>
              <w:rPr>
                <w:rFonts w:eastAsia="Calibri"/>
              </w:rPr>
            </w:pPr>
            <w:r>
              <w:rPr>
                <w:rFonts w:eastAsia="Calibri"/>
              </w:rPr>
              <w:t>Determine the appropriate organizational structure for an international firm.</w:t>
            </w:r>
          </w:p>
          <w:p w:rsidR="003440F8" w:rsidRDefault="003440F8" w:rsidP="001776AE">
            <w:pPr>
              <w:widowControl w:val="0"/>
              <w:numPr>
                <w:ilvl w:val="0"/>
                <w:numId w:val="6"/>
              </w:numPr>
              <w:jc w:val="both"/>
              <w:rPr>
                <w:rFonts w:eastAsia="Calibri"/>
              </w:rPr>
            </w:pPr>
            <w:r>
              <w:rPr>
                <w:rFonts w:eastAsia="Calibri"/>
              </w:rPr>
              <w:t>Describe the major features of leadership, motivation, and intercultural communication in international business.</w:t>
            </w:r>
          </w:p>
          <w:p w:rsidR="003440F8" w:rsidRDefault="003440F8" w:rsidP="001776AE">
            <w:pPr>
              <w:widowControl w:val="0"/>
              <w:numPr>
                <w:ilvl w:val="0"/>
                <w:numId w:val="6"/>
              </w:numPr>
              <w:jc w:val="both"/>
              <w:rPr>
                <w:rFonts w:eastAsia="Calibri"/>
              </w:rPr>
            </w:pPr>
            <w:r>
              <w:rPr>
                <w:rFonts w:eastAsia="Calibri"/>
              </w:rPr>
              <w:t>Discuss the major issues in international human resource management, including expatriate issues.</w:t>
            </w:r>
          </w:p>
          <w:p w:rsidR="003440F8" w:rsidRDefault="003440F8" w:rsidP="001776AE">
            <w:pPr>
              <w:ind w:firstLine="360"/>
              <w:jc w:val="both"/>
              <w:rPr>
                <w:rFonts w:eastAsia="Calibri"/>
              </w:rPr>
            </w:pPr>
            <w:r>
              <w:rPr>
                <w:rFonts w:eastAsia="Calibri"/>
              </w:rPr>
              <w:t>8.  Identify appropriate modes of entry into international operations.</w:t>
            </w:r>
          </w:p>
          <w:p w:rsidR="003440F8" w:rsidRDefault="003440F8" w:rsidP="0073464C">
            <w:pPr>
              <w:ind w:right="-1440"/>
              <w:rPr>
                <w:b/>
                <w:u w:val="single"/>
              </w:rPr>
            </w:pPr>
          </w:p>
        </w:tc>
      </w:tr>
      <w:tr w:rsidR="003440F8" w:rsidTr="0073464C">
        <w:tc>
          <w:tcPr>
            <w:tcW w:w="9576" w:type="dxa"/>
          </w:tcPr>
          <w:p w:rsidR="003440F8" w:rsidRDefault="003440F8" w:rsidP="0073464C">
            <w:pPr>
              <w:ind w:right="-1440"/>
              <w:rPr>
                <w:b/>
              </w:rPr>
            </w:pPr>
            <w:r w:rsidRPr="003440F8">
              <w:rPr>
                <w:b/>
              </w:rPr>
              <w:lastRenderedPageBreak/>
              <w:t>FIN 435/TR</w:t>
            </w:r>
            <w:r>
              <w:rPr>
                <w:b/>
              </w:rPr>
              <w:t xml:space="preserve"> </w:t>
            </w:r>
            <w:r>
              <w:t>International Banking and Finance</w:t>
            </w:r>
            <w:r w:rsidR="00341B5D">
              <w:t xml:space="preserve"> (3 credits)</w:t>
            </w:r>
          </w:p>
          <w:p w:rsidR="003440F8" w:rsidRDefault="003440F8" w:rsidP="0073464C">
            <w:pPr>
              <w:ind w:right="-1440"/>
              <w:rPr>
                <w:b/>
              </w:rPr>
            </w:pPr>
          </w:p>
          <w:p w:rsidR="003440F8" w:rsidRPr="003440F8" w:rsidRDefault="003440F8" w:rsidP="0073464C">
            <w:pPr>
              <w:ind w:right="-1440"/>
              <w:rPr>
                <w:b/>
              </w:rPr>
            </w:pPr>
            <w:r w:rsidRPr="0031052F">
              <w:rPr>
                <w:b/>
                <w:sz w:val="20"/>
                <w:szCs w:val="20"/>
                <w:u w:val="single"/>
              </w:rPr>
              <w:t>COURSE DESCRIPTION</w:t>
            </w:r>
          </w:p>
          <w:p w:rsidR="003440F8" w:rsidRDefault="003440F8" w:rsidP="0073464C">
            <w:pPr>
              <w:ind w:right="-1440"/>
              <w:rPr>
                <w:color w:val="000000"/>
              </w:rPr>
            </w:pPr>
            <w:r>
              <w:t>The subject provides a</w:t>
            </w:r>
            <w:r w:rsidRPr="00285466">
              <w:rPr>
                <w:color w:val="000000"/>
              </w:rPr>
              <w:t xml:space="preserve"> comprehensive introduction and overview of international finance </w:t>
            </w:r>
          </w:p>
          <w:p w:rsidR="003440F8" w:rsidRDefault="003440F8" w:rsidP="0073464C">
            <w:pPr>
              <w:ind w:right="-1440"/>
              <w:rPr>
                <w:color w:val="000000"/>
              </w:rPr>
            </w:pPr>
            <w:r w:rsidRPr="00285466">
              <w:rPr>
                <w:color w:val="000000"/>
              </w:rPr>
              <w:t xml:space="preserve">with emphasis upon </w:t>
            </w:r>
            <w:r w:rsidRPr="00185EF3">
              <w:rPr>
                <w:color w:val="000000"/>
              </w:rPr>
              <w:t xml:space="preserve">multinational corporation management, international trade, foreign </w:t>
            </w:r>
          </w:p>
          <w:p w:rsidR="003440F8" w:rsidRDefault="003440F8" w:rsidP="0073464C">
            <w:pPr>
              <w:ind w:right="-1440"/>
              <w:rPr>
                <w:color w:val="000000"/>
              </w:rPr>
            </w:pPr>
            <w:proofErr w:type="gramStart"/>
            <w:r w:rsidRPr="00185EF3">
              <w:rPr>
                <w:color w:val="000000"/>
              </w:rPr>
              <w:t>exchange</w:t>
            </w:r>
            <w:proofErr w:type="gramEnd"/>
            <w:r w:rsidRPr="00185EF3">
              <w:rPr>
                <w:color w:val="000000"/>
              </w:rPr>
              <w:t>, and international financial markets, institutions, and instruments</w:t>
            </w:r>
            <w:r w:rsidRPr="00285466">
              <w:rPr>
                <w:color w:val="000000"/>
              </w:rPr>
              <w:t>.</w:t>
            </w:r>
          </w:p>
          <w:p w:rsidR="003440F8" w:rsidRDefault="003440F8" w:rsidP="0073464C">
            <w:pPr>
              <w:ind w:right="-1440"/>
              <w:rPr>
                <w:b/>
                <w:u w:val="single"/>
              </w:rPr>
            </w:pPr>
          </w:p>
        </w:tc>
      </w:tr>
      <w:tr w:rsidR="003440F8" w:rsidTr="0073464C">
        <w:tc>
          <w:tcPr>
            <w:tcW w:w="9576" w:type="dxa"/>
          </w:tcPr>
          <w:p w:rsidR="003440F8" w:rsidRDefault="003440F8" w:rsidP="0073464C">
            <w:pPr>
              <w:ind w:right="-1440"/>
              <w:rPr>
                <w:b/>
                <w:u w:val="single"/>
              </w:rPr>
            </w:pPr>
            <w:r>
              <w:rPr>
                <w:b/>
                <w:u w:val="single"/>
              </w:rPr>
              <w:t xml:space="preserve">BUS 382/TR </w:t>
            </w:r>
            <w:r>
              <w:t>Business Communications</w:t>
            </w:r>
            <w:r w:rsidR="00341B5D">
              <w:t xml:space="preserve"> (3 credits)</w:t>
            </w:r>
          </w:p>
          <w:p w:rsidR="003440F8" w:rsidRDefault="003440F8" w:rsidP="0073464C">
            <w:pPr>
              <w:ind w:right="-1440"/>
              <w:rPr>
                <w:b/>
                <w:u w:val="single"/>
              </w:rPr>
            </w:pPr>
          </w:p>
          <w:p w:rsidR="003440F8" w:rsidRDefault="003440F8" w:rsidP="0073464C">
            <w:pPr>
              <w:ind w:right="-1440"/>
              <w:rPr>
                <w:rFonts w:eastAsia="Calibri"/>
                <w:b/>
                <w:bCs/>
              </w:rPr>
            </w:pPr>
            <w:r w:rsidRPr="0031052F">
              <w:rPr>
                <w:b/>
                <w:sz w:val="20"/>
                <w:szCs w:val="20"/>
                <w:u w:val="single"/>
              </w:rPr>
              <w:t>COURSE DESCRIPTION</w:t>
            </w:r>
          </w:p>
          <w:p w:rsidR="003440F8" w:rsidRDefault="003440F8" w:rsidP="0073464C">
            <w:pPr>
              <w:jc w:val="both"/>
            </w:pPr>
            <w:r>
              <w:rPr>
                <w:rFonts w:eastAsia="Calibri"/>
              </w:rPr>
              <w:t>Students will learn about the principles, practice and concepts of communication in the business environment. Emphasis will be on developing skills in effective written communication through the application of writing letters, memos, reports and other common business documents. Effective oral communication such as listening skills and oral reporting will be included.</w:t>
            </w:r>
          </w:p>
          <w:p w:rsidR="003440F8" w:rsidRDefault="003440F8" w:rsidP="0073464C">
            <w:pPr>
              <w:jc w:val="both"/>
            </w:pPr>
          </w:p>
        </w:tc>
      </w:tr>
      <w:tr w:rsidR="002472C7" w:rsidTr="0073464C">
        <w:tc>
          <w:tcPr>
            <w:tcW w:w="9576" w:type="dxa"/>
          </w:tcPr>
          <w:p w:rsidR="002472C7" w:rsidRDefault="002472C7" w:rsidP="002472C7">
            <w:pPr>
              <w:ind w:right="-1440"/>
              <w:jc w:val="both"/>
              <w:rPr>
                <w:b/>
                <w:u w:val="single"/>
              </w:rPr>
            </w:pPr>
          </w:p>
          <w:p w:rsidR="002472C7" w:rsidRDefault="002472C7" w:rsidP="002472C7">
            <w:pPr>
              <w:ind w:right="-1440"/>
              <w:jc w:val="both"/>
              <w:rPr>
                <w:b/>
                <w:u w:val="single"/>
              </w:rPr>
            </w:pPr>
            <w:r>
              <w:rPr>
                <w:b/>
                <w:u w:val="single"/>
              </w:rPr>
              <w:t xml:space="preserve">ECO 251/TR </w:t>
            </w:r>
            <w:r>
              <w:rPr>
                <w:rFonts w:ascii="Arial" w:hAnsi="Arial"/>
                <w:color w:val="000000"/>
                <w:sz w:val="20"/>
                <w:szCs w:val="20"/>
              </w:rPr>
              <w:t xml:space="preserve">Principles of Macroeconomics </w:t>
            </w:r>
            <w:r>
              <w:t>(3 credits)</w:t>
            </w:r>
          </w:p>
          <w:p w:rsidR="002472C7" w:rsidRDefault="002472C7" w:rsidP="002472C7">
            <w:pPr>
              <w:ind w:right="-1440"/>
              <w:jc w:val="both"/>
              <w:rPr>
                <w:b/>
                <w:u w:val="single"/>
              </w:rPr>
            </w:pPr>
          </w:p>
          <w:p w:rsidR="002472C7" w:rsidRPr="002472C7" w:rsidRDefault="002472C7" w:rsidP="002472C7">
            <w:pPr>
              <w:ind w:right="-1440"/>
              <w:jc w:val="both"/>
              <w:rPr>
                <w:b/>
                <w:bCs/>
                <w:sz w:val="20"/>
                <w:szCs w:val="20"/>
                <w:u w:val="single"/>
              </w:rPr>
            </w:pPr>
            <w:r w:rsidRPr="002472C7">
              <w:rPr>
                <w:b/>
                <w:sz w:val="20"/>
                <w:szCs w:val="20"/>
                <w:u w:val="single"/>
              </w:rPr>
              <w:t>COURSE DESCRIPTION</w:t>
            </w:r>
          </w:p>
          <w:p w:rsidR="002472C7" w:rsidRDefault="002472C7" w:rsidP="002472C7">
            <w:pPr>
              <w:pStyle w:val="BodyText"/>
              <w:jc w:val="both"/>
              <w:rPr>
                <w:sz w:val="24"/>
                <w:szCs w:val="24"/>
              </w:rPr>
            </w:pPr>
          </w:p>
          <w:p w:rsidR="002472C7" w:rsidRDefault="002472C7" w:rsidP="009F1BE9">
            <w:pPr>
              <w:jc w:val="both"/>
              <w:rPr>
                <w:b/>
                <w:u w:val="single"/>
              </w:rPr>
            </w:pPr>
            <w:r w:rsidRPr="008104CC">
              <w:t xml:space="preserve">This course is designed to provide students with a general understanding of </w:t>
            </w:r>
            <w:r w:rsidRPr="008104CC">
              <w:lastRenderedPageBreak/>
              <w:t>macroeconomic concepts, principles and theories</w:t>
            </w:r>
            <w:r>
              <w:t>,</w:t>
            </w:r>
            <w:r w:rsidRPr="008104CC">
              <w:t xml:space="preserve"> and their application</w:t>
            </w:r>
            <w:r>
              <w:t xml:space="preserve"> in practice.</w:t>
            </w:r>
            <w:r w:rsidRPr="008104CC">
              <w:t xml:space="preserve"> Topics include national income</w:t>
            </w:r>
            <w:r>
              <w:t xml:space="preserve"> accounting</w:t>
            </w:r>
            <w:r w:rsidRPr="008104CC">
              <w:t xml:space="preserve">, unemployment, inflation, </w:t>
            </w:r>
            <w:r>
              <w:t>money and banking, fiscal and monetary policy and basic concepts on open economy macroeconomics</w:t>
            </w:r>
            <w:r w:rsidRPr="008104CC">
              <w:t xml:space="preserve">. </w:t>
            </w:r>
            <w:r>
              <w:t>The subject</w:t>
            </w:r>
            <w:r w:rsidRPr="008104CC">
              <w:t xml:space="preserve"> explores the economic problems and issues in which governments face and the use of </w:t>
            </w:r>
            <w:r>
              <w:t>policies</w:t>
            </w:r>
            <w:r w:rsidRPr="008104CC">
              <w:t xml:space="preserve"> to resolve them.</w:t>
            </w:r>
          </w:p>
          <w:p w:rsidR="002472C7" w:rsidRPr="00616AAA" w:rsidRDefault="002472C7" w:rsidP="009F1BE9">
            <w:pPr>
              <w:jc w:val="both"/>
              <w:rPr>
                <w:b/>
                <w:bCs/>
                <w:u w:val="single"/>
              </w:rPr>
            </w:pPr>
          </w:p>
        </w:tc>
      </w:tr>
      <w:tr w:rsidR="003440F8" w:rsidTr="0073464C">
        <w:tc>
          <w:tcPr>
            <w:tcW w:w="9576" w:type="dxa"/>
          </w:tcPr>
          <w:p w:rsidR="003440F8" w:rsidRDefault="003440F8" w:rsidP="0073464C">
            <w:pPr>
              <w:jc w:val="both"/>
              <w:rPr>
                <w:b/>
                <w:u w:val="single"/>
              </w:rPr>
            </w:pPr>
            <w:r w:rsidRPr="003440F8">
              <w:rPr>
                <w:b/>
                <w:u w:val="single"/>
              </w:rPr>
              <w:lastRenderedPageBreak/>
              <w:t>ECO 252/TR</w:t>
            </w:r>
            <w:r>
              <w:rPr>
                <w:b/>
                <w:u w:val="single"/>
              </w:rPr>
              <w:t xml:space="preserve"> </w:t>
            </w:r>
            <w:r>
              <w:rPr>
                <w:rFonts w:ascii="Arial" w:hAnsi="Arial"/>
                <w:color w:val="000000"/>
                <w:sz w:val="20"/>
                <w:szCs w:val="20"/>
              </w:rPr>
              <w:t>Principles of Microeconomics</w:t>
            </w:r>
            <w:r w:rsidR="00341B5D">
              <w:rPr>
                <w:rFonts w:ascii="Arial" w:hAnsi="Arial"/>
                <w:color w:val="000000"/>
                <w:sz w:val="20"/>
                <w:szCs w:val="20"/>
              </w:rPr>
              <w:t xml:space="preserve"> </w:t>
            </w:r>
            <w:r w:rsidR="00341B5D">
              <w:t>(3 credits)</w:t>
            </w:r>
          </w:p>
          <w:p w:rsidR="003440F8" w:rsidRDefault="003440F8" w:rsidP="0073464C">
            <w:pPr>
              <w:jc w:val="both"/>
              <w:rPr>
                <w:b/>
                <w:color w:val="000000"/>
                <w:szCs w:val="26"/>
              </w:rPr>
            </w:pPr>
          </w:p>
          <w:p w:rsidR="003440F8" w:rsidRPr="0073690B" w:rsidRDefault="003440F8" w:rsidP="0031052F">
            <w:pPr>
              <w:ind w:right="-1440"/>
              <w:rPr>
                <w:rFonts w:eastAsia="Calibri"/>
                <w:b/>
                <w:color w:val="000000"/>
                <w:szCs w:val="26"/>
              </w:rPr>
            </w:pPr>
            <w:r w:rsidRPr="0031052F">
              <w:rPr>
                <w:b/>
                <w:sz w:val="20"/>
                <w:szCs w:val="20"/>
                <w:u w:val="single"/>
              </w:rPr>
              <w:t>Course Descriptions:</w:t>
            </w:r>
          </w:p>
          <w:p w:rsidR="003440F8" w:rsidRPr="0073690B" w:rsidRDefault="003440F8" w:rsidP="0073464C">
            <w:pPr>
              <w:rPr>
                <w:rFonts w:eastAsia="Calibri"/>
                <w:szCs w:val="26"/>
              </w:rPr>
            </w:pPr>
            <w:r w:rsidRPr="0073690B">
              <w:rPr>
                <w:rFonts w:eastAsia="Calibri"/>
                <w:szCs w:val="26"/>
              </w:rPr>
              <w:t>Microeconomic theories of value, production, distribution of income, and basic international economic analysis.</w:t>
            </w:r>
          </w:p>
          <w:p w:rsidR="003440F8" w:rsidRDefault="003440F8" w:rsidP="0073464C">
            <w:pPr>
              <w:jc w:val="both"/>
            </w:pPr>
          </w:p>
        </w:tc>
      </w:tr>
      <w:tr w:rsidR="003440F8" w:rsidTr="0073464C">
        <w:tc>
          <w:tcPr>
            <w:tcW w:w="9576" w:type="dxa"/>
          </w:tcPr>
          <w:p w:rsidR="003440F8" w:rsidRPr="003440F8" w:rsidRDefault="003440F8" w:rsidP="0073464C">
            <w:pPr>
              <w:widowControl w:val="0"/>
              <w:autoSpaceDE w:val="0"/>
              <w:autoSpaceDN w:val="0"/>
              <w:adjustRightInd w:val="0"/>
              <w:spacing w:line="320" w:lineRule="exact"/>
              <w:ind w:right="6745"/>
              <w:rPr>
                <w:b/>
                <w:spacing w:val="-6"/>
                <w:sz w:val="23"/>
                <w:szCs w:val="23"/>
                <w:u w:val="single"/>
              </w:rPr>
            </w:pPr>
            <w:r w:rsidRPr="003440F8">
              <w:rPr>
                <w:b/>
                <w:spacing w:val="-6"/>
                <w:sz w:val="23"/>
                <w:szCs w:val="23"/>
                <w:u w:val="single"/>
              </w:rPr>
              <w:t>MKT 362/TR</w:t>
            </w:r>
            <w:r>
              <w:rPr>
                <w:b/>
                <w:spacing w:val="-6"/>
                <w:sz w:val="23"/>
                <w:szCs w:val="23"/>
                <w:u w:val="single"/>
              </w:rPr>
              <w:t xml:space="preserve"> </w:t>
            </w:r>
            <w:r w:rsidRPr="00F45FC2">
              <w:rPr>
                <w:sz w:val="22"/>
              </w:rPr>
              <w:t>Advertising</w:t>
            </w:r>
            <w:r w:rsidR="00341B5D">
              <w:rPr>
                <w:sz w:val="22"/>
              </w:rPr>
              <w:t xml:space="preserve"> (</w:t>
            </w:r>
            <w:r w:rsidR="00341B5D">
              <w:t>3 credits)</w:t>
            </w:r>
          </w:p>
          <w:p w:rsidR="003440F8" w:rsidRDefault="003440F8" w:rsidP="0073464C">
            <w:pPr>
              <w:widowControl w:val="0"/>
              <w:autoSpaceDE w:val="0"/>
              <w:autoSpaceDN w:val="0"/>
              <w:adjustRightInd w:val="0"/>
              <w:spacing w:line="320" w:lineRule="exact"/>
              <w:ind w:right="6745"/>
              <w:rPr>
                <w:spacing w:val="-6"/>
                <w:sz w:val="23"/>
                <w:szCs w:val="23"/>
              </w:rPr>
            </w:pPr>
          </w:p>
          <w:p w:rsidR="003440F8" w:rsidRPr="00FE2FB0" w:rsidRDefault="003440F8" w:rsidP="0031052F">
            <w:pPr>
              <w:ind w:right="-1440"/>
              <w:rPr>
                <w:rFonts w:eastAsia="Calibri"/>
                <w:szCs w:val="26"/>
              </w:rPr>
            </w:pPr>
            <w:r w:rsidRPr="00FE2FB0">
              <w:rPr>
                <w:b/>
                <w:szCs w:val="26"/>
                <w:u w:val="single"/>
              </w:rPr>
              <w:t xml:space="preserve">Description </w:t>
            </w:r>
          </w:p>
          <w:p w:rsidR="003440F8" w:rsidRPr="00FE2FB0" w:rsidRDefault="003440F8" w:rsidP="0073464C">
            <w:pPr>
              <w:widowControl w:val="0"/>
              <w:autoSpaceDE w:val="0"/>
              <w:autoSpaceDN w:val="0"/>
              <w:adjustRightInd w:val="0"/>
              <w:spacing w:line="200" w:lineRule="exact"/>
              <w:rPr>
                <w:rFonts w:eastAsia="Calibri"/>
                <w:szCs w:val="26"/>
              </w:rPr>
            </w:pPr>
          </w:p>
          <w:p w:rsidR="003440F8" w:rsidRPr="00FE2FB0" w:rsidRDefault="003440F8" w:rsidP="0073464C">
            <w:pPr>
              <w:widowControl w:val="0"/>
              <w:autoSpaceDE w:val="0"/>
              <w:autoSpaceDN w:val="0"/>
              <w:adjustRightInd w:val="0"/>
              <w:spacing w:line="311" w:lineRule="exact"/>
              <w:ind w:right="433"/>
              <w:rPr>
                <w:rFonts w:eastAsia="Calibri"/>
                <w:szCs w:val="26"/>
              </w:rPr>
            </w:pPr>
            <w:r w:rsidRPr="00FE2FB0">
              <w:rPr>
                <w:rFonts w:eastAsia="Calibri"/>
                <w:spacing w:val="-10"/>
                <w:szCs w:val="26"/>
              </w:rPr>
              <w:t xml:space="preserve">The planning, creation, utilization, and place of advertising programs, media use, and </w:t>
            </w:r>
          </w:p>
          <w:p w:rsidR="003440F8" w:rsidRPr="00FE2FB0" w:rsidRDefault="003440F8" w:rsidP="0073464C">
            <w:pPr>
              <w:widowControl w:val="0"/>
              <w:autoSpaceDE w:val="0"/>
              <w:autoSpaceDN w:val="0"/>
              <w:adjustRightInd w:val="0"/>
              <w:spacing w:line="275" w:lineRule="exact"/>
              <w:ind w:right="2228"/>
              <w:rPr>
                <w:rFonts w:eastAsia="Calibri"/>
                <w:szCs w:val="26"/>
              </w:rPr>
            </w:pPr>
            <w:proofErr w:type="gramStart"/>
            <w:r w:rsidRPr="00FE2FB0">
              <w:rPr>
                <w:rFonts w:eastAsia="Calibri"/>
                <w:spacing w:val="-11"/>
                <w:szCs w:val="26"/>
              </w:rPr>
              <w:t>research</w:t>
            </w:r>
            <w:proofErr w:type="gramEnd"/>
            <w:r w:rsidRPr="00FE2FB0">
              <w:rPr>
                <w:rFonts w:eastAsia="Calibri"/>
                <w:spacing w:val="-11"/>
                <w:szCs w:val="26"/>
              </w:rPr>
              <w:t xml:space="preserve"> to support marketing strategy. Prerequisite: MKT 3361. </w:t>
            </w:r>
          </w:p>
          <w:p w:rsidR="003440F8" w:rsidRPr="00FE2FB0" w:rsidRDefault="003440F8" w:rsidP="0073464C">
            <w:pPr>
              <w:widowControl w:val="0"/>
              <w:autoSpaceDE w:val="0"/>
              <w:autoSpaceDN w:val="0"/>
              <w:adjustRightInd w:val="0"/>
              <w:spacing w:line="200" w:lineRule="exact"/>
              <w:rPr>
                <w:rFonts w:eastAsia="Calibri"/>
                <w:szCs w:val="26"/>
              </w:rPr>
            </w:pPr>
          </w:p>
          <w:p w:rsidR="003440F8" w:rsidRPr="00FE2FB0" w:rsidRDefault="003440F8" w:rsidP="0031052F">
            <w:pPr>
              <w:ind w:right="-1440"/>
              <w:rPr>
                <w:rFonts w:eastAsia="Calibri"/>
                <w:szCs w:val="26"/>
              </w:rPr>
            </w:pPr>
            <w:r w:rsidRPr="00FE2FB0">
              <w:rPr>
                <w:b/>
                <w:szCs w:val="26"/>
                <w:u w:val="single"/>
              </w:rPr>
              <w:t xml:space="preserve">Objectives </w:t>
            </w:r>
          </w:p>
          <w:p w:rsidR="003440F8" w:rsidRPr="00FE2FB0" w:rsidRDefault="003440F8" w:rsidP="0073464C">
            <w:pPr>
              <w:widowControl w:val="0"/>
              <w:autoSpaceDE w:val="0"/>
              <w:autoSpaceDN w:val="0"/>
              <w:adjustRightInd w:val="0"/>
              <w:spacing w:line="200" w:lineRule="exact"/>
              <w:rPr>
                <w:rFonts w:eastAsia="Calibri"/>
                <w:szCs w:val="26"/>
              </w:rPr>
            </w:pPr>
          </w:p>
          <w:p w:rsidR="003440F8" w:rsidRPr="00FE2FB0" w:rsidRDefault="003440F8" w:rsidP="0073464C">
            <w:pPr>
              <w:widowControl w:val="0"/>
              <w:autoSpaceDE w:val="0"/>
              <w:autoSpaceDN w:val="0"/>
              <w:adjustRightInd w:val="0"/>
              <w:spacing w:line="311" w:lineRule="exact"/>
              <w:ind w:right="2718"/>
              <w:rPr>
                <w:rFonts w:eastAsia="Calibri"/>
                <w:szCs w:val="26"/>
              </w:rPr>
            </w:pPr>
            <w:r w:rsidRPr="00FE2FB0">
              <w:rPr>
                <w:rFonts w:eastAsia="Calibri"/>
                <w:spacing w:val="-12"/>
                <w:szCs w:val="26"/>
              </w:rPr>
              <w:t xml:space="preserve">On completion of the course, the student should be able to: </w:t>
            </w:r>
          </w:p>
          <w:p w:rsidR="003440F8" w:rsidRPr="00FE2FB0" w:rsidRDefault="003440F8" w:rsidP="0073464C">
            <w:pPr>
              <w:widowControl w:val="0"/>
              <w:autoSpaceDE w:val="0"/>
              <w:autoSpaceDN w:val="0"/>
              <w:adjustRightInd w:val="0"/>
              <w:spacing w:line="200" w:lineRule="exact"/>
              <w:rPr>
                <w:rFonts w:eastAsia="Calibri"/>
                <w:szCs w:val="26"/>
              </w:rPr>
            </w:pPr>
          </w:p>
          <w:p w:rsidR="003440F8" w:rsidRPr="00FE2FB0" w:rsidRDefault="003440F8" w:rsidP="0073464C">
            <w:pPr>
              <w:widowControl w:val="0"/>
              <w:autoSpaceDE w:val="0"/>
              <w:autoSpaceDN w:val="0"/>
              <w:adjustRightInd w:val="0"/>
              <w:spacing w:line="315" w:lineRule="exact"/>
              <w:ind w:left="123" w:right="48"/>
              <w:rPr>
                <w:rFonts w:eastAsia="Calibri"/>
                <w:szCs w:val="26"/>
              </w:rPr>
            </w:pPr>
            <w:r w:rsidRPr="00FE2FB0">
              <w:rPr>
                <w:rFonts w:eastAsia="Calibri"/>
                <w:spacing w:val="-9"/>
                <w:szCs w:val="26"/>
              </w:rPr>
              <w:t xml:space="preserve">1. Discussing advertising from the perspectives of marketing overall, management, and </w:t>
            </w:r>
          </w:p>
          <w:p w:rsidR="003440F8" w:rsidRPr="00FE2FB0" w:rsidRDefault="003440F8" w:rsidP="0073464C">
            <w:pPr>
              <w:widowControl w:val="0"/>
              <w:autoSpaceDE w:val="0"/>
              <w:autoSpaceDN w:val="0"/>
              <w:adjustRightInd w:val="0"/>
              <w:spacing w:line="275" w:lineRule="exact"/>
              <w:ind w:left="490" w:right="6370"/>
              <w:rPr>
                <w:rFonts w:eastAsia="Calibri"/>
                <w:szCs w:val="26"/>
              </w:rPr>
            </w:pPr>
            <w:proofErr w:type="gramStart"/>
            <w:r w:rsidRPr="00FE2FB0">
              <w:rPr>
                <w:rFonts w:eastAsia="Calibri"/>
                <w:spacing w:val="-16"/>
                <w:szCs w:val="26"/>
              </w:rPr>
              <w:t>accounting</w:t>
            </w:r>
            <w:proofErr w:type="gramEnd"/>
            <w:r w:rsidRPr="00FE2FB0">
              <w:rPr>
                <w:rFonts w:eastAsia="Calibri"/>
                <w:spacing w:val="-16"/>
                <w:szCs w:val="26"/>
              </w:rPr>
              <w:t xml:space="preserve">. </w:t>
            </w:r>
          </w:p>
          <w:p w:rsidR="003440F8" w:rsidRPr="00FE2FB0" w:rsidRDefault="003440F8" w:rsidP="0073464C">
            <w:pPr>
              <w:widowControl w:val="0"/>
              <w:autoSpaceDE w:val="0"/>
              <w:autoSpaceDN w:val="0"/>
              <w:adjustRightInd w:val="0"/>
              <w:spacing w:line="275" w:lineRule="exact"/>
              <w:ind w:left="123" w:right="91"/>
              <w:rPr>
                <w:rFonts w:eastAsia="Calibri"/>
                <w:szCs w:val="26"/>
              </w:rPr>
            </w:pPr>
            <w:r w:rsidRPr="00FE2FB0">
              <w:rPr>
                <w:rFonts w:eastAsia="Calibri"/>
                <w:spacing w:val="-11"/>
                <w:szCs w:val="26"/>
              </w:rPr>
              <w:t xml:space="preserve">2. Identify and discuss marketing, management, and accounting concepts unique to the </w:t>
            </w:r>
          </w:p>
          <w:p w:rsidR="003440F8" w:rsidRPr="00FE2FB0" w:rsidRDefault="003440F8" w:rsidP="0073464C">
            <w:pPr>
              <w:widowControl w:val="0"/>
              <w:autoSpaceDE w:val="0"/>
              <w:autoSpaceDN w:val="0"/>
              <w:adjustRightInd w:val="0"/>
              <w:spacing w:line="275" w:lineRule="exact"/>
              <w:ind w:left="490" w:right="5908"/>
              <w:rPr>
                <w:rFonts w:eastAsia="Calibri"/>
                <w:szCs w:val="26"/>
              </w:rPr>
            </w:pPr>
            <w:proofErr w:type="gramStart"/>
            <w:r w:rsidRPr="00FE2FB0">
              <w:rPr>
                <w:rFonts w:eastAsia="Calibri"/>
                <w:spacing w:val="-11"/>
                <w:szCs w:val="26"/>
              </w:rPr>
              <w:t>advertising</w:t>
            </w:r>
            <w:proofErr w:type="gramEnd"/>
            <w:r w:rsidRPr="00FE2FB0">
              <w:rPr>
                <w:rFonts w:eastAsia="Calibri"/>
                <w:spacing w:val="-11"/>
                <w:szCs w:val="26"/>
              </w:rPr>
              <w:t xml:space="preserve"> field. </w:t>
            </w:r>
          </w:p>
          <w:p w:rsidR="003440F8" w:rsidRPr="00FE2FB0" w:rsidRDefault="003440F8" w:rsidP="0073464C">
            <w:pPr>
              <w:widowControl w:val="0"/>
              <w:autoSpaceDE w:val="0"/>
              <w:autoSpaceDN w:val="0"/>
              <w:adjustRightInd w:val="0"/>
              <w:spacing w:line="275" w:lineRule="exact"/>
              <w:ind w:left="123" w:right="108"/>
              <w:rPr>
                <w:rFonts w:eastAsia="Calibri"/>
                <w:szCs w:val="26"/>
              </w:rPr>
            </w:pPr>
            <w:r w:rsidRPr="00FE2FB0">
              <w:rPr>
                <w:rFonts w:eastAsia="Calibri"/>
                <w:spacing w:val="-10"/>
                <w:szCs w:val="26"/>
              </w:rPr>
              <w:t xml:space="preserve">3. Create and manage conceptually an advertising campaign for a particular product or </w:t>
            </w:r>
          </w:p>
          <w:p w:rsidR="003440F8" w:rsidRPr="00FE2FB0" w:rsidRDefault="003440F8" w:rsidP="0073464C">
            <w:pPr>
              <w:widowControl w:val="0"/>
              <w:autoSpaceDE w:val="0"/>
              <w:autoSpaceDN w:val="0"/>
              <w:adjustRightInd w:val="0"/>
              <w:spacing w:line="275" w:lineRule="exact"/>
              <w:ind w:left="490" w:right="6526"/>
              <w:rPr>
                <w:rFonts w:eastAsia="Calibri"/>
                <w:szCs w:val="26"/>
              </w:rPr>
            </w:pPr>
            <w:proofErr w:type="gramStart"/>
            <w:r w:rsidRPr="00FE2FB0">
              <w:rPr>
                <w:rFonts w:eastAsia="Calibri"/>
                <w:spacing w:val="-20"/>
                <w:szCs w:val="26"/>
              </w:rPr>
              <w:t>company</w:t>
            </w:r>
            <w:proofErr w:type="gramEnd"/>
            <w:r w:rsidRPr="00FE2FB0">
              <w:rPr>
                <w:rFonts w:eastAsia="Calibri"/>
                <w:spacing w:val="-20"/>
                <w:szCs w:val="26"/>
              </w:rPr>
              <w:t xml:space="preserve">. </w:t>
            </w:r>
          </w:p>
          <w:p w:rsidR="003440F8" w:rsidRPr="00FE2FB0" w:rsidRDefault="003440F8" w:rsidP="0073464C">
            <w:pPr>
              <w:widowControl w:val="0"/>
              <w:autoSpaceDE w:val="0"/>
              <w:autoSpaceDN w:val="0"/>
              <w:adjustRightInd w:val="0"/>
              <w:spacing w:line="275" w:lineRule="exact"/>
              <w:ind w:left="123" w:right="187"/>
              <w:rPr>
                <w:rFonts w:eastAsia="Calibri"/>
                <w:szCs w:val="26"/>
              </w:rPr>
            </w:pPr>
            <w:r w:rsidRPr="00FE2FB0">
              <w:rPr>
                <w:rFonts w:eastAsia="Calibri"/>
                <w:spacing w:val="-9"/>
                <w:szCs w:val="26"/>
              </w:rPr>
              <w:t xml:space="preserve">4. List and define essential terms and jargon characteristic of the advertising industry. </w:t>
            </w:r>
          </w:p>
          <w:p w:rsidR="003440F8" w:rsidRPr="00FE2FB0" w:rsidRDefault="003440F8" w:rsidP="0073464C">
            <w:pPr>
              <w:widowControl w:val="0"/>
              <w:autoSpaceDE w:val="0"/>
              <w:autoSpaceDN w:val="0"/>
              <w:adjustRightInd w:val="0"/>
              <w:spacing w:line="200" w:lineRule="exact"/>
              <w:rPr>
                <w:rFonts w:eastAsia="Calibri"/>
                <w:szCs w:val="26"/>
              </w:rPr>
            </w:pPr>
          </w:p>
          <w:p w:rsidR="003440F8" w:rsidRPr="00FE2FB0" w:rsidRDefault="003440F8" w:rsidP="0031052F">
            <w:pPr>
              <w:ind w:right="-1440"/>
              <w:rPr>
                <w:rFonts w:eastAsia="Calibri"/>
                <w:szCs w:val="26"/>
              </w:rPr>
            </w:pPr>
            <w:r w:rsidRPr="00FE2FB0">
              <w:rPr>
                <w:b/>
                <w:szCs w:val="26"/>
                <w:u w:val="single"/>
              </w:rPr>
              <w:t xml:space="preserve">Purpose </w:t>
            </w:r>
          </w:p>
          <w:p w:rsidR="003440F8" w:rsidRPr="00FE2FB0" w:rsidRDefault="003440F8" w:rsidP="0073464C">
            <w:pPr>
              <w:widowControl w:val="0"/>
              <w:autoSpaceDE w:val="0"/>
              <w:autoSpaceDN w:val="0"/>
              <w:adjustRightInd w:val="0"/>
              <w:spacing w:line="200" w:lineRule="exact"/>
              <w:rPr>
                <w:rFonts w:eastAsia="Calibri"/>
                <w:szCs w:val="26"/>
              </w:rPr>
            </w:pPr>
          </w:p>
          <w:p w:rsidR="003440F8" w:rsidRPr="00FE2FB0" w:rsidRDefault="003440F8" w:rsidP="0073464C">
            <w:pPr>
              <w:widowControl w:val="0"/>
              <w:autoSpaceDE w:val="0"/>
              <w:autoSpaceDN w:val="0"/>
              <w:adjustRightInd w:val="0"/>
              <w:spacing w:line="311" w:lineRule="exact"/>
              <w:ind w:right="788"/>
              <w:rPr>
                <w:rFonts w:eastAsia="Calibri"/>
                <w:szCs w:val="26"/>
              </w:rPr>
            </w:pPr>
            <w:r w:rsidRPr="00FE2FB0">
              <w:rPr>
                <w:rFonts w:eastAsia="Calibri"/>
                <w:spacing w:val="-11"/>
                <w:szCs w:val="26"/>
              </w:rPr>
              <w:t xml:space="preserve">To provide an ability to plan, manage, and evaluate the promotional function of a </w:t>
            </w:r>
          </w:p>
          <w:p w:rsidR="003440F8" w:rsidRPr="00FE2FB0" w:rsidRDefault="003440F8" w:rsidP="0073464C">
            <w:pPr>
              <w:widowControl w:val="0"/>
              <w:autoSpaceDE w:val="0"/>
              <w:autoSpaceDN w:val="0"/>
              <w:adjustRightInd w:val="0"/>
              <w:spacing w:line="275" w:lineRule="exact"/>
              <w:ind w:right="1016"/>
              <w:rPr>
                <w:rFonts w:eastAsia="Calibri"/>
                <w:szCs w:val="26"/>
              </w:rPr>
            </w:pPr>
            <w:proofErr w:type="gramStart"/>
            <w:r w:rsidRPr="00FE2FB0">
              <w:rPr>
                <w:rFonts w:eastAsia="Calibri"/>
                <w:spacing w:val="-10"/>
                <w:szCs w:val="26"/>
              </w:rPr>
              <w:t>business</w:t>
            </w:r>
            <w:proofErr w:type="gramEnd"/>
            <w:r w:rsidRPr="00FE2FB0">
              <w:rPr>
                <w:rFonts w:eastAsia="Calibri"/>
                <w:spacing w:val="-10"/>
                <w:szCs w:val="26"/>
              </w:rPr>
              <w:t xml:space="preserve">, including the sales and advertising areas. This course will provide an </w:t>
            </w:r>
          </w:p>
          <w:p w:rsidR="003440F8" w:rsidRPr="00FE2FB0" w:rsidRDefault="003440F8" w:rsidP="0073464C">
            <w:pPr>
              <w:widowControl w:val="0"/>
              <w:autoSpaceDE w:val="0"/>
              <w:autoSpaceDN w:val="0"/>
              <w:adjustRightInd w:val="0"/>
              <w:spacing w:line="275" w:lineRule="exact"/>
              <w:ind w:right="107"/>
              <w:rPr>
                <w:rFonts w:eastAsia="Calibri"/>
                <w:szCs w:val="26"/>
              </w:rPr>
            </w:pPr>
            <w:r w:rsidRPr="00FE2FB0">
              <w:rPr>
                <w:rFonts w:eastAsia="Calibri"/>
                <w:spacing w:val="-11"/>
                <w:szCs w:val="26"/>
              </w:rPr>
              <w:t xml:space="preserve">opportunity to learn about the creation, placement, budgeting, scheduling, and evaluating </w:t>
            </w:r>
          </w:p>
          <w:p w:rsidR="003440F8" w:rsidRPr="00FE2FB0" w:rsidRDefault="003440F8" w:rsidP="0073464C">
            <w:pPr>
              <w:widowControl w:val="0"/>
              <w:autoSpaceDE w:val="0"/>
              <w:autoSpaceDN w:val="0"/>
              <w:adjustRightInd w:val="0"/>
              <w:spacing w:line="275" w:lineRule="exact"/>
              <w:ind w:right="4640"/>
              <w:rPr>
                <w:rFonts w:eastAsia="Calibri"/>
                <w:szCs w:val="26"/>
              </w:rPr>
            </w:pPr>
            <w:proofErr w:type="gramStart"/>
            <w:r w:rsidRPr="00FE2FB0">
              <w:rPr>
                <w:rFonts w:eastAsia="Calibri"/>
                <w:spacing w:val="-13"/>
                <w:szCs w:val="26"/>
              </w:rPr>
              <w:t>necessary</w:t>
            </w:r>
            <w:proofErr w:type="gramEnd"/>
            <w:r w:rsidRPr="00FE2FB0">
              <w:rPr>
                <w:rFonts w:eastAsia="Calibri"/>
                <w:spacing w:val="-13"/>
                <w:szCs w:val="26"/>
              </w:rPr>
              <w:t xml:space="preserve"> to an advertising program. </w:t>
            </w:r>
          </w:p>
          <w:p w:rsidR="003440F8" w:rsidRDefault="003440F8" w:rsidP="0073464C">
            <w:pPr>
              <w:jc w:val="both"/>
            </w:pPr>
          </w:p>
          <w:p w:rsidR="003440F8" w:rsidRDefault="003440F8" w:rsidP="0073464C">
            <w:pPr>
              <w:jc w:val="both"/>
            </w:pPr>
          </w:p>
        </w:tc>
      </w:tr>
      <w:tr w:rsidR="003440F8" w:rsidTr="0073464C">
        <w:tc>
          <w:tcPr>
            <w:tcW w:w="9576" w:type="dxa"/>
          </w:tcPr>
          <w:p w:rsidR="003440F8" w:rsidRPr="003440F8" w:rsidRDefault="003440F8" w:rsidP="0075455D">
            <w:pPr>
              <w:autoSpaceDE w:val="0"/>
              <w:autoSpaceDN w:val="0"/>
              <w:adjustRightInd w:val="0"/>
              <w:jc w:val="both"/>
              <w:rPr>
                <w:rFonts w:ascii="Arial" w:hAnsi="Arial"/>
                <w:b/>
                <w:bCs/>
                <w:color w:val="000000"/>
                <w:lang w:eastAsia="en-AU"/>
              </w:rPr>
            </w:pPr>
            <w:r w:rsidRPr="003440F8">
              <w:rPr>
                <w:rFonts w:ascii="Arial" w:hAnsi="Arial"/>
                <w:b/>
                <w:bCs/>
                <w:color w:val="000000"/>
                <w:lang w:eastAsia="en-AU"/>
              </w:rPr>
              <w:t>MKT 468/TR</w:t>
            </w:r>
            <w:r>
              <w:rPr>
                <w:rFonts w:ascii="Arial" w:hAnsi="Arial"/>
                <w:b/>
                <w:bCs/>
                <w:color w:val="000000"/>
                <w:lang w:eastAsia="en-AU"/>
              </w:rPr>
              <w:t xml:space="preserve"> </w:t>
            </w:r>
            <w:r>
              <w:t>International Marketing</w:t>
            </w:r>
            <w:r w:rsidR="00341B5D">
              <w:t xml:space="preserve"> (3 credits)</w:t>
            </w:r>
          </w:p>
          <w:p w:rsidR="003440F8" w:rsidRDefault="003440F8" w:rsidP="0075455D">
            <w:pPr>
              <w:autoSpaceDE w:val="0"/>
              <w:autoSpaceDN w:val="0"/>
              <w:adjustRightInd w:val="0"/>
              <w:jc w:val="both"/>
              <w:rPr>
                <w:rFonts w:ascii="Arial" w:hAnsi="Arial"/>
                <w:bCs/>
                <w:color w:val="000000"/>
                <w:lang w:eastAsia="en-AU"/>
              </w:rPr>
            </w:pPr>
          </w:p>
          <w:p w:rsidR="003440F8" w:rsidRDefault="003440F8" w:rsidP="0075455D">
            <w:pPr>
              <w:autoSpaceDE w:val="0"/>
              <w:autoSpaceDN w:val="0"/>
              <w:adjustRightInd w:val="0"/>
              <w:jc w:val="both"/>
              <w:rPr>
                <w:rFonts w:ascii="Arial" w:hAnsi="Arial"/>
                <w:bCs/>
                <w:color w:val="000000"/>
                <w:lang w:eastAsia="en-AU"/>
              </w:rPr>
            </w:pPr>
            <w:r>
              <w:rPr>
                <w:rFonts w:ascii="Arial" w:hAnsi="Arial"/>
                <w:bCs/>
                <w:color w:val="000000"/>
                <w:lang w:eastAsia="en-AU"/>
              </w:rPr>
              <w:t xml:space="preserve">International marketing subject will give students the insight views of what and how organizations or companies should be taken into account when they want to market their products/services worldwide. This book will also help you </w:t>
            </w:r>
            <w:r>
              <w:rPr>
                <w:rFonts w:ascii="Arial" w:hAnsi="Arial"/>
                <w:bCs/>
                <w:color w:val="000000"/>
                <w:lang w:eastAsia="en-AU"/>
              </w:rPr>
              <w:lastRenderedPageBreak/>
              <w:t xml:space="preserve">understand the elements in the International marketing environment that can affect to your businesses. Beside, decision making and policy formulation relative to the cultural, social, political, legal and economic aspects of marketing in global environments. With the trend of globalization, many of the products, which these organizations sell are targeted at a global customer using a consistent marketing mix, it is also necessary to grasp regional differences, thus the importance of International marketing. </w:t>
            </w:r>
          </w:p>
          <w:p w:rsidR="003440F8" w:rsidRDefault="003440F8" w:rsidP="0031052F">
            <w:pPr>
              <w:ind w:right="-1440"/>
              <w:rPr>
                <w:b/>
                <w:sz w:val="20"/>
                <w:szCs w:val="20"/>
                <w:u w:val="single"/>
              </w:rPr>
            </w:pPr>
          </w:p>
          <w:p w:rsidR="003440F8" w:rsidRPr="00AC6E0A" w:rsidRDefault="003440F8" w:rsidP="0031052F">
            <w:pPr>
              <w:ind w:right="-1440"/>
              <w:rPr>
                <w:rFonts w:ascii="Arial" w:hAnsi="Arial"/>
                <w:bCs/>
                <w:color w:val="000000"/>
                <w:lang w:eastAsia="en-AU"/>
              </w:rPr>
            </w:pPr>
            <w:r w:rsidRPr="0031052F">
              <w:rPr>
                <w:b/>
                <w:sz w:val="20"/>
                <w:szCs w:val="20"/>
                <w:u w:val="single"/>
              </w:rPr>
              <w:t>COURSE OBJECTIVES:</w:t>
            </w:r>
          </w:p>
          <w:p w:rsidR="003440F8" w:rsidRDefault="003440F8" w:rsidP="0075455D">
            <w:pPr>
              <w:autoSpaceDE w:val="0"/>
              <w:autoSpaceDN w:val="0"/>
              <w:adjustRightInd w:val="0"/>
              <w:jc w:val="both"/>
              <w:rPr>
                <w:rFonts w:ascii="Arial" w:hAnsi="Arial"/>
                <w:bCs/>
                <w:color w:val="000000"/>
                <w:lang w:eastAsia="en-AU"/>
              </w:rPr>
            </w:pPr>
            <w:r>
              <w:rPr>
                <w:rFonts w:ascii="Arial" w:hAnsi="Arial"/>
                <w:bCs/>
                <w:color w:val="000000"/>
                <w:lang w:eastAsia="en-AU"/>
              </w:rPr>
              <w:t xml:space="preserve">The basic knowledge of International marketing is the first step for students to enter in the field of marketing. Nowadays, the demand of globalization is more increasing, which results in a huge profitability, significant market growth and expansion that Wal-mart, Carrefour, Apple, Toyota, etc, have been done so far. Students’ tasks for this subject is to remember and understand the four main topics, including: the international marketing environment, International marketing entry and development, export marketing mix and the global marketing mix. Moreover, you will have opportunities to extend your knowledge to apply theories into practical global marketing business in Vietnam by doing in-class discussion, presenting by groups and so on. </w:t>
            </w:r>
          </w:p>
          <w:p w:rsidR="003440F8" w:rsidRDefault="003440F8" w:rsidP="0075455D">
            <w:pPr>
              <w:jc w:val="both"/>
              <w:rPr>
                <w:rFonts w:ascii="Arial" w:hAnsi="Arial"/>
                <w:color w:val="000000"/>
              </w:rPr>
            </w:pPr>
            <w:r w:rsidRPr="00A12C75">
              <w:rPr>
                <w:rFonts w:ascii="Arial" w:hAnsi="Arial"/>
                <w:color w:val="000000"/>
              </w:rPr>
              <w:t>Throughout this course, students will be able to enhance the generic skills (Team/individual work, writing/oral presentation skills, critical thinking and problem-solve skills</w:t>
            </w:r>
            <w:r>
              <w:rPr>
                <w:rFonts w:ascii="Arial" w:hAnsi="Arial"/>
                <w:color w:val="000000"/>
              </w:rPr>
              <w:t xml:space="preserve">) </w:t>
            </w:r>
          </w:p>
          <w:p w:rsidR="003440F8" w:rsidRDefault="003440F8" w:rsidP="0073464C">
            <w:pPr>
              <w:ind w:right="-1440"/>
              <w:rPr>
                <w:b/>
                <w:u w:val="single"/>
              </w:rPr>
            </w:pPr>
          </w:p>
        </w:tc>
      </w:tr>
      <w:tr w:rsidR="003440F8" w:rsidTr="0073464C">
        <w:tc>
          <w:tcPr>
            <w:tcW w:w="9576" w:type="dxa"/>
          </w:tcPr>
          <w:p w:rsidR="00341B5D" w:rsidRDefault="00341B5D" w:rsidP="00341B5D">
            <w:pPr>
              <w:ind w:right="-1440"/>
              <w:jc w:val="both"/>
              <w:rPr>
                <w:b/>
                <w:u w:val="single"/>
              </w:rPr>
            </w:pPr>
            <w:r>
              <w:rPr>
                <w:b/>
                <w:u w:val="single"/>
              </w:rPr>
              <w:lastRenderedPageBreak/>
              <w:t>ECO 358/TR</w:t>
            </w:r>
            <w:r w:rsidR="002472C7">
              <w:rPr>
                <w:b/>
                <w:u w:val="single"/>
              </w:rPr>
              <w:t xml:space="preserve"> </w:t>
            </w:r>
            <w:r w:rsidR="002472C7" w:rsidRPr="002472C7">
              <w:t>Macroeconomics for Managers</w:t>
            </w:r>
            <w:r w:rsidR="002472C7">
              <w:t xml:space="preserve"> (3 credits)</w:t>
            </w:r>
          </w:p>
          <w:p w:rsidR="00341B5D" w:rsidRDefault="00341B5D" w:rsidP="00341B5D">
            <w:pPr>
              <w:ind w:right="-1440"/>
              <w:jc w:val="both"/>
              <w:rPr>
                <w:b/>
                <w:u w:val="single"/>
              </w:rPr>
            </w:pPr>
          </w:p>
          <w:p w:rsidR="00341B5D" w:rsidRDefault="00341B5D" w:rsidP="00341B5D">
            <w:pPr>
              <w:ind w:right="-1440"/>
              <w:jc w:val="both"/>
              <w:rPr>
                <w:b/>
                <w:bCs/>
                <w:u w:val="single"/>
              </w:rPr>
            </w:pPr>
            <w:r>
              <w:rPr>
                <w:b/>
                <w:u w:val="single"/>
              </w:rPr>
              <w:t>COURSE DESCRIPTION</w:t>
            </w:r>
          </w:p>
          <w:p w:rsidR="00341B5D" w:rsidRDefault="00341B5D" w:rsidP="00341B5D">
            <w:pPr>
              <w:pStyle w:val="BodyText"/>
              <w:jc w:val="both"/>
              <w:rPr>
                <w:sz w:val="24"/>
                <w:szCs w:val="24"/>
              </w:rPr>
            </w:pPr>
          </w:p>
          <w:p w:rsidR="00341B5D" w:rsidRDefault="00341B5D" w:rsidP="00341B5D">
            <w:pPr>
              <w:jc w:val="both"/>
            </w:pPr>
            <w:r w:rsidRPr="008104CC">
              <w:t xml:space="preserve">This course </w:t>
            </w:r>
            <w:r>
              <w:t>provides a deep analysis in factors of aggregate demand and aggregate supply, inflation, unemployment, productivity and economic growth and the role of government policy in influencing economic performance.</w:t>
            </w:r>
          </w:p>
          <w:p w:rsidR="00341B5D" w:rsidRPr="008104CC" w:rsidRDefault="00341B5D" w:rsidP="00341B5D">
            <w:pPr>
              <w:jc w:val="both"/>
            </w:pPr>
          </w:p>
          <w:p w:rsidR="00341B5D" w:rsidRPr="00C54390" w:rsidRDefault="00341B5D" w:rsidP="00341B5D">
            <w:pPr>
              <w:pStyle w:val="BodyText"/>
              <w:jc w:val="both"/>
              <w:rPr>
                <w:b/>
                <w:sz w:val="24"/>
                <w:u w:val="single"/>
              </w:rPr>
            </w:pPr>
            <w:r w:rsidRPr="00C54390">
              <w:rPr>
                <w:b/>
                <w:sz w:val="24"/>
                <w:u w:val="single"/>
              </w:rPr>
              <w:t>COURSE OBJECTIVES</w:t>
            </w:r>
          </w:p>
          <w:p w:rsidR="00341B5D" w:rsidRDefault="00341B5D" w:rsidP="00341B5D">
            <w:pPr>
              <w:jc w:val="both"/>
              <w:rPr>
                <w:b/>
                <w:bCs/>
                <w:u w:val="single"/>
              </w:rPr>
            </w:pPr>
          </w:p>
          <w:p w:rsidR="00341B5D" w:rsidRPr="00B21FD7" w:rsidRDefault="00341B5D" w:rsidP="00341B5D">
            <w:pPr>
              <w:pStyle w:val="Heading2"/>
              <w:spacing w:before="60" w:after="240"/>
              <w:outlineLvl w:val="1"/>
              <w:rPr>
                <w:b w:val="0"/>
              </w:rPr>
            </w:pPr>
            <w:r w:rsidRPr="00B21FD7">
              <w:rPr>
                <w:b w:val="0"/>
              </w:rPr>
              <w:t>On completion of the course, the student should be able to:</w:t>
            </w:r>
          </w:p>
          <w:p w:rsidR="00341B5D" w:rsidRDefault="00341B5D" w:rsidP="00341B5D">
            <w:pPr>
              <w:keepLines/>
              <w:numPr>
                <w:ilvl w:val="0"/>
                <w:numId w:val="1"/>
              </w:numPr>
              <w:tabs>
                <w:tab w:val="left" w:pos="490"/>
              </w:tabs>
              <w:ind w:left="489" w:hanging="187"/>
            </w:pPr>
            <w:r>
              <w:t>Define GDP, national income and other major measures in the National Income and Product Accounts (NIPA).</w:t>
            </w:r>
          </w:p>
          <w:p w:rsidR="00341B5D" w:rsidRDefault="00341B5D" w:rsidP="00341B5D">
            <w:pPr>
              <w:keepLines/>
              <w:numPr>
                <w:ilvl w:val="0"/>
                <w:numId w:val="1"/>
              </w:numPr>
              <w:tabs>
                <w:tab w:val="left" w:pos="490"/>
              </w:tabs>
              <w:ind w:left="489" w:hanging="187"/>
            </w:pPr>
            <w:r>
              <w:t xml:space="preserve">Illustrate the circular flow of the </w:t>
            </w:r>
            <w:r w:rsidRPr="00095F2A">
              <w:t>macroeconomy</w:t>
            </w:r>
            <w:r>
              <w:t>, showing the position of business firms within it.</w:t>
            </w:r>
          </w:p>
          <w:p w:rsidR="00341B5D" w:rsidRDefault="00341B5D" w:rsidP="00341B5D">
            <w:pPr>
              <w:keepLines/>
              <w:numPr>
                <w:ilvl w:val="0"/>
                <w:numId w:val="1"/>
              </w:numPr>
              <w:tabs>
                <w:tab w:val="left" w:pos="490"/>
              </w:tabs>
              <w:ind w:left="489" w:hanging="187"/>
            </w:pPr>
            <w:r>
              <w:t>Explain the causes of and cures for inflation and why high unemployment persists, and discuss how these affect business decisions.</w:t>
            </w:r>
          </w:p>
          <w:p w:rsidR="00341B5D" w:rsidRDefault="00341B5D" w:rsidP="00341B5D">
            <w:pPr>
              <w:keepLines/>
              <w:numPr>
                <w:ilvl w:val="0"/>
                <w:numId w:val="1"/>
              </w:numPr>
              <w:tabs>
                <w:tab w:val="left" w:pos="490"/>
              </w:tabs>
              <w:ind w:left="489" w:hanging="187"/>
            </w:pPr>
            <w:r>
              <w:t>Understand what make up aggregate demand and aggregate supply, how national output is determined and what causes of economic fluctuations.</w:t>
            </w:r>
          </w:p>
          <w:p w:rsidR="00341B5D" w:rsidRDefault="00341B5D" w:rsidP="00341B5D">
            <w:pPr>
              <w:keepLines/>
              <w:numPr>
                <w:ilvl w:val="0"/>
                <w:numId w:val="1"/>
              </w:numPr>
              <w:tabs>
                <w:tab w:val="left" w:pos="490"/>
              </w:tabs>
              <w:ind w:left="489" w:hanging="187"/>
            </w:pPr>
            <w:r>
              <w:lastRenderedPageBreak/>
              <w:t>Understand long run economic growth and the sources of economic growth.</w:t>
            </w:r>
          </w:p>
          <w:p w:rsidR="00341B5D" w:rsidRDefault="00341B5D" w:rsidP="00341B5D">
            <w:pPr>
              <w:keepLines/>
              <w:numPr>
                <w:ilvl w:val="0"/>
                <w:numId w:val="1"/>
              </w:numPr>
              <w:tabs>
                <w:tab w:val="left" w:pos="490"/>
              </w:tabs>
              <w:ind w:left="489" w:hanging="187"/>
            </w:pPr>
            <w:r>
              <w:t xml:space="preserve">Explain how a mix of government policy (demand side and supply side policies) can influence the economic performance of a nation. </w:t>
            </w:r>
          </w:p>
          <w:p w:rsidR="003440F8" w:rsidRDefault="003440F8" w:rsidP="0073464C">
            <w:pPr>
              <w:ind w:right="-1440"/>
              <w:rPr>
                <w:b/>
                <w:u w:val="single"/>
              </w:rPr>
            </w:pPr>
          </w:p>
        </w:tc>
      </w:tr>
      <w:tr w:rsidR="003440F8" w:rsidTr="0073464C">
        <w:tc>
          <w:tcPr>
            <w:tcW w:w="9576" w:type="dxa"/>
          </w:tcPr>
          <w:p w:rsidR="00341B5D" w:rsidRDefault="00341B5D" w:rsidP="00341B5D">
            <w:pPr>
              <w:jc w:val="both"/>
              <w:rPr>
                <w:sz w:val="24"/>
                <w:szCs w:val="24"/>
              </w:rPr>
            </w:pPr>
            <w:r>
              <w:rPr>
                <w:b/>
                <w:sz w:val="24"/>
                <w:szCs w:val="24"/>
              </w:rPr>
              <w:lastRenderedPageBreak/>
              <w:t>MGT 373/TR</w:t>
            </w:r>
            <w:r w:rsidR="002472C7">
              <w:rPr>
                <w:b/>
                <w:sz w:val="24"/>
                <w:szCs w:val="24"/>
              </w:rPr>
              <w:t xml:space="preserve"> </w:t>
            </w:r>
            <w:r w:rsidR="002472C7" w:rsidRPr="00A9798B">
              <w:rPr>
                <w:sz w:val="24"/>
                <w:szCs w:val="24"/>
              </w:rPr>
              <w:t xml:space="preserve">Operations Management </w:t>
            </w:r>
            <w:r w:rsidR="002472C7">
              <w:t>(3 credits)</w:t>
            </w:r>
          </w:p>
          <w:p w:rsidR="002472C7" w:rsidRDefault="002472C7" w:rsidP="00341B5D">
            <w:pPr>
              <w:jc w:val="both"/>
              <w:rPr>
                <w:b/>
                <w:sz w:val="24"/>
                <w:szCs w:val="24"/>
              </w:rPr>
            </w:pPr>
          </w:p>
          <w:p w:rsidR="00341B5D" w:rsidRPr="00B00022" w:rsidRDefault="00341B5D" w:rsidP="00341B5D">
            <w:pPr>
              <w:jc w:val="both"/>
              <w:rPr>
                <w:b/>
                <w:sz w:val="24"/>
                <w:szCs w:val="24"/>
              </w:rPr>
            </w:pPr>
            <w:r w:rsidRPr="00B00022">
              <w:rPr>
                <w:b/>
                <w:sz w:val="24"/>
                <w:szCs w:val="24"/>
              </w:rPr>
              <w:t xml:space="preserve">Description: </w:t>
            </w:r>
          </w:p>
          <w:p w:rsidR="00341B5D" w:rsidRDefault="00341B5D" w:rsidP="00341B5D">
            <w:pPr>
              <w:jc w:val="both"/>
              <w:rPr>
                <w:sz w:val="24"/>
                <w:szCs w:val="24"/>
              </w:rPr>
            </w:pPr>
          </w:p>
          <w:p w:rsidR="00341B5D" w:rsidRDefault="00341B5D" w:rsidP="00341B5D">
            <w:pPr>
              <w:autoSpaceDE w:val="0"/>
              <w:autoSpaceDN w:val="0"/>
              <w:adjustRightInd w:val="0"/>
              <w:jc w:val="both"/>
              <w:rPr>
                <w:sz w:val="24"/>
                <w:szCs w:val="24"/>
              </w:rPr>
            </w:pPr>
            <w:r w:rsidRPr="00A9798B">
              <w:rPr>
                <w:sz w:val="24"/>
                <w:szCs w:val="24"/>
              </w:rPr>
              <w:t>Operations Management is the systematic direction and control of the processes that transform inputs into finished goods or services. This course provides an introduction to the concepts and analytic methods that are useful in understanding the management of operations</w:t>
            </w:r>
            <w:r>
              <w:rPr>
                <w:sz w:val="24"/>
                <w:szCs w:val="24"/>
              </w:rPr>
              <w:t xml:space="preserve"> in organizations</w:t>
            </w:r>
            <w:r w:rsidRPr="00A9798B">
              <w:rPr>
                <w:sz w:val="24"/>
                <w:szCs w:val="24"/>
              </w:rPr>
              <w:t xml:space="preserve">. </w:t>
            </w:r>
            <w:r w:rsidRPr="00A9798B">
              <w:rPr>
                <w:rFonts w:eastAsia="Times New Roman"/>
                <w:sz w:val="24"/>
                <w:szCs w:val="24"/>
              </w:rPr>
              <w:t xml:space="preserve">Managing operations well requires both strategic and tactical skills therefore, during the semester, the following topics are considered: </w:t>
            </w:r>
            <w:r w:rsidRPr="00A9798B">
              <w:rPr>
                <w:sz w:val="24"/>
                <w:szCs w:val="24"/>
              </w:rPr>
              <w:t xml:space="preserve">the strategic relationship of operations with other functional organizations, </w:t>
            </w:r>
            <w:r w:rsidRPr="00A9798B">
              <w:rPr>
                <w:rFonts w:eastAsia="Times New Roman"/>
                <w:sz w:val="24"/>
                <w:szCs w:val="24"/>
              </w:rPr>
              <w:t>the size and type of production process, purchasing</w:t>
            </w:r>
            <w:r>
              <w:rPr>
                <w:rFonts w:eastAsia="Times New Roman"/>
                <w:sz w:val="24"/>
                <w:szCs w:val="24"/>
              </w:rPr>
              <w:t xml:space="preserve"> </w:t>
            </w:r>
            <w:r w:rsidRPr="00A9798B">
              <w:rPr>
                <w:rFonts w:eastAsia="Times New Roman"/>
                <w:sz w:val="24"/>
                <w:szCs w:val="24"/>
              </w:rPr>
              <w:t>the appropriate raw materials, planning and scheduling the flow of materials, the nature and</w:t>
            </w:r>
            <w:r>
              <w:rPr>
                <w:rFonts w:eastAsia="Times New Roman"/>
                <w:sz w:val="24"/>
                <w:szCs w:val="24"/>
              </w:rPr>
              <w:t xml:space="preserve"> </w:t>
            </w:r>
            <w:r w:rsidRPr="00A9798B">
              <w:rPr>
                <w:rFonts w:eastAsia="Times New Roman"/>
                <w:sz w:val="24"/>
                <w:szCs w:val="24"/>
              </w:rPr>
              <w:t>content of inventories</w:t>
            </w:r>
            <w:r>
              <w:rPr>
                <w:rFonts w:eastAsia="Times New Roman"/>
                <w:sz w:val="24"/>
                <w:szCs w:val="24"/>
              </w:rPr>
              <w:t xml:space="preserve">. The course equips the students with </w:t>
            </w:r>
            <w:r w:rsidRPr="00A9798B">
              <w:rPr>
                <w:sz w:val="24"/>
                <w:szCs w:val="24"/>
              </w:rPr>
              <w:t xml:space="preserve">quantitative methods of operations, including forecasting models, inventory models, statistical process control, process models and project management methods. The course also provides a review of current supply chain philosophies such as JIT, MRP, and EOQ inventory management methods. </w:t>
            </w:r>
          </w:p>
          <w:p w:rsidR="003440F8" w:rsidRDefault="003440F8" w:rsidP="0073464C">
            <w:pPr>
              <w:ind w:right="-1440"/>
              <w:rPr>
                <w:b/>
                <w:u w:val="single"/>
              </w:rPr>
            </w:pPr>
          </w:p>
        </w:tc>
      </w:tr>
      <w:tr w:rsidR="00341B5D" w:rsidTr="0073464C">
        <w:tc>
          <w:tcPr>
            <w:tcW w:w="9576" w:type="dxa"/>
          </w:tcPr>
          <w:p w:rsidR="00341B5D" w:rsidRDefault="00341B5D" w:rsidP="00341B5D">
            <w:pPr>
              <w:spacing w:line="320" w:lineRule="exact"/>
              <w:outlineLvl w:val="0"/>
              <w:rPr>
                <w:b/>
                <w:sz w:val="24"/>
                <w:szCs w:val="24"/>
              </w:rPr>
            </w:pPr>
            <w:r>
              <w:rPr>
                <w:b/>
                <w:sz w:val="24"/>
                <w:szCs w:val="24"/>
              </w:rPr>
              <w:t>ECO 353/TR</w:t>
            </w:r>
            <w:r w:rsidR="002472C7">
              <w:rPr>
                <w:b/>
                <w:sz w:val="24"/>
                <w:szCs w:val="24"/>
              </w:rPr>
              <w:t xml:space="preserve"> </w:t>
            </w:r>
            <w:r w:rsidR="002472C7" w:rsidRPr="00F45FC2">
              <w:rPr>
                <w:sz w:val="22"/>
              </w:rPr>
              <w:t>Money and Banking</w:t>
            </w:r>
            <w:r w:rsidR="002472C7">
              <w:rPr>
                <w:sz w:val="22"/>
              </w:rPr>
              <w:t xml:space="preserve"> </w:t>
            </w:r>
            <w:r w:rsidR="002472C7">
              <w:t>(3 credits)</w:t>
            </w:r>
          </w:p>
          <w:p w:rsidR="00341B5D" w:rsidRPr="00CE77D1" w:rsidRDefault="00341B5D" w:rsidP="00341B5D">
            <w:pPr>
              <w:spacing w:line="320" w:lineRule="exact"/>
              <w:outlineLvl w:val="0"/>
              <w:rPr>
                <w:sz w:val="24"/>
                <w:szCs w:val="24"/>
              </w:rPr>
            </w:pPr>
            <w:r w:rsidRPr="00CE77D1">
              <w:rPr>
                <w:b/>
                <w:sz w:val="24"/>
                <w:szCs w:val="24"/>
              </w:rPr>
              <w:t>Description</w:t>
            </w:r>
          </w:p>
          <w:p w:rsidR="00341B5D" w:rsidRDefault="00341B5D" w:rsidP="00341B5D">
            <w:pPr>
              <w:pStyle w:val="Default"/>
              <w:jc w:val="both"/>
              <w:rPr>
                <w:rFonts w:ascii="Times New Roman" w:eastAsia="Calibri" w:hAnsi="Times New Roman" w:cs="Times New Roman"/>
                <w:bCs/>
                <w:color w:val="auto"/>
              </w:rPr>
            </w:pPr>
            <w:r w:rsidRPr="003E4D79">
              <w:rPr>
                <w:rFonts w:ascii="Times New Roman" w:eastAsia="Calibri" w:hAnsi="Times New Roman" w:cs="Times New Roman"/>
                <w:bCs/>
                <w:color w:val="auto"/>
              </w:rPr>
              <w:t>Money and banking is an exciting discipline that covers issues of importance in real life.</w:t>
            </w:r>
            <w:r>
              <w:rPr>
                <w:rFonts w:ascii="Times New Roman" w:eastAsia="Calibri" w:hAnsi="Times New Roman" w:cs="Times New Roman"/>
                <w:bCs/>
                <w:color w:val="auto"/>
              </w:rPr>
              <w:t xml:space="preserve"> </w:t>
            </w:r>
            <w:r w:rsidRPr="003E4D79">
              <w:rPr>
                <w:rFonts w:ascii="Times New Roman" w:eastAsia="Calibri" w:hAnsi="Times New Roman" w:cs="Times New Roman"/>
                <w:bCs/>
                <w:color w:val="auto"/>
              </w:rPr>
              <w:t>This course provides an overview of the working of the financial and economic system</w:t>
            </w:r>
            <w:r>
              <w:rPr>
                <w:rFonts w:ascii="Times New Roman" w:eastAsia="Calibri" w:hAnsi="Times New Roman" w:cs="Times New Roman"/>
                <w:bCs/>
                <w:color w:val="auto"/>
              </w:rPr>
              <w:t xml:space="preserve"> </w:t>
            </w:r>
            <w:r w:rsidRPr="003E4D79">
              <w:rPr>
                <w:rFonts w:ascii="Times New Roman" w:eastAsia="Calibri" w:hAnsi="Times New Roman" w:cs="Times New Roman"/>
                <w:bCs/>
                <w:color w:val="auto"/>
              </w:rPr>
              <w:t>and seeks to provide an understanding of how a financial economy operates. Problems</w:t>
            </w:r>
            <w:r>
              <w:rPr>
                <w:rFonts w:ascii="Times New Roman" w:eastAsia="Calibri" w:hAnsi="Times New Roman" w:cs="Times New Roman"/>
                <w:bCs/>
                <w:color w:val="auto"/>
              </w:rPr>
              <w:t xml:space="preserve"> </w:t>
            </w:r>
            <w:r w:rsidRPr="003E4D79">
              <w:rPr>
                <w:rFonts w:ascii="Times New Roman" w:eastAsia="Calibri" w:hAnsi="Times New Roman" w:cs="Times New Roman"/>
                <w:bCs/>
                <w:color w:val="auto"/>
              </w:rPr>
              <w:t>arising from asymmetric information in markets are shown to be of vital importance in</w:t>
            </w:r>
            <w:r>
              <w:rPr>
                <w:rFonts w:ascii="Times New Roman" w:eastAsia="Calibri" w:hAnsi="Times New Roman" w:cs="Times New Roman"/>
                <w:bCs/>
                <w:color w:val="auto"/>
              </w:rPr>
              <w:t xml:space="preserve"> </w:t>
            </w:r>
            <w:r w:rsidRPr="003E4D79">
              <w:rPr>
                <w:rFonts w:ascii="Times New Roman" w:eastAsia="Calibri" w:hAnsi="Times New Roman" w:cs="Times New Roman"/>
                <w:bCs/>
                <w:color w:val="auto"/>
              </w:rPr>
              <w:t>appreciating the structure and functioning of the financial system. Research in the areas</w:t>
            </w:r>
            <w:r>
              <w:rPr>
                <w:rFonts w:ascii="Times New Roman" w:eastAsia="Calibri" w:hAnsi="Times New Roman" w:cs="Times New Roman"/>
                <w:bCs/>
                <w:color w:val="auto"/>
              </w:rPr>
              <w:t xml:space="preserve"> </w:t>
            </w:r>
            <w:r w:rsidRPr="003E4D79">
              <w:rPr>
                <w:rFonts w:ascii="Times New Roman" w:eastAsia="Calibri" w:hAnsi="Times New Roman" w:cs="Times New Roman"/>
                <w:bCs/>
                <w:color w:val="auto"/>
              </w:rPr>
              <w:t>of money, banking and financial markets is highly active, and deals with issues</w:t>
            </w:r>
            <w:r>
              <w:rPr>
                <w:rFonts w:ascii="Times New Roman" w:eastAsia="Calibri" w:hAnsi="Times New Roman" w:cs="Times New Roman"/>
                <w:bCs/>
                <w:color w:val="auto"/>
              </w:rPr>
              <w:t xml:space="preserve"> </w:t>
            </w:r>
            <w:r w:rsidRPr="003E4D79">
              <w:rPr>
                <w:rFonts w:ascii="Times New Roman" w:eastAsia="Calibri" w:hAnsi="Times New Roman" w:cs="Times New Roman"/>
                <w:bCs/>
                <w:color w:val="auto"/>
              </w:rPr>
              <w:t>continuously in the news and the subject of vigorous policy debate. International</w:t>
            </w:r>
            <w:r>
              <w:rPr>
                <w:rFonts w:ascii="Times New Roman" w:eastAsia="Calibri" w:hAnsi="Times New Roman" w:cs="Times New Roman"/>
                <w:bCs/>
                <w:color w:val="auto"/>
              </w:rPr>
              <w:t xml:space="preserve"> </w:t>
            </w:r>
            <w:r w:rsidRPr="003E4D79">
              <w:rPr>
                <w:rFonts w:ascii="Times New Roman" w:eastAsia="Calibri" w:hAnsi="Times New Roman" w:cs="Times New Roman"/>
                <w:bCs/>
                <w:color w:val="auto"/>
              </w:rPr>
              <w:t>concerns are also increasingly influencing the direction of discussion on financial</w:t>
            </w:r>
            <w:r>
              <w:rPr>
                <w:rFonts w:ascii="Times New Roman" w:eastAsia="Calibri" w:hAnsi="Times New Roman" w:cs="Times New Roman"/>
                <w:bCs/>
                <w:color w:val="auto"/>
              </w:rPr>
              <w:t xml:space="preserve"> </w:t>
            </w:r>
            <w:r w:rsidRPr="003E4D79">
              <w:rPr>
                <w:rFonts w:ascii="Times New Roman" w:eastAsia="Calibri" w:hAnsi="Times New Roman" w:cs="Times New Roman"/>
                <w:bCs/>
                <w:color w:val="auto"/>
              </w:rPr>
              <w:t>economic issues. In the course, emphasis will be given to the role of asymmetric</w:t>
            </w:r>
            <w:r>
              <w:rPr>
                <w:rFonts w:ascii="Times New Roman" w:eastAsia="Calibri" w:hAnsi="Times New Roman" w:cs="Times New Roman"/>
                <w:bCs/>
                <w:color w:val="auto"/>
              </w:rPr>
              <w:t xml:space="preserve"> </w:t>
            </w:r>
            <w:r w:rsidRPr="003E4D79">
              <w:rPr>
                <w:rFonts w:ascii="Times New Roman" w:eastAsia="Calibri" w:hAnsi="Times New Roman" w:cs="Times New Roman"/>
                <w:bCs/>
                <w:color w:val="auto"/>
              </w:rPr>
              <w:t>information in financial markets and associated regulatory issues that arise, the</w:t>
            </w:r>
            <w:r>
              <w:rPr>
                <w:rFonts w:ascii="Times New Roman" w:eastAsia="Calibri" w:hAnsi="Times New Roman" w:cs="Times New Roman"/>
                <w:bCs/>
                <w:color w:val="auto"/>
              </w:rPr>
              <w:t xml:space="preserve"> </w:t>
            </w:r>
            <w:r w:rsidRPr="003E4D79">
              <w:rPr>
                <w:rFonts w:ascii="Times New Roman" w:eastAsia="Calibri" w:hAnsi="Times New Roman" w:cs="Times New Roman"/>
                <w:bCs/>
                <w:color w:val="auto"/>
              </w:rPr>
              <w:t>fundamentals of interest rates and financial institutions, the money supply process and the</w:t>
            </w:r>
            <w:r>
              <w:rPr>
                <w:rFonts w:ascii="Times New Roman" w:eastAsia="Calibri" w:hAnsi="Times New Roman" w:cs="Times New Roman"/>
                <w:bCs/>
                <w:color w:val="auto"/>
              </w:rPr>
              <w:t xml:space="preserve"> conduct of central bank</w:t>
            </w:r>
            <w:r w:rsidRPr="003E4D79">
              <w:rPr>
                <w:rFonts w:ascii="Times New Roman" w:eastAsia="Calibri" w:hAnsi="Times New Roman" w:cs="Times New Roman"/>
                <w:bCs/>
                <w:color w:val="auto"/>
              </w:rPr>
              <w:t>, the behavior of exchange rates and the international</w:t>
            </w:r>
            <w:r>
              <w:rPr>
                <w:rFonts w:ascii="Times New Roman" w:eastAsia="Calibri" w:hAnsi="Times New Roman" w:cs="Times New Roman"/>
                <w:bCs/>
                <w:color w:val="auto"/>
              </w:rPr>
              <w:t xml:space="preserve"> </w:t>
            </w:r>
            <w:r w:rsidRPr="003E4D79">
              <w:rPr>
                <w:rFonts w:ascii="Times New Roman" w:eastAsia="Calibri" w:hAnsi="Times New Roman" w:cs="Times New Roman"/>
                <w:bCs/>
                <w:color w:val="auto"/>
              </w:rPr>
              <w:t>financial system, and rational expectations and the working of efficient markets.</w:t>
            </w:r>
          </w:p>
          <w:p w:rsidR="00341B5D" w:rsidRDefault="00341B5D" w:rsidP="00341B5D">
            <w:pPr>
              <w:jc w:val="both"/>
              <w:rPr>
                <w:b/>
                <w:sz w:val="24"/>
                <w:szCs w:val="24"/>
              </w:rPr>
            </w:pPr>
          </w:p>
        </w:tc>
      </w:tr>
      <w:tr w:rsidR="00341B5D" w:rsidTr="0073464C">
        <w:tc>
          <w:tcPr>
            <w:tcW w:w="9576" w:type="dxa"/>
          </w:tcPr>
          <w:p w:rsidR="00341B5D" w:rsidRDefault="00341B5D" w:rsidP="00341B5D">
            <w:pPr>
              <w:jc w:val="both"/>
              <w:rPr>
                <w:rFonts w:cs="Gautami"/>
              </w:rPr>
            </w:pPr>
            <w:r w:rsidRPr="002472C7">
              <w:rPr>
                <w:rFonts w:cs="Gautami"/>
                <w:b/>
              </w:rPr>
              <w:t>MGT 472/TR</w:t>
            </w:r>
            <w:r w:rsidR="002472C7">
              <w:rPr>
                <w:rFonts w:cs="Gautami"/>
              </w:rPr>
              <w:t xml:space="preserve"> O</w:t>
            </w:r>
            <w:r w:rsidR="002472C7" w:rsidRPr="00AD2CD4">
              <w:rPr>
                <w:rFonts w:cs="Gautami"/>
              </w:rPr>
              <w:t>rganizational behavior</w:t>
            </w:r>
            <w:r w:rsidR="002472C7">
              <w:rPr>
                <w:rFonts w:cs="Gautami"/>
              </w:rPr>
              <w:t xml:space="preserve"> </w:t>
            </w:r>
            <w:r w:rsidR="002472C7">
              <w:t>(3 credits)</w:t>
            </w:r>
          </w:p>
          <w:p w:rsidR="00341B5D" w:rsidRDefault="00341B5D" w:rsidP="00341B5D">
            <w:pPr>
              <w:jc w:val="both"/>
              <w:rPr>
                <w:rFonts w:cs="Gautami"/>
              </w:rPr>
            </w:pPr>
          </w:p>
          <w:p w:rsidR="00341B5D" w:rsidRPr="00AD2CD4" w:rsidRDefault="00341B5D" w:rsidP="00341B5D">
            <w:pPr>
              <w:jc w:val="both"/>
              <w:rPr>
                <w:rFonts w:cs="Gautami"/>
              </w:rPr>
            </w:pPr>
            <w:r w:rsidRPr="00AD2CD4">
              <w:rPr>
                <w:rFonts w:cs="Gautami"/>
              </w:rPr>
              <w:t>To provide an understanding of how interaction among individuals and groups affects the performance of business organizations.  This course covers the concepts, logic, methodology, and terms used by the technicians in the field of organizational behavior.  It also presents the latest developments in the field and addresses research patterns and trends in organizational behavior.</w:t>
            </w:r>
          </w:p>
          <w:p w:rsidR="00341B5D" w:rsidRDefault="00341B5D" w:rsidP="00341B5D">
            <w:pPr>
              <w:jc w:val="both"/>
              <w:rPr>
                <w:b/>
                <w:sz w:val="24"/>
                <w:szCs w:val="24"/>
              </w:rPr>
            </w:pPr>
          </w:p>
        </w:tc>
      </w:tr>
      <w:tr w:rsidR="00341B5D" w:rsidTr="0073464C">
        <w:tc>
          <w:tcPr>
            <w:tcW w:w="9576" w:type="dxa"/>
          </w:tcPr>
          <w:p w:rsidR="002472C7" w:rsidRDefault="002472C7" w:rsidP="002472C7">
            <w:pPr>
              <w:keepLines/>
              <w:tabs>
                <w:tab w:val="left" w:pos="490"/>
              </w:tabs>
              <w:ind w:left="696"/>
              <w:rPr>
                <w:rFonts w:cs="Times New Roman"/>
                <w:szCs w:val="24"/>
              </w:rPr>
            </w:pPr>
            <w:r w:rsidRPr="002472C7">
              <w:rPr>
                <w:rFonts w:cs="Times New Roman"/>
                <w:b/>
                <w:szCs w:val="24"/>
              </w:rPr>
              <w:t>MGT 375/TR</w:t>
            </w:r>
            <w:r>
              <w:rPr>
                <w:rFonts w:cs="Times New Roman"/>
                <w:szCs w:val="24"/>
              </w:rPr>
              <w:t xml:space="preserve"> H</w:t>
            </w:r>
            <w:r w:rsidRPr="00341B5D">
              <w:rPr>
                <w:rFonts w:cs="Times New Roman"/>
                <w:szCs w:val="24"/>
              </w:rPr>
              <w:t>uman-resource management</w:t>
            </w:r>
            <w:r>
              <w:rPr>
                <w:rFonts w:cs="Times New Roman"/>
                <w:szCs w:val="24"/>
              </w:rPr>
              <w:t xml:space="preserve"> </w:t>
            </w:r>
            <w:r>
              <w:t>(3 credits)</w:t>
            </w:r>
          </w:p>
          <w:p w:rsidR="002472C7" w:rsidRDefault="002472C7" w:rsidP="002472C7">
            <w:pPr>
              <w:keepLines/>
              <w:tabs>
                <w:tab w:val="left" w:pos="490"/>
              </w:tabs>
              <w:ind w:left="696"/>
              <w:rPr>
                <w:rFonts w:cs="Times New Roman"/>
                <w:szCs w:val="24"/>
              </w:rPr>
            </w:pPr>
          </w:p>
          <w:p w:rsidR="00341B5D" w:rsidRPr="00341B5D" w:rsidRDefault="00341B5D" w:rsidP="002472C7">
            <w:pPr>
              <w:keepLines/>
              <w:numPr>
                <w:ilvl w:val="0"/>
                <w:numId w:val="14"/>
              </w:numPr>
              <w:tabs>
                <w:tab w:val="left" w:pos="490"/>
              </w:tabs>
              <w:jc w:val="both"/>
              <w:rPr>
                <w:rFonts w:cs="Times New Roman"/>
                <w:szCs w:val="24"/>
              </w:rPr>
            </w:pPr>
            <w:r w:rsidRPr="00341B5D">
              <w:rPr>
                <w:rFonts w:cs="Times New Roman"/>
                <w:szCs w:val="24"/>
              </w:rPr>
              <w:lastRenderedPageBreak/>
              <w:t>Describe and define the current field of human-resource management, including the roles played by members of the h</w:t>
            </w:r>
            <w:r w:rsidRPr="00341B5D">
              <w:rPr>
                <w:rFonts w:cs="Times New Roman"/>
                <w:szCs w:val="24"/>
              </w:rPr>
              <w:t>u</w:t>
            </w:r>
            <w:r w:rsidRPr="00341B5D">
              <w:rPr>
                <w:rFonts w:cs="Times New Roman"/>
                <w:szCs w:val="24"/>
              </w:rPr>
              <w:t>man-resource management function in organizational-strategy formulation.</w:t>
            </w:r>
          </w:p>
          <w:p w:rsidR="00341B5D" w:rsidRPr="00341B5D" w:rsidRDefault="00341B5D" w:rsidP="002472C7">
            <w:pPr>
              <w:keepLines/>
              <w:numPr>
                <w:ilvl w:val="0"/>
                <w:numId w:val="14"/>
              </w:numPr>
              <w:tabs>
                <w:tab w:val="left" w:pos="490"/>
              </w:tabs>
              <w:jc w:val="both"/>
              <w:rPr>
                <w:rFonts w:cs="Times New Roman"/>
                <w:szCs w:val="24"/>
              </w:rPr>
            </w:pPr>
            <w:r w:rsidRPr="00341B5D">
              <w:rPr>
                <w:rFonts w:cs="Times New Roman"/>
                <w:szCs w:val="24"/>
              </w:rPr>
              <w:t>Apply human-resource management techniques and strategies to support organizational objectives in recruitment and selection, training and development, performance and evaluation, discipline and control, compens</w:t>
            </w:r>
            <w:r w:rsidRPr="00341B5D">
              <w:rPr>
                <w:rFonts w:cs="Times New Roman"/>
                <w:szCs w:val="24"/>
              </w:rPr>
              <w:t>a</w:t>
            </w:r>
            <w:r w:rsidRPr="00341B5D">
              <w:rPr>
                <w:rFonts w:cs="Times New Roman"/>
                <w:szCs w:val="24"/>
              </w:rPr>
              <w:t>tion and benefits, and union and employee relations.</w:t>
            </w:r>
          </w:p>
          <w:p w:rsidR="00341B5D" w:rsidRPr="00341B5D" w:rsidRDefault="00341B5D" w:rsidP="002472C7">
            <w:pPr>
              <w:keepLines/>
              <w:numPr>
                <w:ilvl w:val="0"/>
                <w:numId w:val="14"/>
              </w:numPr>
              <w:tabs>
                <w:tab w:val="left" w:pos="490"/>
              </w:tabs>
              <w:jc w:val="both"/>
              <w:rPr>
                <w:rFonts w:cs="Times New Roman"/>
                <w:szCs w:val="24"/>
              </w:rPr>
            </w:pPr>
            <w:r w:rsidRPr="00341B5D">
              <w:rPr>
                <w:rFonts w:cs="Times New Roman"/>
                <w:szCs w:val="24"/>
              </w:rPr>
              <w:t>Explain human-resource planning and its importance to both the human-resource function and org</w:t>
            </w:r>
            <w:r w:rsidRPr="00341B5D">
              <w:rPr>
                <w:rFonts w:cs="Times New Roman"/>
                <w:szCs w:val="24"/>
              </w:rPr>
              <w:t>a</w:t>
            </w:r>
            <w:r w:rsidRPr="00341B5D">
              <w:rPr>
                <w:rFonts w:cs="Times New Roman"/>
                <w:szCs w:val="24"/>
              </w:rPr>
              <w:t>nizational strategy.</w:t>
            </w:r>
          </w:p>
          <w:p w:rsidR="00341B5D" w:rsidRPr="00341B5D" w:rsidRDefault="00341B5D" w:rsidP="002472C7">
            <w:pPr>
              <w:keepLines/>
              <w:numPr>
                <w:ilvl w:val="0"/>
                <w:numId w:val="14"/>
              </w:numPr>
              <w:tabs>
                <w:tab w:val="left" w:pos="490"/>
              </w:tabs>
              <w:jc w:val="both"/>
              <w:rPr>
                <w:rFonts w:cs="Times New Roman"/>
                <w:szCs w:val="24"/>
              </w:rPr>
            </w:pPr>
            <w:r w:rsidRPr="00341B5D">
              <w:rPr>
                <w:rFonts w:cs="Times New Roman"/>
                <w:szCs w:val="24"/>
              </w:rPr>
              <w:t>Describe the functions of job design and job analysis.</w:t>
            </w:r>
          </w:p>
          <w:p w:rsidR="00341B5D" w:rsidRPr="00341B5D" w:rsidRDefault="00341B5D" w:rsidP="002472C7">
            <w:pPr>
              <w:keepLines/>
              <w:numPr>
                <w:ilvl w:val="0"/>
                <w:numId w:val="14"/>
              </w:numPr>
              <w:tabs>
                <w:tab w:val="left" w:pos="490"/>
              </w:tabs>
              <w:jc w:val="both"/>
              <w:rPr>
                <w:rFonts w:cs="Times New Roman"/>
                <w:szCs w:val="24"/>
              </w:rPr>
            </w:pPr>
            <w:r w:rsidRPr="00341B5D">
              <w:rPr>
                <w:rFonts w:cs="Times New Roman"/>
                <w:szCs w:val="24"/>
              </w:rPr>
              <w:t>Explain work rules, policies, and procedures within a functioning organiz</w:t>
            </w:r>
            <w:r w:rsidRPr="00341B5D">
              <w:rPr>
                <w:rFonts w:cs="Times New Roman"/>
                <w:szCs w:val="24"/>
              </w:rPr>
              <w:t>a</w:t>
            </w:r>
            <w:r w:rsidRPr="00341B5D">
              <w:rPr>
                <w:rFonts w:cs="Times New Roman"/>
                <w:szCs w:val="24"/>
              </w:rPr>
              <w:t>tion.</w:t>
            </w:r>
          </w:p>
          <w:p w:rsidR="00341B5D" w:rsidRDefault="00341B5D" w:rsidP="00341B5D">
            <w:pPr>
              <w:jc w:val="both"/>
              <w:rPr>
                <w:b/>
                <w:sz w:val="24"/>
                <w:szCs w:val="24"/>
              </w:rPr>
            </w:pPr>
          </w:p>
        </w:tc>
      </w:tr>
    </w:tbl>
    <w:p w:rsidR="00922AC2" w:rsidRDefault="00922AC2"/>
    <w:sectPr w:rsidR="00922AC2" w:rsidSect="00922A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7A87" w:usb1="80000000" w:usb2="00000008"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sto MT">
    <w:altName w:val="Cambria Math"/>
    <w:charset w:val="00"/>
    <w:family w:val="roman"/>
    <w:pitch w:val="variable"/>
    <w:sig w:usb0="00000003" w:usb1="00000000" w:usb2="00000000" w:usb3="00000000" w:csb0="00000001" w:csb1="00000000"/>
  </w:font>
  <w:font w:name="Gautami">
    <w:panose1 w:val="02000500000000000000"/>
    <w:charset w:val="00"/>
    <w:family w:val="auto"/>
    <w:pitch w:val="variable"/>
    <w:sig w:usb0="002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pPr>
        <w:ind w:left="0" w:firstLine="0"/>
      </w:pPr>
    </w:lvl>
  </w:abstractNum>
  <w:abstractNum w:abstractNumId="1">
    <w:nsid w:val="157A2D44"/>
    <w:multiLevelType w:val="hybridMultilevel"/>
    <w:tmpl w:val="CF683ED8"/>
    <w:lvl w:ilvl="0" w:tplc="A43C382E">
      <w:start w:val="1"/>
      <w:numFmt w:val="bullet"/>
      <w:lvlText w:val="-"/>
      <w:lvlJc w:val="left"/>
      <w:pPr>
        <w:tabs>
          <w:tab w:val="num" w:pos="720"/>
        </w:tabs>
        <w:ind w:left="720" w:hanging="360"/>
      </w:pPr>
      <w:rPr>
        <w:rFonts w:ascii="Times New Roman" w:eastAsia="Times New Roman" w:hAnsi="Times New Roman" w:cs="Times New Roman" w:hint="default"/>
      </w:rPr>
    </w:lvl>
    <w:lvl w:ilvl="1" w:tplc="76CE57C4">
      <w:start w:val="3"/>
      <w:numFmt w:val="bullet"/>
      <w:lvlText w:val=""/>
      <w:lvlJc w:val="left"/>
      <w:pPr>
        <w:tabs>
          <w:tab w:val="num" w:pos="1440"/>
        </w:tabs>
        <w:ind w:left="1440" w:hanging="360"/>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1979E2"/>
    <w:multiLevelType w:val="hybridMultilevel"/>
    <w:tmpl w:val="5D481E8E"/>
    <w:lvl w:ilvl="0" w:tplc="A5E261C8">
      <w:start w:val="1"/>
      <w:numFmt w:val="bullet"/>
      <w:lvlText w:val=""/>
      <w:lvlJc w:val="left"/>
      <w:pPr>
        <w:tabs>
          <w:tab w:val="num" w:pos="720"/>
        </w:tabs>
        <w:ind w:left="720" w:hanging="360"/>
      </w:pPr>
      <w:rPr>
        <w:rFonts w:ascii="Wingdings" w:hAnsi="Wingdings" w:hint="default"/>
      </w:rPr>
    </w:lvl>
    <w:lvl w:ilvl="1" w:tplc="CF3E2CDC" w:tentative="1">
      <w:start w:val="1"/>
      <w:numFmt w:val="bullet"/>
      <w:lvlText w:val=""/>
      <w:lvlJc w:val="left"/>
      <w:pPr>
        <w:tabs>
          <w:tab w:val="num" w:pos="1440"/>
        </w:tabs>
        <w:ind w:left="1440" w:hanging="360"/>
      </w:pPr>
      <w:rPr>
        <w:rFonts w:ascii="Wingdings" w:hAnsi="Wingdings" w:hint="default"/>
      </w:rPr>
    </w:lvl>
    <w:lvl w:ilvl="2" w:tplc="71D8EE6C" w:tentative="1">
      <w:start w:val="1"/>
      <w:numFmt w:val="bullet"/>
      <w:lvlText w:val=""/>
      <w:lvlJc w:val="left"/>
      <w:pPr>
        <w:tabs>
          <w:tab w:val="num" w:pos="2160"/>
        </w:tabs>
        <w:ind w:left="2160" w:hanging="360"/>
      </w:pPr>
      <w:rPr>
        <w:rFonts w:ascii="Wingdings" w:hAnsi="Wingdings" w:hint="default"/>
      </w:rPr>
    </w:lvl>
    <w:lvl w:ilvl="3" w:tplc="49584CAA" w:tentative="1">
      <w:start w:val="1"/>
      <w:numFmt w:val="bullet"/>
      <w:lvlText w:val=""/>
      <w:lvlJc w:val="left"/>
      <w:pPr>
        <w:tabs>
          <w:tab w:val="num" w:pos="2880"/>
        </w:tabs>
        <w:ind w:left="2880" w:hanging="360"/>
      </w:pPr>
      <w:rPr>
        <w:rFonts w:ascii="Wingdings" w:hAnsi="Wingdings" w:hint="default"/>
      </w:rPr>
    </w:lvl>
    <w:lvl w:ilvl="4" w:tplc="9C96B5D6" w:tentative="1">
      <w:start w:val="1"/>
      <w:numFmt w:val="bullet"/>
      <w:lvlText w:val=""/>
      <w:lvlJc w:val="left"/>
      <w:pPr>
        <w:tabs>
          <w:tab w:val="num" w:pos="3600"/>
        </w:tabs>
        <w:ind w:left="3600" w:hanging="360"/>
      </w:pPr>
      <w:rPr>
        <w:rFonts w:ascii="Wingdings" w:hAnsi="Wingdings" w:hint="default"/>
      </w:rPr>
    </w:lvl>
    <w:lvl w:ilvl="5" w:tplc="57248744" w:tentative="1">
      <w:start w:val="1"/>
      <w:numFmt w:val="bullet"/>
      <w:lvlText w:val=""/>
      <w:lvlJc w:val="left"/>
      <w:pPr>
        <w:tabs>
          <w:tab w:val="num" w:pos="4320"/>
        </w:tabs>
        <w:ind w:left="4320" w:hanging="360"/>
      </w:pPr>
      <w:rPr>
        <w:rFonts w:ascii="Wingdings" w:hAnsi="Wingdings" w:hint="default"/>
      </w:rPr>
    </w:lvl>
    <w:lvl w:ilvl="6" w:tplc="AA785244" w:tentative="1">
      <w:start w:val="1"/>
      <w:numFmt w:val="bullet"/>
      <w:lvlText w:val=""/>
      <w:lvlJc w:val="left"/>
      <w:pPr>
        <w:tabs>
          <w:tab w:val="num" w:pos="5040"/>
        </w:tabs>
        <w:ind w:left="5040" w:hanging="360"/>
      </w:pPr>
      <w:rPr>
        <w:rFonts w:ascii="Wingdings" w:hAnsi="Wingdings" w:hint="default"/>
      </w:rPr>
    </w:lvl>
    <w:lvl w:ilvl="7" w:tplc="54965218" w:tentative="1">
      <w:start w:val="1"/>
      <w:numFmt w:val="bullet"/>
      <w:lvlText w:val=""/>
      <w:lvlJc w:val="left"/>
      <w:pPr>
        <w:tabs>
          <w:tab w:val="num" w:pos="5760"/>
        </w:tabs>
        <w:ind w:left="5760" w:hanging="360"/>
      </w:pPr>
      <w:rPr>
        <w:rFonts w:ascii="Wingdings" w:hAnsi="Wingdings" w:hint="default"/>
      </w:rPr>
    </w:lvl>
    <w:lvl w:ilvl="8" w:tplc="F9E8E7DC" w:tentative="1">
      <w:start w:val="1"/>
      <w:numFmt w:val="bullet"/>
      <w:lvlText w:val=""/>
      <w:lvlJc w:val="left"/>
      <w:pPr>
        <w:tabs>
          <w:tab w:val="num" w:pos="6480"/>
        </w:tabs>
        <w:ind w:left="6480" w:hanging="360"/>
      </w:pPr>
      <w:rPr>
        <w:rFonts w:ascii="Wingdings" w:hAnsi="Wingdings" w:hint="default"/>
      </w:rPr>
    </w:lvl>
  </w:abstractNum>
  <w:abstractNum w:abstractNumId="3">
    <w:nsid w:val="3752006E"/>
    <w:multiLevelType w:val="hybridMultilevel"/>
    <w:tmpl w:val="70AACA16"/>
    <w:lvl w:ilvl="0" w:tplc="04090001">
      <w:start w:val="1"/>
      <w:numFmt w:val="bullet"/>
      <w:lvlText w:val=""/>
      <w:lvlJc w:val="left"/>
      <w:pPr>
        <w:tabs>
          <w:tab w:val="num" w:pos="696"/>
        </w:tabs>
        <w:ind w:left="696" w:hanging="394"/>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73E4E1A"/>
    <w:multiLevelType w:val="hybridMultilevel"/>
    <w:tmpl w:val="EDCEA928"/>
    <w:lvl w:ilvl="0" w:tplc="DB82C546">
      <w:start w:val="1"/>
      <w:numFmt w:val="bullet"/>
      <w:lvlText w:val=""/>
      <w:lvlJc w:val="left"/>
      <w:pPr>
        <w:tabs>
          <w:tab w:val="num" w:pos="720"/>
        </w:tabs>
        <w:ind w:left="720" w:hanging="360"/>
      </w:pPr>
      <w:rPr>
        <w:rFonts w:ascii="Wingdings" w:hAnsi="Wingdings" w:hint="default"/>
      </w:rPr>
    </w:lvl>
    <w:lvl w:ilvl="1" w:tplc="B9E03CA4" w:tentative="1">
      <w:start w:val="1"/>
      <w:numFmt w:val="bullet"/>
      <w:lvlText w:val=""/>
      <w:lvlJc w:val="left"/>
      <w:pPr>
        <w:tabs>
          <w:tab w:val="num" w:pos="1440"/>
        </w:tabs>
        <w:ind w:left="1440" w:hanging="360"/>
      </w:pPr>
      <w:rPr>
        <w:rFonts w:ascii="Wingdings" w:hAnsi="Wingdings" w:hint="default"/>
      </w:rPr>
    </w:lvl>
    <w:lvl w:ilvl="2" w:tplc="CCE4E80A" w:tentative="1">
      <w:start w:val="1"/>
      <w:numFmt w:val="bullet"/>
      <w:lvlText w:val=""/>
      <w:lvlJc w:val="left"/>
      <w:pPr>
        <w:tabs>
          <w:tab w:val="num" w:pos="2160"/>
        </w:tabs>
        <w:ind w:left="2160" w:hanging="360"/>
      </w:pPr>
      <w:rPr>
        <w:rFonts w:ascii="Wingdings" w:hAnsi="Wingdings" w:hint="default"/>
      </w:rPr>
    </w:lvl>
    <w:lvl w:ilvl="3" w:tplc="64DE3054" w:tentative="1">
      <w:start w:val="1"/>
      <w:numFmt w:val="bullet"/>
      <w:lvlText w:val=""/>
      <w:lvlJc w:val="left"/>
      <w:pPr>
        <w:tabs>
          <w:tab w:val="num" w:pos="2880"/>
        </w:tabs>
        <w:ind w:left="2880" w:hanging="360"/>
      </w:pPr>
      <w:rPr>
        <w:rFonts w:ascii="Wingdings" w:hAnsi="Wingdings" w:hint="default"/>
      </w:rPr>
    </w:lvl>
    <w:lvl w:ilvl="4" w:tplc="8D767354" w:tentative="1">
      <w:start w:val="1"/>
      <w:numFmt w:val="bullet"/>
      <w:lvlText w:val=""/>
      <w:lvlJc w:val="left"/>
      <w:pPr>
        <w:tabs>
          <w:tab w:val="num" w:pos="3600"/>
        </w:tabs>
        <w:ind w:left="3600" w:hanging="360"/>
      </w:pPr>
      <w:rPr>
        <w:rFonts w:ascii="Wingdings" w:hAnsi="Wingdings" w:hint="default"/>
      </w:rPr>
    </w:lvl>
    <w:lvl w:ilvl="5" w:tplc="CAB4D670" w:tentative="1">
      <w:start w:val="1"/>
      <w:numFmt w:val="bullet"/>
      <w:lvlText w:val=""/>
      <w:lvlJc w:val="left"/>
      <w:pPr>
        <w:tabs>
          <w:tab w:val="num" w:pos="4320"/>
        </w:tabs>
        <w:ind w:left="4320" w:hanging="360"/>
      </w:pPr>
      <w:rPr>
        <w:rFonts w:ascii="Wingdings" w:hAnsi="Wingdings" w:hint="default"/>
      </w:rPr>
    </w:lvl>
    <w:lvl w:ilvl="6" w:tplc="2B8E5358" w:tentative="1">
      <w:start w:val="1"/>
      <w:numFmt w:val="bullet"/>
      <w:lvlText w:val=""/>
      <w:lvlJc w:val="left"/>
      <w:pPr>
        <w:tabs>
          <w:tab w:val="num" w:pos="5040"/>
        </w:tabs>
        <w:ind w:left="5040" w:hanging="360"/>
      </w:pPr>
      <w:rPr>
        <w:rFonts w:ascii="Wingdings" w:hAnsi="Wingdings" w:hint="default"/>
      </w:rPr>
    </w:lvl>
    <w:lvl w:ilvl="7" w:tplc="A7B6701E" w:tentative="1">
      <w:start w:val="1"/>
      <w:numFmt w:val="bullet"/>
      <w:lvlText w:val=""/>
      <w:lvlJc w:val="left"/>
      <w:pPr>
        <w:tabs>
          <w:tab w:val="num" w:pos="5760"/>
        </w:tabs>
        <w:ind w:left="5760" w:hanging="360"/>
      </w:pPr>
      <w:rPr>
        <w:rFonts w:ascii="Wingdings" w:hAnsi="Wingdings" w:hint="default"/>
      </w:rPr>
    </w:lvl>
    <w:lvl w:ilvl="8" w:tplc="AE2C73AA" w:tentative="1">
      <w:start w:val="1"/>
      <w:numFmt w:val="bullet"/>
      <w:lvlText w:val=""/>
      <w:lvlJc w:val="left"/>
      <w:pPr>
        <w:tabs>
          <w:tab w:val="num" w:pos="6480"/>
        </w:tabs>
        <w:ind w:left="6480" w:hanging="360"/>
      </w:pPr>
      <w:rPr>
        <w:rFonts w:ascii="Wingdings" w:hAnsi="Wingdings" w:hint="default"/>
      </w:rPr>
    </w:lvl>
  </w:abstractNum>
  <w:abstractNum w:abstractNumId="5">
    <w:nsid w:val="50BE6007"/>
    <w:multiLevelType w:val="hybridMultilevel"/>
    <w:tmpl w:val="73609272"/>
    <w:lvl w:ilvl="0" w:tplc="BA48E222">
      <w:start w:val="1"/>
      <w:numFmt w:val="bullet"/>
      <w:lvlText w:val=""/>
      <w:lvlJc w:val="left"/>
      <w:pPr>
        <w:tabs>
          <w:tab w:val="num" w:pos="360"/>
        </w:tabs>
        <w:ind w:left="360" w:hanging="360"/>
      </w:pPr>
      <w:rPr>
        <w:rFonts w:ascii="Wingdings" w:hAnsi="Wingdings" w:hint="default"/>
      </w:rPr>
    </w:lvl>
    <w:lvl w:ilvl="1" w:tplc="E9341A3E" w:tentative="1">
      <w:start w:val="1"/>
      <w:numFmt w:val="bullet"/>
      <w:lvlText w:val=""/>
      <w:lvlJc w:val="left"/>
      <w:pPr>
        <w:tabs>
          <w:tab w:val="num" w:pos="1080"/>
        </w:tabs>
        <w:ind w:left="1080" w:hanging="360"/>
      </w:pPr>
      <w:rPr>
        <w:rFonts w:ascii="Wingdings" w:hAnsi="Wingdings" w:hint="default"/>
      </w:rPr>
    </w:lvl>
    <w:lvl w:ilvl="2" w:tplc="46A47DB4" w:tentative="1">
      <w:start w:val="1"/>
      <w:numFmt w:val="bullet"/>
      <w:lvlText w:val=""/>
      <w:lvlJc w:val="left"/>
      <w:pPr>
        <w:tabs>
          <w:tab w:val="num" w:pos="1800"/>
        </w:tabs>
        <w:ind w:left="1800" w:hanging="360"/>
      </w:pPr>
      <w:rPr>
        <w:rFonts w:ascii="Wingdings" w:hAnsi="Wingdings" w:hint="default"/>
      </w:rPr>
    </w:lvl>
    <w:lvl w:ilvl="3" w:tplc="F350F4CE" w:tentative="1">
      <w:start w:val="1"/>
      <w:numFmt w:val="bullet"/>
      <w:lvlText w:val=""/>
      <w:lvlJc w:val="left"/>
      <w:pPr>
        <w:tabs>
          <w:tab w:val="num" w:pos="2520"/>
        </w:tabs>
        <w:ind w:left="2520" w:hanging="360"/>
      </w:pPr>
      <w:rPr>
        <w:rFonts w:ascii="Wingdings" w:hAnsi="Wingdings" w:hint="default"/>
      </w:rPr>
    </w:lvl>
    <w:lvl w:ilvl="4" w:tplc="24FC2B04" w:tentative="1">
      <w:start w:val="1"/>
      <w:numFmt w:val="bullet"/>
      <w:lvlText w:val=""/>
      <w:lvlJc w:val="left"/>
      <w:pPr>
        <w:tabs>
          <w:tab w:val="num" w:pos="3240"/>
        </w:tabs>
        <w:ind w:left="3240" w:hanging="360"/>
      </w:pPr>
      <w:rPr>
        <w:rFonts w:ascii="Wingdings" w:hAnsi="Wingdings" w:hint="default"/>
      </w:rPr>
    </w:lvl>
    <w:lvl w:ilvl="5" w:tplc="901885C4" w:tentative="1">
      <w:start w:val="1"/>
      <w:numFmt w:val="bullet"/>
      <w:lvlText w:val=""/>
      <w:lvlJc w:val="left"/>
      <w:pPr>
        <w:tabs>
          <w:tab w:val="num" w:pos="3960"/>
        </w:tabs>
        <w:ind w:left="3960" w:hanging="360"/>
      </w:pPr>
      <w:rPr>
        <w:rFonts w:ascii="Wingdings" w:hAnsi="Wingdings" w:hint="default"/>
      </w:rPr>
    </w:lvl>
    <w:lvl w:ilvl="6" w:tplc="1DDCC446" w:tentative="1">
      <w:start w:val="1"/>
      <w:numFmt w:val="bullet"/>
      <w:lvlText w:val=""/>
      <w:lvlJc w:val="left"/>
      <w:pPr>
        <w:tabs>
          <w:tab w:val="num" w:pos="4680"/>
        </w:tabs>
        <w:ind w:left="4680" w:hanging="360"/>
      </w:pPr>
      <w:rPr>
        <w:rFonts w:ascii="Wingdings" w:hAnsi="Wingdings" w:hint="default"/>
      </w:rPr>
    </w:lvl>
    <w:lvl w:ilvl="7" w:tplc="651E8C54" w:tentative="1">
      <w:start w:val="1"/>
      <w:numFmt w:val="bullet"/>
      <w:lvlText w:val=""/>
      <w:lvlJc w:val="left"/>
      <w:pPr>
        <w:tabs>
          <w:tab w:val="num" w:pos="5400"/>
        </w:tabs>
        <w:ind w:left="5400" w:hanging="360"/>
      </w:pPr>
      <w:rPr>
        <w:rFonts w:ascii="Wingdings" w:hAnsi="Wingdings" w:hint="default"/>
      </w:rPr>
    </w:lvl>
    <w:lvl w:ilvl="8" w:tplc="F564C564" w:tentative="1">
      <w:start w:val="1"/>
      <w:numFmt w:val="bullet"/>
      <w:lvlText w:val=""/>
      <w:lvlJc w:val="left"/>
      <w:pPr>
        <w:tabs>
          <w:tab w:val="num" w:pos="6120"/>
        </w:tabs>
        <w:ind w:left="6120" w:hanging="360"/>
      </w:pPr>
      <w:rPr>
        <w:rFonts w:ascii="Wingdings" w:hAnsi="Wingdings" w:hint="default"/>
      </w:rPr>
    </w:lvl>
  </w:abstractNum>
  <w:abstractNum w:abstractNumId="6">
    <w:nsid w:val="565660A8"/>
    <w:multiLevelType w:val="hybridMultilevel"/>
    <w:tmpl w:val="9AB6D944"/>
    <w:lvl w:ilvl="0" w:tplc="92AC7F18">
      <w:start w:val="1"/>
      <w:numFmt w:val="bullet"/>
      <w:lvlText w:val=""/>
      <w:lvlJc w:val="left"/>
      <w:pPr>
        <w:tabs>
          <w:tab w:val="num" w:pos="720"/>
        </w:tabs>
        <w:ind w:left="720" w:hanging="360"/>
      </w:pPr>
      <w:rPr>
        <w:rFonts w:ascii="Wingdings" w:hAnsi="Wingdings" w:hint="default"/>
      </w:rPr>
    </w:lvl>
    <w:lvl w:ilvl="1" w:tplc="266A2FA4" w:tentative="1">
      <w:start w:val="1"/>
      <w:numFmt w:val="bullet"/>
      <w:lvlText w:val=""/>
      <w:lvlJc w:val="left"/>
      <w:pPr>
        <w:tabs>
          <w:tab w:val="num" w:pos="1440"/>
        </w:tabs>
        <w:ind w:left="1440" w:hanging="360"/>
      </w:pPr>
      <w:rPr>
        <w:rFonts w:ascii="Wingdings" w:hAnsi="Wingdings" w:hint="default"/>
      </w:rPr>
    </w:lvl>
    <w:lvl w:ilvl="2" w:tplc="EB98C97C" w:tentative="1">
      <w:start w:val="1"/>
      <w:numFmt w:val="bullet"/>
      <w:lvlText w:val=""/>
      <w:lvlJc w:val="left"/>
      <w:pPr>
        <w:tabs>
          <w:tab w:val="num" w:pos="2160"/>
        </w:tabs>
        <w:ind w:left="2160" w:hanging="360"/>
      </w:pPr>
      <w:rPr>
        <w:rFonts w:ascii="Wingdings" w:hAnsi="Wingdings" w:hint="default"/>
      </w:rPr>
    </w:lvl>
    <w:lvl w:ilvl="3" w:tplc="4B6E3E56" w:tentative="1">
      <w:start w:val="1"/>
      <w:numFmt w:val="bullet"/>
      <w:lvlText w:val=""/>
      <w:lvlJc w:val="left"/>
      <w:pPr>
        <w:tabs>
          <w:tab w:val="num" w:pos="2880"/>
        </w:tabs>
        <w:ind w:left="2880" w:hanging="360"/>
      </w:pPr>
      <w:rPr>
        <w:rFonts w:ascii="Wingdings" w:hAnsi="Wingdings" w:hint="default"/>
      </w:rPr>
    </w:lvl>
    <w:lvl w:ilvl="4" w:tplc="D29E8E84" w:tentative="1">
      <w:start w:val="1"/>
      <w:numFmt w:val="bullet"/>
      <w:lvlText w:val=""/>
      <w:lvlJc w:val="left"/>
      <w:pPr>
        <w:tabs>
          <w:tab w:val="num" w:pos="3600"/>
        </w:tabs>
        <w:ind w:left="3600" w:hanging="360"/>
      </w:pPr>
      <w:rPr>
        <w:rFonts w:ascii="Wingdings" w:hAnsi="Wingdings" w:hint="default"/>
      </w:rPr>
    </w:lvl>
    <w:lvl w:ilvl="5" w:tplc="0512BC60" w:tentative="1">
      <w:start w:val="1"/>
      <w:numFmt w:val="bullet"/>
      <w:lvlText w:val=""/>
      <w:lvlJc w:val="left"/>
      <w:pPr>
        <w:tabs>
          <w:tab w:val="num" w:pos="4320"/>
        </w:tabs>
        <w:ind w:left="4320" w:hanging="360"/>
      </w:pPr>
      <w:rPr>
        <w:rFonts w:ascii="Wingdings" w:hAnsi="Wingdings" w:hint="default"/>
      </w:rPr>
    </w:lvl>
    <w:lvl w:ilvl="6" w:tplc="22961E0C" w:tentative="1">
      <w:start w:val="1"/>
      <w:numFmt w:val="bullet"/>
      <w:lvlText w:val=""/>
      <w:lvlJc w:val="left"/>
      <w:pPr>
        <w:tabs>
          <w:tab w:val="num" w:pos="5040"/>
        </w:tabs>
        <w:ind w:left="5040" w:hanging="360"/>
      </w:pPr>
      <w:rPr>
        <w:rFonts w:ascii="Wingdings" w:hAnsi="Wingdings" w:hint="default"/>
      </w:rPr>
    </w:lvl>
    <w:lvl w:ilvl="7" w:tplc="00B46FDE" w:tentative="1">
      <w:start w:val="1"/>
      <w:numFmt w:val="bullet"/>
      <w:lvlText w:val=""/>
      <w:lvlJc w:val="left"/>
      <w:pPr>
        <w:tabs>
          <w:tab w:val="num" w:pos="5760"/>
        </w:tabs>
        <w:ind w:left="5760" w:hanging="360"/>
      </w:pPr>
      <w:rPr>
        <w:rFonts w:ascii="Wingdings" w:hAnsi="Wingdings" w:hint="default"/>
      </w:rPr>
    </w:lvl>
    <w:lvl w:ilvl="8" w:tplc="F61C4CCA" w:tentative="1">
      <w:start w:val="1"/>
      <w:numFmt w:val="bullet"/>
      <w:lvlText w:val=""/>
      <w:lvlJc w:val="left"/>
      <w:pPr>
        <w:tabs>
          <w:tab w:val="num" w:pos="6480"/>
        </w:tabs>
        <w:ind w:left="6480" w:hanging="360"/>
      </w:pPr>
      <w:rPr>
        <w:rFonts w:ascii="Wingdings" w:hAnsi="Wingdings" w:hint="default"/>
      </w:rPr>
    </w:lvl>
  </w:abstractNum>
  <w:abstractNum w:abstractNumId="7">
    <w:nsid w:val="5680402D"/>
    <w:multiLevelType w:val="hybridMultilevel"/>
    <w:tmpl w:val="790EADFE"/>
    <w:lvl w:ilvl="0" w:tplc="841EF81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9C46B57"/>
    <w:multiLevelType w:val="hybridMultilevel"/>
    <w:tmpl w:val="B06C8F08"/>
    <w:lvl w:ilvl="0" w:tplc="0882E7D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7BF4A1A"/>
    <w:multiLevelType w:val="hybridMultilevel"/>
    <w:tmpl w:val="77DEFE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8CD475C"/>
    <w:multiLevelType w:val="hybridMultilevel"/>
    <w:tmpl w:val="D0B69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DDF4F66"/>
    <w:multiLevelType w:val="hybridMultilevel"/>
    <w:tmpl w:val="416071CA"/>
    <w:lvl w:ilvl="0" w:tplc="C88EACCC">
      <w:start w:val="1"/>
      <w:numFmt w:val="decimal"/>
      <w:lvlText w:val="%1."/>
      <w:lvlJc w:val="right"/>
      <w:pPr>
        <w:tabs>
          <w:tab w:val="num" w:pos="696"/>
        </w:tabs>
        <w:ind w:left="696" w:hanging="39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9421BD7"/>
    <w:multiLevelType w:val="hybridMultilevel"/>
    <w:tmpl w:val="870C48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A4873FF"/>
    <w:multiLevelType w:val="hybridMultilevel"/>
    <w:tmpl w:val="EE76E1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8"/>
  </w:num>
  <w:num w:numId="3">
    <w:abstractNumId w:val="10"/>
  </w:num>
  <w:num w:numId="4">
    <w:abstractNumId w:val="0"/>
    <w:lvlOverride w:ilvl="0">
      <w:lvl w:ilvl="0">
        <w:numFmt w:val="bullet"/>
        <w:lvlText w:val=""/>
        <w:legacy w:legacy="1" w:legacySpace="0" w:legacyIndent="360"/>
        <w:lvlJc w:val="left"/>
        <w:pPr>
          <w:ind w:left="0" w:hanging="360"/>
        </w:pPr>
        <w:rPr>
          <w:rFonts w:ascii="Symbol" w:hAnsi="Symbol" w:hint="default"/>
        </w:rPr>
      </w:lvl>
    </w:lvlOverride>
  </w:num>
  <w:num w:numId="5">
    <w:abstractNumId w:val="1"/>
  </w:num>
  <w:num w:numId="6">
    <w:abstractNumId w:val="9"/>
  </w:num>
  <w:num w:numId="7">
    <w:abstractNumId w:val="7"/>
  </w:num>
  <w:num w:numId="8">
    <w:abstractNumId w:val="4"/>
  </w:num>
  <w:num w:numId="9">
    <w:abstractNumId w:val="2"/>
  </w:num>
  <w:num w:numId="10">
    <w:abstractNumId w:val="6"/>
  </w:num>
  <w:num w:numId="11">
    <w:abstractNumId w:val="5"/>
  </w:num>
  <w:num w:numId="12">
    <w:abstractNumId w:val="13"/>
  </w:num>
  <w:num w:numId="13">
    <w:abstractNumId w:val="12"/>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73464C"/>
    <w:rsid w:val="001776AE"/>
    <w:rsid w:val="002472C7"/>
    <w:rsid w:val="002B75F4"/>
    <w:rsid w:val="0031052F"/>
    <w:rsid w:val="00341B5D"/>
    <w:rsid w:val="003440F8"/>
    <w:rsid w:val="00693454"/>
    <w:rsid w:val="0073464C"/>
    <w:rsid w:val="0075455D"/>
    <w:rsid w:val="007D038B"/>
    <w:rsid w:val="00922AC2"/>
    <w:rsid w:val="00D219B5"/>
    <w:rsid w:val="00FE2F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AC2"/>
  </w:style>
  <w:style w:type="paragraph" w:styleId="Heading1">
    <w:name w:val="heading 1"/>
    <w:basedOn w:val="Normal"/>
    <w:next w:val="Normal"/>
    <w:link w:val="Heading1Char"/>
    <w:qFormat/>
    <w:rsid w:val="001776AE"/>
    <w:pPr>
      <w:keepNext/>
      <w:widowControl w:val="0"/>
      <w:spacing w:after="0" w:line="240" w:lineRule="auto"/>
      <w:outlineLvl w:val="0"/>
    </w:pPr>
    <w:rPr>
      <w:rFonts w:eastAsia="Times New Roman" w:cs="Times New Roman"/>
      <w:b/>
      <w:snapToGrid w:val="0"/>
      <w:sz w:val="24"/>
      <w:szCs w:val="20"/>
    </w:rPr>
  </w:style>
  <w:style w:type="paragraph" w:styleId="Heading2">
    <w:name w:val="heading 2"/>
    <w:basedOn w:val="Normal"/>
    <w:next w:val="Normal"/>
    <w:link w:val="Heading2Char"/>
    <w:qFormat/>
    <w:rsid w:val="00341B5D"/>
    <w:pPr>
      <w:keepNext/>
      <w:widowControl w:val="0"/>
      <w:spacing w:after="0" w:line="240" w:lineRule="auto"/>
      <w:jc w:val="both"/>
      <w:outlineLvl w:val="1"/>
    </w:pPr>
    <w:rPr>
      <w:rFonts w:eastAsia="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46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rsid w:val="0073464C"/>
    <w:pPr>
      <w:tabs>
        <w:tab w:val="center" w:pos="4320"/>
        <w:tab w:val="right" w:pos="8640"/>
      </w:tabs>
      <w:spacing w:after="0" w:line="240" w:lineRule="auto"/>
    </w:pPr>
    <w:rPr>
      <w:rFonts w:eastAsia="Times New Roman" w:cs="Times New Roman"/>
      <w:sz w:val="28"/>
      <w:szCs w:val="20"/>
      <w:lang w:eastAsia="fr-FR"/>
    </w:rPr>
  </w:style>
  <w:style w:type="character" w:customStyle="1" w:styleId="HeaderChar">
    <w:name w:val="Header Char"/>
    <w:basedOn w:val="DefaultParagraphFont"/>
    <w:link w:val="Header"/>
    <w:rsid w:val="0073464C"/>
    <w:rPr>
      <w:rFonts w:eastAsia="Times New Roman" w:cs="Times New Roman"/>
      <w:sz w:val="28"/>
      <w:szCs w:val="20"/>
      <w:lang w:eastAsia="fr-FR"/>
    </w:rPr>
  </w:style>
  <w:style w:type="paragraph" w:styleId="NormalWeb">
    <w:name w:val="Normal (Web)"/>
    <w:basedOn w:val="Normal"/>
    <w:uiPriority w:val="99"/>
    <w:rsid w:val="001776AE"/>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rsid w:val="001776AE"/>
    <w:rPr>
      <w:rFonts w:eastAsia="Times New Roman" w:cs="Times New Roman"/>
      <w:b/>
      <w:snapToGrid w:val="0"/>
      <w:sz w:val="24"/>
      <w:szCs w:val="20"/>
    </w:rPr>
  </w:style>
  <w:style w:type="paragraph" w:styleId="BodyText">
    <w:name w:val="Body Text"/>
    <w:basedOn w:val="Normal"/>
    <w:link w:val="BodyTextChar"/>
    <w:rsid w:val="002B75F4"/>
    <w:pPr>
      <w:widowControl w:val="0"/>
      <w:spacing w:after="0" w:line="240" w:lineRule="auto"/>
    </w:pPr>
    <w:rPr>
      <w:rFonts w:eastAsia="MS Mincho" w:cs="Times New Roman"/>
      <w:sz w:val="22"/>
      <w:szCs w:val="20"/>
    </w:rPr>
  </w:style>
  <w:style w:type="character" w:customStyle="1" w:styleId="BodyTextChar">
    <w:name w:val="Body Text Char"/>
    <w:basedOn w:val="DefaultParagraphFont"/>
    <w:link w:val="BodyText"/>
    <w:rsid w:val="002B75F4"/>
    <w:rPr>
      <w:rFonts w:eastAsia="MS Mincho" w:cs="Times New Roman"/>
      <w:sz w:val="22"/>
      <w:szCs w:val="20"/>
    </w:rPr>
  </w:style>
  <w:style w:type="character" w:styleId="Strong">
    <w:name w:val="Strong"/>
    <w:basedOn w:val="DefaultParagraphFont"/>
    <w:qFormat/>
    <w:rsid w:val="002B75F4"/>
    <w:rPr>
      <w:b/>
      <w:bCs/>
    </w:rPr>
  </w:style>
  <w:style w:type="paragraph" w:styleId="ListParagraph">
    <w:name w:val="List Paragraph"/>
    <w:basedOn w:val="Normal"/>
    <w:uiPriority w:val="34"/>
    <w:qFormat/>
    <w:rsid w:val="002B75F4"/>
    <w:pPr>
      <w:spacing w:after="0" w:line="240" w:lineRule="auto"/>
      <w:ind w:left="720"/>
      <w:contextualSpacing/>
    </w:pPr>
    <w:rPr>
      <w:rFonts w:eastAsia="Times New Roman" w:cs="Times New Roman"/>
      <w:sz w:val="24"/>
      <w:szCs w:val="24"/>
    </w:rPr>
  </w:style>
  <w:style w:type="character" w:customStyle="1" w:styleId="apple-style-span">
    <w:name w:val="apple-style-span"/>
    <w:basedOn w:val="DefaultParagraphFont"/>
    <w:rsid w:val="0075455D"/>
  </w:style>
  <w:style w:type="character" w:customStyle="1" w:styleId="Heading2Char">
    <w:name w:val="Heading 2 Char"/>
    <w:basedOn w:val="DefaultParagraphFont"/>
    <w:link w:val="Heading2"/>
    <w:rsid w:val="00341B5D"/>
    <w:rPr>
      <w:rFonts w:eastAsia="Times New Roman" w:cs="Times New Roman"/>
      <w:b/>
      <w:sz w:val="24"/>
      <w:szCs w:val="24"/>
    </w:rPr>
  </w:style>
  <w:style w:type="paragraph" w:customStyle="1" w:styleId="Default">
    <w:name w:val="Default"/>
    <w:rsid w:val="00341B5D"/>
    <w:pPr>
      <w:autoSpaceDE w:val="0"/>
      <w:autoSpaceDN w:val="0"/>
      <w:adjustRightInd w:val="0"/>
      <w:spacing w:after="0" w:line="240" w:lineRule="auto"/>
    </w:pPr>
    <w:rPr>
      <w:rFonts w:ascii="Cambria" w:eastAsia="Times New Roman"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305857568">
      <w:bodyDiv w:val="1"/>
      <w:marLeft w:val="0"/>
      <w:marRight w:val="0"/>
      <w:marTop w:val="0"/>
      <w:marBottom w:val="0"/>
      <w:divBdr>
        <w:top w:val="none" w:sz="0" w:space="0" w:color="auto"/>
        <w:left w:val="none" w:sz="0" w:space="0" w:color="auto"/>
        <w:bottom w:val="none" w:sz="0" w:space="0" w:color="auto"/>
        <w:right w:val="none" w:sz="0" w:space="0" w:color="auto"/>
      </w:divBdr>
    </w:div>
    <w:div w:id="1002008729">
      <w:bodyDiv w:val="1"/>
      <w:marLeft w:val="0"/>
      <w:marRight w:val="0"/>
      <w:marTop w:val="0"/>
      <w:marBottom w:val="0"/>
      <w:divBdr>
        <w:top w:val="none" w:sz="0" w:space="0" w:color="auto"/>
        <w:left w:val="none" w:sz="0" w:space="0" w:color="auto"/>
        <w:bottom w:val="none" w:sz="0" w:space="0" w:color="auto"/>
        <w:right w:val="none" w:sz="0" w:space="0" w:color="auto"/>
      </w:divBdr>
      <w:divsChild>
        <w:div w:id="1515532926">
          <w:marLeft w:val="547"/>
          <w:marRight w:val="0"/>
          <w:marTop w:val="96"/>
          <w:marBottom w:val="0"/>
          <w:divBdr>
            <w:top w:val="none" w:sz="0" w:space="0" w:color="auto"/>
            <w:left w:val="none" w:sz="0" w:space="0" w:color="auto"/>
            <w:bottom w:val="none" w:sz="0" w:space="0" w:color="auto"/>
            <w:right w:val="none" w:sz="0" w:space="0" w:color="auto"/>
          </w:divBdr>
        </w:div>
        <w:div w:id="907351325">
          <w:marLeft w:val="547"/>
          <w:marRight w:val="0"/>
          <w:marTop w:val="96"/>
          <w:marBottom w:val="0"/>
          <w:divBdr>
            <w:top w:val="none" w:sz="0" w:space="0" w:color="auto"/>
            <w:left w:val="none" w:sz="0" w:space="0" w:color="auto"/>
            <w:bottom w:val="none" w:sz="0" w:space="0" w:color="auto"/>
            <w:right w:val="none" w:sz="0" w:space="0" w:color="auto"/>
          </w:divBdr>
        </w:div>
        <w:div w:id="262997992">
          <w:marLeft w:val="547"/>
          <w:marRight w:val="0"/>
          <w:marTop w:val="96"/>
          <w:marBottom w:val="0"/>
          <w:divBdr>
            <w:top w:val="none" w:sz="0" w:space="0" w:color="auto"/>
            <w:left w:val="none" w:sz="0" w:space="0" w:color="auto"/>
            <w:bottom w:val="none" w:sz="0" w:space="0" w:color="auto"/>
            <w:right w:val="none" w:sz="0" w:space="0" w:color="auto"/>
          </w:divBdr>
        </w:div>
        <w:div w:id="857425658">
          <w:marLeft w:val="547"/>
          <w:marRight w:val="0"/>
          <w:marTop w:val="96"/>
          <w:marBottom w:val="0"/>
          <w:divBdr>
            <w:top w:val="none" w:sz="0" w:space="0" w:color="auto"/>
            <w:left w:val="none" w:sz="0" w:space="0" w:color="auto"/>
            <w:bottom w:val="none" w:sz="0" w:space="0" w:color="auto"/>
            <w:right w:val="none" w:sz="0" w:space="0" w:color="auto"/>
          </w:divBdr>
        </w:div>
        <w:div w:id="80221642">
          <w:marLeft w:val="547"/>
          <w:marRight w:val="0"/>
          <w:marTop w:val="96"/>
          <w:marBottom w:val="0"/>
          <w:divBdr>
            <w:top w:val="none" w:sz="0" w:space="0" w:color="auto"/>
            <w:left w:val="none" w:sz="0" w:space="0" w:color="auto"/>
            <w:bottom w:val="none" w:sz="0" w:space="0" w:color="auto"/>
            <w:right w:val="none" w:sz="0" w:space="0" w:color="auto"/>
          </w:divBdr>
        </w:div>
        <w:div w:id="1948275338">
          <w:marLeft w:val="547"/>
          <w:marRight w:val="0"/>
          <w:marTop w:val="96"/>
          <w:marBottom w:val="0"/>
          <w:divBdr>
            <w:top w:val="none" w:sz="0" w:space="0" w:color="auto"/>
            <w:left w:val="none" w:sz="0" w:space="0" w:color="auto"/>
            <w:bottom w:val="none" w:sz="0" w:space="0" w:color="auto"/>
            <w:right w:val="none" w:sz="0" w:space="0" w:color="auto"/>
          </w:divBdr>
        </w:div>
        <w:div w:id="222565096">
          <w:marLeft w:val="547"/>
          <w:marRight w:val="0"/>
          <w:marTop w:val="96"/>
          <w:marBottom w:val="0"/>
          <w:divBdr>
            <w:top w:val="none" w:sz="0" w:space="0" w:color="auto"/>
            <w:left w:val="none" w:sz="0" w:space="0" w:color="auto"/>
            <w:bottom w:val="none" w:sz="0" w:space="0" w:color="auto"/>
            <w:right w:val="none" w:sz="0" w:space="0" w:color="auto"/>
          </w:divBdr>
        </w:div>
        <w:div w:id="359597399">
          <w:marLeft w:val="547"/>
          <w:marRight w:val="0"/>
          <w:marTop w:val="96"/>
          <w:marBottom w:val="0"/>
          <w:divBdr>
            <w:top w:val="none" w:sz="0" w:space="0" w:color="auto"/>
            <w:left w:val="none" w:sz="0" w:space="0" w:color="auto"/>
            <w:bottom w:val="none" w:sz="0" w:space="0" w:color="auto"/>
            <w:right w:val="none" w:sz="0" w:space="0" w:color="auto"/>
          </w:divBdr>
        </w:div>
        <w:div w:id="1769152913">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13</Pages>
  <Words>3721</Words>
  <Characters>21215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Microsofts</Company>
  <LinksUpToDate>false</LinksUpToDate>
  <CharactersWithSpaces>24887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5</cp:revision>
  <dcterms:created xsi:type="dcterms:W3CDTF">2007-07-31T17:08:00Z</dcterms:created>
  <dcterms:modified xsi:type="dcterms:W3CDTF">2007-07-31T22:26:00Z</dcterms:modified>
</cp:coreProperties>
</file>