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60"/>
          <w:szCs w:val="60"/>
          <w:rtl w:val="0"/>
        </w:rPr>
        <w:t xml:space="preserve">Especificação dos Casos de Uso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Caso de Uso:</w:t>
            </w: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Adicionar Contato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Ator:</w:t>
            </w: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Usuário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Descrição: </w:t>
            </w: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O</w:t>
            </w: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Usuário seleciona a opção de adicionar contatos no menu principal, insere os dados para cadastro e salva a nova entrada.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Caso de Uso:</w:t>
            </w: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Remover Contato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Ator:</w:t>
            </w: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Usuário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Descrição: </w:t>
            </w: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O usuário localiza o contato que deseja remover do banco de dados e confirma a ação excluindo entrada.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Caso de Uso:</w:t>
            </w: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Pesquisar Contato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Ator:</w:t>
            </w: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Usuário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Descrição: </w:t>
            </w: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O usuário insere em campo de pesquisa dados para filtro das informações armazenadas. Após comparação da entrada com os dados armazenados, sã exibidos dados correspondentes à entrada.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Caso de Uso:</w:t>
            </w: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Listar Contato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Ator:</w:t>
            </w: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Usuário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Descrição: </w:t>
            </w: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O usuário seleciona “Listar Contato” e agenda apreenta todos os contatos cadastrados, até o momento, na agenda eletrônica.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Caso de Uso:</w:t>
            </w: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Sair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Ator:</w:t>
            </w: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Usuário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Descrição: </w:t>
            </w: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O usuário seleciona a opção “sair” e sistema encerra.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