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998E" w14:textId="77777777" w:rsidR="00E5497E" w:rsidRPr="00D52856" w:rsidRDefault="00E5497E" w:rsidP="00E5497E">
      <w:pPr>
        <w:jc w:val="center"/>
        <w:rPr>
          <w:sz w:val="28"/>
          <w:szCs w:val="28"/>
        </w:rPr>
      </w:pPr>
      <w:r w:rsidRPr="00D52856">
        <w:rPr>
          <w:noProof/>
          <w:sz w:val="28"/>
          <w:szCs w:val="28"/>
        </w:rPr>
        <w:drawing>
          <wp:anchor distT="114300" distB="114300" distL="114300" distR="114300" simplePos="0" relativeHeight="251660288" behindDoc="0" locked="0" layoutInCell="1" hidden="0" allowOverlap="1" wp14:anchorId="06A8C511" wp14:editId="139CC21E">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5" name="image15.png"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59264" behindDoc="0" locked="0" layoutInCell="1" hidden="0" allowOverlap="1" wp14:anchorId="7FCFC16D" wp14:editId="603C6C34">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20" name="image11.png"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51C5D4D8" w14:textId="77777777" w:rsidR="00E5497E" w:rsidRPr="00D52856" w:rsidRDefault="00E5497E" w:rsidP="00E5497E">
      <w:pPr>
        <w:jc w:val="center"/>
        <w:rPr>
          <w:sz w:val="28"/>
          <w:szCs w:val="28"/>
        </w:rPr>
      </w:pPr>
      <w:r w:rsidRPr="00D52856">
        <w:rPr>
          <w:sz w:val="28"/>
          <w:szCs w:val="28"/>
        </w:rPr>
        <w:t>FACULTAD DE INGENIERÍA</w:t>
      </w:r>
    </w:p>
    <w:p w14:paraId="2D8350D7" w14:textId="77777777" w:rsidR="00E5497E" w:rsidRPr="00D52856" w:rsidRDefault="00E5497E" w:rsidP="00E5497E">
      <w:pPr>
        <w:jc w:val="center"/>
        <w:rPr>
          <w:sz w:val="28"/>
          <w:szCs w:val="28"/>
        </w:rPr>
      </w:pPr>
      <w:r w:rsidRPr="00D52856">
        <w:rPr>
          <w:sz w:val="28"/>
          <w:szCs w:val="28"/>
        </w:rPr>
        <w:t>DIVISIÓN DE INGENIERÍA ELÉCTRICA</w:t>
      </w:r>
    </w:p>
    <w:p w14:paraId="21C110F0" w14:textId="77777777" w:rsidR="00E5497E" w:rsidRPr="00D52856" w:rsidRDefault="00E5497E" w:rsidP="00E5497E">
      <w:pPr>
        <w:jc w:val="center"/>
        <w:rPr>
          <w:sz w:val="28"/>
          <w:szCs w:val="28"/>
        </w:rPr>
      </w:pPr>
      <w:r w:rsidRPr="00D52856">
        <w:rPr>
          <w:sz w:val="28"/>
          <w:szCs w:val="28"/>
        </w:rPr>
        <w:t>INGENIERÍA EN COMPUTACIÓN</w:t>
      </w:r>
    </w:p>
    <w:p w14:paraId="06B38FF2" w14:textId="77777777" w:rsidR="00E5497E" w:rsidRPr="00D52856" w:rsidRDefault="00E5497E" w:rsidP="00E5497E">
      <w:pPr>
        <w:jc w:val="center"/>
        <w:rPr>
          <w:sz w:val="28"/>
          <w:szCs w:val="28"/>
        </w:rPr>
      </w:pPr>
      <w:r w:rsidRPr="00D52856">
        <w:rPr>
          <w:sz w:val="28"/>
          <w:szCs w:val="28"/>
        </w:rPr>
        <w:t>LABORATORIO DE COMPUTACIÓN GRÁFICA e INTERACCIÓN HUMANO COMPUTADORA</w:t>
      </w:r>
    </w:p>
    <w:p w14:paraId="31A5F8B4" w14:textId="77777777" w:rsidR="00E5497E" w:rsidRDefault="00E5497E" w:rsidP="00E5497E">
      <w:pPr>
        <w:pStyle w:val="NormalWeb"/>
        <w:jc w:val="right"/>
        <w:rPr>
          <w:b/>
          <w:bCs/>
          <w:color w:val="000000"/>
          <w:sz w:val="36"/>
          <w:szCs w:val="36"/>
        </w:rPr>
      </w:pPr>
    </w:p>
    <w:p w14:paraId="4742D74C" w14:textId="5681888C" w:rsidR="00E5497E" w:rsidRDefault="00735892" w:rsidP="00E5497E">
      <w:pPr>
        <w:pStyle w:val="NormalWeb"/>
        <w:jc w:val="right"/>
        <w:rPr>
          <w:color w:val="000000"/>
          <w:sz w:val="36"/>
          <w:szCs w:val="36"/>
        </w:rPr>
      </w:pPr>
      <w:r>
        <w:rPr>
          <w:b/>
          <w:bCs/>
          <w:color w:val="000000"/>
          <w:sz w:val="36"/>
          <w:szCs w:val="36"/>
        </w:rPr>
        <w:t>PREVIO</w:t>
      </w:r>
      <w:r w:rsidR="00E5497E" w:rsidRPr="00D52856">
        <w:rPr>
          <w:b/>
          <w:bCs/>
          <w:color w:val="000000"/>
          <w:sz w:val="36"/>
          <w:szCs w:val="36"/>
        </w:rPr>
        <w:t xml:space="preserve"> Nº</w:t>
      </w:r>
      <w:r w:rsidR="00E5497E" w:rsidRPr="00D52856">
        <w:rPr>
          <w:color w:val="000000"/>
          <w:sz w:val="36"/>
          <w:szCs w:val="36"/>
        </w:rPr>
        <w:t xml:space="preserve"> </w:t>
      </w:r>
      <w:r w:rsidR="00DA4A74">
        <w:rPr>
          <w:color w:val="000000"/>
          <w:sz w:val="36"/>
          <w:szCs w:val="36"/>
        </w:rPr>
        <w:t>06</w:t>
      </w:r>
    </w:p>
    <w:p w14:paraId="6A4A6A81" w14:textId="77777777" w:rsidR="00E5497E" w:rsidRPr="00D52856" w:rsidRDefault="00E5497E" w:rsidP="00E5497E">
      <w:pPr>
        <w:pStyle w:val="NormalWeb"/>
        <w:jc w:val="right"/>
        <w:rPr>
          <w:color w:val="000000"/>
          <w:sz w:val="36"/>
          <w:szCs w:val="36"/>
        </w:rPr>
      </w:pPr>
    </w:p>
    <w:p w14:paraId="43E4C648" w14:textId="0AAC1548"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NOMBRE COMPLETO: </w:t>
      </w:r>
      <w:r w:rsidR="00AD52E1">
        <w:rPr>
          <w:color w:val="000000"/>
          <w:sz w:val="32"/>
          <w:szCs w:val="32"/>
        </w:rPr>
        <w:t>Montiel Aviles Axel Fernando</w:t>
      </w:r>
    </w:p>
    <w:p w14:paraId="3A9795D1" w14:textId="1D52852C"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color w:val="000000"/>
          <w:sz w:val="32"/>
          <w:szCs w:val="32"/>
        </w:rPr>
        <w:t xml:space="preserve">Nº de Cuenta: </w:t>
      </w:r>
      <w:r w:rsidR="00AD52E1">
        <w:rPr>
          <w:rFonts w:ascii="Times New Roman" w:hAnsi="Times New Roman" w:cs="Times New Roman"/>
          <w:color w:val="000000"/>
          <w:sz w:val="32"/>
          <w:szCs w:val="32"/>
        </w:rPr>
        <w:t>422051042</w:t>
      </w:r>
    </w:p>
    <w:p w14:paraId="645B4EB6" w14:textId="74E7BFFC"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AD52E1">
        <w:rPr>
          <w:rFonts w:ascii="Times New Roman" w:hAnsi="Times New Roman" w:cs="Times New Roman"/>
          <w:sz w:val="32"/>
          <w:szCs w:val="32"/>
        </w:rPr>
        <w:t>03</w:t>
      </w:r>
    </w:p>
    <w:p w14:paraId="1DE78984" w14:textId="35119704"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TEORÍA: </w:t>
      </w:r>
      <w:r w:rsidR="00AD52E1" w:rsidRPr="00AD52E1">
        <w:rPr>
          <w:rFonts w:ascii="Times New Roman" w:hAnsi="Times New Roman" w:cs="Times New Roman"/>
          <w:sz w:val="32"/>
          <w:szCs w:val="32"/>
        </w:rPr>
        <w:t>04</w:t>
      </w:r>
    </w:p>
    <w:p w14:paraId="569347EC" w14:textId="1034DAF6"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SEMESTRE </w:t>
      </w:r>
      <w:r w:rsidR="0049300C">
        <w:rPr>
          <w:rFonts w:ascii="Times New Roman" w:hAnsi="Times New Roman" w:cs="Times New Roman"/>
          <w:b/>
          <w:bCs/>
          <w:sz w:val="32"/>
          <w:szCs w:val="32"/>
        </w:rPr>
        <w:t>2025-</w:t>
      </w:r>
      <w:r w:rsidR="002A231F">
        <w:rPr>
          <w:rFonts w:ascii="Times New Roman" w:hAnsi="Times New Roman" w:cs="Times New Roman"/>
          <w:b/>
          <w:bCs/>
          <w:sz w:val="32"/>
          <w:szCs w:val="32"/>
        </w:rPr>
        <w:t>2</w:t>
      </w:r>
    </w:p>
    <w:p w14:paraId="6B3B00B3" w14:textId="1EEBA015"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FECHA DE ENTREGA LÍMITE: </w:t>
      </w:r>
      <w:r w:rsidR="00DA4A74">
        <w:rPr>
          <w:color w:val="000000"/>
          <w:sz w:val="32"/>
          <w:szCs w:val="32"/>
        </w:rPr>
        <w:t>19</w:t>
      </w:r>
      <w:r w:rsidR="00AD52E1" w:rsidRPr="00AD52E1">
        <w:rPr>
          <w:color w:val="000000"/>
          <w:sz w:val="32"/>
          <w:szCs w:val="32"/>
        </w:rPr>
        <w:t>/</w:t>
      </w:r>
      <w:r w:rsidR="00DA4A74">
        <w:rPr>
          <w:color w:val="000000"/>
          <w:sz w:val="32"/>
          <w:szCs w:val="32"/>
        </w:rPr>
        <w:t>abril</w:t>
      </w:r>
      <w:r w:rsidR="00AD52E1" w:rsidRPr="00AD52E1">
        <w:rPr>
          <w:color w:val="000000"/>
          <w:sz w:val="32"/>
          <w:szCs w:val="32"/>
        </w:rPr>
        <w:t>/</w:t>
      </w:r>
      <w:r w:rsidR="00DA4A74">
        <w:rPr>
          <w:color w:val="000000"/>
          <w:sz w:val="32"/>
          <w:szCs w:val="32"/>
        </w:rPr>
        <w:t>2025</w:t>
      </w:r>
      <w:r w:rsidRPr="00D52856">
        <w:rPr>
          <w:b/>
          <w:bCs/>
          <w:color w:val="000000"/>
          <w:sz w:val="32"/>
          <w:szCs w:val="32"/>
        </w:rPr>
        <w:t xml:space="preserve"> </w:t>
      </w:r>
    </w:p>
    <w:p w14:paraId="5196B64E" w14:textId="77777777" w:rsidR="00E5497E" w:rsidRDefault="00E5497E" w:rsidP="00E5497E">
      <w:pPr>
        <w:pStyle w:val="NormalWeb"/>
        <w:spacing w:line="360" w:lineRule="auto"/>
        <w:jc w:val="right"/>
        <w:rPr>
          <w:b/>
          <w:bCs/>
          <w:color w:val="000000"/>
          <w:sz w:val="36"/>
          <w:szCs w:val="36"/>
        </w:rPr>
      </w:pPr>
    </w:p>
    <w:p w14:paraId="1DDCC21A" w14:textId="77777777" w:rsidR="00E5497E" w:rsidRDefault="00E5497E" w:rsidP="00E5497E">
      <w:pPr>
        <w:pStyle w:val="NormalWeb"/>
        <w:spacing w:line="360" w:lineRule="auto"/>
        <w:jc w:val="right"/>
        <w:rPr>
          <w:b/>
          <w:bCs/>
          <w:color w:val="000000"/>
          <w:sz w:val="36"/>
          <w:szCs w:val="36"/>
        </w:rPr>
      </w:pPr>
    </w:p>
    <w:p w14:paraId="390F2B46" w14:textId="77777777" w:rsidR="00E5497E" w:rsidRPr="00D52856" w:rsidRDefault="00E5497E" w:rsidP="00E5497E">
      <w:pPr>
        <w:pStyle w:val="NormalWeb"/>
        <w:spacing w:line="360" w:lineRule="auto"/>
        <w:jc w:val="right"/>
        <w:rPr>
          <w:b/>
          <w:bCs/>
          <w:color w:val="000000"/>
          <w:sz w:val="36"/>
          <w:szCs w:val="36"/>
        </w:rPr>
      </w:pPr>
      <w:r w:rsidRPr="00D52856">
        <w:rPr>
          <w:b/>
          <w:bCs/>
          <w:color w:val="000000"/>
          <w:sz w:val="36"/>
          <w:szCs w:val="36"/>
        </w:rPr>
        <w:t>CALIFICACIÓN: ________</w:t>
      </w:r>
    </w:p>
    <w:p w14:paraId="641FA0D5" w14:textId="77777777" w:rsidR="00E87358" w:rsidRDefault="006A3365" w:rsidP="00E87358">
      <w:pPr>
        <w:pStyle w:val="Ttulo1"/>
      </w:pPr>
      <w:r w:rsidRPr="00AD52E1">
        <w:lastRenderedPageBreak/>
        <w:t xml:space="preserve">Contenido requerido </w:t>
      </w:r>
    </w:p>
    <w:p w14:paraId="67CCFF99" w14:textId="56618334" w:rsidR="00DA4A74" w:rsidRDefault="00740095" w:rsidP="00E71F2C">
      <w:pPr>
        <w:pStyle w:val="Ttulo3"/>
      </w:pPr>
      <w:r w:rsidRPr="00740095">
        <w:t>1.</w:t>
      </w:r>
      <w:r w:rsidRPr="00740095">
        <w:t>- ¿</w:t>
      </w:r>
      <w:r w:rsidRPr="00740095">
        <w:t xml:space="preserve">Cómo funciona la técnica de Cocinado de luces? </w:t>
      </w:r>
      <w:r w:rsidRPr="00740095">
        <w:t>(No</w:t>
      </w:r>
      <w:r w:rsidRPr="00740095">
        <w:t xml:space="preserve"> explicar usando Motores Gráficos como Unity, Unreal ni Software de Modelado)</w:t>
      </w:r>
    </w:p>
    <w:p w14:paraId="2F99A895" w14:textId="147D3335" w:rsidR="00740095" w:rsidRDefault="00E71F2C" w:rsidP="00740095">
      <w:r>
        <w:t>El cocinado de luces en OpenGL envuelve el calcular como los efectos de la luz afectan a un objeto y guardar esa información en una textura llamada “lightmap”.</w:t>
      </w:r>
    </w:p>
    <w:p w14:paraId="14E7D191" w14:textId="394869F6" w:rsidR="00E71F2C" w:rsidRDefault="00E71F2C" w:rsidP="00740095">
      <w:r w:rsidRPr="00E71F2C">
        <w:t xml:space="preserve">El light baking en OpenGL es una técnica que permite precomputar la iluminación de una escena y almacenarla en texturas llamadas lightmaps. Estas texturas se aplican a los objetos durante el renderizado, </w:t>
      </w:r>
      <w:r w:rsidRPr="00E71F2C">
        <w:rPr>
          <w:b/>
          <w:bCs/>
        </w:rPr>
        <w:t>eliminando la necesidad de calcular la iluminación en tiempo real para elementos estáticos.</w:t>
      </w:r>
      <w:r>
        <w:t xml:space="preserve"> </w:t>
      </w:r>
    </w:p>
    <w:p w14:paraId="425924CA" w14:textId="3E85F519" w:rsidR="00E43824" w:rsidRDefault="00E43824" w:rsidP="00E43824">
      <w:r>
        <w:t>Los lighting maps son texturas que afectan cómo se ve un objeto iluminado. Los principales tipos son:</w:t>
      </w:r>
    </w:p>
    <w:p w14:paraId="1A39044D" w14:textId="02C6C77A" w:rsidR="00E43824" w:rsidRDefault="00E43824" w:rsidP="00E43824">
      <w:pPr>
        <w:pStyle w:val="Prrafodelista"/>
        <w:numPr>
          <w:ilvl w:val="0"/>
          <w:numId w:val="3"/>
        </w:numPr>
      </w:pPr>
      <w:r>
        <w:t>Diffuse Map (mapa difuso):</w:t>
      </w:r>
      <w:r>
        <w:t xml:space="preserve"> </w:t>
      </w:r>
      <w:r>
        <w:t>Representa el color base del objeto, lo que normalmente ves a simple vista.</w:t>
      </w:r>
      <w:r>
        <w:t xml:space="preserve"> </w:t>
      </w:r>
      <w:r>
        <w:t>No incluye reflejos ni sombras.</w:t>
      </w:r>
      <w:r>
        <w:t xml:space="preserve"> </w:t>
      </w:r>
      <w:r>
        <w:t>Es afectado por la luz difusa (luz que se dispersa al golpear la superficie).</w:t>
      </w:r>
    </w:p>
    <w:p w14:paraId="220CE1AE" w14:textId="59212D24" w:rsidR="00E71F2C" w:rsidRDefault="00E43824" w:rsidP="00E43824">
      <w:pPr>
        <w:pStyle w:val="Prrafodelista"/>
        <w:numPr>
          <w:ilvl w:val="0"/>
          <w:numId w:val="3"/>
        </w:numPr>
      </w:pPr>
      <w:r>
        <w:t>Specular Map (mapa especular):</w:t>
      </w:r>
      <w:r>
        <w:t xml:space="preserve"> </w:t>
      </w:r>
      <w:r>
        <w:t>Controla las zonas que reflejan luz intensamente (como una superficie metálica o mojada).</w:t>
      </w:r>
      <w:r>
        <w:t xml:space="preserve"> </w:t>
      </w:r>
      <w:r>
        <w:t>Define dónde y cuánta luz se refleja de forma brillante.</w:t>
      </w:r>
    </w:p>
    <w:p w14:paraId="338BD58F" w14:textId="518B31A2" w:rsidR="00E43824" w:rsidRDefault="009D2E8E" w:rsidP="009D2E8E">
      <w:pPr>
        <w:pStyle w:val="Ttulo3"/>
      </w:pPr>
      <w:r>
        <w:t>2</w:t>
      </w:r>
      <w:r w:rsidRPr="00740095">
        <w:t xml:space="preserve">.- </w:t>
      </w:r>
      <w:r w:rsidRPr="009D2E8E">
        <w:t>¿Para qué se utiliza una variable del tipo deltaTime en OpenGL y animación?</w:t>
      </w:r>
    </w:p>
    <w:p w14:paraId="2A84CA0E" w14:textId="5230A771" w:rsidR="009D2E8E" w:rsidRDefault="009D2E8E" w:rsidP="009D2E8E">
      <w:r w:rsidRPr="009D2E8E">
        <w:t xml:space="preserve">Una variable tipo deltaTime se utiliza en OpenGL para controlar la consistencia y fluidez del movimiento o animaciones, sin importar la velocidad a la que se actualiza el programa o el hardware </w:t>
      </w:r>
      <w:r>
        <w:t xml:space="preserve">o computadora </w:t>
      </w:r>
      <w:r w:rsidRPr="009D2E8E">
        <w:t>del usuario.</w:t>
      </w:r>
    </w:p>
    <w:p w14:paraId="71001787" w14:textId="3BDA4E0A" w:rsidR="009D2E8E" w:rsidRDefault="009D2E8E" w:rsidP="009D2E8E">
      <w:r w:rsidRPr="009D2E8E">
        <w:t>Sin deltaTime, el movimiento o animación dependería de cuántos frames por segundo (FPS)</w:t>
      </w:r>
      <w:r>
        <w:t xml:space="preserve"> tiene nuestra computadora</w:t>
      </w:r>
      <w:r w:rsidRPr="009D2E8E">
        <w:t>. Con deltaTime, el movimiento es independiente del rendimiento del hardware, porque ajusta</w:t>
      </w:r>
      <w:r>
        <w:t>mos</w:t>
      </w:r>
      <w:r w:rsidRPr="009D2E8E">
        <w:t xml:space="preserve"> las distancias o rotaciones según el tiempo real transcurrido.</w:t>
      </w:r>
    </w:p>
    <w:p w14:paraId="5C27B866" w14:textId="77777777" w:rsidR="009D2E8E" w:rsidRDefault="009D2E8E" w:rsidP="009D2E8E">
      <w:pPr>
        <w:pStyle w:val="Sinespaciado"/>
      </w:pPr>
      <w:r>
        <w:t>Una posible implementación de algo así puede ser:</w:t>
      </w:r>
    </w:p>
    <w:p w14:paraId="7FA588BC" w14:textId="34487E72" w:rsidR="009D2E8E" w:rsidRDefault="009D2E8E" w:rsidP="009D2E8E">
      <w:pPr>
        <w:pStyle w:val="Sinespaciado"/>
        <w:ind w:left="708"/>
      </w:pPr>
      <w:r>
        <w:br/>
      </w:r>
      <w:r>
        <w:t>float currentFrame = glfwGetTime();</w:t>
      </w:r>
    </w:p>
    <w:p w14:paraId="0C7B8105" w14:textId="77777777" w:rsidR="009D2E8E" w:rsidRDefault="009D2E8E" w:rsidP="009D2E8E">
      <w:pPr>
        <w:pStyle w:val="Sinespaciado"/>
        <w:ind w:left="708"/>
      </w:pPr>
      <w:r>
        <w:t>deltaTime = currentFrame - lastFrame;</w:t>
      </w:r>
    </w:p>
    <w:p w14:paraId="2DC5D64C" w14:textId="5BB2A135" w:rsidR="000D0A40" w:rsidRDefault="009D2E8E" w:rsidP="000D0A40">
      <w:pPr>
        <w:pStyle w:val="Sinespaciado"/>
        <w:ind w:left="708"/>
      </w:pPr>
      <w:r>
        <w:t>lastFrame = currentFrame;</w:t>
      </w:r>
    </w:p>
    <w:p w14:paraId="3372F1CA" w14:textId="77777777" w:rsidR="000D0A40" w:rsidRDefault="000D0A40" w:rsidP="000D0A40">
      <w:pPr>
        <w:pStyle w:val="Ttulo3"/>
      </w:pPr>
    </w:p>
    <w:p w14:paraId="0DC7ECBC" w14:textId="77777777" w:rsidR="000D0A40" w:rsidRPr="000D0A40" w:rsidRDefault="000D0A40" w:rsidP="000D0A40"/>
    <w:p w14:paraId="3ED46D12" w14:textId="19BAEF17" w:rsidR="000D0A40" w:rsidRDefault="000D0A40" w:rsidP="000D0A40">
      <w:pPr>
        <w:pStyle w:val="Ttulo3"/>
      </w:pPr>
      <w:r w:rsidRPr="000D0A40">
        <w:t>3.- Buscar alguna tipografía (imagen) que sea parecida a la tipografía más representativa del universo del personaje elegido por el alumno para su proyecto final. (Cada integrante traer su tipografía)</w:t>
      </w:r>
      <w:r>
        <w:t>.</w:t>
      </w:r>
    </w:p>
    <w:p w14:paraId="6F04CA45" w14:textId="48702BB5" w:rsidR="000D0A40" w:rsidRDefault="000D0A40" w:rsidP="000D0A40">
      <w:pPr>
        <w:jc w:val="center"/>
      </w:pPr>
      <w:r>
        <w:rPr>
          <w:noProof/>
        </w:rPr>
        <w:drawing>
          <wp:inline distT="0" distB="0" distL="0" distR="0" wp14:anchorId="28347394" wp14:editId="15F0BDE9">
            <wp:extent cx="5612130" cy="3156585"/>
            <wp:effectExtent l="0" t="0" r="7620" b="5715"/>
            <wp:docPr id="205328113" name="Imagen 1" descr="r/identifythisfont - INVINCIBLE BASED ON THE COMIC BOOK BY Robert Kirkman, Cory Walker, &amp; Ryan Ott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dentifythisfont - INVINCIBLE BASED ON THE COMIC BOOK BY Robert Kirkman, Cory Walker, &amp; Ryan Ottle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045C8D94" w14:textId="650AC80B" w:rsidR="000D0A40" w:rsidRDefault="000D0A40" w:rsidP="000D0A40">
      <w:pPr>
        <w:jc w:val="center"/>
      </w:pPr>
      <w:r w:rsidRPr="000D0A40">
        <w:drawing>
          <wp:inline distT="0" distB="0" distL="0" distR="0" wp14:anchorId="69A940EF" wp14:editId="380B3FE3">
            <wp:extent cx="5612130" cy="2533650"/>
            <wp:effectExtent l="0" t="0" r="7620" b="0"/>
            <wp:docPr id="30705545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5455" name="Imagen 1" descr="Texto, Carta&#10;&#10;El contenido generado por IA puede ser incorrecto."/>
                    <pic:cNvPicPr/>
                  </pic:nvPicPr>
                  <pic:blipFill>
                    <a:blip r:embed="rId8"/>
                    <a:stretch>
                      <a:fillRect/>
                    </a:stretch>
                  </pic:blipFill>
                  <pic:spPr>
                    <a:xfrm>
                      <a:off x="0" y="0"/>
                      <a:ext cx="5612130" cy="2533650"/>
                    </a:xfrm>
                    <a:prstGeom prst="rect">
                      <a:avLst/>
                    </a:prstGeom>
                  </pic:spPr>
                </pic:pic>
              </a:graphicData>
            </a:graphic>
          </wp:inline>
        </w:drawing>
      </w:r>
    </w:p>
    <w:p w14:paraId="061B4FDB" w14:textId="77777777" w:rsidR="000D0A40" w:rsidRDefault="000D0A40" w:rsidP="000D0A40">
      <w:pPr>
        <w:jc w:val="center"/>
      </w:pPr>
    </w:p>
    <w:p w14:paraId="40001848" w14:textId="3AF76150" w:rsidR="000D0A40" w:rsidRDefault="000D0A40" w:rsidP="000D0A40">
      <w:pPr>
        <w:pStyle w:val="Ttulo3"/>
      </w:pPr>
      <w:r w:rsidRPr="000D0A40">
        <w:t>4.- Crear una puerta/reja con un arco Curvo que estará posicionado en la entrada de su feria. Dicho arco debe de tener un espacio en el cual más adelante se agregará un letrero luminoso con un nombre. De momento en ese espacio aplicar una textura de color blanco. Cada integrante de equipo debe de crear su reja/puerta y traerlo para la próxima sesión.</w:t>
      </w:r>
    </w:p>
    <w:p w14:paraId="1940AF2E" w14:textId="32B881AE" w:rsidR="009577BD" w:rsidRDefault="009577BD" w:rsidP="000D0A40">
      <w:r w:rsidRPr="009577BD">
        <w:drawing>
          <wp:inline distT="0" distB="0" distL="0" distR="0" wp14:anchorId="2F21851F" wp14:editId="383B627E">
            <wp:extent cx="3270250" cy="1838638"/>
            <wp:effectExtent l="0" t="0" r="6350" b="9525"/>
            <wp:docPr id="1330494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4783" name=""/>
                    <pic:cNvPicPr/>
                  </pic:nvPicPr>
                  <pic:blipFill>
                    <a:blip r:embed="rId9"/>
                    <a:stretch>
                      <a:fillRect/>
                    </a:stretch>
                  </pic:blipFill>
                  <pic:spPr>
                    <a:xfrm>
                      <a:off x="0" y="0"/>
                      <a:ext cx="3282807" cy="1845698"/>
                    </a:xfrm>
                    <a:prstGeom prst="rect">
                      <a:avLst/>
                    </a:prstGeom>
                  </pic:spPr>
                </pic:pic>
              </a:graphicData>
            </a:graphic>
          </wp:inline>
        </w:drawing>
      </w:r>
      <w:r w:rsidRPr="009577BD">
        <w:drawing>
          <wp:inline distT="0" distB="0" distL="0" distR="0" wp14:anchorId="5FE675FE" wp14:editId="244F7F7B">
            <wp:extent cx="2308843" cy="2501900"/>
            <wp:effectExtent l="0" t="0" r="0" b="0"/>
            <wp:docPr id="1569405271" name="Imagen 1"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5271" name="Imagen 1" descr="Sitio web&#10;&#10;El contenido generado por IA puede ser incorrecto."/>
                    <pic:cNvPicPr/>
                  </pic:nvPicPr>
                  <pic:blipFill>
                    <a:blip r:embed="rId10"/>
                    <a:stretch>
                      <a:fillRect/>
                    </a:stretch>
                  </pic:blipFill>
                  <pic:spPr>
                    <a:xfrm>
                      <a:off x="0" y="0"/>
                      <a:ext cx="2315741" cy="2509375"/>
                    </a:xfrm>
                    <a:prstGeom prst="rect">
                      <a:avLst/>
                    </a:prstGeom>
                  </pic:spPr>
                </pic:pic>
              </a:graphicData>
            </a:graphic>
          </wp:inline>
        </w:drawing>
      </w:r>
    </w:p>
    <w:p w14:paraId="2A19A4D0" w14:textId="7CF747DE" w:rsidR="009577BD" w:rsidRDefault="009577BD" w:rsidP="009577BD">
      <w:pPr>
        <w:pStyle w:val="Ttulo1"/>
      </w:pPr>
      <w:r>
        <w:t>Conclusiones</w:t>
      </w:r>
    </w:p>
    <w:p w14:paraId="456A879A" w14:textId="0FA60297" w:rsidR="009577BD" w:rsidRDefault="009577BD" w:rsidP="000D0A40">
      <w:r>
        <w:t>Una vez realizada está investigación será más fácil empezar con la siguiente práctica, el haber investigado sobre el cocinado de luces nos damos cuenta que es posible precalcular luces para que al momento de ejecución no tengamos que hacerlo manualmente, además de que conceptos como deltatime nos ayudara a mantener una cierta consistencia a la hora de mostrar animaciones, ya que serán independientes del equipo de hardware del usuario final.</w:t>
      </w:r>
    </w:p>
    <w:p w14:paraId="0CE23CED" w14:textId="0E35934D" w:rsidR="009577BD" w:rsidRPr="000D0A40" w:rsidRDefault="009577BD" w:rsidP="000D0A40">
      <w:r>
        <w:t>El haber realizado está investigación nos da una idea de cómo vamos a optimizar el trazado/dibujado de luces en nuestros escenarios, bastante útil para nuestro proyecto final.</w:t>
      </w:r>
    </w:p>
    <w:p w14:paraId="0182EDCF" w14:textId="5108B9B1" w:rsidR="00E5497E" w:rsidRDefault="006A3365" w:rsidP="00E87358">
      <w:pPr>
        <w:pStyle w:val="Ttulo1"/>
      </w:pPr>
      <w:r w:rsidRPr="00AD52E1">
        <w:t>Bibliografía en formato APA (digital)</w:t>
      </w:r>
    </w:p>
    <w:p w14:paraId="65D04452" w14:textId="77777777" w:rsidR="009577BD" w:rsidRPr="009577BD" w:rsidRDefault="009577BD" w:rsidP="009577BD">
      <w:r w:rsidRPr="009577BD">
        <w:rPr>
          <w:i/>
          <w:iCs/>
        </w:rPr>
        <w:t>Arche - Low Poly Model - Download Free 3D model by joevdhooff</w:t>
      </w:r>
      <w:r w:rsidRPr="009577BD">
        <w:t>. (2024, febrero 22).</w:t>
      </w:r>
    </w:p>
    <w:p w14:paraId="01D9EF4F" w14:textId="77777777" w:rsidR="009577BD" w:rsidRPr="009577BD" w:rsidRDefault="009577BD" w:rsidP="009577BD">
      <w:r w:rsidRPr="009577BD">
        <w:rPr>
          <w:i/>
          <w:iCs/>
        </w:rPr>
        <w:t>LearnOpenGL - lighting maps</w:t>
      </w:r>
      <w:r w:rsidRPr="009577BD">
        <w:t>. (s/f). Learnopengl.com. Recuperado el 15 de abril de 2025, de https://learnopengl.com/Lighting/Lighting-maps</w:t>
      </w:r>
    </w:p>
    <w:p w14:paraId="20BE644C" w14:textId="77777777" w:rsidR="009577BD" w:rsidRPr="009577BD" w:rsidRDefault="009577BD" w:rsidP="009577BD">
      <w:r w:rsidRPr="009577BD">
        <w:rPr>
          <w:i/>
          <w:iCs/>
        </w:rPr>
        <w:t>Tutorial 15</w:t>
      </w:r>
      <w:r w:rsidRPr="009577BD">
        <w:rPr>
          <w:rFonts w:ascii="Arial" w:hAnsi="Arial" w:cs="Arial"/>
          <w:i/>
          <w:iCs/>
        </w:rPr>
        <w:t> </w:t>
      </w:r>
      <w:r w:rsidRPr="009577BD">
        <w:rPr>
          <w:i/>
          <w:iCs/>
        </w:rPr>
        <w:t>: Lightmaps</w:t>
      </w:r>
      <w:r w:rsidRPr="009577BD">
        <w:t>. (s/f). Opengl-tutorial.org. Recuperado el 15 de abril de 2025, de https://www.opengl-tutorial.org/intermediate-tutorials/tutorial-15-lightmaps/</w:t>
      </w:r>
    </w:p>
    <w:p w14:paraId="431A6CBC" w14:textId="77777777" w:rsidR="009577BD" w:rsidRPr="009577BD" w:rsidRDefault="009577BD" w:rsidP="009577BD">
      <w:r w:rsidRPr="009577BD">
        <w:t>Wikipedia contributors. (2024, diciembre 28). </w:t>
      </w:r>
      <w:r w:rsidRPr="009577BD">
        <w:rPr>
          <w:i/>
          <w:iCs/>
        </w:rPr>
        <w:t>Delta timing</w:t>
      </w:r>
      <w:r w:rsidRPr="009577BD">
        <w:t>. Wikipedia, The Free Encyclopedia. https://en.wikipedia.org/w/index.php?title=Delta_timing&amp;oldid=1265752850</w:t>
      </w:r>
    </w:p>
    <w:p w14:paraId="67CA50D2" w14:textId="77777777" w:rsidR="009577BD" w:rsidRPr="009577BD" w:rsidRDefault="009577BD" w:rsidP="009577BD">
      <w:r w:rsidRPr="009577BD">
        <w:rPr>
          <w:i/>
          <w:iCs/>
        </w:rPr>
        <w:t>Wood Block CG regular</w:t>
      </w:r>
      <w:r w:rsidRPr="009577BD">
        <w:t>. (s/f). Fontsgeek.com. Recuperado el 15 de abril de 2025, de https://fontsgeek.com/fonts/wood-block-cg-regular</w:t>
      </w:r>
    </w:p>
    <w:p w14:paraId="578B710A" w14:textId="77777777" w:rsidR="009577BD" w:rsidRPr="009577BD" w:rsidRDefault="009577BD" w:rsidP="009577BD">
      <w:r w:rsidRPr="009577BD">
        <w:t>(S/f). Reddit.com. Recuperado el 15 de abril de 2025, de https://www.reddit.com/r/identifythisfont/comments/186zpoh/whats_this_font_from_invincible/</w:t>
      </w:r>
    </w:p>
    <w:p w14:paraId="16E9C35E" w14:textId="3860AB91" w:rsidR="00E5497E" w:rsidRDefault="00E5497E" w:rsidP="00E87358"/>
    <w:p w14:paraId="7D38C451" w14:textId="77777777" w:rsidR="00E5497E" w:rsidRDefault="00E5497E" w:rsidP="00E5497E">
      <w:pPr>
        <w:jc w:val="both"/>
        <w:rPr>
          <w:rFonts w:ascii="Arial" w:hAnsi="Arial" w:cs="Arial"/>
          <w:sz w:val="24"/>
          <w:szCs w:val="24"/>
        </w:rPr>
      </w:pPr>
    </w:p>
    <w:p w14:paraId="05D041AE" w14:textId="77777777" w:rsidR="00E5497E" w:rsidRDefault="00E5497E" w:rsidP="00E5497E">
      <w:pPr>
        <w:jc w:val="both"/>
        <w:rPr>
          <w:rFonts w:ascii="Arial" w:hAnsi="Arial" w:cs="Arial"/>
          <w:sz w:val="24"/>
          <w:szCs w:val="24"/>
        </w:rPr>
      </w:pPr>
    </w:p>
    <w:p w14:paraId="21745334" w14:textId="77777777" w:rsidR="00E5497E" w:rsidRDefault="00E5497E" w:rsidP="00E5497E">
      <w:pPr>
        <w:jc w:val="both"/>
        <w:rPr>
          <w:rFonts w:ascii="Arial" w:hAnsi="Arial" w:cs="Arial"/>
          <w:color w:val="E97132" w:themeColor="accent2"/>
          <w:sz w:val="24"/>
          <w:szCs w:val="24"/>
        </w:rPr>
      </w:pPr>
    </w:p>
    <w:p w14:paraId="3980FDFD" w14:textId="77777777" w:rsidR="00B347D7" w:rsidRDefault="00B347D7"/>
    <w:sectPr w:rsidR="00B347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52E01"/>
    <w:multiLevelType w:val="hybridMultilevel"/>
    <w:tmpl w:val="340614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35F4128"/>
    <w:multiLevelType w:val="hybridMultilevel"/>
    <w:tmpl w:val="3F7A75C4"/>
    <w:lvl w:ilvl="0" w:tplc="8116B5E2">
      <w:start w:val="1"/>
      <w:numFmt w:val="bullet"/>
      <w:lvlText w:val="-"/>
      <w:lvlJc w:val="left"/>
      <w:pPr>
        <w:ind w:left="720" w:hanging="360"/>
      </w:pPr>
      <w:rPr>
        <w:rFonts w:ascii="Arial" w:eastAsiaTheme="minorHAnsi" w:hAnsi="Arial" w:cs="Arial" w:hint="default"/>
        <w: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11866496">
    <w:abstractNumId w:val="1"/>
  </w:num>
  <w:num w:numId="2" w16cid:durableId="2027629305">
    <w:abstractNumId w:val="2"/>
  </w:num>
  <w:num w:numId="3" w16cid:durableId="42330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7E"/>
    <w:rsid w:val="000D0A40"/>
    <w:rsid w:val="001212E6"/>
    <w:rsid w:val="00171CBA"/>
    <w:rsid w:val="002A231F"/>
    <w:rsid w:val="0049300C"/>
    <w:rsid w:val="006A3365"/>
    <w:rsid w:val="006F7D7C"/>
    <w:rsid w:val="00735892"/>
    <w:rsid w:val="00740095"/>
    <w:rsid w:val="007C076E"/>
    <w:rsid w:val="007F1F41"/>
    <w:rsid w:val="008E68A0"/>
    <w:rsid w:val="009577BD"/>
    <w:rsid w:val="009D2E8E"/>
    <w:rsid w:val="00AD52E1"/>
    <w:rsid w:val="00B347D7"/>
    <w:rsid w:val="00DA4A74"/>
    <w:rsid w:val="00E43824"/>
    <w:rsid w:val="00E5497E"/>
    <w:rsid w:val="00E71F2C"/>
    <w:rsid w:val="00E87358"/>
    <w:rsid w:val="00FE06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F322"/>
  <w15:chartTrackingRefBased/>
  <w15:docId w15:val="{8BB2E1F6-4787-4C63-B4DB-A0755E6B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7E"/>
    <w:rPr>
      <w:kern w:val="0"/>
      <w14:ligatures w14:val="none"/>
    </w:rPr>
  </w:style>
  <w:style w:type="paragraph" w:styleId="Ttulo1">
    <w:name w:val="heading 1"/>
    <w:basedOn w:val="Normal"/>
    <w:next w:val="Normal"/>
    <w:link w:val="Ttulo1Car"/>
    <w:uiPriority w:val="9"/>
    <w:qFormat/>
    <w:rsid w:val="00E5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5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54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54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54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97E"/>
    <w:rPr>
      <w:rFonts w:eastAsiaTheme="majorEastAsia" w:cstheme="majorBidi"/>
      <w:color w:val="272727" w:themeColor="text1" w:themeTint="D8"/>
    </w:rPr>
  </w:style>
  <w:style w:type="paragraph" w:styleId="Ttulo">
    <w:name w:val="Title"/>
    <w:basedOn w:val="Normal"/>
    <w:next w:val="Normal"/>
    <w:link w:val="TtuloCar"/>
    <w:uiPriority w:val="10"/>
    <w:qFormat/>
    <w:rsid w:val="00E5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97E"/>
    <w:pPr>
      <w:spacing w:before="160"/>
      <w:jc w:val="center"/>
    </w:pPr>
    <w:rPr>
      <w:i/>
      <w:iCs/>
      <w:color w:val="404040" w:themeColor="text1" w:themeTint="BF"/>
    </w:rPr>
  </w:style>
  <w:style w:type="character" w:customStyle="1" w:styleId="CitaCar">
    <w:name w:val="Cita Car"/>
    <w:basedOn w:val="Fuentedeprrafopredeter"/>
    <w:link w:val="Cita"/>
    <w:uiPriority w:val="29"/>
    <w:rsid w:val="00E5497E"/>
    <w:rPr>
      <w:i/>
      <w:iCs/>
      <w:color w:val="404040" w:themeColor="text1" w:themeTint="BF"/>
    </w:rPr>
  </w:style>
  <w:style w:type="paragraph" w:styleId="Prrafodelista">
    <w:name w:val="List Paragraph"/>
    <w:basedOn w:val="Normal"/>
    <w:uiPriority w:val="34"/>
    <w:qFormat/>
    <w:rsid w:val="00E5497E"/>
    <w:pPr>
      <w:ind w:left="720"/>
      <w:contextualSpacing/>
    </w:pPr>
  </w:style>
  <w:style w:type="character" w:styleId="nfasisintenso">
    <w:name w:val="Intense Emphasis"/>
    <w:basedOn w:val="Fuentedeprrafopredeter"/>
    <w:uiPriority w:val="21"/>
    <w:qFormat/>
    <w:rsid w:val="00E5497E"/>
    <w:rPr>
      <w:i/>
      <w:iCs/>
      <w:color w:val="0F4761" w:themeColor="accent1" w:themeShade="BF"/>
    </w:rPr>
  </w:style>
  <w:style w:type="paragraph" w:styleId="Citadestacada">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97E"/>
    <w:rPr>
      <w:i/>
      <w:iCs/>
      <w:color w:val="0F4761" w:themeColor="accent1" w:themeShade="BF"/>
    </w:rPr>
  </w:style>
  <w:style w:type="character" w:styleId="Referenciaintensa">
    <w:name w:val="Intense Reference"/>
    <w:basedOn w:val="Fuentedeprrafopredeter"/>
    <w:uiPriority w:val="32"/>
    <w:qFormat/>
    <w:rsid w:val="00E5497E"/>
    <w:rPr>
      <w:b/>
      <w:bCs/>
      <w:smallCaps/>
      <w:color w:val="0F4761" w:themeColor="accent1" w:themeShade="BF"/>
      <w:spacing w:val="5"/>
    </w:rPr>
  </w:style>
  <w:style w:type="paragraph" w:styleId="NormalWeb">
    <w:name w:val="Normal (Web)"/>
    <w:basedOn w:val="Normal"/>
    <w:uiPriority w:val="99"/>
    <w:unhideWhenUsed/>
    <w:rsid w:val="00E5497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AD52E1"/>
    <w:rPr>
      <w:color w:val="467886" w:themeColor="hyperlink"/>
      <w:u w:val="single"/>
    </w:rPr>
  </w:style>
  <w:style w:type="character" w:styleId="Mencinsinresolver">
    <w:name w:val="Unresolved Mention"/>
    <w:basedOn w:val="Fuentedeprrafopredeter"/>
    <w:uiPriority w:val="99"/>
    <w:semiHidden/>
    <w:unhideWhenUsed/>
    <w:rsid w:val="00AD52E1"/>
    <w:rPr>
      <w:color w:val="605E5C"/>
      <w:shd w:val="clear" w:color="auto" w:fill="E1DFDD"/>
    </w:rPr>
  </w:style>
  <w:style w:type="paragraph" w:styleId="Sinespaciado">
    <w:name w:val="No Spacing"/>
    <w:uiPriority w:val="1"/>
    <w:qFormat/>
    <w:rsid w:val="009D2E8E"/>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249574">
      <w:bodyDiv w:val="1"/>
      <w:marLeft w:val="0"/>
      <w:marRight w:val="0"/>
      <w:marTop w:val="0"/>
      <w:marBottom w:val="0"/>
      <w:divBdr>
        <w:top w:val="none" w:sz="0" w:space="0" w:color="auto"/>
        <w:left w:val="none" w:sz="0" w:space="0" w:color="auto"/>
        <w:bottom w:val="none" w:sz="0" w:space="0" w:color="auto"/>
        <w:right w:val="none" w:sz="0" w:space="0" w:color="auto"/>
      </w:divBdr>
      <w:divsChild>
        <w:div w:id="1832060632">
          <w:marLeft w:val="0"/>
          <w:marRight w:val="0"/>
          <w:marTop w:val="0"/>
          <w:marBottom w:val="0"/>
          <w:divBdr>
            <w:top w:val="none" w:sz="0" w:space="0" w:color="auto"/>
            <w:left w:val="none" w:sz="0" w:space="0" w:color="auto"/>
            <w:bottom w:val="none" w:sz="0" w:space="0" w:color="auto"/>
            <w:right w:val="none" w:sz="0" w:space="0" w:color="auto"/>
          </w:divBdr>
        </w:div>
      </w:divsChild>
    </w:div>
    <w:div w:id="506402241">
      <w:bodyDiv w:val="1"/>
      <w:marLeft w:val="0"/>
      <w:marRight w:val="0"/>
      <w:marTop w:val="0"/>
      <w:marBottom w:val="0"/>
      <w:divBdr>
        <w:top w:val="none" w:sz="0" w:space="0" w:color="auto"/>
        <w:left w:val="none" w:sz="0" w:space="0" w:color="auto"/>
        <w:bottom w:val="none" w:sz="0" w:space="0" w:color="auto"/>
        <w:right w:val="none" w:sz="0" w:space="0" w:color="auto"/>
      </w:divBdr>
      <w:divsChild>
        <w:div w:id="1692292293">
          <w:marLeft w:val="0"/>
          <w:marRight w:val="0"/>
          <w:marTop w:val="0"/>
          <w:marBottom w:val="0"/>
          <w:divBdr>
            <w:top w:val="none" w:sz="0" w:space="0" w:color="auto"/>
            <w:left w:val="none" w:sz="0" w:space="0" w:color="auto"/>
            <w:bottom w:val="none" w:sz="0" w:space="0" w:color="auto"/>
            <w:right w:val="none" w:sz="0" w:space="0" w:color="auto"/>
          </w:divBdr>
        </w:div>
      </w:divsChild>
    </w:div>
    <w:div w:id="1012872773">
      <w:bodyDiv w:val="1"/>
      <w:marLeft w:val="0"/>
      <w:marRight w:val="0"/>
      <w:marTop w:val="0"/>
      <w:marBottom w:val="0"/>
      <w:divBdr>
        <w:top w:val="none" w:sz="0" w:space="0" w:color="auto"/>
        <w:left w:val="none" w:sz="0" w:space="0" w:color="auto"/>
        <w:bottom w:val="none" w:sz="0" w:space="0" w:color="auto"/>
        <w:right w:val="none" w:sz="0" w:space="0" w:color="auto"/>
      </w:divBdr>
      <w:divsChild>
        <w:div w:id="860166778">
          <w:marLeft w:val="0"/>
          <w:marRight w:val="0"/>
          <w:marTop w:val="0"/>
          <w:marBottom w:val="0"/>
          <w:divBdr>
            <w:top w:val="none" w:sz="0" w:space="0" w:color="auto"/>
            <w:left w:val="none" w:sz="0" w:space="0" w:color="auto"/>
            <w:bottom w:val="none" w:sz="0" w:space="0" w:color="auto"/>
            <w:right w:val="none" w:sz="0" w:space="0" w:color="auto"/>
          </w:divBdr>
        </w:div>
      </w:divsChild>
    </w:div>
    <w:div w:id="1588884306">
      <w:bodyDiv w:val="1"/>
      <w:marLeft w:val="0"/>
      <w:marRight w:val="0"/>
      <w:marTop w:val="0"/>
      <w:marBottom w:val="0"/>
      <w:divBdr>
        <w:top w:val="none" w:sz="0" w:space="0" w:color="auto"/>
        <w:left w:val="none" w:sz="0" w:space="0" w:color="auto"/>
        <w:bottom w:val="none" w:sz="0" w:space="0" w:color="auto"/>
        <w:right w:val="none" w:sz="0" w:space="0" w:color="auto"/>
      </w:divBdr>
      <w:divsChild>
        <w:div w:id="413404917">
          <w:marLeft w:val="0"/>
          <w:marRight w:val="0"/>
          <w:marTop w:val="0"/>
          <w:marBottom w:val="0"/>
          <w:divBdr>
            <w:top w:val="none" w:sz="0" w:space="0" w:color="auto"/>
            <w:left w:val="none" w:sz="0" w:space="0" w:color="auto"/>
            <w:bottom w:val="none" w:sz="0" w:space="0" w:color="auto"/>
            <w:right w:val="none" w:sz="0" w:space="0" w:color="auto"/>
          </w:divBdr>
        </w:div>
      </w:divsChild>
    </w:div>
    <w:div w:id="1689133509">
      <w:bodyDiv w:val="1"/>
      <w:marLeft w:val="0"/>
      <w:marRight w:val="0"/>
      <w:marTop w:val="0"/>
      <w:marBottom w:val="0"/>
      <w:divBdr>
        <w:top w:val="none" w:sz="0" w:space="0" w:color="auto"/>
        <w:left w:val="none" w:sz="0" w:space="0" w:color="auto"/>
        <w:bottom w:val="none" w:sz="0" w:space="0" w:color="auto"/>
        <w:right w:val="none" w:sz="0" w:space="0" w:color="auto"/>
      </w:divBdr>
      <w:divsChild>
        <w:div w:id="949968612">
          <w:marLeft w:val="0"/>
          <w:marRight w:val="0"/>
          <w:marTop w:val="0"/>
          <w:marBottom w:val="0"/>
          <w:divBdr>
            <w:top w:val="none" w:sz="0" w:space="0" w:color="auto"/>
            <w:left w:val="none" w:sz="0" w:space="0" w:color="auto"/>
            <w:bottom w:val="none" w:sz="0" w:space="0" w:color="auto"/>
            <w:right w:val="none" w:sz="0" w:space="0" w:color="auto"/>
          </w:divBdr>
        </w:div>
      </w:divsChild>
    </w:div>
    <w:div w:id="2014602511">
      <w:bodyDiv w:val="1"/>
      <w:marLeft w:val="0"/>
      <w:marRight w:val="0"/>
      <w:marTop w:val="0"/>
      <w:marBottom w:val="0"/>
      <w:divBdr>
        <w:top w:val="none" w:sz="0" w:space="0" w:color="auto"/>
        <w:left w:val="none" w:sz="0" w:space="0" w:color="auto"/>
        <w:bottom w:val="none" w:sz="0" w:space="0" w:color="auto"/>
        <w:right w:val="none" w:sz="0" w:space="0" w:color="auto"/>
      </w:divBdr>
      <w:divsChild>
        <w:div w:id="367069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5</Pages>
  <Words>663</Words>
  <Characters>3648</Characters>
  <Application>Microsoft Office Word</Application>
  <DocSecurity>0</DocSecurity>
  <Lines>30</Lines>
  <Paragraphs>8</Paragraphs>
  <ScaleCrop>false</ScaleCrop>
  <HeadingPairs>
    <vt:vector size="4" baseType="variant">
      <vt:variant>
        <vt:lpstr>Título</vt:lpstr>
      </vt:variant>
      <vt:variant>
        <vt:i4>1</vt:i4>
      </vt:variant>
      <vt:variant>
        <vt:lpstr>Títulos</vt:lpstr>
      </vt:variant>
      <vt:variant>
        <vt:i4>7</vt:i4>
      </vt:variant>
    </vt:vector>
  </HeadingPairs>
  <TitlesOfParts>
    <vt:vector size="8" baseType="lpstr">
      <vt:lpstr/>
      <vt:lpstr>Contenido requerido </vt:lpstr>
      <vt:lpstr>        1.- ¿Cómo funciona la técnica de Cocinado de luces? (No explicar usando Motores </vt:lpstr>
      <vt:lpstr>        2.- ¿Para qué se utiliza una variable del tipo deltaTime en OpenGL y animación?</vt:lpstr>
      <vt:lpstr>        </vt:lpstr>
      <vt:lpstr>        3.- Buscar alguna tipografía (imagen) que sea parecida a la tipografía más repre</vt:lpstr>
      <vt:lpstr>        4.- Crear una puerta/reja con un arco Curvo que estará posicionado en la entrada</vt:lpstr>
      <vt:lpstr>Bibliografía en formato APA (digital)</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Roque Roman Guadarrama</dc:creator>
  <cp:keywords/>
  <dc:description/>
  <cp:lastModifiedBy>AXEL FERNANDO MONTIEL AVILES</cp:lastModifiedBy>
  <cp:revision>9</cp:revision>
  <dcterms:created xsi:type="dcterms:W3CDTF">2024-01-23T16:24:00Z</dcterms:created>
  <dcterms:modified xsi:type="dcterms:W3CDTF">2025-04-15T19:26:00Z</dcterms:modified>
</cp:coreProperties>
</file>