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D1298" w14:textId="77777777" w:rsidR="00100DDC" w:rsidRDefault="00100DDC" w:rsidP="00AE2EC8">
      <w:pPr>
        <w:jc w:val="both"/>
        <w:rPr>
          <w:rFonts w:ascii="Arial" w:hAnsi="Arial" w:cs="Arial"/>
          <w:color w:val="ED7D31" w:themeColor="accent2"/>
          <w:sz w:val="24"/>
          <w:szCs w:val="24"/>
        </w:rPr>
      </w:pPr>
    </w:p>
    <w:p w14:paraId="0C4B9C22" w14:textId="77777777" w:rsidR="00510B52" w:rsidRPr="00D52856" w:rsidRDefault="00510B52" w:rsidP="00510B52">
      <w:pPr>
        <w:jc w:val="center"/>
        <w:rPr>
          <w:sz w:val="28"/>
          <w:szCs w:val="28"/>
        </w:rPr>
      </w:pPr>
      <w:r w:rsidRPr="00D52856">
        <w:rPr>
          <w:noProof/>
          <w:sz w:val="28"/>
          <w:szCs w:val="28"/>
        </w:rPr>
        <w:drawing>
          <wp:anchor distT="114300" distB="114300" distL="114300" distR="114300" simplePos="0" relativeHeight="251663360" behindDoc="0" locked="0" layoutInCell="1" hidden="0" allowOverlap="1" wp14:anchorId="7B4844C8" wp14:editId="1E83A2F8">
            <wp:simplePos x="0" y="0"/>
            <wp:positionH relativeFrom="column">
              <wp:posOffset>5029200</wp:posOffset>
            </wp:positionH>
            <wp:positionV relativeFrom="paragraph">
              <wp:posOffset>314325</wp:posOffset>
            </wp:positionV>
            <wp:extent cx="1285875" cy="1228725"/>
            <wp:effectExtent l="0" t="0" r="0" b="0"/>
            <wp:wrapSquare wrapText="bothSides" distT="114300" distB="114300" distL="114300" distR="114300"/>
            <wp:docPr id="1133470571" name="Imagen 1133470571" descr="Imagen que contiene alimentos, taz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.png" descr="Imagen que contiene alimentos, taza&#10;&#10;Descripción generada automáticament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2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52856">
        <w:rPr>
          <w:noProof/>
          <w:sz w:val="28"/>
          <w:szCs w:val="28"/>
        </w:rPr>
        <w:drawing>
          <wp:anchor distT="114300" distB="114300" distL="114300" distR="114300" simplePos="0" relativeHeight="251662336" behindDoc="0" locked="0" layoutInCell="1" hidden="0" allowOverlap="1" wp14:anchorId="3B0FD6BE" wp14:editId="69ADF7E9">
            <wp:simplePos x="0" y="0"/>
            <wp:positionH relativeFrom="column">
              <wp:posOffset>-251460</wp:posOffset>
            </wp:positionH>
            <wp:positionV relativeFrom="paragraph">
              <wp:posOffset>152400</wp:posOffset>
            </wp:positionV>
            <wp:extent cx="1238250" cy="1390650"/>
            <wp:effectExtent l="0" t="0" r="0" b="0"/>
            <wp:wrapSquare wrapText="bothSides" distT="114300" distB="114300" distL="114300" distR="114300"/>
            <wp:docPr id="180626115" name="Imagen 180626115" descr="Imagen que contiene dibujo, alimentos, taz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 descr="Imagen que contiene dibujo, alimentos, taza&#10;&#10;Descripción generada automáticament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52856">
        <w:rPr>
          <w:sz w:val="28"/>
          <w:szCs w:val="28"/>
        </w:rPr>
        <w:t>UNIVERSIDAD NACIONAL AUTÓNOMA DE MÉXICO</w:t>
      </w:r>
    </w:p>
    <w:p w14:paraId="4BB18983" w14:textId="77777777" w:rsidR="00510B52" w:rsidRPr="00D52856" w:rsidRDefault="00510B52" w:rsidP="00510B52">
      <w:pPr>
        <w:jc w:val="center"/>
        <w:rPr>
          <w:sz w:val="28"/>
          <w:szCs w:val="28"/>
        </w:rPr>
      </w:pPr>
      <w:r w:rsidRPr="00D52856">
        <w:rPr>
          <w:sz w:val="28"/>
          <w:szCs w:val="28"/>
        </w:rPr>
        <w:t>FACULTAD DE INGENIERÍA</w:t>
      </w:r>
    </w:p>
    <w:p w14:paraId="74F5332A" w14:textId="77777777" w:rsidR="00510B52" w:rsidRPr="00D52856" w:rsidRDefault="00510B52" w:rsidP="00510B52">
      <w:pPr>
        <w:jc w:val="center"/>
        <w:rPr>
          <w:sz w:val="28"/>
          <w:szCs w:val="28"/>
        </w:rPr>
      </w:pPr>
      <w:r w:rsidRPr="00D52856">
        <w:rPr>
          <w:sz w:val="28"/>
          <w:szCs w:val="28"/>
        </w:rPr>
        <w:t>DIVISIÓN DE INGENIERÍA ELÉCTRICA</w:t>
      </w:r>
    </w:p>
    <w:p w14:paraId="7DB8C485" w14:textId="77777777" w:rsidR="00510B52" w:rsidRPr="00D52856" w:rsidRDefault="00510B52" w:rsidP="00510B52">
      <w:pPr>
        <w:jc w:val="center"/>
        <w:rPr>
          <w:sz w:val="28"/>
          <w:szCs w:val="28"/>
        </w:rPr>
      </w:pPr>
      <w:r w:rsidRPr="00D52856">
        <w:rPr>
          <w:sz w:val="28"/>
          <w:szCs w:val="28"/>
        </w:rPr>
        <w:t>INGENIERÍA EN COMPUTACIÓN</w:t>
      </w:r>
    </w:p>
    <w:p w14:paraId="345822AB" w14:textId="77777777" w:rsidR="00510B52" w:rsidRPr="00D52856" w:rsidRDefault="00510B52" w:rsidP="00510B52">
      <w:pPr>
        <w:jc w:val="center"/>
        <w:rPr>
          <w:sz w:val="28"/>
          <w:szCs w:val="28"/>
        </w:rPr>
      </w:pPr>
      <w:r w:rsidRPr="00D52856">
        <w:rPr>
          <w:sz w:val="28"/>
          <w:szCs w:val="28"/>
        </w:rPr>
        <w:t>LABORATORIO DE COMPUTACIÓN GRÁFICA e INTERACCIÓN HUMANO COMPUTADORA</w:t>
      </w:r>
    </w:p>
    <w:p w14:paraId="3436D9CE" w14:textId="77777777" w:rsidR="00510B52" w:rsidRDefault="00510B52" w:rsidP="00510B52">
      <w:pPr>
        <w:pStyle w:val="NormalWeb"/>
        <w:jc w:val="right"/>
        <w:rPr>
          <w:b/>
          <w:bCs/>
          <w:color w:val="000000"/>
          <w:sz w:val="36"/>
          <w:szCs w:val="36"/>
        </w:rPr>
      </w:pPr>
    </w:p>
    <w:p w14:paraId="374E8BF4" w14:textId="792FCC54" w:rsidR="00510B52" w:rsidRDefault="00510B52" w:rsidP="00510B52">
      <w:pPr>
        <w:pStyle w:val="NormalWeb"/>
        <w:jc w:val="right"/>
        <w:rPr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REPORTE DE PRÁCTICA</w:t>
      </w:r>
      <w:r w:rsidRPr="00D52856">
        <w:rPr>
          <w:b/>
          <w:bCs/>
          <w:color w:val="000000"/>
          <w:sz w:val="36"/>
          <w:szCs w:val="36"/>
        </w:rPr>
        <w:t xml:space="preserve"> </w:t>
      </w:r>
      <w:proofErr w:type="spellStart"/>
      <w:r w:rsidRPr="00D52856">
        <w:rPr>
          <w:b/>
          <w:bCs/>
          <w:color w:val="000000"/>
          <w:sz w:val="36"/>
          <w:szCs w:val="36"/>
        </w:rPr>
        <w:t>Nº</w:t>
      </w:r>
      <w:proofErr w:type="spellEnd"/>
      <w:r w:rsidRPr="00D52856">
        <w:rPr>
          <w:color w:val="000000"/>
          <w:sz w:val="36"/>
          <w:szCs w:val="36"/>
        </w:rPr>
        <w:t xml:space="preserve"> </w:t>
      </w:r>
      <w:r w:rsidR="006712B0">
        <w:rPr>
          <w:color w:val="000000"/>
          <w:sz w:val="36"/>
          <w:szCs w:val="36"/>
        </w:rPr>
        <w:t>0</w:t>
      </w:r>
      <w:r w:rsidR="002A75B3">
        <w:rPr>
          <w:color w:val="000000"/>
          <w:sz w:val="36"/>
          <w:szCs w:val="36"/>
        </w:rPr>
        <w:t>2</w:t>
      </w:r>
    </w:p>
    <w:p w14:paraId="5B5BDA7E" w14:textId="77777777" w:rsidR="00510B52" w:rsidRPr="00D52856" w:rsidRDefault="00510B52" w:rsidP="00510B52">
      <w:pPr>
        <w:pStyle w:val="NormalWeb"/>
        <w:jc w:val="right"/>
        <w:rPr>
          <w:color w:val="000000"/>
          <w:sz w:val="36"/>
          <w:szCs w:val="36"/>
        </w:rPr>
      </w:pPr>
    </w:p>
    <w:p w14:paraId="6DD9FF38" w14:textId="4647B662" w:rsidR="00510B52" w:rsidRPr="00D52856" w:rsidRDefault="00510B52" w:rsidP="00510B52">
      <w:pPr>
        <w:pStyle w:val="NormalWeb"/>
        <w:spacing w:line="360" w:lineRule="auto"/>
        <w:rPr>
          <w:b/>
          <w:bCs/>
          <w:color w:val="000000"/>
          <w:sz w:val="32"/>
          <w:szCs w:val="32"/>
        </w:rPr>
      </w:pPr>
      <w:r w:rsidRPr="00D52856">
        <w:rPr>
          <w:b/>
          <w:bCs/>
          <w:color w:val="000000"/>
          <w:sz w:val="32"/>
          <w:szCs w:val="32"/>
        </w:rPr>
        <w:t xml:space="preserve">NOMBRE COMPLETO: </w:t>
      </w:r>
      <w:r w:rsidR="006712B0">
        <w:rPr>
          <w:color w:val="000000"/>
          <w:sz w:val="32"/>
          <w:szCs w:val="32"/>
        </w:rPr>
        <w:t xml:space="preserve">Montiel </w:t>
      </w:r>
      <w:proofErr w:type="spellStart"/>
      <w:r w:rsidR="006712B0">
        <w:rPr>
          <w:color w:val="000000"/>
          <w:sz w:val="32"/>
          <w:szCs w:val="32"/>
        </w:rPr>
        <w:t>Aviles</w:t>
      </w:r>
      <w:proofErr w:type="spellEnd"/>
      <w:r w:rsidR="006712B0">
        <w:rPr>
          <w:color w:val="000000"/>
          <w:sz w:val="32"/>
          <w:szCs w:val="32"/>
        </w:rPr>
        <w:t xml:space="preserve"> Axel Fernando</w:t>
      </w:r>
      <w:r w:rsidRPr="00D52856">
        <w:rPr>
          <w:b/>
          <w:bCs/>
          <w:color w:val="000000"/>
          <w:sz w:val="32"/>
          <w:szCs w:val="32"/>
        </w:rPr>
        <w:t xml:space="preserve"> </w:t>
      </w:r>
    </w:p>
    <w:p w14:paraId="5F20F350" w14:textId="7D82D8CB" w:rsidR="00510B52" w:rsidRPr="00D52856" w:rsidRDefault="00510B52" w:rsidP="00510B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D52856">
        <w:rPr>
          <w:rFonts w:ascii="Times New Roman" w:hAnsi="Times New Roman" w:cs="Times New Roman"/>
          <w:b/>
          <w:bCs/>
          <w:color w:val="000000"/>
          <w:sz w:val="32"/>
          <w:szCs w:val="32"/>
        </w:rPr>
        <w:t>Nº</w:t>
      </w:r>
      <w:proofErr w:type="spellEnd"/>
      <w:r w:rsidRPr="00D52856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de Cuenta: </w:t>
      </w:r>
      <w:r w:rsidR="006712B0">
        <w:rPr>
          <w:rFonts w:ascii="Times New Roman" w:hAnsi="Times New Roman" w:cs="Times New Roman"/>
          <w:color w:val="000000"/>
          <w:sz w:val="32"/>
          <w:szCs w:val="32"/>
        </w:rPr>
        <w:t>422051042</w:t>
      </w:r>
    </w:p>
    <w:p w14:paraId="0E233A87" w14:textId="49472369" w:rsidR="00510B52" w:rsidRPr="00D52856" w:rsidRDefault="00510B52" w:rsidP="00510B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52856">
        <w:rPr>
          <w:rFonts w:ascii="Times New Roman" w:hAnsi="Times New Roman" w:cs="Times New Roman"/>
          <w:b/>
          <w:bCs/>
          <w:sz w:val="32"/>
          <w:szCs w:val="32"/>
        </w:rPr>
        <w:t xml:space="preserve">GRUPO DE LABORATORIO: </w:t>
      </w:r>
      <w:r w:rsidR="006712B0">
        <w:rPr>
          <w:rFonts w:ascii="Times New Roman" w:hAnsi="Times New Roman" w:cs="Times New Roman"/>
          <w:sz w:val="32"/>
          <w:szCs w:val="32"/>
        </w:rPr>
        <w:t>03</w:t>
      </w:r>
    </w:p>
    <w:p w14:paraId="7889072F" w14:textId="793CAC75" w:rsidR="00510B52" w:rsidRPr="00D52856" w:rsidRDefault="00510B52" w:rsidP="00510B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52856">
        <w:rPr>
          <w:rFonts w:ascii="Times New Roman" w:hAnsi="Times New Roman" w:cs="Times New Roman"/>
          <w:b/>
          <w:bCs/>
          <w:sz w:val="32"/>
          <w:szCs w:val="32"/>
        </w:rPr>
        <w:t xml:space="preserve">GRUPO DE TEORÍA: </w:t>
      </w:r>
      <w:r w:rsidR="006712B0" w:rsidRPr="006712B0">
        <w:rPr>
          <w:rFonts w:ascii="Times New Roman" w:hAnsi="Times New Roman" w:cs="Times New Roman"/>
          <w:sz w:val="32"/>
          <w:szCs w:val="32"/>
        </w:rPr>
        <w:t>04</w:t>
      </w:r>
    </w:p>
    <w:p w14:paraId="3BE5947B" w14:textId="1BFEA1A2" w:rsidR="00510B52" w:rsidRPr="00D52856" w:rsidRDefault="00510B52" w:rsidP="00510B52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52856">
        <w:rPr>
          <w:rFonts w:ascii="Times New Roman" w:hAnsi="Times New Roman" w:cs="Times New Roman"/>
          <w:b/>
          <w:bCs/>
          <w:sz w:val="32"/>
          <w:szCs w:val="32"/>
        </w:rPr>
        <w:t xml:space="preserve">SEMESTRE </w:t>
      </w:r>
      <w:r w:rsidRPr="006712B0">
        <w:rPr>
          <w:rFonts w:ascii="Times New Roman" w:hAnsi="Times New Roman" w:cs="Times New Roman"/>
          <w:sz w:val="32"/>
          <w:szCs w:val="32"/>
        </w:rPr>
        <w:t>202</w:t>
      </w:r>
      <w:r w:rsidR="00655606" w:rsidRPr="006712B0">
        <w:rPr>
          <w:rFonts w:ascii="Times New Roman" w:hAnsi="Times New Roman" w:cs="Times New Roman"/>
          <w:sz w:val="32"/>
          <w:szCs w:val="32"/>
        </w:rPr>
        <w:t>5-</w:t>
      </w:r>
      <w:r w:rsidR="001D3DC0" w:rsidRPr="006712B0">
        <w:rPr>
          <w:rFonts w:ascii="Times New Roman" w:hAnsi="Times New Roman" w:cs="Times New Roman"/>
          <w:sz w:val="32"/>
          <w:szCs w:val="32"/>
        </w:rPr>
        <w:t>2</w:t>
      </w:r>
    </w:p>
    <w:p w14:paraId="717DF6A4" w14:textId="43C0172F" w:rsidR="00510B52" w:rsidRPr="006712B0" w:rsidRDefault="00510B52" w:rsidP="00510B52">
      <w:pPr>
        <w:pStyle w:val="NormalWeb"/>
        <w:spacing w:line="360" w:lineRule="auto"/>
        <w:rPr>
          <w:color w:val="000000"/>
          <w:sz w:val="32"/>
          <w:szCs w:val="32"/>
        </w:rPr>
      </w:pPr>
      <w:r w:rsidRPr="00D52856">
        <w:rPr>
          <w:b/>
          <w:bCs/>
          <w:color w:val="000000"/>
          <w:sz w:val="32"/>
          <w:szCs w:val="32"/>
        </w:rPr>
        <w:t xml:space="preserve">FECHA DE ENTREGA LÍMITE: </w:t>
      </w:r>
      <w:r w:rsidR="002A75B3">
        <w:rPr>
          <w:color w:val="000000"/>
          <w:sz w:val="32"/>
          <w:szCs w:val="32"/>
        </w:rPr>
        <w:t>22</w:t>
      </w:r>
      <w:r w:rsidR="006712B0">
        <w:rPr>
          <w:color w:val="000000"/>
          <w:sz w:val="32"/>
          <w:szCs w:val="32"/>
        </w:rPr>
        <w:t>/feb/2025</w:t>
      </w:r>
    </w:p>
    <w:p w14:paraId="086BE81E" w14:textId="77777777" w:rsidR="00510B52" w:rsidRDefault="00510B52" w:rsidP="00510B52">
      <w:pPr>
        <w:pStyle w:val="NormalWeb"/>
        <w:spacing w:line="360" w:lineRule="auto"/>
        <w:jc w:val="right"/>
        <w:rPr>
          <w:b/>
          <w:bCs/>
          <w:color w:val="000000"/>
          <w:sz w:val="36"/>
          <w:szCs w:val="36"/>
        </w:rPr>
      </w:pPr>
    </w:p>
    <w:p w14:paraId="2EB4882A" w14:textId="77777777" w:rsidR="00510B52" w:rsidRDefault="00510B52" w:rsidP="00510B52">
      <w:pPr>
        <w:pStyle w:val="NormalWeb"/>
        <w:spacing w:line="360" w:lineRule="auto"/>
        <w:jc w:val="right"/>
        <w:rPr>
          <w:b/>
          <w:bCs/>
          <w:color w:val="000000"/>
          <w:sz w:val="36"/>
          <w:szCs w:val="36"/>
        </w:rPr>
      </w:pPr>
    </w:p>
    <w:p w14:paraId="5ED86EC0" w14:textId="77777777" w:rsidR="00510B52" w:rsidRPr="00D52856" w:rsidRDefault="00510B52" w:rsidP="00510B52">
      <w:pPr>
        <w:pStyle w:val="NormalWeb"/>
        <w:spacing w:line="360" w:lineRule="auto"/>
        <w:jc w:val="right"/>
        <w:rPr>
          <w:b/>
          <w:bCs/>
          <w:color w:val="000000"/>
          <w:sz w:val="36"/>
          <w:szCs w:val="36"/>
        </w:rPr>
      </w:pPr>
      <w:r w:rsidRPr="00D52856">
        <w:rPr>
          <w:b/>
          <w:bCs/>
          <w:color w:val="000000"/>
          <w:sz w:val="36"/>
          <w:szCs w:val="36"/>
        </w:rPr>
        <w:t>CALIFICACIÓN: ________</w:t>
      </w:r>
    </w:p>
    <w:p w14:paraId="71CF2DAD" w14:textId="53FD314F" w:rsidR="00AE2EC8" w:rsidRPr="00AE2EC8" w:rsidRDefault="00BD65E7" w:rsidP="00AE2EC8">
      <w:pPr>
        <w:jc w:val="both"/>
        <w:rPr>
          <w:rFonts w:ascii="Arial" w:hAnsi="Arial" w:cs="Arial"/>
          <w:color w:val="ED7D31" w:themeColor="accent2"/>
          <w:sz w:val="24"/>
          <w:szCs w:val="24"/>
        </w:rPr>
      </w:pPr>
      <w:r>
        <w:rPr>
          <w:rFonts w:ascii="Arial" w:hAnsi="Arial" w:cs="Arial"/>
          <w:color w:val="ED7D31" w:themeColor="accent2"/>
          <w:sz w:val="24"/>
          <w:szCs w:val="24"/>
        </w:rPr>
        <w:lastRenderedPageBreak/>
        <w:t>REPORTE DE PRÁCTICA:</w:t>
      </w:r>
    </w:p>
    <w:p w14:paraId="5123BEB9" w14:textId="77777777" w:rsidR="002A75B3" w:rsidRDefault="00AE2EC8" w:rsidP="002A75B3">
      <w:pPr>
        <w:pStyle w:val="Ttulo1"/>
      </w:pPr>
      <w:r>
        <w:t>1.- Ejecución de los ejercicios que se dejaron</w:t>
      </w:r>
      <w:r w:rsidR="002A75B3">
        <w:t>.</w:t>
      </w:r>
    </w:p>
    <w:p w14:paraId="34184B99" w14:textId="252680B1" w:rsidR="00AE2EC8" w:rsidRDefault="00AE2EC8" w:rsidP="00AE2E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comentar cada uno y capturas de pantalla</w:t>
      </w:r>
      <w:r w:rsidR="00A32D70">
        <w:rPr>
          <w:rFonts w:ascii="Arial" w:hAnsi="Arial" w:cs="Arial"/>
          <w:sz w:val="24"/>
          <w:szCs w:val="24"/>
        </w:rPr>
        <w:t xml:space="preserve"> de bloques de código generados y de ejecución del programa.</w:t>
      </w:r>
    </w:p>
    <w:p w14:paraId="06E406A6" w14:textId="128AA993" w:rsidR="00743C62" w:rsidRPr="00743C62" w:rsidRDefault="00743C62" w:rsidP="00743C62">
      <w:pPr>
        <w:pStyle w:val="Cita"/>
      </w:pPr>
      <w:r w:rsidRPr="00743C62">
        <w:t>1.- Dibujar las iniciales de sus nombres, cada letra de un color diferente</w:t>
      </w:r>
    </w:p>
    <w:p w14:paraId="56568E86" w14:textId="45963DBB" w:rsidR="00604AA5" w:rsidRDefault="001E1E40" w:rsidP="002A75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caso mis iniciales corresponden a </w:t>
      </w:r>
      <w:r w:rsidRPr="001E1E40">
        <w:rPr>
          <w:rFonts w:ascii="Arial" w:hAnsi="Arial" w:cs="Arial"/>
          <w:b/>
          <w:bCs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 xml:space="preserve">ernando </w:t>
      </w:r>
      <w:r w:rsidRPr="001E1E40">
        <w:rPr>
          <w:rFonts w:ascii="Arial" w:hAnsi="Arial" w:cs="Arial"/>
          <w:b/>
          <w:bCs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ontiel </w:t>
      </w:r>
      <w:proofErr w:type="spellStart"/>
      <w:r w:rsidRPr="001E1E40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viles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021A0AF" w14:textId="35AAEA45" w:rsidR="00871554" w:rsidRDefault="00743C62" w:rsidP="002A75B3">
      <w:pPr>
        <w:rPr>
          <w:rFonts w:ascii="Arial" w:hAnsi="Arial" w:cs="Arial"/>
          <w:sz w:val="24"/>
          <w:szCs w:val="24"/>
        </w:rPr>
      </w:pPr>
      <w:r w:rsidRPr="00743C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EA1B4D" wp14:editId="073E9B46">
            <wp:extent cx="5612130" cy="4131310"/>
            <wp:effectExtent l="0" t="0" r="7620" b="2540"/>
            <wp:docPr id="18668010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0106" name="Imagen 1" descr="Interfaz de usuario gráfica, 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851B" w14:textId="7DA3F34B" w:rsidR="00743C62" w:rsidRDefault="00743C62" w:rsidP="002A75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caso se usaron los mismos vértices de la práctica pasada, con la única diferencia de que ahora estos tienen un color RGB.</w:t>
      </w:r>
    </w:p>
    <w:p w14:paraId="0868C98C" w14:textId="36AF429E" w:rsidR="00743C62" w:rsidRDefault="00743C62" w:rsidP="002A75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Mostrando los vértices, con colores:</w:t>
      </w:r>
    </w:p>
    <w:p w14:paraId="71D43432" w14:textId="2FB4ED5A" w:rsidR="00743C62" w:rsidRDefault="00743C62" w:rsidP="002A75B3">
      <w:pPr>
        <w:rPr>
          <w:rFonts w:ascii="Arial" w:hAnsi="Arial" w:cs="Arial"/>
          <w:sz w:val="24"/>
          <w:szCs w:val="24"/>
        </w:rPr>
      </w:pPr>
      <w:r w:rsidRPr="00743C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025708" wp14:editId="55EC6396">
            <wp:extent cx="5612130" cy="3227070"/>
            <wp:effectExtent l="0" t="0" r="7620" b="0"/>
            <wp:docPr id="1005704916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04916" name="Imagen 1" descr="Calendari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98AA" w14:textId="0C5D9042" w:rsidR="00743C62" w:rsidRDefault="00743C62" w:rsidP="002A75B3">
      <w:pPr>
        <w:rPr>
          <w:rFonts w:ascii="Arial" w:hAnsi="Arial" w:cs="Arial"/>
          <w:sz w:val="24"/>
          <w:szCs w:val="24"/>
        </w:rPr>
      </w:pPr>
      <w:r w:rsidRPr="00743C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73F217" wp14:editId="73F97881">
            <wp:extent cx="5612130" cy="3465830"/>
            <wp:effectExtent l="0" t="0" r="7620" b="1270"/>
            <wp:docPr id="1263626781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26781" name="Imagen 1" descr="Una captura de pantalla de un celular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ABD3" w14:textId="04E6B2AA" w:rsidR="00743C62" w:rsidRDefault="00743C62" w:rsidP="002A75B3">
      <w:pPr>
        <w:rPr>
          <w:rFonts w:ascii="Arial" w:hAnsi="Arial" w:cs="Arial"/>
          <w:sz w:val="24"/>
          <w:szCs w:val="24"/>
        </w:rPr>
      </w:pPr>
      <w:r w:rsidRPr="00743C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60E7F2" wp14:editId="7254EE26">
            <wp:extent cx="5612130" cy="3999230"/>
            <wp:effectExtent l="0" t="0" r="7620" b="1270"/>
            <wp:docPr id="1506828394" name="Imagen 1" descr="Imagen que contiene tabla, grupo, monitor,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28394" name="Imagen 1" descr="Imagen que contiene tabla, grupo, monitor,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FB2F" w14:textId="6E0FB68B" w:rsidR="00743C62" w:rsidRDefault="00743C62" w:rsidP="002A75B3">
      <w:pPr>
        <w:rPr>
          <w:rFonts w:ascii="Arial" w:hAnsi="Arial" w:cs="Arial"/>
          <w:sz w:val="24"/>
          <w:szCs w:val="24"/>
        </w:rPr>
      </w:pPr>
      <w:r w:rsidRPr="00743C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ADF84" wp14:editId="6B38F23D">
            <wp:extent cx="5612130" cy="3296920"/>
            <wp:effectExtent l="0" t="0" r="7620" b="0"/>
            <wp:docPr id="278271718" name="Imagen 1" descr="Imagen que contiene electrónica, tabla, sostener, tecla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71718" name="Imagen 1" descr="Imagen que contiene electrónica, tabla, sostener, teclad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BE93" w14:textId="29F0D9D9" w:rsidR="00743C62" w:rsidRDefault="00743C62" w:rsidP="002A75B3">
      <w:pPr>
        <w:rPr>
          <w:rFonts w:ascii="Arial" w:hAnsi="Arial" w:cs="Arial"/>
          <w:sz w:val="24"/>
          <w:szCs w:val="24"/>
        </w:rPr>
      </w:pPr>
      <w:r w:rsidRPr="00743C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E22E6E" wp14:editId="0B95493C">
            <wp:extent cx="5612130" cy="3434715"/>
            <wp:effectExtent l="0" t="0" r="7620" b="0"/>
            <wp:docPr id="793680976" name="Imagen 1" descr="Pantalla de un computado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80976" name="Imagen 1" descr="Pantalla de un computador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8DBF" w14:textId="177F3F22" w:rsidR="00743C62" w:rsidRDefault="00743C62" w:rsidP="002A75B3">
      <w:pPr>
        <w:rPr>
          <w:rFonts w:ascii="Arial" w:hAnsi="Arial" w:cs="Arial"/>
          <w:sz w:val="24"/>
          <w:szCs w:val="24"/>
        </w:rPr>
      </w:pPr>
      <w:r w:rsidRPr="00743C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A5A95C" wp14:editId="09F71084">
            <wp:extent cx="5612130" cy="1463675"/>
            <wp:effectExtent l="0" t="0" r="7620" b="3175"/>
            <wp:docPr id="877049937" name="Imagen 1" descr="Un reloj digital en la pantal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49937" name="Imagen 1" descr="Un reloj digital en la pantall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6E8C" w14:textId="34BB4163" w:rsidR="00743C62" w:rsidRDefault="00743C62" w:rsidP="002A75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basta con pasar la longitud de nuestro arreglo de vértices a nuestra función y agregarla a la lista de </w:t>
      </w:r>
      <w:proofErr w:type="spellStart"/>
      <w:r>
        <w:rPr>
          <w:rFonts w:ascii="Arial" w:hAnsi="Arial" w:cs="Arial"/>
          <w:sz w:val="24"/>
          <w:szCs w:val="24"/>
        </w:rPr>
        <w:t>meshColorList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7EA0EE5" w14:textId="4EFB6275" w:rsidR="00743C62" w:rsidRDefault="00743C62" w:rsidP="002A75B3">
      <w:pPr>
        <w:rPr>
          <w:rFonts w:ascii="Arial" w:hAnsi="Arial" w:cs="Arial"/>
          <w:sz w:val="24"/>
          <w:szCs w:val="24"/>
        </w:rPr>
      </w:pPr>
      <w:r w:rsidRPr="00743C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FD0603" wp14:editId="77372382">
            <wp:extent cx="5458587" cy="800212"/>
            <wp:effectExtent l="0" t="0" r="0" b="0"/>
            <wp:docPr id="16227507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50701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E4D2" w14:textId="2C678E8C" w:rsidR="00743C62" w:rsidRDefault="00C51F85" w:rsidP="00C51F85">
      <w:pPr>
        <w:pStyle w:val="Cita"/>
      </w:pPr>
      <w:r w:rsidRPr="00C51F85">
        <w:t xml:space="preserve">2.- Generar el dibujo de la casa de la clase, pero en lugar de instanciar triángulos y cuadrados será instanciando pirámides y cubos, para esto se requiere crear </w:t>
      </w:r>
      <w:proofErr w:type="spellStart"/>
      <w:r w:rsidRPr="00C51F85">
        <w:t>shaders</w:t>
      </w:r>
      <w:proofErr w:type="spellEnd"/>
      <w:r w:rsidRPr="00C51F85">
        <w:t xml:space="preserve"> diferentes de los colores: rojo, verde, azul, café y verde oscuro en lugar de usar el </w:t>
      </w:r>
      <w:proofErr w:type="spellStart"/>
      <w:r w:rsidRPr="00C51F85">
        <w:t>shader</w:t>
      </w:r>
      <w:proofErr w:type="spellEnd"/>
      <w:r w:rsidRPr="00C51F85">
        <w:t xml:space="preserve"> con el color </w:t>
      </w:r>
      <w:proofErr w:type="spellStart"/>
      <w:r w:rsidRPr="00C51F85">
        <w:t>clamp</w:t>
      </w:r>
      <w:proofErr w:type="spellEnd"/>
    </w:p>
    <w:p w14:paraId="76DE47BC" w14:textId="3037E2D2" w:rsidR="003118B9" w:rsidRDefault="003118B9" w:rsidP="003118B9">
      <w:r>
        <w:t>Casa hecha con pirámides y cubos:</w:t>
      </w:r>
    </w:p>
    <w:p w14:paraId="4768BE4F" w14:textId="757C854A" w:rsidR="003118B9" w:rsidRDefault="003118B9" w:rsidP="003118B9">
      <w:r w:rsidRPr="003118B9">
        <w:drawing>
          <wp:inline distT="0" distB="0" distL="0" distR="0" wp14:anchorId="45126F21" wp14:editId="44F7E1F2">
            <wp:extent cx="5612130" cy="4352925"/>
            <wp:effectExtent l="0" t="0" r="7620" b="9525"/>
            <wp:docPr id="863248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483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A002" w14:textId="7E552ABF" w:rsidR="003118B9" w:rsidRDefault="003118B9" w:rsidP="003118B9">
      <w:proofErr w:type="spellStart"/>
      <w:r>
        <w:t>Shaders</w:t>
      </w:r>
      <w:proofErr w:type="spellEnd"/>
      <w:r>
        <w:t xml:space="preserve"> utilizados para dar color a las figuras:</w:t>
      </w:r>
    </w:p>
    <w:p w14:paraId="3D93755A" w14:textId="69F66ED1" w:rsidR="003118B9" w:rsidRDefault="003118B9" w:rsidP="003118B9">
      <w:r>
        <w:t xml:space="preserve">Por cada color de </w:t>
      </w:r>
      <w:proofErr w:type="spellStart"/>
      <w:r>
        <w:t>shader</w:t>
      </w:r>
      <w:proofErr w:type="spellEnd"/>
      <w:r>
        <w:t xml:space="preserve"> se tendrá un par de archivos, en este caso el archivo .</w:t>
      </w:r>
      <w:proofErr w:type="spellStart"/>
      <w:r>
        <w:t>frag</w:t>
      </w:r>
      <w:proofErr w:type="spellEnd"/>
      <w:r>
        <w:t xml:space="preserve"> en todos los casos será el mismo:</w:t>
      </w:r>
    </w:p>
    <w:p w14:paraId="4112B6C8" w14:textId="615773E7" w:rsidR="003118B9" w:rsidRDefault="003118B9" w:rsidP="003118B9">
      <w:pPr>
        <w:jc w:val="center"/>
      </w:pPr>
      <w:r w:rsidRPr="003118B9">
        <w:drawing>
          <wp:inline distT="0" distB="0" distL="0" distR="0" wp14:anchorId="73064CD7" wp14:editId="2F98963C">
            <wp:extent cx="2562583" cy="1695687"/>
            <wp:effectExtent l="0" t="0" r="9525" b="0"/>
            <wp:docPr id="134386748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67487" name="Imagen 1" descr="Interfaz de usuario gráfic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94F8" w14:textId="5ED394D9" w:rsidR="003118B9" w:rsidRDefault="003118B9" w:rsidP="003118B9">
      <w:r>
        <w:t>Ahora sí, definimos los colores en los archivos .</w:t>
      </w:r>
      <w:proofErr w:type="spellStart"/>
      <w:r>
        <w:t>vert</w:t>
      </w:r>
      <w:proofErr w:type="spellEnd"/>
    </w:p>
    <w:p w14:paraId="3B406A16" w14:textId="77777777" w:rsidR="003118B9" w:rsidRDefault="003118B9" w:rsidP="003118B9"/>
    <w:p w14:paraId="4A97368E" w14:textId="568A29E7" w:rsidR="003118B9" w:rsidRDefault="003118B9" w:rsidP="003118B9">
      <w:pPr>
        <w:jc w:val="center"/>
      </w:pPr>
      <w:r w:rsidRPr="003118B9">
        <w:drawing>
          <wp:inline distT="0" distB="0" distL="0" distR="0" wp14:anchorId="0D7668C0" wp14:editId="0B0EB220">
            <wp:extent cx="4791744" cy="1981477"/>
            <wp:effectExtent l="0" t="0" r="0" b="0"/>
            <wp:docPr id="194402939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2939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CFE7" w14:textId="1AA34847" w:rsidR="003118B9" w:rsidRDefault="003118B9" w:rsidP="003118B9">
      <w:pPr>
        <w:jc w:val="center"/>
      </w:pPr>
      <w:r w:rsidRPr="003118B9">
        <w:drawing>
          <wp:inline distT="0" distB="0" distL="0" distR="0" wp14:anchorId="05187A67" wp14:editId="366F76F7">
            <wp:extent cx="5612130" cy="2398395"/>
            <wp:effectExtent l="0" t="0" r="7620" b="1905"/>
            <wp:docPr id="1020879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791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E0EF" w14:textId="34DA92AF" w:rsidR="003118B9" w:rsidRDefault="003118B9" w:rsidP="003118B9">
      <w:pPr>
        <w:jc w:val="center"/>
      </w:pPr>
      <w:r w:rsidRPr="003118B9">
        <w:drawing>
          <wp:inline distT="0" distB="0" distL="0" distR="0" wp14:anchorId="403A018A" wp14:editId="3435CEF1">
            <wp:extent cx="5612130" cy="2368550"/>
            <wp:effectExtent l="0" t="0" r="7620" b="0"/>
            <wp:docPr id="805917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172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05B5" w14:textId="348D4A4B" w:rsidR="003118B9" w:rsidRDefault="003118B9" w:rsidP="003118B9">
      <w:pPr>
        <w:jc w:val="center"/>
      </w:pPr>
      <w:r w:rsidRPr="003118B9">
        <w:drawing>
          <wp:inline distT="0" distB="0" distL="0" distR="0" wp14:anchorId="2B67FB42" wp14:editId="70C05BF9">
            <wp:extent cx="4982270" cy="2305372"/>
            <wp:effectExtent l="0" t="0" r="0" b="0"/>
            <wp:docPr id="213810397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0397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E96F" w14:textId="46327551" w:rsidR="003118B9" w:rsidRDefault="003118B9" w:rsidP="003118B9">
      <w:pPr>
        <w:jc w:val="center"/>
      </w:pPr>
      <w:r w:rsidRPr="003118B9">
        <w:drawing>
          <wp:inline distT="0" distB="0" distL="0" distR="0" wp14:anchorId="18CB6FBB" wp14:editId="4F8A2177">
            <wp:extent cx="5268060" cy="2143424"/>
            <wp:effectExtent l="0" t="0" r="8890" b="9525"/>
            <wp:docPr id="890230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305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3018" w14:textId="7F5271DC" w:rsidR="003118B9" w:rsidRDefault="003118B9" w:rsidP="003118B9">
      <w:r>
        <w:t xml:space="preserve">Una vez creado los </w:t>
      </w:r>
      <w:proofErr w:type="spellStart"/>
      <w:r>
        <w:t>shaders</w:t>
      </w:r>
      <w:proofErr w:type="spellEnd"/>
      <w:r>
        <w:t>, ahora tenemos que poner su ruta en el código:</w:t>
      </w:r>
    </w:p>
    <w:p w14:paraId="72186A3B" w14:textId="6F48E2D9" w:rsidR="003118B9" w:rsidRDefault="003118B9" w:rsidP="003118B9">
      <w:r w:rsidRPr="003118B9">
        <w:drawing>
          <wp:inline distT="0" distB="0" distL="0" distR="0" wp14:anchorId="5A338E19" wp14:editId="45689300">
            <wp:extent cx="5612130" cy="1924685"/>
            <wp:effectExtent l="0" t="0" r="7620" b="0"/>
            <wp:docPr id="424839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390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CB54" w14:textId="17B6E227" w:rsidR="003118B9" w:rsidRDefault="003118B9" w:rsidP="003118B9">
      <w:r>
        <w:t xml:space="preserve">Después de poner las rutas de los </w:t>
      </w:r>
      <w:proofErr w:type="spellStart"/>
      <w:r>
        <w:t>shaders</w:t>
      </w:r>
      <w:proofErr w:type="spellEnd"/>
      <w:r>
        <w:t xml:space="preserve">, ahora en nuestra función </w:t>
      </w:r>
      <w:proofErr w:type="spellStart"/>
      <w:r>
        <w:t>CreateShaders</w:t>
      </w:r>
      <w:proofErr w:type="spellEnd"/>
      <w:r>
        <w:t xml:space="preserve">, agregamos cada uno a la lista de </w:t>
      </w:r>
      <w:proofErr w:type="spellStart"/>
      <w:r>
        <w:t>shaders</w:t>
      </w:r>
      <w:proofErr w:type="spellEnd"/>
      <w:r>
        <w:t xml:space="preserve">, instanciando cada uno y agregándolo al vector de instancias de </w:t>
      </w:r>
      <w:proofErr w:type="spellStart"/>
      <w:r>
        <w:t>shaders</w:t>
      </w:r>
      <w:proofErr w:type="spellEnd"/>
      <w:r>
        <w:t>.</w:t>
      </w:r>
    </w:p>
    <w:p w14:paraId="73ECB17D" w14:textId="70DBD820" w:rsidR="003118B9" w:rsidRDefault="00CE2649" w:rsidP="003118B9">
      <w:r w:rsidRPr="00CE2649">
        <w:drawing>
          <wp:inline distT="0" distB="0" distL="0" distR="0" wp14:anchorId="3CFF433A" wp14:editId="27C2EECC">
            <wp:extent cx="5544324" cy="5572903"/>
            <wp:effectExtent l="0" t="0" r="0" b="8890"/>
            <wp:docPr id="412874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746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1703" w14:textId="18F0824E" w:rsidR="00CE2649" w:rsidRDefault="00CE2649" w:rsidP="003118B9">
      <w:r>
        <w:t xml:space="preserve">Una vez hecho está configuración, ya podemos empezar a instanciar cada polígono dentro de nuestro ciclo </w:t>
      </w:r>
      <w:proofErr w:type="spellStart"/>
      <w:r>
        <w:t>while</w:t>
      </w:r>
      <w:proofErr w:type="spellEnd"/>
      <w:r>
        <w:t xml:space="preserve"> de dibujado. El principal cambio que va a tener ahora nuestro código es que antes de renderizar cualquier polígono, cambiaremos el </w:t>
      </w:r>
      <w:proofErr w:type="spellStart"/>
      <w:r>
        <w:t>shader</w:t>
      </w:r>
      <w:proofErr w:type="spellEnd"/>
      <w:r>
        <w:t xml:space="preserve"> a usar, de esta forma podemos obtener figuras de distintos colores. Importante recordar igual los índices de la pirámide y el cubo.</w:t>
      </w:r>
    </w:p>
    <w:p w14:paraId="79EC60A7" w14:textId="4E24FD09" w:rsidR="00CE2649" w:rsidRDefault="00CE2649" w:rsidP="003118B9">
      <w:r w:rsidRPr="00CE2649">
        <w:drawing>
          <wp:inline distT="0" distB="0" distL="0" distR="0" wp14:anchorId="7C0C2E3D" wp14:editId="2F33140C">
            <wp:extent cx="5612130" cy="3178175"/>
            <wp:effectExtent l="0" t="0" r="7620" b="3175"/>
            <wp:docPr id="34808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86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BEAA" w14:textId="2F987065" w:rsidR="00CE2649" w:rsidRDefault="00CE2649" w:rsidP="003118B9">
      <w:r w:rsidRPr="00CE2649">
        <w:drawing>
          <wp:inline distT="0" distB="0" distL="0" distR="0" wp14:anchorId="061C8F03" wp14:editId="7938E838">
            <wp:extent cx="5612130" cy="2231390"/>
            <wp:effectExtent l="0" t="0" r="7620" b="0"/>
            <wp:docPr id="463617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1735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C957" w14:textId="2D8B7696" w:rsidR="00CE2649" w:rsidRDefault="00CE2649" w:rsidP="003118B9">
      <w:r w:rsidRPr="00CE2649">
        <w:drawing>
          <wp:inline distT="0" distB="0" distL="0" distR="0" wp14:anchorId="5A511E66" wp14:editId="1A48DE7A">
            <wp:extent cx="5612130" cy="5395595"/>
            <wp:effectExtent l="0" t="0" r="7620" b="0"/>
            <wp:docPr id="842389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893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B334" w14:textId="637F8376" w:rsidR="00CE2649" w:rsidRDefault="00CE2649" w:rsidP="003118B9">
      <w:r w:rsidRPr="00CE2649">
        <w:drawing>
          <wp:inline distT="0" distB="0" distL="0" distR="0" wp14:anchorId="2DE331D7" wp14:editId="30FD9065">
            <wp:extent cx="5612130" cy="3637915"/>
            <wp:effectExtent l="0" t="0" r="7620" b="635"/>
            <wp:docPr id="21342899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89959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C310" w14:textId="5AC714DA" w:rsidR="00CE2649" w:rsidRPr="003118B9" w:rsidRDefault="00CE2649" w:rsidP="003118B9">
      <w:r w:rsidRPr="00CE2649">
        <w:drawing>
          <wp:inline distT="0" distB="0" distL="0" distR="0" wp14:anchorId="7367C419" wp14:editId="27972545">
            <wp:extent cx="5612130" cy="3573780"/>
            <wp:effectExtent l="0" t="0" r="7620" b="7620"/>
            <wp:docPr id="2139753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5300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AFEC" w14:textId="77777777" w:rsidR="002A75B3" w:rsidRDefault="00AE2EC8" w:rsidP="002A75B3">
      <w:pPr>
        <w:pStyle w:val="Ttulo1"/>
      </w:pPr>
      <w:r>
        <w:t>2.- Liste los problemas que tuvo a la hora de hacer estos ejercicios</w:t>
      </w:r>
    </w:p>
    <w:p w14:paraId="6D235EF1" w14:textId="7CE2E093" w:rsidR="00604AA5" w:rsidRDefault="002A75B3" w:rsidP="00AE2E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AE2EC8">
        <w:rPr>
          <w:rFonts w:ascii="Arial" w:hAnsi="Arial" w:cs="Arial"/>
          <w:sz w:val="24"/>
          <w:szCs w:val="24"/>
        </w:rPr>
        <w:t>i los resolvió explicar cómo fue, en caso de error adjuntar captura de pantalla</w:t>
      </w:r>
    </w:p>
    <w:p w14:paraId="0CADBD81" w14:textId="18AAB52C" w:rsidR="00364219" w:rsidRPr="004C0E14" w:rsidRDefault="00AE2EC8" w:rsidP="004C0E14">
      <w:pPr>
        <w:pStyle w:val="Ttulo1"/>
      </w:pPr>
      <w:r w:rsidRPr="004C0E14">
        <w:t xml:space="preserve">3.- </w:t>
      </w:r>
      <w:r w:rsidR="00100DDC" w:rsidRPr="004C0E14">
        <w:t>Conclusión</w:t>
      </w:r>
      <w:r w:rsidR="00743C62" w:rsidRPr="004C0E14">
        <w:t xml:space="preserve"> l</w:t>
      </w:r>
      <w:r w:rsidR="00100DDC" w:rsidRPr="004C0E14">
        <w:t>os ejercicios del reporte</w:t>
      </w:r>
    </w:p>
    <w:p w14:paraId="13C25BCA" w14:textId="0D343622" w:rsidR="004C0E14" w:rsidRDefault="004C0E14" w:rsidP="006712B0">
      <w:pPr>
        <w:jc w:val="both"/>
        <w:rPr>
          <w:rFonts w:ascii="Arial" w:hAnsi="Arial" w:cs="Arial"/>
          <w:sz w:val="24"/>
          <w:szCs w:val="24"/>
        </w:rPr>
      </w:pPr>
      <w:r w:rsidRPr="00CE2649">
        <w:rPr>
          <w:rFonts w:ascii="Arial" w:hAnsi="Arial" w:cs="Arial"/>
          <w:b/>
          <w:bCs/>
          <w:sz w:val="24"/>
          <w:szCs w:val="24"/>
        </w:rPr>
        <w:t>La primera parte</w:t>
      </w:r>
      <w:r>
        <w:rPr>
          <w:rFonts w:ascii="Arial" w:hAnsi="Arial" w:cs="Arial"/>
          <w:sz w:val="24"/>
          <w:szCs w:val="24"/>
        </w:rPr>
        <w:t xml:space="preserve"> fue la más sencilla, aunque un poco laborioso. Basto con copiar todos los vértices de la práctica anterior, con la diferencia de poner el color del que van a ser. Siguiendo el siguiente formato:</w:t>
      </w:r>
    </w:p>
    <w:p w14:paraId="4817C1E5" w14:textId="24DA1E5E" w:rsidR="004C0E14" w:rsidRDefault="004C0E14" w:rsidP="006712B0">
      <w:pPr>
        <w:jc w:val="both"/>
      </w:pPr>
      <w:r w:rsidRPr="004C0E14">
        <w:rPr>
          <w:noProof/>
        </w:rPr>
        <w:drawing>
          <wp:inline distT="0" distB="0" distL="0" distR="0" wp14:anchorId="5ECBC5A7" wp14:editId="60EAB010">
            <wp:extent cx="5612130" cy="1054100"/>
            <wp:effectExtent l="0" t="0" r="7620" b="0"/>
            <wp:docPr id="73287233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7233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8A15" w14:textId="60D4D144" w:rsidR="004C0E14" w:rsidRDefault="004C0E14" w:rsidP="006712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Siguiendo este formato es sencillo asignar los </w:t>
      </w:r>
      <w:r w:rsidR="00113686">
        <w:rPr>
          <w:rFonts w:ascii="Arial" w:hAnsi="Arial" w:cs="Arial"/>
          <w:sz w:val="24"/>
          <w:szCs w:val="24"/>
        </w:rPr>
        <w:t>vértices,</w:t>
      </w:r>
      <w:r>
        <w:rPr>
          <w:rFonts w:ascii="Arial" w:hAnsi="Arial" w:cs="Arial"/>
          <w:sz w:val="24"/>
          <w:szCs w:val="24"/>
        </w:rPr>
        <w:t xml:space="preserve"> así como su color. Algo que cambió respecto a el código proporcionado en clase fue la profundidad, pues en el eje Z había un valor que no permitía ver la figura en pantalla, por lo que puse un valor más adecuado.</w:t>
      </w:r>
    </w:p>
    <w:p w14:paraId="64ADDACB" w14:textId="1EAFEADA" w:rsidR="00CE2649" w:rsidRDefault="00CE2649" w:rsidP="006712B0">
      <w:pPr>
        <w:jc w:val="both"/>
        <w:rPr>
          <w:rFonts w:ascii="Arial" w:hAnsi="Arial" w:cs="Arial"/>
          <w:sz w:val="24"/>
          <w:szCs w:val="24"/>
        </w:rPr>
      </w:pPr>
      <w:r w:rsidRPr="00CE2649">
        <w:rPr>
          <w:rFonts w:ascii="Arial" w:hAnsi="Arial" w:cs="Arial"/>
          <w:b/>
          <w:bCs/>
          <w:sz w:val="24"/>
          <w:szCs w:val="24"/>
        </w:rPr>
        <w:t>Para la segunda parte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se uso el concepto de </w:t>
      </w:r>
      <w:proofErr w:type="spellStart"/>
      <w:r>
        <w:rPr>
          <w:rFonts w:ascii="Arial" w:hAnsi="Arial" w:cs="Arial"/>
          <w:sz w:val="24"/>
          <w:szCs w:val="24"/>
        </w:rPr>
        <w:t>shaders</w:t>
      </w:r>
      <w:proofErr w:type="spellEnd"/>
      <w:r>
        <w:rPr>
          <w:rFonts w:ascii="Arial" w:hAnsi="Arial" w:cs="Arial"/>
          <w:sz w:val="24"/>
          <w:szCs w:val="24"/>
        </w:rPr>
        <w:t xml:space="preserve">, estos </w:t>
      </w:r>
      <w:proofErr w:type="spellStart"/>
      <w:r>
        <w:rPr>
          <w:rFonts w:ascii="Arial" w:hAnsi="Arial" w:cs="Arial"/>
          <w:sz w:val="24"/>
          <w:szCs w:val="24"/>
        </w:rPr>
        <w:t>shaders</w:t>
      </w:r>
      <w:proofErr w:type="spellEnd"/>
      <w:r>
        <w:rPr>
          <w:rFonts w:ascii="Arial" w:hAnsi="Arial" w:cs="Arial"/>
          <w:sz w:val="24"/>
          <w:szCs w:val="24"/>
        </w:rPr>
        <w:t xml:space="preserve"> nos ayudan a dar color a figuras en 3 dimensiones, en este caso el cubo y la pirámide. Su estructura es simple:</w:t>
      </w:r>
    </w:p>
    <w:p w14:paraId="4553CE33" w14:textId="5E11F77D" w:rsidR="00CE2649" w:rsidRDefault="00CE2649" w:rsidP="00CE2649">
      <w:pPr>
        <w:jc w:val="center"/>
        <w:rPr>
          <w:rFonts w:ascii="Arial" w:hAnsi="Arial" w:cs="Arial"/>
          <w:sz w:val="24"/>
          <w:szCs w:val="24"/>
        </w:rPr>
      </w:pPr>
      <w:r w:rsidRPr="00CE2649">
        <w:rPr>
          <w:rFonts w:ascii="Arial" w:hAnsi="Arial" w:cs="Arial"/>
          <w:sz w:val="24"/>
          <w:szCs w:val="24"/>
        </w:rPr>
        <w:drawing>
          <wp:inline distT="0" distB="0" distL="0" distR="0" wp14:anchorId="7250715D" wp14:editId="1319FFC3">
            <wp:extent cx="4925112" cy="1981477"/>
            <wp:effectExtent l="0" t="0" r="0" b="0"/>
            <wp:docPr id="146482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29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467A" w14:textId="20106E13" w:rsidR="00CE2649" w:rsidRDefault="00CE2649" w:rsidP="00CE264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caso lo que más nos interesaba era cambiar el color de nuestro polígono, esto lo logramos gracias a este archivo </w:t>
      </w:r>
      <w:proofErr w:type="spellStart"/>
      <w:r>
        <w:rPr>
          <w:rFonts w:ascii="Arial" w:hAnsi="Arial" w:cs="Arial"/>
          <w:sz w:val="24"/>
          <w:szCs w:val="24"/>
        </w:rPr>
        <w:t>shader</w:t>
      </w:r>
      <w:proofErr w:type="spellEnd"/>
      <w:r>
        <w:rPr>
          <w:rFonts w:ascii="Arial" w:hAnsi="Arial" w:cs="Arial"/>
          <w:sz w:val="24"/>
          <w:szCs w:val="24"/>
        </w:rPr>
        <w:t xml:space="preserve">, en este caso se crearon 5 archivos de </w:t>
      </w:r>
      <w:proofErr w:type="spellStart"/>
      <w:r>
        <w:rPr>
          <w:rFonts w:ascii="Arial" w:hAnsi="Arial" w:cs="Arial"/>
          <w:sz w:val="24"/>
          <w:szCs w:val="24"/>
        </w:rPr>
        <w:t>shader</w:t>
      </w:r>
      <w:proofErr w:type="spellEnd"/>
      <w:r>
        <w:rPr>
          <w:rFonts w:ascii="Arial" w:hAnsi="Arial" w:cs="Arial"/>
          <w:sz w:val="24"/>
          <w:szCs w:val="24"/>
        </w:rPr>
        <w:t xml:space="preserve"> nuevos y cada uno se uso para distintas partes de la casa. En este caso de la casa, un ejemplo de la reutilización de los </w:t>
      </w:r>
      <w:proofErr w:type="spellStart"/>
      <w:r>
        <w:rPr>
          <w:rFonts w:ascii="Arial" w:hAnsi="Arial" w:cs="Arial"/>
          <w:sz w:val="24"/>
          <w:szCs w:val="24"/>
        </w:rPr>
        <w:t>shader</w:t>
      </w:r>
      <w:proofErr w:type="spellEnd"/>
      <w:r>
        <w:rPr>
          <w:rFonts w:ascii="Arial" w:hAnsi="Arial" w:cs="Arial"/>
          <w:sz w:val="24"/>
          <w:szCs w:val="24"/>
        </w:rPr>
        <w:t xml:space="preserve"> fue en esta parte del código:</w:t>
      </w:r>
    </w:p>
    <w:p w14:paraId="1E7796FB" w14:textId="07DF48CB" w:rsidR="00CE2649" w:rsidRDefault="004A1A1D" w:rsidP="00CE2649">
      <w:pPr>
        <w:rPr>
          <w:rFonts w:ascii="Arial" w:hAnsi="Arial" w:cs="Arial"/>
          <w:sz w:val="24"/>
          <w:szCs w:val="24"/>
        </w:rPr>
      </w:pPr>
      <w:r w:rsidRPr="004A1A1D">
        <w:rPr>
          <w:rFonts w:ascii="Arial" w:hAnsi="Arial" w:cs="Arial"/>
          <w:sz w:val="24"/>
          <w:szCs w:val="24"/>
        </w:rPr>
        <w:drawing>
          <wp:inline distT="0" distB="0" distL="0" distR="0" wp14:anchorId="1BF84FB1" wp14:editId="6D654933">
            <wp:extent cx="5612130" cy="4988560"/>
            <wp:effectExtent l="0" t="0" r="7620" b="2540"/>
            <wp:docPr id="798607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079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62E5" w14:textId="2323BC0E" w:rsidR="00CE2649" w:rsidRDefault="004A1A1D" w:rsidP="004A1A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podemos ver solo se usa una vez el archivo de </w:t>
      </w:r>
      <w:proofErr w:type="spellStart"/>
      <w:r>
        <w:rPr>
          <w:rFonts w:ascii="Arial" w:hAnsi="Arial" w:cs="Arial"/>
          <w:sz w:val="24"/>
          <w:szCs w:val="24"/>
        </w:rPr>
        <w:t>shader</w:t>
      </w:r>
      <w:proofErr w:type="spellEnd"/>
      <w:r>
        <w:rPr>
          <w:rFonts w:ascii="Arial" w:hAnsi="Arial" w:cs="Arial"/>
          <w:sz w:val="24"/>
          <w:szCs w:val="24"/>
        </w:rPr>
        <w:t xml:space="preserve"> en la parte resaltada, ya que las siguientes 3 figuras a renderizar usan el mismo </w:t>
      </w:r>
      <w:proofErr w:type="spellStart"/>
      <w:r>
        <w:rPr>
          <w:rFonts w:ascii="Arial" w:hAnsi="Arial" w:cs="Arial"/>
          <w:sz w:val="24"/>
          <w:szCs w:val="24"/>
        </w:rPr>
        <w:t>shader</w:t>
      </w:r>
      <w:proofErr w:type="spellEnd"/>
      <w:r>
        <w:rPr>
          <w:rFonts w:ascii="Arial" w:hAnsi="Arial" w:cs="Arial"/>
          <w:sz w:val="24"/>
          <w:szCs w:val="24"/>
        </w:rPr>
        <w:t xml:space="preserve">, en este caso, el </w:t>
      </w:r>
      <w:proofErr w:type="spellStart"/>
      <w:r>
        <w:rPr>
          <w:rFonts w:ascii="Arial" w:hAnsi="Arial" w:cs="Arial"/>
          <w:sz w:val="24"/>
          <w:szCs w:val="24"/>
        </w:rPr>
        <w:t>shader</w:t>
      </w:r>
      <w:proofErr w:type="spellEnd"/>
      <w:r>
        <w:rPr>
          <w:rFonts w:ascii="Arial" w:hAnsi="Arial" w:cs="Arial"/>
          <w:sz w:val="24"/>
          <w:szCs w:val="24"/>
        </w:rPr>
        <w:t xml:space="preserve"> de color verde. Dándonos una idea de cómo podemos optimizar nuestro código sin reescribir esas instrucciones para cada una de las figuras.</w:t>
      </w:r>
    </w:p>
    <w:p w14:paraId="3EAD6940" w14:textId="2E0853BF" w:rsidR="002A75B3" w:rsidRPr="002A75B3" w:rsidRDefault="00100DDC" w:rsidP="006712B0">
      <w:pPr>
        <w:jc w:val="both"/>
        <w:rPr>
          <w:rFonts w:ascii="Arial" w:hAnsi="Arial" w:cs="Arial"/>
          <w:sz w:val="24"/>
          <w:szCs w:val="24"/>
        </w:rPr>
      </w:pPr>
      <w:r w:rsidRPr="006712B0">
        <w:rPr>
          <w:rFonts w:ascii="Arial" w:hAnsi="Arial" w:cs="Arial"/>
          <w:sz w:val="24"/>
          <w:szCs w:val="24"/>
        </w:rPr>
        <w:t>Comentarios generales:</w:t>
      </w:r>
      <w:r w:rsidR="00781580">
        <w:rPr>
          <w:rFonts w:ascii="Arial" w:hAnsi="Arial" w:cs="Arial"/>
          <w:sz w:val="24"/>
          <w:szCs w:val="24"/>
        </w:rPr>
        <w:t xml:space="preserve"> </w:t>
      </w:r>
      <w:r w:rsidR="004C0E14">
        <w:rPr>
          <w:rFonts w:ascii="Arial" w:hAnsi="Arial" w:cs="Arial"/>
          <w:sz w:val="24"/>
          <w:szCs w:val="24"/>
        </w:rPr>
        <w:t xml:space="preserve"> </w:t>
      </w:r>
      <w:r w:rsidR="004A1A1D">
        <w:rPr>
          <w:rFonts w:ascii="Arial" w:hAnsi="Arial" w:cs="Arial"/>
          <w:sz w:val="24"/>
          <w:szCs w:val="24"/>
        </w:rPr>
        <w:t>Me gustaría haber hecho que rotara la casa, para lograr apreciar el 3D.</w:t>
      </w:r>
    </w:p>
    <w:p w14:paraId="60BFE76F" w14:textId="77777777" w:rsidR="004A1A1D" w:rsidRDefault="004A1A1D" w:rsidP="002A75B3">
      <w:pPr>
        <w:pStyle w:val="Ttulo1"/>
      </w:pPr>
    </w:p>
    <w:p w14:paraId="39FF5E0A" w14:textId="77777777" w:rsidR="004A1A1D" w:rsidRDefault="004A1A1D" w:rsidP="002A75B3">
      <w:pPr>
        <w:pStyle w:val="Ttulo1"/>
      </w:pPr>
    </w:p>
    <w:p w14:paraId="4321C5C3" w14:textId="77777777" w:rsidR="004A1A1D" w:rsidRDefault="004A1A1D" w:rsidP="004A1A1D"/>
    <w:p w14:paraId="5483993D" w14:textId="77777777" w:rsidR="004A1A1D" w:rsidRPr="004A1A1D" w:rsidRDefault="004A1A1D" w:rsidP="004A1A1D"/>
    <w:p w14:paraId="1FA4D909" w14:textId="1ABC0458" w:rsidR="00781580" w:rsidRDefault="00B81C56" w:rsidP="002A75B3">
      <w:pPr>
        <w:pStyle w:val="Ttulo1"/>
      </w:pPr>
      <w:r w:rsidRPr="006712B0">
        <w:t>Conclusión</w:t>
      </w:r>
      <w:r w:rsidR="002A75B3">
        <w:t xml:space="preserve"> general</w:t>
      </w:r>
    </w:p>
    <w:p w14:paraId="05B1810C" w14:textId="622B56F9" w:rsidR="00CE2649" w:rsidRPr="002A75B3" w:rsidRDefault="00CE2649" w:rsidP="002A75B3">
      <w:r>
        <w:rPr>
          <w:rFonts w:ascii="Arial" w:hAnsi="Arial" w:cs="Arial"/>
          <w:sz w:val="24"/>
          <w:szCs w:val="24"/>
        </w:rPr>
        <w:t xml:space="preserve">En </w:t>
      </w:r>
      <w:r w:rsidR="004A1A1D">
        <w:rPr>
          <w:rFonts w:ascii="Arial" w:hAnsi="Arial" w:cs="Arial"/>
          <w:sz w:val="24"/>
          <w:szCs w:val="24"/>
        </w:rPr>
        <w:t>esta</w:t>
      </w:r>
      <w:r>
        <w:rPr>
          <w:rFonts w:ascii="Arial" w:hAnsi="Arial" w:cs="Arial"/>
          <w:sz w:val="24"/>
          <w:szCs w:val="24"/>
        </w:rPr>
        <w:t xml:space="preserve"> práctica</w:t>
      </w:r>
      <w:r w:rsidR="004A1A1D">
        <w:rPr>
          <w:rFonts w:ascii="Arial" w:hAnsi="Arial" w:cs="Arial"/>
          <w:sz w:val="24"/>
          <w:szCs w:val="24"/>
        </w:rPr>
        <w:t xml:space="preserve"> se vio el uso de más funciones en OpenGL, específicamente sobre el uso de colores en la computación gráfica. En está práctica se logro ver el funcionamiento de los </w:t>
      </w:r>
      <w:proofErr w:type="spellStart"/>
      <w:r w:rsidR="004A1A1D">
        <w:rPr>
          <w:rFonts w:ascii="Arial" w:hAnsi="Arial" w:cs="Arial"/>
          <w:sz w:val="24"/>
          <w:szCs w:val="24"/>
        </w:rPr>
        <w:t>shaders</w:t>
      </w:r>
      <w:proofErr w:type="spellEnd"/>
      <w:r w:rsidR="004A1A1D">
        <w:rPr>
          <w:rFonts w:ascii="Arial" w:hAnsi="Arial" w:cs="Arial"/>
          <w:sz w:val="24"/>
          <w:szCs w:val="24"/>
        </w:rPr>
        <w:t xml:space="preserve"> y los colores, cómo es que estos interactúan con nuestros modelos, en este caso fueron modelos muy sencillos, el cubo y la pirámide. Está práctica nos sirve para darnos una idea de cómo será trabajar más adelante en el curso con estos archivos </w:t>
      </w:r>
      <w:proofErr w:type="spellStart"/>
      <w:r w:rsidR="004A1A1D">
        <w:rPr>
          <w:rFonts w:ascii="Arial" w:hAnsi="Arial" w:cs="Arial"/>
          <w:sz w:val="24"/>
          <w:szCs w:val="24"/>
        </w:rPr>
        <w:t>shader</w:t>
      </w:r>
      <w:proofErr w:type="spellEnd"/>
      <w:r w:rsidR="004A1A1D">
        <w:rPr>
          <w:rFonts w:ascii="Arial" w:hAnsi="Arial" w:cs="Arial"/>
          <w:sz w:val="24"/>
          <w:szCs w:val="24"/>
        </w:rPr>
        <w:t>, practicando y que nos sea más familiar al trabajar con modelos más complejos, considero que fue una buena introducción a este concepto, abriendo las posibilidades de lo que queramos representar más adelante. También nos ayudó a mejorar nuestra manera de hacer transformaciones geométricas para mover a nuestros modelos desde el origen hacia dónde queremos que estén.</w:t>
      </w:r>
    </w:p>
    <w:p w14:paraId="310857AE" w14:textId="57ED2653" w:rsidR="00BD65E7" w:rsidRPr="002A75B3" w:rsidRDefault="00BD65E7" w:rsidP="002A75B3">
      <w:pPr>
        <w:pStyle w:val="Ttulo2"/>
      </w:pPr>
      <w:r w:rsidRPr="002A75B3">
        <w:t>Bibliografía en formato APA</w:t>
      </w:r>
    </w:p>
    <w:p w14:paraId="13257509" w14:textId="4E4CF63A" w:rsidR="00781580" w:rsidRPr="00CE2649" w:rsidRDefault="00CE2649" w:rsidP="00CE2649">
      <w:pPr>
        <w:pStyle w:val="NormalWeb"/>
        <w:numPr>
          <w:ilvl w:val="0"/>
          <w:numId w:val="5"/>
        </w:numPr>
        <w:spacing w:before="0" w:beforeAutospacing="0" w:after="0" w:afterAutospacing="0" w:line="480" w:lineRule="auto"/>
      </w:pPr>
      <w:proofErr w:type="spellStart"/>
      <w:r>
        <w:rPr>
          <w:i/>
          <w:iCs/>
        </w:rPr>
        <w:t>LearnOpenGL</w:t>
      </w:r>
      <w:proofErr w:type="spellEnd"/>
      <w:r>
        <w:rPr>
          <w:i/>
          <w:iCs/>
        </w:rPr>
        <w:t xml:space="preserve"> - </w:t>
      </w:r>
      <w:proofErr w:type="spellStart"/>
      <w:r>
        <w:rPr>
          <w:i/>
          <w:iCs/>
        </w:rPr>
        <w:t>Shaders</w:t>
      </w:r>
      <w:proofErr w:type="spellEnd"/>
      <w:r>
        <w:t>. (</w:t>
      </w:r>
      <w:proofErr w:type="spellStart"/>
      <w:r>
        <w:t>n.d</w:t>
      </w:r>
      <w:proofErr w:type="spellEnd"/>
      <w:r>
        <w:t xml:space="preserve">.). </w:t>
      </w:r>
      <w:hyperlink r:id="rId32" w:history="1">
        <w:r w:rsidRPr="006B24FA">
          <w:rPr>
            <w:rStyle w:val="Hipervnculo"/>
          </w:rPr>
          <w:t>https://learnopengl.com/Getting-started/Shaders</w:t>
        </w:r>
      </w:hyperlink>
    </w:p>
    <w:p w14:paraId="18433DDB" w14:textId="77777777" w:rsidR="00AE2EC8" w:rsidRDefault="00AE2EC8" w:rsidP="00AE2EC8">
      <w:pPr>
        <w:jc w:val="both"/>
        <w:rPr>
          <w:rFonts w:ascii="Arial" w:hAnsi="Arial" w:cs="Arial"/>
          <w:sz w:val="24"/>
          <w:szCs w:val="24"/>
        </w:rPr>
      </w:pPr>
    </w:p>
    <w:p w14:paraId="66A8ABEF" w14:textId="77777777" w:rsidR="00AE2EC8" w:rsidRPr="00AE2EC8" w:rsidRDefault="00AE2EC8" w:rsidP="00AE2EC8">
      <w:pPr>
        <w:jc w:val="both"/>
        <w:rPr>
          <w:rFonts w:ascii="Arial" w:hAnsi="Arial" w:cs="Arial"/>
          <w:sz w:val="24"/>
          <w:szCs w:val="24"/>
        </w:rPr>
      </w:pPr>
    </w:p>
    <w:p w14:paraId="6FD8E48F" w14:textId="77777777" w:rsidR="00CB5B50" w:rsidRPr="00AB29F6" w:rsidRDefault="00CB5B50" w:rsidP="00AB29F6">
      <w:pPr>
        <w:jc w:val="both"/>
        <w:rPr>
          <w:rFonts w:ascii="Arial" w:hAnsi="Arial" w:cs="Arial"/>
          <w:sz w:val="24"/>
          <w:szCs w:val="24"/>
        </w:rPr>
      </w:pPr>
    </w:p>
    <w:sectPr w:rsidR="00CB5B50" w:rsidRPr="00AB29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629D9"/>
    <w:multiLevelType w:val="hybridMultilevel"/>
    <w:tmpl w:val="AA96E0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13E31"/>
    <w:multiLevelType w:val="hybridMultilevel"/>
    <w:tmpl w:val="98905CE8"/>
    <w:lvl w:ilvl="0" w:tplc="77CE9B6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145383"/>
    <w:multiLevelType w:val="hybridMultilevel"/>
    <w:tmpl w:val="035C1C98"/>
    <w:lvl w:ilvl="0" w:tplc="7D709D5A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734E02"/>
    <w:multiLevelType w:val="hybridMultilevel"/>
    <w:tmpl w:val="A3FC6A3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303E54"/>
    <w:multiLevelType w:val="hybridMultilevel"/>
    <w:tmpl w:val="9A3EDD10"/>
    <w:lvl w:ilvl="0" w:tplc="080A0019">
      <w:start w:val="1"/>
      <w:numFmt w:val="low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64081407">
    <w:abstractNumId w:val="0"/>
  </w:num>
  <w:num w:numId="2" w16cid:durableId="811866496">
    <w:abstractNumId w:val="3"/>
  </w:num>
  <w:num w:numId="3" w16cid:durableId="1599942903">
    <w:abstractNumId w:val="4"/>
  </w:num>
  <w:num w:numId="4" w16cid:durableId="745810891">
    <w:abstractNumId w:val="2"/>
  </w:num>
  <w:num w:numId="5" w16cid:durableId="13693794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B50"/>
    <w:rsid w:val="000C17C3"/>
    <w:rsid w:val="00100DDC"/>
    <w:rsid w:val="00113686"/>
    <w:rsid w:val="001D3DC0"/>
    <w:rsid w:val="001E1E40"/>
    <w:rsid w:val="002A75B3"/>
    <w:rsid w:val="003118B9"/>
    <w:rsid w:val="0032194F"/>
    <w:rsid w:val="00327382"/>
    <w:rsid w:val="00364219"/>
    <w:rsid w:val="00387985"/>
    <w:rsid w:val="004A1A1D"/>
    <w:rsid w:val="004C0E14"/>
    <w:rsid w:val="00504865"/>
    <w:rsid w:val="00510B52"/>
    <w:rsid w:val="00604AA5"/>
    <w:rsid w:val="00655606"/>
    <w:rsid w:val="006712B0"/>
    <w:rsid w:val="00722962"/>
    <w:rsid w:val="007327DB"/>
    <w:rsid w:val="00743C62"/>
    <w:rsid w:val="00766B2A"/>
    <w:rsid w:val="00781580"/>
    <w:rsid w:val="00821292"/>
    <w:rsid w:val="00871554"/>
    <w:rsid w:val="00914EC1"/>
    <w:rsid w:val="009F5CE5"/>
    <w:rsid w:val="00A06D2D"/>
    <w:rsid w:val="00A32D70"/>
    <w:rsid w:val="00AB29F6"/>
    <w:rsid w:val="00AE2EC8"/>
    <w:rsid w:val="00B33446"/>
    <w:rsid w:val="00B65880"/>
    <w:rsid w:val="00B70618"/>
    <w:rsid w:val="00B81C56"/>
    <w:rsid w:val="00B85AE4"/>
    <w:rsid w:val="00BD65E7"/>
    <w:rsid w:val="00C51F85"/>
    <w:rsid w:val="00CB5B50"/>
    <w:rsid w:val="00CE2649"/>
    <w:rsid w:val="00D46C1B"/>
    <w:rsid w:val="00D52856"/>
    <w:rsid w:val="00D7228B"/>
    <w:rsid w:val="00E525C4"/>
    <w:rsid w:val="00FA6CBC"/>
    <w:rsid w:val="00FB0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1E42D"/>
  <w15:chartTrackingRefBased/>
  <w15:docId w15:val="{54BA7BBD-DAD6-4384-8FA6-0E5D4A44F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A75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A75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B5B5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E2E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AE2EC8"/>
    <w:rPr>
      <w:color w:val="0563C1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604AA5"/>
    <w:rPr>
      <w:color w:val="666666"/>
    </w:rPr>
  </w:style>
  <w:style w:type="character" w:styleId="Mencinsinresolver">
    <w:name w:val="Unresolved Mention"/>
    <w:basedOn w:val="Fuentedeprrafopredeter"/>
    <w:uiPriority w:val="99"/>
    <w:semiHidden/>
    <w:unhideWhenUsed/>
    <w:rsid w:val="00781580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2A75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A75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ita">
    <w:name w:val="Quote"/>
    <w:basedOn w:val="Normal"/>
    <w:next w:val="Normal"/>
    <w:link w:val="CitaCar"/>
    <w:uiPriority w:val="29"/>
    <w:qFormat/>
    <w:rsid w:val="00743C6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3C62"/>
    <w:rPr>
      <w:i/>
      <w:iCs/>
      <w:color w:val="404040" w:themeColor="text1" w:themeTint="BF"/>
    </w:rPr>
  </w:style>
  <w:style w:type="character" w:customStyle="1" w:styleId="url">
    <w:name w:val="url"/>
    <w:basedOn w:val="Fuentedeprrafopredeter"/>
    <w:rsid w:val="00CE26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224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5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3020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6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1992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78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3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learnopengl.com/Getting-started/Shader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15</Pages>
  <Words>746</Words>
  <Characters>4109</Characters>
  <Application>Microsoft Office Word</Application>
  <DocSecurity>0</DocSecurity>
  <Lines>34</Lines>
  <Paragraphs>9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Títulos</vt:lpstr>
      </vt:variant>
      <vt:variant>
        <vt:i4>5</vt:i4>
      </vt:variant>
      <vt:variant>
        <vt:lpstr>Title</vt:lpstr>
      </vt:variant>
      <vt:variant>
        <vt:i4>1</vt:i4>
      </vt:variant>
    </vt:vector>
  </HeadingPairs>
  <TitlesOfParts>
    <vt:vector size="7" baseType="lpstr">
      <vt:lpstr/>
      <vt:lpstr>1.- Ejecución de los ejercicios que se dejaron.</vt:lpstr>
      <vt:lpstr>2.- Liste los problemas que tuvo a la hora de hacer estos ejercicios</vt:lpstr>
      <vt:lpstr>3.- Conclusión los ejercicios del reporte</vt:lpstr>
      <vt:lpstr>Conclusión general</vt:lpstr>
      <vt:lpstr>    Bibliografía en formato APA</vt:lpstr>
      <vt:lpstr/>
    </vt:vector>
  </TitlesOfParts>
  <Company>Hewlett-Packard</Company>
  <LinksUpToDate>false</LinksUpToDate>
  <CharactersWithSpaces>4846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CGIH01</dc:creator>
  <cp:keywords/>
  <dc:description/>
  <cp:lastModifiedBy>Axel Montiel</cp:lastModifiedBy>
  <cp:revision>23</cp:revision>
  <dcterms:created xsi:type="dcterms:W3CDTF">2016-08-17T00:07:00Z</dcterms:created>
  <dcterms:modified xsi:type="dcterms:W3CDTF">2025-02-22T02:46:00Z</dcterms:modified>
</cp:coreProperties>
</file>