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644C" w14:textId="79AB7DAE" w:rsidR="00EB331D" w:rsidRDefault="00E80346" w:rsidP="00E80346">
      <w:pPr>
        <w:pStyle w:val="Title"/>
        <w:jc w:val="center"/>
      </w:pPr>
      <w:r>
        <w:t xml:space="preserve">Lab </w:t>
      </w:r>
      <w:r w:rsidR="00933AD3">
        <w:t>4</w:t>
      </w:r>
      <w:r>
        <w:t xml:space="preserve"> Prelab: </w:t>
      </w:r>
      <w:r w:rsidR="00933AD3">
        <w:t>PIC32 Timers</w:t>
      </w:r>
    </w:p>
    <w:p w14:paraId="76AFD416" w14:textId="77777777" w:rsidR="00E80346" w:rsidRDefault="00E80346" w:rsidP="00E80346"/>
    <w:p w14:paraId="7A75D33E" w14:textId="52685464" w:rsidR="00E80346" w:rsidRDefault="00E80346" w:rsidP="00E80346">
      <w:r>
        <w:t>Owen Blair</w:t>
      </w:r>
    </w:p>
    <w:p w14:paraId="077A58AC" w14:textId="3866F1C6" w:rsidR="00E80346" w:rsidRDefault="00E80346" w:rsidP="00E80346">
      <w:pPr>
        <w:pStyle w:val="Heading1"/>
      </w:pPr>
      <w:r>
        <w:t>Goal and Background Information</w:t>
      </w:r>
    </w:p>
    <w:p w14:paraId="033BF4C8" w14:textId="16B92163" w:rsidR="00395846" w:rsidRDefault="00933AD3" w:rsidP="00E80346">
      <w:r>
        <w:tab/>
        <w:t xml:space="preserve">The goal of this lab is to implement a synchronized multi-rate control system by using timer 1 interrupt flag. This interrupt flag will go high every millisecond and us used to decrement two counting variables called buttonTimer, and </w:t>
      </w:r>
      <w:r w:rsidR="005A67B7">
        <w:t>stepperDelay</w:t>
      </w:r>
      <w:r>
        <w:t>. When the b</w:t>
      </w:r>
      <w:r w:rsidR="005A67B7">
        <w:t>t</w:t>
      </w:r>
      <w:r>
        <w:t>nTimer variable reaches zero the program executes the readButtons()</w:t>
      </w:r>
      <w:r w:rsidR="005A67B7">
        <w:t xml:space="preserve"> function, executes the</w:t>
      </w:r>
      <w:r>
        <w:t xml:space="preserve"> decodeButtons() functions</w:t>
      </w:r>
      <w:r w:rsidR="005A67B7">
        <w:t xml:space="preserve">, and lastly </w:t>
      </w:r>
      <w:r w:rsidR="005A67B7">
        <w:t>resets the btnTmer to 100</w:t>
      </w:r>
      <w:r>
        <w:t>. When the st</w:t>
      </w:r>
      <w:r w:rsidR="005A67B7">
        <w:t>epperDelay</w:t>
      </w:r>
      <w:r>
        <w:t xml:space="preserve"> variable reaches zero then the program executes the stepperStateMachine()</w:t>
      </w:r>
      <w:r w:rsidR="005A67B7">
        <w:t xml:space="preserve"> function, executes the </w:t>
      </w:r>
      <w:r>
        <w:t>outputToStepper() function</w:t>
      </w:r>
      <w:r w:rsidR="005A67B7">
        <w:t xml:space="preserve"> and sets the stepTimer to the desired delay in milliseconds to reach a specified RPM</w:t>
      </w:r>
      <w:r>
        <w:t>.</w:t>
      </w:r>
    </w:p>
    <w:p w14:paraId="75AEEB91" w14:textId="58358A12" w:rsidR="00F46C95" w:rsidRDefault="005A67B7" w:rsidP="00E80346">
      <w:r>
        <w:tab/>
        <w:t xml:space="preserve">Timer 1 </w:t>
      </w:r>
      <w:r w:rsidR="00C1721D">
        <w:t>interrupt</w:t>
      </w:r>
      <w:r>
        <w:t xml:space="preserve"> flag for this lab will be obtained in this lab by using a macro called mT1GetIntFlag(). </w:t>
      </w:r>
      <w:r w:rsidR="00C1721D">
        <w:t>It is important to note that equation 1 in the lab handout shows how to calculate how long the timer 1 takes to increment once. Also, while deciding on what to make the timer 1 period it is important to remember that the clock will increment the number of times equal to the PRx value +1 because it starts counting from zero.</w:t>
      </w:r>
      <w:r w:rsidR="00F46C95">
        <w:t xml:space="preserve"> Most of the code from this lab is already written. The main difference between this lab and the last one is that this has a different </w:t>
      </w:r>
      <w:r w:rsidR="007630A3">
        <w:t>scheduling method.</w:t>
      </w:r>
    </w:p>
    <w:p w14:paraId="3E501874" w14:textId="77777777" w:rsidR="005A67B7" w:rsidRDefault="005A67B7">
      <w:pPr>
        <w:rPr>
          <w:b/>
          <w:bCs/>
        </w:rPr>
      </w:pPr>
      <w:r>
        <w:rPr>
          <w:b/>
          <w:bCs/>
        </w:rPr>
        <w:br w:type="page"/>
      </w:r>
    </w:p>
    <w:p w14:paraId="0139E12A" w14:textId="4950DD8C" w:rsidR="00395846" w:rsidRDefault="00395846" w:rsidP="00E80346">
      <w:pPr>
        <w:rPr>
          <w:b/>
          <w:bCs/>
        </w:rPr>
      </w:pPr>
      <w:r>
        <w:rPr>
          <w:b/>
          <w:bCs/>
        </w:rPr>
        <w:lastRenderedPageBreak/>
        <w:t>Data Flow Diagram</w:t>
      </w:r>
    </w:p>
    <w:p w14:paraId="787D0F75" w14:textId="5FA36529" w:rsidR="00933AD3" w:rsidRPr="00933AD3" w:rsidRDefault="005A67B7" w:rsidP="00395846">
      <w:pPr>
        <w:tabs>
          <w:tab w:val="left" w:pos="4116"/>
        </w:tabs>
      </w:pPr>
      <w:r>
        <w:rPr>
          <w:noProof/>
        </w:rPr>
        <w:drawing>
          <wp:inline distT="0" distB="0" distL="0" distR="0" wp14:anchorId="1A6CBD1C" wp14:editId="7BE50FAE">
            <wp:extent cx="4549140" cy="3129478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07" cy="31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CED" w14:textId="568647CB" w:rsidR="00395846" w:rsidRDefault="00395846" w:rsidP="00395846">
      <w:pPr>
        <w:tabs>
          <w:tab w:val="left" w:pos="4116"/>
        </w:tabs>
        <w:rPr>
          <w:b/>
          <w:bCs/>
        </w:rPr>
      </w:pPr>
      <w:r w:rsidRPr="00395846">
        <w:rPr>
          <w:b/>
          <w:bCs/>
        </w:rPr>
        <w:t>Control Flow Diagram</w:t>
      </w:r>
    </w:p>
    <w:p w14:paraId="1E4EA946" w14:textId="2D82750B" w:rsidR="00395846" w:rsidRPr="00395846" w:rsidRDefault="005A67B7" w:rsidP="00395846">
      <w:pPr>
        <w:tabs>
          <w:tab w:val="left" w:pos="411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D0EA49" wp14:editId="5CE63EB1">
            <wp:extent cx="4373880" cy="3787765"/>
            <wp:effectExtent l="0" t="0" r="762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51" cy="37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46" w:rsidRPr="0039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5E"/>
    <w:rsid w:val="00020C5E"/>
    <w:rsid w:val="00395846"/>
    <w:rsid w:val="005A67B7"/>
    <w:rsid w:val="007630A3"/>
    <w:rsid w:val="0083487C"/>
    <w:rsid w:val="00933AD3"/>
    <w:rsid w:val="00B635C9"/>
    <w:rsid w:val="00C1721D"/>
    <w:rsid w:val="00E80346"/>
    <w:rsid w:val="00EB331D"/>
    <w:rsid w:val="00F4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2BD"/>
  <w15:chartTrackingRefBased/>
  <w15:docId w15:val="{4FD2236F-3AC5-444F-802E-D461E0A8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0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Blair</dc:creator>
  <cp:keywords/>
  <dc:description/>
  <cp:lastModifiedBy>Owen Blair</cp:lastModifiedBy>
  <cp:revision>4</cp:revision>
  <dcterms:created xsi:type="dcterms:W3CDTF">2021-09-21T03:29:00Z</dcterms:created>
  <dcterms:modified xsi:type="dcterms:W3CDTF">2021-09-28T14:57:00Z</dcterms:modified>
</cp:coreProperties>
</file>