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4A235A"/>
          <w:sz w:val="36"/>
          <w:szCs w:val="36"/>
        </w:rPr>
        <w:t xml:space="preserve">BLAIR PAGE</w:t>
      </w:r>
    </w:p>
    <w:p>
      <w:pPr>
        <w:spacing w:after="60"/>
        <w:jc w:val="center"/>
      </w:pPr>
      <w:r>
        <w:rPr>
          <w:rFonts w:ascii="Arial" w:cs="Arial" w:eastAsia="Arial" w:hAnsi="Arial"/>
          <w:color w:val="6C3483"/>
          <w:sz w:val="20"/>
          <w:szCs w:val="20"/>
        </w:rPr>
        <w:t xml:space="preserve">Cloud Infrastructure Operations Engineer  |  Jr DevOps Engineer  |  Linux &amp; Cloud Support</w:t>
      </w:r>
    </w:p>
    <w:p>
      <w:pPr>
        <w:spacing w:after="120"/>
        <w:jc w:val="center"/>
      </w:pPr>
      <w:r>
        <w:rPr>
          <w:rFonts w:ascii="Arial" w:cs="Arial" w:eastAsia="Arial" w:hAnsi="Arial"/>
          <w:sz w:val="18"/>
          <w:szCs w:val="18"/>
        </w:rPr>
        <w:t xml:space="preserve">Las Vegas, NV  •  Remote  •  U.S. Citizen  •  650-248-9346  •  </w:t>
      </w:r>
      <w:hyperlink w:history="1" r:id="rIdcifcv_gkznhony06csowd">
        <w:r>
          <w:rPr>
            <w:rFonts w:ascii="Arial" w:cs="Arial" w:eastAsia="Arial" w:hAnsi="Arial"/>
            <w:color w:val="5B2C6F"/>
            <w:sz w:val="18"/>
            <w:szCs w:val="18"/>
            <w:u w:val="single"/>
          </w:rPr>
          <w:t xml:space="preserve">blairpagedrakemccoy@gmail.com</w:t>
        </w:r>
      </w:hyperlink>
      <w:r>
        <w:rPr>
          <w:rFonts w:ascii="Arial" w:cs="Arial" w:eastAsia="Arial" w:hAnsi="Arial"/>
          <w:sz w:val="18"/>
          <w:szCs w:val="18"/>
        </w:rPr>
        <w:t xml:space="preserve">  •  </w:t>
      </w:r>
      <w:hyperlink w:history="1" r:id="rIdlzrbhaogjyu7u5jydj5vf">
        <w:r>
          <w:rPr>
            <w:rFonts w:ascii="Arial" w:cs="Arial" w:eastAsia="Arial" w:hAnsi="Arial"/>
            <w:color w:val="5B2C6F"/>
            <w:sz w:val="18"/>
            <w:szCs w:val="18"/>
            <w:u w:val="single"/>
          </w:rPr>
          <w:t xml:space="preserve">LinkedIn</w:t>
        </w:r>
      </w:hyperlink>
      <w:r>
        <w:rPr>
          <w:rFonts w:ascii="Arial" w:cs="Arial" w:eastAsia="Arial" w:hAnsi="Arial"/>
          <w:sz w:val="18"/>
          <w:szCs w:val="18"/>
        </w:rPr>
        <w:t xml:space="preserve">  •  </w:t>
      </w:r>
      <w:hyperlink w:history="1" r:id="rId_gn3nsh5chs6ibzadysob">
        <w:r>
          <w:rPr>
            <w:rFonts w:ascii="Arial" w:cs="Arial" w:eastAsia="Arial" w:hAnsi="Arial"/>
            <w:color w:val="5B2C6F"/>
            <w:sz w:val="18"/>
            <w:szCs w:val="18"/>
            <w:u w:val="single"/>
          </w:rPr>
          <w:t xml:space="preserve">Portfolio</w:t>
        </w:r>
      </w:hyperlink>
    </w:p>
    <w:p>
      <w:pPr>
        <w:pBdr>
          <w:bottom w:val="single" w:color="4A235A" w:sz="6"/>
        </w:pBdr>
        <w:spacing w:after="60" w:before="80"/>
      </w:pPr>
      <w:r>
        <w:rPr>
          <w:rFonts w:ascii="Arial" w:cs="Arial" w:eastAsia="Arial" w:hAnsi="Arial"/>
          <w:b/>
          <w:bCs/>
          <w:color w:val="4A235A"/>
          <w:sz w:val="22"/>
          <w:szCs w:val="22"/>
        </w:rPr>
        <w:t xml:space="preserve">PROFESSIONAL SUMMARY</w:t>
      </w:r>
    </w:p>
    <w:p>
      <w:pPr>
        <w:spacing w:after="100"/>
      </w:pPr>
      <w:r>
        <w:rPr>
          <w:rFonts w:ascii="Arial" w:cs="Arial" w:eastAsia="Arial" w:hAnsi="Arial"/>
          <w:sz w:val="19"/>
          <w:szCs w:val="19"/>
        </w:rPr>
        <w:t xml:space="preserve">Hands-on Cloud Infrastructure Operations Engineer and RHCE-certified Linux administrator with 13+ years of progressive experience supporting production cloud environments (AWS, hybrid, OpenStack) and delivering frontline triage, rapid issue isolation, and resolution for critical infrastructure. Proven ability to act as primary responder for cloud-related escalations, collect and analyze system logs, network traces, and filesystem data, perform Red Hat Linux LVM and OS-level troubleshooting, and safely execute automation scripts (Bash, Python, Ansible). Skilled at isolating issues across application, OS, and cloud layers; opening and managing cloud provider support cases; packaging evidence for L3 hand-off; monitoring backup/restore operations (AMI, image-based restores); and leveraging AI tools for log analysis and accelerated troubleshooting. Strong focus on service availability, uptime, operational stability, SLA adherence, and off-hours support readiness. Continuous learner eager to apply deep technical knowledge in a high-impact, eye-on-glass production role.</w:t>
      </w:r>
    </w:p>
    <w:p>
      <w:pPr>
        <w:pBdr>
          <w:bottom w:val="single" w:color="4A235A" w:sz="6"/>
        </w:pBdr>
        <w:spacing w:after="60" w:before="80"/>
      </w:pPr>
      <w:r>
        <w:rPr>
          <w:rFonts w:ascii="Arial" w:cs="Arial" w:eastAsia="Arial" w:hAnsi="Arial"/>
          <w:b/>
          <w:bCs/>
          <w:color w:val="4A235A"/>
          <w:sz w:val="22"/>
          <w:szCs w:val="22"/>
        </w:rPr>
        <w:t xml:space="preserve">CORE TECHNICAL SKILLS (ATS-ALIGNED)</w:t>
      </w:r>
    </w:p>
    <w:p>
      <w:pPr>
        <w:spacing w:after="40"/>
      </w:pPr>
      <w:r>
        <w:rPr>
          <w:rFonts w:ascii="Arial" w:cs="Arial" w:eastAsia="Arial" w:hAnsi="Arial"/>
          <w:b/>
          <w:bCs/>
          <w:sz w:val="19"/>
          <w:szCs w:val="19"/>
        </w:rPr>
        <w:t xml:space="preserve">Cloud Platforms: </w:t>
      </w:r>
      <w:r>
        <w:rPr>
          <w:rFonts w:ascii="Arial" w:cs="Arial" w:eastAsia="Arial" w:hAnsi="Arial"/>
          <w:sz w:val="19"/>
          <w:szCs w:val="19"/>
        </w:rPr>
        <w:t xml:space="preserve">AWS (EC2, AMI, VPC, Subnets, Security Groups, S3, EBS, EFS, IAM policies, Load Balancers, Backup/Restore, CloudWatch); Hybrid Cloud; OpenStack; Azure fundamentals (VMs, VNets, NSGs, Managed Disks, Blobs – transferable multi-cloud operations)</w:t>
      </w:r>
    </w:p>
    <w:p>
      <w:pPr>
        <w:spacing w:after="40"/>
      </w:pPr>
      <w:r>
        <w:rPr>
          <w:rFonts w:ascii="Arial" w:cs="Arial" w:eastAsia="Arial" w:hAnsi="Arial"/>
          <w:b/>
          <w:bCs/>
          <w:sz w:val="19"/>
          <w:szCs w:val="19"/>
        </w:rPr>
        <w:t xml:space="preserve">Linux &amp; OS-Level: </w:t>
      </w:r>
      <w:r>
        <w:rPr>
          <w:rFonts w:ascii="Arial" w:cs="Arial" w:eastAsia="Arial" w:hAnsi="Arial"/>
          <w:sz w:val="19"/>
          <w:szCs w:val="19"/>
        </w:rPr>
        <w:t xml:space="preserve">Red Hat Enterprise Linux (RHEL) – mandatory RHCE/RHCSA; LVM (creation, expansion, filesystem administration); system services/daemons; syslog &amp; OS-level logging; performance tuning (CPU/Memory/IO); process &amp; service troubleshooting; CentOS, Ubuntu, Debian</w:t>
      </w:r>
    </w:p>
    <w:p>
      <w:pPr>
        <w:spacing w:after="40"/>
      </w:pPr>
      <w:r>
        <w:rPr>
          <w:rFonts w:ascii="Arial" w:cs="Arial" w:eastAsia="Arial" w:hAnsi="Arial"/>
          <w:b/>
          <w:bCs/>
          <w:sz w:val="19"/>
          <w:szCs w:val="19"/>
        </w:rPr>
        <w:t xml:space="preserve">Scripting &amp; Automation: </w:t>
      </w:r>
      <w:r>
        <w:rPr>
          <w:rFonts w:ascii="Arial" w:cs="Arial" w:eastAsia="Arial" w:hAnsi="Arial"/>
          <w:sz w:val="19"/>
          <w:szCs w:val="19"/>
        </w:rPr>
        <w:t xml:space="preserve">Bash, Python, Ansible; safe execution of automation scripts for cloud resource and OS-level operations; understanding script inputs/outputs, workflow, and basic execution troubleshooting; small-scale automation for data collection, filtering, and evidence gathering</w:t>
      </w:r>
    </w:p>
    <w:p>
      <w:pPr>
        <w:spacing w:after="40"/>
      </w:pPr>
      <w:r>
        <w:rPr>
          <w:rFonts w:ascii="Arial" w:cs="Arial" w:eastAsia="Arial" w:hAnsi="Arial"/>
          <w:b/>
          <w:bCs/>
          <w:sz w:val="19"/>
          <w:szCs w:val="19"/>
        </w:rPr>
        <w:t xml:space="preserve">Troubleshooting &amp; Operations: </w:t>
      </w:r>
      <w:r>
        <w:rPr>
          <w:rFonts w:ascii="Arial" w:cs="Arial" w:eastAsia="Arial" w:hAnsi="Arial"/>
          <w:sz w:val="19"/>
          <w:szCs w:val="19"/>
        </w:rPr>
        <w:t xml:space="preserve">Rapid triage; primary responder for cloud infrastructure issues; log analysis (syslog, application, system); network traces; isolate application vs OS vs cloud layers; open/manage AWS support cases; detailed hand-off packages for L3; AI assistants &amp; AIOps for log summarization and issue identification; monitoring backup status; VM/image-based restores (AMI); off-hours / on-call readiness</w:t>
      </w:r>
    </w:p>
    <w:p>
      <w:pPr>
        <w:spacing w:after="100"/>
      </w:pPr>
      <w:r>
        <w:rPr>
          <w:rFonts w:ascii="Arial" w:cs="Arial" w:eastAsia="Arial" w:hAnsi="Arial"/>
          <w:b/>
          <w:bCs/>
          <w:sz w:val="19"/>
          <w:szCs w:val="19"/>
        </w:rPr>
        <w:t xml:space="preserve">Additional: </w:t>
      </w:r>
      <w:r>
        <w:rPr>
          <w:rFonts w:ascii="Arial" w:cs="Arial" w:eastAsia="Arial" w:hAnsi="Arial"/>
          <w:sz w:val="19"/>
          <w:szCs w:val="19"/>
        </w:rPr>
        <w:t xml:space="preserve">TCP/IP, DNS, VPN, Load Balancing, IAM/RBAC, Security Groups/NSGs, Disaster Recovery, High Availability, Ticketing (Zendesk, PagerDuty), Documentation, Stakeholder communication</w:t>
      </w:r>
    </w:p>
    <w:p>
      <w:pPr>
        <w:pBdr>
          <w:bottom w:val="single" w:color="4A235A" w:sz="6"/>
        </w:pBdr>
        <w:spacing w:after="60" w:before="80"/>
      </w:pPr>
      <w:r>
        <w:rPr>
          <w:rFonts w:ascii="Arial" w:cs="Arial" w:eastAsia="Arial" w:hAnsi="Arial"/>
          <w:b/>
          <w:bCs/>
          <w:color w:val="4A235A"/>
          <w:sz w:val="22"/>
          <w:szCs w:val="22"/>
        </w:rPr>
        <w:t xml:space="preserve">PROFESSIONAL EXPERIENCE</w:t>
      </w:r>
    </w:p>
    <w:p>
      <w:pPr>
        <w:spacing w:after="20" w:before="80"/>
      </w:pPr>
      <w:r>
        <w:rPr>
          <w:rFonts w:ascii="Arial" w:cs="Arial" w:eastAsia="Arial" w:hAnsi="Arial"/>
          <w:b/>
          <w:bCs/>
          <w:sz w:val="20"/>
          <w:szCs w:val="20"/>
        </w:rPr>
        <w:t xml:space="preserve">Full Stack AWS OpenStack Hybrid Cloud Data Ops Engineer</w:t>
      </w:r>
    </w:p>
    <w:p>
      <w:pPr>
        <w:spacing w:after="40"/>
      </w:pPr>
      <w:r>
        <w:rPr>
          <w:rFonts w:ascii="Arial" w:cs="Arial" w:eastAsia="Arial" w:hAnsi="Arial"/>
          <w:i/>
          <w:iCs/>
          <w:sz w:val="18"/>
          <w:szCs w:val="18"/>
        </w:rPr>
        <w:t xml:space="preserve">Upwork  |  Apr 2026 – Present  |  Remote</w:t>
      </w:r>
    </w:p>
    <w:p>
      <w:pPr>
        <w:spacing w:after="30"/>
        <w:ind w:left="180"/>
      </w:pPr>
      <w:r>
        <w:rPr>
          <w:rFonts w:ascii="Arial" w:cs="Arial" w:eastAsia="Arial" w:hAnsi="Arial"/>
          <w:sz w:val="19"/>
          <w:szCs w:val="19"/>
        </w:rPr>
        <w:t xml:space="preserve">• Act as primary technical contact for production cloud and infrastructure issues; perform rapid triage to assess scope and business impact, then isolate root cause across application, OS, and cloud layers.</w:t>
      </w:r>
    </w:p>
    <w:p>
      <w:pPr>
        <w:spacing w:after="30"/>
        <w:ind w:left="180"/>
      </w:pPr>
      <w:r>
        <w:rPr>
          <w:rFonts w:ascii="Arial" w:cs="Arial" w:eastAsia="Arial" w:hAnsi="Arial"/>
          <w:sz w:val="19"/>
          <w:szCs w:val="19"/>
        </w:rPr>
        <w:t xml:space="preserve">• Collect and analyze system logs, network traces, and filesystem information; apply Red Hat Linux skills for OS-level process/service troubleshooting and performance (CPU/Memory/IO) diagnostics.</w:t>
      </w:r>
    </w:p>
    <w:p>
      <w:pPr>
        <w:spacing w:after="30"/>
        <w:ind w:left="180"/>
      </w:pPr>
      <w:r>
        <w:rPr>
          <w:rFonts w:ascii="Arial" w:cs="Arial" w:eastAsia="Arial" w:hAnsi="Arial"/>
          <w:sz w:val="19"/>
          <w:szCs w:val="19"/>
        </w:rPr>
        <w:t xml:space="preserve">• Develop and maintain small-scale automation using Bash, Python, and Ansible to streamline data collection, filtering, routine troubleshooting, and evidence-gathering tasks; safely execute scripts while understanding inputs, outputs, and workflow.</w:t>
      </w:r>
    </w:p>
    <w:p>
      <w:pPr>
        <w:spacing w:after="30"/>
        <w:ind w:left="180"/>
      </w:pPr>
      <w:r>
        <w:rPr>
          <w:rFonts w:ascii="Arial" w:cs="Arial" w:eastAsia="Arial" w:hAnsi="Arial"/>
          <w:sz w:val="19"/>
          <w:szCs w:val="19"/>
        </w:rPr>
        <w:t xml:space="preserve">• Design high-availability solutions with load balancing and failover; monitor backup status and support restore operations; document findings and package detailed hand-offs when issues require senior escalation.</w:t>
      </w:r>
    </w:p>
    <w:p>
      <w:pPr>
        <w:spacing w:after="80"/>
        <w:ind w:left="180"/>
      </w:pPr>
      <w:r>
        <w:rPr>
          <w:rFonts w:ascii="Arial" w:cs="Arial" w:eastAsia="Arial" w:hAnsi="Arial"/>
          <w:sz w:val="19"/>
          <w:szCs w:val="19"/>
        </w:rPr>
        <w:t xml:space="preserve">• Leverage modern tooling and AI-assisted analysis to accelerate log review, identify potential issues, and expedite resolutions in production environments.</w:t>
      </w:r>
    </w:p>
    <w:p>
      <w:pPr>
        <w:spacing w:after="20" w:before="40"/>
      </w:pPr>
      <w:r>
        <w:rPr>
          <w:rFonts w:ascii="Arial" w:cs="Arial" w:eastAsia="Arial" w:hAnsi="Arial"/>
          <w:b/>
          <w:bCs/>
          <w:sz w:val="20"/>
          <w:szCs w:val="20"/>
        </w:rPr>
        <w:t xml:space="preserve">L3 Linux Managed Applications &amp; Hosting Support Engineer</w:t>
      </w:r>
    </w:p>
    <w:p>
      <w:pPr>
        <w:spacing w:after="40"/>
      </w:pPr>
      <w:r>
        <w:rPr>
          <w:rFonts w:ascii="Arial" w:cs="Arial" w:eastAsia="Arial" w:hAnsi="Arial"/>
          <w:i/>
          <w:iCs/>
          <w:sz w:val="18"/>
          <w:szCs w:val="18"/>
        </w:rPr>
        <w:t xml:space="preserve">Liquid Web / Nexcess CloudSites  |  2021 – 2025  |  Remote</w:t>
      </w:r>
    </w:p>
    <w:p>
      <w:pPr>
        <w:spacing w:after="30"/>
        <w:ind w:left="180"/>
      </w:pPr>
      <w:r>
        <w:rPr>
          <w:rFonts w:ascii="Arial" w:cs="Arial" w:eastAsia="Arial" w:hAnsi="Arial"/>
          <w:sz w:val="19"/>
          <w:szCs w:val="19"/>
        </w:rPr>
        <w:t xml:space="preserve">• Served as primary responder and definitive point of contact for escalated cloud and Linux infrastructure tickets from lower tiers and customers; performed rapid triage, reproduction, and end-to-end ownership while meeting strict SLAs.</w:t>
      </w:r>
    </w:p>
    <w:p>
      <w:pPr>
        <w:spacing w:after="30"/>
        <w:ind w:left="180"/>
      </w:pPr>
      <w:r>
        <w:rPr>
          <w:rFonts w:ascii="Arial" w:cs="Arial" w:eastAsia="Arial" w:hAnsi="Arial"/>
          <w:sz w:val="19"/>
          <w:szCs w:val="19"/>
        </w:rPr>
        <w:t xml:space="preserve">• Collected and analyzed system logs, application logs, and network diagnostics on Red Hat / CentOS Linux; performed filesystem administration, service/daemon management, and OS-level troubleshooting to isolate issues between application, OS, and infrastructure layers.</w:t>
      </w:r>
    </w:p>
    <w:p>
      <w:pPr>
        <w:spacing w:after="30"/>
        <w:ind w:left="180"/>
      </w:pPr>
      <w:r>
        <w:rPr>
          <w:rFonts w:ascii="Arial" w:cs="Arial" w:eastAsia="Arial" w:hAnsi="Arial"/>
          <w:sz w:val="19"/>
          <w:szCs w:val="19"/>
        </w:rPr>
        <w:t xml:space="preserve">• Contacted application owners and customers directly to gather missing details; opened and managed support cases with cloud/hosting providers when needed; packaged complete evidence packages for senior L3/engineering hand-off when SLAs were approached.</w:t>
      </w:r>
    </w:p>
    <w:p>
      <w:pPr>
        <w:spacing w:after="30"/>
        <w:ind w:left="180"/>
      </w:pPr>
      <w:r>
        <w:rPr>
          <w:rFonts w:ascii="Arial" w:cs="Arial" w:eastAsia="Arial" w:hAnsi="Arial"/>
          <w:sz w:val="19"/>
          <w:szCs w:val="19"/>
        </w:rPr>
        <w:t xml:space="preserve">• Developed Bash, Python, and automation scripts (WP-CLI, Cron, HAProxy, Galera, Redis) to streamline recurring data collection, troubleshooting, and operational tasks under production pressure.</w:t>
      </w:r>
    </w:p>
    <w:p>
      <w:pPr>
        <w:spacing w:after="80"/>
        <w:ind w:left="180"/>
      </w:pPr>
      <w:r>
        <w:rPr>
          <w:rFonts w:ascii="Arial" w:cs="Arial" w:eastAsia="Arial" w:hAnsi="Arial"/>
          <w:sz w:val="19"/>
          <w:szCs w:val="19"/>
        </w:rPr>
        <w:t xml:space="preserve">• Maintained strong focus on service availability, uptime, and operational stability; provided white-glove support during high-pressure incidents and off-hours escalations as required.</w:t>
      </w:r>
    </w:p>
    <w:p>
      <w:pPr>
        <w:spacing w:after="20" w:before="40"/>
      </w:pPr>
      <w:r>
        <w:rPr>
          <w:rFonts w:ascii="Arial" w:cs="Arial" w:eastAsia="Arial" w:hAnsi="Arial"/>
          <w:b/>
          <w:bCs/>
          <w:sz w:val="20"/>
          <w:szCs w:val="20"/>
        </w:rPr>
        <w:t xml:space="preserve">Technical Support Engineer (IaaS / Cloud Infrastructure)</w:t>
      </w:r>
    </w:p>
    <w:p>
      <w:pPr>
        <w:spacing w:after="40"/>
      </w:pPr>
      <w:r>
        <w:rPr>
          <w:rFonts w:ascii="Arial" w:cs="Arial" w:eastAsia="Arial" w:hAnsi="Arial"/>
          <w:i/>
          <w:iCs/>
          <w:sz w:val="18"/>
          <w:szCs w:val="18"/>
        </w:rPr>
        <w:t xml:space="preserve">UpCloud  |  2019 – 2020  |  Remote</w:t>
      </w:r>
    </w:p>
    <w:p>
      <w:pPr>
        <w:spacing w:after="30"/>
        <w:ind w:left="180"/>
      </w:pPr>
      <w:r>
        <w:rPr>
          <w:rFonts w:ascii="Arial" w:cs="Arial" w:eastAsia="Arial" w:hAnsi="Arial"/>
          <w:sz w:val="19"/>
          <w:szCs w:val="19"/>
        </w:rPr>
        <w:t xml:space="preserve">• Delivered full-scope IaaS customer technical support for Linux platforms; contributed to 99.999% uptime through proactive incident response, rapid triage, and infrastructure reliability practices.</w:t>
      </w:r>
    </w:p>
    <w:p>
      <w:pPr>
        <w:spacing w:after="30"/>
        <w:ind w:left="180"/>
      </w:pPr>
      <w:r>
        <w:rPr>
          <w:rFonts w:ascii="Arial" w:cs="Arial" w:eastAsia="Arial" w:hAnsi="Arial"/>
          <w:sz w:val="19"/>
          <w:szCs w:val="19"/>
        </w:rPr>
        <w:t xml:space="preserve">• Diagnosed networking, latency, routing, DNS, SSL/TLS, firewall, and connectivity issues using MTR, traceroute, tcpdump, and Linux tools; isolated problems across OS and cloud infrastructure layers.</w:t>
      </w:r>
    </w:p>
    <w:p>
      <w:pPr>
        <w:spacing w:after="80"/>
        <w:ind w:left="180"/>
      </w:pPr>
      <w:r>
        <w:rPr>
          <w:rFonts w:ascii="Arial" w:cs="Arial" w:eastAsia="Arial" w:hAnsi="Arial"/>
          <w:sz w:val="19"/>
          <w:szCs w:val="19"/>
        </w:rPr>
        <w:t xml:space="preserve">• Supported cloud workflows involving virtualization, load balancing, Docker, Kubernetes, Terraform, Ansible, and API integrations; authored technical documentation and maintained high customer approval ratings through clear stakeholder communication.</w:t>
      </w:r>
    </w:p>
    <w:p>
      <w:pPr>
        <w:spacing w:after="20" w:before="40"/>
      </w:pPr>
      <w:r>
        <w:rPr>
          <w:rFonts w:ascii="Arial" w:cs="Arial" w:eastAsia="Arial" w:hAnsi="Arial"/>
          <w:b/>
          <w:bCs/>
          <w:sz w:val="20"/>
          <w:szCs w:val="20"/>
        </w:rPr>
        <w:t xml:space="preserve">RHCE Linux Administrator / Cloud Ops / Infrastructure Engineer</w:t>
      </w:r>
    </w:p>
    <w:p>
      <w:pPr>
        <w:spacing w:after="40"/>
      </w:pPr>
      <w:r>
        <w:rPr>
          <w:rFonts w:ascii="Arial" w:cs="Arial" w:eastAsia="Arial" w:hAnsi="Arial"/>
          <w:i/>
          <w:iCs/>
          <w:sz w:val="18"/>
          <w:szCs w:val="18"/>
        </w:rPr>
        <w:t xml:space="preserve">Rackspace Technology  |  2014 – 2016  |  Hybrid (San Antonio, TX)</w:t>
      </w:r>
    </w:p>
    <w:p>
      <w:pPr>
        <w:spacing w:after="30"/>
        <w:ind w:left="180"/>
      </w:pPr>
      <w:r>
        <w:rPr>
          <w:rFonts w:ascii="Arial" w:cs="Arial" w:eastAsia="Arial" w:hAnsi="Arial"/>
          <w:sz w:val="19"/>
          <w:szCs w:val="19"/>
        </w:rPr>
        <w:t xml:space="preserve">• Delivered 24/7 international and after-hours customer support for production Linux environments; consistently met SLA and customer satisfaction targets while acting as frontline responder for infrastructure issues.</w:t>
      </w:r>
    </w:p>
    <w:p>
      <w:pPr>
        <w:spacing w:after="30"/>
        <w:ind w:left="180"/>
      </w:pPr>
      <w:r>
        <w:rPr>
          <w:rFonts w:ascii="Arial" w:cs="Arial" w:eastAsia="Arial" w:hAnsi="Arial"/>
          <w:sz w:val="19"/>
          <w:szCs w:val="19"/>
        </w:rPr>
        <w:t xml:space="preserve">• Administered RHEL, CentOS, and Ubuntu environments; performed LVM/filesystem operations, patching, security hardening, performance tuning (CPU/Memory/IO), and production troubleshooting under high-pressure conditions.</w:t>
      </w:r>
    </w:p>
    <w:p>
      <w:pPr>
        <w:spacing w:after="30"/>
        <w:ind w:left="180"/>
      </w:pPr>
      <w:r>
        <w:rPr>
          <w:rFonts w:ascii="Arial" w:cs="Arial" w:eastAsia="Arial" w:hAnsi="Arial"/>
          <w:sz w:val="19"/>
          <w:szCs w:val="19"/>
        </w:rPr>
        <w:t xml:space="preserve">• Executed disaster recovery drills, failover testing, backup verification, monitoring, and alert triage; collaborated across support, engineering, and customer teams; documented operational procedures.</w:t>
      </w:r>
    </w:p>
    <w:p>
      <w:pPr>
        <w:spacing w:after="80"/>
        <w:ind w:left="180"/>
      </w:pPr>
      <w:r>
        <w:rPr>
          <w:rFonts w:ascii="Arial" w:cs="Arial" w:eastAsia="Arial" w:hAnsi="Arial"/>
          <w:sz w:val="19"/>
          <w:szCs w:val="19"/>
        </w:rPr>
        <w:t xml:space="preserve">• Troubleshot TCP/IP, DNS, routing, firewalls, HAProxy, and related networking using tcpdump, traceroute, dig, and nslookup; applied Direct Connect and hybrid cloud connectivity knowledge.</w:t>
      </w:r>
    </w:p>
    <w:p>
      <w:pPr>
        <w:spacing w:after="20" w:before="40"/>
      </w:pPr>
      <w:r>
        <w:rPr>
          <w:rFonts w:ascii="Arial" w:cs="Arial" w:eastAsia="Arial" w:hAnsi="Arial"/>
          <w:b/>
          <w:bCs/>
          <w:sz w:val="20"/>
          <w:szCs w:val="20"/>
        </w:rPr>
        <w:t xml:space="preserve">AWS Cloud Infrastructure &amp; Full Stack Developer</w:t>
      </w:r>
    </w:p>
    <w:p>
      <w:pPr>
        <w:spacing w:after="40"/>
      </w:pPr>
      <w:r>
        <w:rPr>
          <w:rFonts w:ascii="Arial" w:cs="Arial" w:eastAsia="Arial" w:hAnsi="Arial"/>
          <w:i/>
          <w:iCs/>
          <w:sz w:val="18"/>
          <w:szCs w:val="18"/>
        </w:rPr>
        <w:t xml:space="preserve">SydneyKrey  |  2014 – 2016  |  Remote</w:t>
      </w:r>
    </w:p>
    <w:p>
      <w:pPr>
        <w:spacing w:after="30"/>
        <w:ind w:left="180"/>
      </w:pPr>
      <w:r>
        <w:rPr>
          <w:rFonts w:ascii="Arial" w:cs="Arial" w:eastAsia="Arial" w:hAnsi="Arial"/>
          <w:sz w:val="19"/>
          <w:szCs w:val="19"/>
        </w:rPr>
        <w:t xml:space="preserve">• Built and maintained high-availability environments on AWS (EC2, AMI, S3, EBS, RDS, VPC, Security Groups, IAM, ELB, Auto Scaling, CloudFront) with focus on uptime, backup strategies, and customer experience.</w:t>
      </w:r>
    </w:p>
    <w:p>
      <w:pPr>
        <w:spacing w:after="100"/>
        <w:ind w:left="180"/>
      </w:pPr>
      <w:r>
        <w:rPr>
          <w:rFonts w:ascii="Arial" w:cs="Arial" w:eastAsia="Arial" w:hAnsi="Arial"/>
          <w:sz w:val="19"/>
          <w:szCs w:val="19"/>
        </w:rPr>
        <w:t xml:space="preserve">• Implemented IAM roles, security groups, VPC segmentation, SSL/TLS, and backup/restore operations; sustained 99.99% uptime during high-concurrency periods through proactive monitoring and rapid issue resolution.</w:t>
      </w:r>
    </w:p>
    <w:p>
      <w:pPr>
        <w:pBdr>
          <w:bottom w:val="single" w:color="4A235A" w:sz="6"/>
        </w:pBdr>
        <w:spacing w:after="60" w:before="80"/>
      </w:pPr>
      <w:r>
        <w:rPr>
          <w:rFonts w:ascii="Arial" w:cs="Arial" w:eastAsia="Arial" w:hAnsi="Arial"/>
          <w:b/>
          <w:bCs/>
          <w:color w:val="4A235A"/>
          <w:sz w:val="22"/>
          <w:szCs w:val="22"/>
        </w:rPr>
        <w:t xml:space="preserve">EDUCATION</w:t>
      </w:r>
    </w:p>
    <w:p>
      <w:pPr>
        <w:spacing w:after="30"/>
      </w:pPr>
      <w:r>
        <w:rPr>
          <w:rFonts w:ascii="Arial" w:cs="Arial" w:eastAsia="Arial" w:hAnsi="Arial"/>
          <w:b/>
          <w:bCs/>
          <w:sz w:val="19"/>
          <w:szCs w:val="19"/>
        </w:rPr>
        <w:t xml:space="preserve">University of the People</w:t>
      </w:r>
      <w:r>
        <w:rPr>
          <w:rFonts w:ascii="Arial" w:cs="Arial" w:eastAsia="Arial" w:hAnsi="Arial"/>
          <w:sz w:val="19"/>
          <w:szCs w:val="19"/>
        </w:rPr>
        <w:t xml:space="preserve"> — BSBA (129/120 credits, GPA 3.40); ASBA Graduated Aug 2026, GPA 3.43</w:t>
      </w:r>
    </w:p>
    <w:p>
      <w:pPr>
        <w:spacing w:after="100"/>
      </w:pPr>
      <w:r>
        <w:rPr>
          <w:rFonts w:ascii="Arial" w:cs="Arial" w:eastAsia="Arial" w:hAnsi="Arial"/>
          <w:b/>
          <w:bCs/>
          <w:sz w:val="19"/>
          <w:szCs w:val="19"/>
        </w:rPr>
        <w:t xml:space="preserve">Udacity × Accenture Institute of AI &amp; Technology</w:t>
      </w:r>
      <w:r>
        <w:rPr>
          <w:rFonts w:ascii="Arial" w:cs="Arial" w:eastAsia="Arial" w:hAnsi="Arial"/>
          <w:sz w:val="19"/>
          <w:szCs w:val="19"/>
        </w:rPr>
        <w:t xml:space="preserve"> — MBA, AI Product Management | In Progress (60% Complete) — strong foundation for AI-assisted troubleshooting &amp; AIOps tools</w:t>
      </w:r>
    </w:p>
    <w:p>
      <w:pPr>
        <w:pBdr>
          <w:bottom w:val="single" w:color="4A235A" w:sz="6"/>
        </w:pBdr>
        <w:spacing w:after="60" w:before="80"/>
      </w:pPr>
      <w:r>
        <w:rPr>
          <w:rFonts w:ascii="Arial" w:cs="Arial" w:eastAsia="Arial" w:hAnsi="Arial"/>
          <w:b/>
          <w:bCs/>
          <w:color w:val="4A235A"/>
          <w:sz w:val="22"/>
          <w:szCs w:val="22"/>
        </w:rPr>
        <w:t xml:space="preserve">CERTIFICATIONS &amp; TRAINING</w:t>
      </w:r>
    </w:p>
    <w:p>
      <w:pPr>
        <w:spacing w:after="40"/>
      </w:pPr>
      <w:r>
        <w:rPr>
          <w:rFonts w:ascii="Arial" w:cs="Arial" w:eastAsia="Arial" w:hAnsi="Arial"/>
          <w:sz w:val="19"/>
          <w:szCs w:val="19"/>
        </w:rPr>
        <w:t xml:space="preserve">Red Hat Certified Engineer (RHCE)  •  Red Hat Certified System Administrator (RHCSA)  •  LPIC-1 Certified Linux Administrator</w:t>
      </w:r>
    </w:p>
    <w:p>
      <w:pPr>
        <w:spacing w:after="40"/>
      </w:pPr>
      <w:r>
        <w:rPr>
          <w:rFonts w:ascii="Arial" w:cs="Arial" w:eastAsia="Arial" w:hAnsi="Arial"/>
          <w:sz w:val="19"/>
          <w:szCs w:val="19"/>
        </w:rPr>
        <w:t xml:space="preserve">AWS Certified Cloud Practitioner  •  AWS Solutions Architect Associate (renewal in progress)</w:t>
      </w:r>
    </w:p>
    <w:p>
      <w:pPr>
        <w:spacing w:after="40"/>
      </w:pPr>
      <w:r>
        <w:rPr>
          <w:rFonts w:ascii="Arial" w:cs="Arial" w:eastAsia="Arial" w:hAnsi="Arial"/>
          <w:sz w:val="19"/>
          <w:szCs w:val="19"/>
        </w:rPr>
        <w:t xml:space="preserve">Cloud Tech Associate Advanced Disaster Recovery  •  Plesk Linux Expert  •  cPanel/WHM System Administrator  •  MongoDB University</w:t>
      </w:r>
    </w:p>
    <w:p>
      <w:pPr>
        <w:spacing w:after="100"/>
      </w:pPr>
      <w:r>
        <w:rPr>
          <w:rFonts w:ascii="Arial" w:cs="Arial" w:eastAsia="Arial" w:hAnsi="Arial"/>
          <w:sz w:val="19"/>
          <w:szCs w:val="19"/>
        </w:rPr>
        <w:t xml:space="preserve">Linux Academy / A Cloud Guru paths: Linux Systems Engineering, Cloud Computing, AWS, OpenStack, DevOps, Networking, Automation, Containers</w:t>
      </w:r>
    </w:p>
    <w:p>
      <w:pPr>
        <w:pBdr>
          <w:bottom w:val="single" w:color="4A235A" w:sz="6"/>
        </w:pBdr>
        <w:spacing w:after="60" w:before="80"/>
      </w:pPr>
      <w:r>
        <w:rPr>
          <w:rFonts w:ascii="Arial" w:cs="Arial" w:eastAsia="Arial" w:hAnsi="Arial"/>
          <w:b/>
          <w:bCs/>
          <w:color w:val="4A235A"/>
          <w:sz w:val="22"/>
          <w:szCs w:val="22"/>
        </w:rPr>
        <w:t xml:space="preserve">KEY ALIGNMENT WITH THIS ROLE</w:t>
      </w:r>
    </w:p>
    <w:p>
      <w:pPr>
        <w:spacing w:after="30"/>
      </w:pPr>
      <w:r>
        <w:rPr>
          <w:rFonts w:ascii="Arial" w:cs="Arial" w:eastAsia="Arial" w:hAnsi="Arial"/>
          <w:sz w:val="19"/>
          <w:szCs w:val="19"/>
        </w:rPr>
        <w:t xml:space="preserve">• U.S. Citizen | Available for remote full-time + off-hours / nights / weekends support for critical infrastructure escalations</w:t>
      </w:r>
    </w:p>
    <w:p>
      <w:pPr>
        <w:spacing w:after="30"/>
      </w:pPr>
      <w:r>
        <w:rPr>
          <w:rFonts w:ascii="Arial" w:cs="Arial" w:eastAsia="Arial" w:hAnsi="Arial"/>
          <w:sz w:val="19"/>
          <w:szCs w:val="19"/>
        </w:rPr>
        <w:t xml:space="preserve">• Proven frontline “eye-on-glass” triage and active troubleshooting mindset (not ticket router) with deep Linux + cloud knowledge</w:t>
      </w:r>
    </w:p>
    <w:p>
      <w:pPr>
        <w:spacing w:after="30"/>
      </w:pPr>
      <w:r>
        <w:rPr>
          <w:rFonts w:ascii="Arial" w:cs="Arial" w:eastAsia="Arial" w:hAnsi="Arial"/>
          <w:sz w:val="19"/>
          <w:szCs w:val="19"/>
        </w:rPr>
        <w:t xml:space="preserve">• Hands-on RHCE-level Red Hat Linux (LVM, syslog, services, performance) + AWS core services (EC2/AMI, VPC, SG, S3/EBS, IAM, backup/restore)</w:t>
      </w:r>
    </w:p>
    <w:p>
      <w:pPr>
        <w:spacing w:after="30"/>
      </w:pPr>
      <w:r>
        <w:rPr>
          <w:rFonts w:ascii="Arial" w:cs="Arial" w:eastAsia="Arial" w:hAnsi="Arial"/>
          <w:sz w:val="19"/>
          <w:szCs w:val="19"/>
        </w:rPr>
        <w:t xml:space="preserve">• Scripting &amp; automation (Bash/Python/Ansible) for safe execution, data collection, and evidence packaging; continuous learner ready to expand into Azure and AIOps</w:t>
      </w:r>
    </w:p>
    <w:p>
      <w:pPr>
        <w:spacing w:after="40"/>
      </w:pPr>
      <w:r>
        <w:rPr>
          <w:rFonts w:ascii="Arial" w:cs="Arial" w:eastAsia="Arial" w:hAnsi="Arial"/>
          <w:sz w:val="19"/>
          <w:szCs w:val="19"/>
        </w:rPr>
        <w:t xml:space="preserve">• Sound judgment following established procedures while recognizing escalation points; strong stakeholder communication with customers and senior engineers</w:t>
      </w:r>
    </w:p>
    <w:sectPr>
      <w:pgSz w:w="12240" w:h="15840" w:orient="portrait"/>
      <w:pgMar w:top="540" w:right="720" w:bottom="54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6C3483"/>
      <w:sz w:val="32"/>
      <w:szCs w:val="32"/>
    </w:rPr>
  </w:style>
  <w:style w:type="paragraph" w:styleId="Heading2">
    <w:name w:val="Heading 2"/>
    <w:basedOn w:val="Normal"/>
    <w:next w:val="Normal"/>
    <w:qFormat/>
    <w:rPr>
      <w:color w:val="6C3483"/>
      <w:sz w:val="26"/>
      <w:szCs w:val="26"/>
    </w:rPr>
  </w:style>
  <w:style w:type="paragraph" w:styleId="Heading3">
    <w:name w:val="Heading 3"/>
    <w:basedOn w:val="Normal"/>
    <w:next w:val="Normal"/>
    <w:qFormat/>
    <w:rPr>
      <w:color w:val="4A235A"/>
      <w:sz w:val="24"/>
      <w:szCs w:val="24"/>
    </w:rPr>
  </w:style>
  <w:style w:type="paragraph" w:styleId="Heading4">
    <w:name w:val="Heading 4"/>
    <w:basedOn w:val="Normal"/>
    <w:next w:val="Normal"/>
    <w:qFormat/>
    <w:rPr>
      <w:i/>
      <w:iCs/>
      <w:color w:val="6C3483"/>
    </w:rPr>
  </w:style>
  <w:style w:type="paragraph" w:styleId="Heading5">
    <w:name w:val="Heading 5"/>
    <w:basedOn w:val="Normal"/>
    <w:next w:val="Normal"/>
    <w:qFormat/>
    <w:rPr>
      <w:color w:val="6C3483"/>
    </w:rPr>
  </w:style>
  <w:style w:type="paragraph" w:styleId="Heading6">
    <w:name w:val="Heading 6"/>
    <w:basedOn w:val="Normal"/>
    <w:next w:val="Normal"/>
    <w:qFormat/>
    <w:rPr>
      <w:color w:val="4A235A"/>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5B2C6F"/>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4A235A"/>
      <w:sz w:val="28"/>
      <w:szCs w:val="28"/>
    </w:rPr>
  </w:style>
  <w:style w:type="paragraph" w:styleId="Heading2">
    <w:name w:val="Heading 2"/>
    <w:basedOn w:val="Normal"/>
    <w:next w:val="Normal"/>
    <w:qFormat/>
    <w:pPr>
      <w:spacing w:after="60" w:before="160"/>
      <w:outlineLvl w:val="1"/>
    </w:pPr>
    <w:rPr>
      <w:rFonts w:ascii="Arial" w:cs="Arial" w:eastAsia="Arial" w:hAnsi="Arial"/>
      <w:b/>
      <w:bCs/>
      <w:color w:val="6C348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ifcv_gkznhony06csowd" Type="http://schemas.openxmlformats.org/officeDocument/2006/relationships/hyperlink" Target="mailto:blairpagedrakemccoy@gmail.com" TargetMode="External"/><Relationship Id="rIdlzrbhaogjyu7u5jydj5vf" Type="http://schemas.openxmlformats.org/officeDocument/2006/relationships/hyperlink" Target="https://www.linkedin.com/in/blairpagedrakemccoy/" TargetMode="External"/><Relationship Id="rId_gn3nsh5chs6ibzadysob" Type="http://schemas.openxmlformats.org/officeDocument/2006/relationships/hyperlink" Target="https://blairyfairy.github.io/BlairPag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2026-08-31T04:03:24.940Z</dcterms:created>
  <dcterms:modified xsi:type="dcterms:W3CDTF">2026-08-31T04:03:24.941Z</dcterms:modified>
</cp:coreProperties>
</file>

<file path=docProps/custom.xml><?xml version="1.0" encoding="utf-8"?>
<Properties xmlns="http://schemas.openxmlformats.org/officeDocument/2006/custom-properties" xmlns:vt="http://schemas.openxmlformats.org/officeDocument/2006/docPropsVTypes"/>
</file>