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5B2A6E"/>
          <w:spacing w:val="30"/>
          <w:sz w:val="52"/>
          <w:szCs w:val="52"/>
        </w:rPr>
        <w:t xml:space="preserve">BLAIR PAGE</w:t>
      </w:r>
    </w:p>
    <w:p>
      <w:pPr>
        <w:spacing w:after="120"/>
        <w:jc w:val="center"/>
      </w:pPr>
      <w:r>
        <w:rPr>
          <w:rFonts w:ascii="Calibri" w:cs="Calibri" w:eastAsia="Calibri" w:hAnsi="Calibri"/>
          <w:b/>
          <w:bCs/>
          <w:color w:val="4A4A4A"/>
          <w:spacing w:val="12"/>
          <w:sz w:val="18"/>
          <w:szCs w:val="18"/>
        </w:rPr>
        <w:t xml:space="preserve">SENIOR SYSTEMS ENGINEER  ·  CLOUD &amp; DATA OPS  ·  PRODUCT MANAGEMENT</w:t>
      </w:r>
    </w:p>
    <w:p>
      <w:pPr>
        <w:pBdr>
          <w:bottom w:val="single" w:color="5B2A6E" w:sz="10" w:space="8"/>
        </w:pBdr>
        <w:spacing w:after="60"/>
        <w:jc w:val="center"/>
      </w:pPr>
      <w:r>
        <w:rPr>
          <w:rFonts w:ascii="Calibri" w:cs="Calibri" w:eastAsia="Calibri" w:hAnsi="Calibri"/>
          <w:color w:val="4A4A4A"/>
          <w:sz w:val="17"/>
          <w:szCs w:val="17"/>
        </w:rPr>
        <w:t xml:space="preserve">Las Vegas, Nevada   |   650-248-9346   |   </w:t>
      </w:r>
      <w:hyperlink w:history="1" r:id="rIdet85r36y42lrxhegdpmls">
        <w:r>
          <w:rPr>
            <w:rFonts w:ascii="Calibri" w:cs="Calibri" w:eastAsia="Calibri" w:hAnsi="Calibri"/>
            <w:b w:val="false"/>
            <w:bCs w:val="false"/>
            <w:color w:val="5B2A6E"/>
            <w:sz w:val="17"/>
            <w:szCs w:val="17"/>
            <w:u w:val="single" w:color="5B2A6E"/>
          </w:rPr>
          <w:t xml:space="preserve">blairpagedrakemccoy@gmail.com</w:t>
        </w:r>
      </w:hyperlink>
    </w:p>
    <w:p>
      <w:pPr>
        <w:spacing w:after="200"/>
        <w:jc w:val="center"/>
      </w:pPr>
      <w:hyperlink w:history="1" r:id="rId8kfzc9bpdalsifbk3p0yy">
        <w:r>
          <w:rPr>
            <w:rFonts w:ascii="Calibri" w:cs="Calibri" w:eastAsia="Calibri" w:hAnsi="Calibri"/>
            <w:b w:val="false"/>
            <w:bCs w:val="false"/>
            <w:color w:val="5B2A6E"/>
            <w:sz w:val="17"/>
            <w:szCs w:val="17"/>
            <w:u w:val="single" w:color="5B2A6E"/>
          </w:rPr>
          <w:t xml:space="preserve">Portfolio</w:t>
        </w:r>
      </w:hyperlink>
      <w:r>
        <w:rPr>
          <w:rFonts w:ascii="Calibri" w:cs="Calibri" w:eastAsia="Calibri" w:hAnsi="Calibri"/>
          <w:color w:val="C9C2CE"/>
          <w:sz w:val="17"/>
          <w:szCs w:val="17"/>
        </w:rPr>
        <w:t xml:space="preserve">   |   </w:t>
      </w:r>
      <w:hyperlink w:history="1" r:id="rIdpgto4ewwy_bnsqkjir52t">
        <w:r>
          <w:rPr>
            <w:rFonts w:ascii="Calibri" w:cs="Calibri" w:eastAsia="Calibri" w:hAnsi="Calibri"/>
            <w:b w:val="false"/>
            <w:bCs w:val="false"/>
            <w:color w:val="5B2A6E"/>
            <w:sz w:val="17"/>
            <w:szCs w:val="17"/>
            <w:u w:val="single" w:color="5B2A6E"/>
          </w:rPr>
          <w:t xml:space="preserve">LinkedIn</w:t>
        </w:r>
      </w:hyperlink>
      <w:r>
        <w:rPr>
          <w:rFonts w:ascii="Calibri" w:cs="Calibri" w:eastAsia="Calibri" w:hAnsi="Calibri"/>
          <w:color w:val="C9C2CE"/>
          <w:sz w:val="17"/>
          <w:szCs w:val="17"/>
        </w:rPr>
        <w:t xml:space="preserve">   |   </w:t>
      </w:r>
      <w:hyperlink w:history="1" r:id="rIdhzbjisr_aeilui85a_2pp">
        <w:r>
          <w:rPr>
            <w:rFonts w:ascii="Calibri" w:cs="Calibri" w:eastAsia="Calibri" w:hAnsi="Calibri"/>
            <w:b w:val="false"/>
            <w:bCs w:val="false"/>
            <w:color w:val="5B2A6E"/>
            <w:sz w:val="17"/>
            <w:szCs w:val="17"/>
            <w:u w:val="single" w:color="5B2A6E"/>
          </w:rPr>
          <w:t xml:space="preserve">GitHub</w:t>
        </w:r>
      </w:hyperlink>
      <w:r>
        <w:rPr>
          <w:rFonts w:ascii="Calibri" w:cs="Calibri" w:eastAsia="Calibri" w:hAnsi="Calibri"/>
          <w:color w:val="C9C2CE"/>
          <w:sz w:val="17"/>
          <w:szCs w:val="17"/>
        </w:rPr>
        <w:t xml:space="preserve">   |   </w:t>
      </w:r>
      <w:hyperlink w:history="1" r:id="rId1sj2lcrcviodcbsuusang">
        <w:r>
          <w:rPr>
            <w:rFonts w:ascii="Calibri" w:cs="Calibri" w:eastAsia="Calibri" w:hAnsi="Calibri"/>
            <w:b w:val="false"/>
            <w:bCs w:val="false"/>
            <w:color w:val="5B2A6E"/>
            <w:sz w:val="17"/>
            <w:szCs w:val="17"/>
            <w:u w:val="single" w:color="5B2A6E"/>
          </w:rPr>
          <w:t xml:space="preserve">Upwork</w:t>
        </w:r>
      </w:hyperlink>
    </w:p>
    <w:p>
      <w:pPr>
        <w:pBdr>
          <w:bottom w:val="single" w:color="5B2A6E" w:sz="8" w:space="4"/>
        </w:pBdr>
        <w:spacing w:after="120" w:before="280"/>
      </w:pPr>
      <w:r>
        <w:rPr>
          <w:rFonts w:ascii="Cambria" w:cs="Cambria" w:eastAsia="Cambria" w:hAnsi="Cambria"/>
          <w:b/>
          <w:bCs/>
          <w:color w:val="5B2A6E"/>
          <w:spacing w:val="20"/>
          <w:sz w:val="22"/>
          <w:szCs w:val="22"/>
        </w:rPr>
        <w:t xml:space="preserve">PROFESSIONAL SUMMARY</w:t>
      </w:r>
    </w:p>
    <w:p>
      <w:pPr>
        <w:spacing w:after="100"/>
      </w:pPr>
      <w:r>
        <w:rPr>
          <w:rFonts w:ascii="Calibri" w:cs="Calibri" w:eastAsia="Calibri" w:hAnsi="Calibri"/>
          <w:color w:val="222222"/>
          <w:sz w:val="19"/>
          <w:szCs w:val="19"/>
        </w:rPr>
        <w:t xml:space="preserve">Senior Systems Engineer, Product Manager with 13+ years cloud &amp; 20+ years in ranges of experience designing, deploying, and optimizing high-performance e-commerce, WordPress, and Magento platforms across AWS, OpenStack, Rackspace, UpCloud, Liquid Web, Nexcess, and hybrid cloud environments. Combines direct retail sales, visual merchandising, inventory coordination, POS operations, digital branding, product management, and high-touch client support for SMB and Enterprise customers. Experienced supporting online retail and e-commerce environments connected to well-known customer names including Kate Spade, GameCrazy, Fitbit, Vimeo, Airbnb and Rent The Runway.</w:t>
      </w:r>
    </w:p>
    <w:p>
      <w:pPr>
        <w:pBdr>
          <w:bottom w:val="single" w:color="5B2A6E" w:sz="8" w:space="4"/>
        </w:pBdr>
        <w:spacing w:after="120" w:before="280"/>
      </w:pPr>
      <w:r>
        <w:rPr>
          <w:rFonts w:ascii="Cambria" w:cs="Cambria" w:eastAsia="Cambria" w:hAnsi="Cambria"/>
          <w:b/>
          <w:bCs/>
          <w:color w:val="5B2A6E"/>
          <w:spacing w:val="20"/>
          <w:sz w:val="22"/>
          <w:szCs w:val="22"/>
        </w:rPr>
        <w:t xml:space="preserve">CORE TECHNICAL SKILLS</w:t>
      </w:r>
    </w:p>
    <w:p>
      <w:pPr>
        <w:spacing w:after="90"/>
      </w:pPr>
      <w:r>
        <w:rPr>
          <w:rFonts w:ascii="Calibri" w:cs="Calibri" w:eastAsia="Calibri" w:hAnsi="Calibri"/>
          <w:b/>
          <w:bCs/>
          <w:color w:val="5B2A6E"/>
          <w:sz w:val="19"/>
          <w:szCs w:val="19"/>
        </w:rPr>
        <w:t xml:space="preserve">Linux Administration &amp; OS Internals: </w:t>
      </w:r>
      <w:r>
        <w:rPr>
          <w:rFonts w:ascii="Calibri" w:cs="Calibri" w:eastAsia="Calibri" w:hAnsi="Calibri"/>
          <w:color w:val="222222"/>
          <w:sz w:val="19"/>
          <w:szCs w:val="19"/>
        </w:rPr>
        <w:t xml:space="preserve">RHEL/CentOS, Debian, Ubuntu; kernel behavior, OS and application patch management</w:t>
      </w:r>
    </w:p>
    <w:p>
      <w:pPr>
        <w:spacing w:after="90"/>
      </w:pPr>
      <w:r>
        <w:rPr>
          <w:rFonts w:ascii="Calibri" w:cs="Calibri" w:eastAsia="Calibri" w:hAnsi="Calibri"/>
          <w:b/>
          <w:bCs/>
          <w:color w:val="5B2A6E"/>
          <w:sz w:val="19"/>
          <w:szCs w:val="19"/>
        </w:rPr>
        <w:t xml:space="preserve">Technology &amp; Data: </w:t>
      </w:r>
      <w:r>
        <w:rPr>
          <w:rFonts w:ascii="Calibri" w:cs="Calibri" w:eastAsia="Calibri" w:hAnsi="Calibri"/>
          <w:color w:val="222222"/>
          <w:sz w:val="19"/>
          <w:szCs w:val="19"/>
        </w:rPr>
        <w:t xml:space="preserve">AWS, OpenStack, cloud infrastructure, data operations, PostgreSQL, MongoDB, MySQL, Redis, APIs, Python, PHP, JavaScript, automation, performance optimization, Linux, CI/CD</w:t>
      </w:r>
    </w:p>
    <w:p>
      <w:pPr>
        <w:spacing w:after="90"/>
      </w:pPr>
      <w:r>
        <w:rPr>
          <w:rFonts w:ascii="Calibri" w:cs="Calibri" w:eastAsia="Calibri" w:hAnsi="Calibri"/>
          <w:b/>
          <w:bCs/>
          <w:color w:val="5B2A6E"/>
          <w:sz w:val="19"/>
          <w:szCs w:val="19"/>
        </w:rPr>
        <w:t xml:space="preserve">Product &amp; Program Management: </w:t>
      </w:r>
      <w:r>
        <w:rPr>
          <w:rFonts w:ascii="Calibri" w:cs="Calibri" w:eastAsia="Calibri" w:hAnsi="Calibri"/>
          <w:color w:val="222222"/>
          <w:sz w:val="19"/>
          <w:szCs w:val="19"/>
        </w:rPr>
        <w:t xml:space="preserve">Product strategy, product lifecycle, roadmap planning, requirements analysis, stakeholder management, cross-functional delivery, process improvement, Agile delivery, UX collaboration, analytics-driven decision making</w:t>
      </w:r>
    </w:p>
    <w:p>
      <w:pPr>
        <w:spacing w:after="90"/>
      </w:pPr>
      <w:r>
        <w:rPr>
          <w:rFonts w:ascii="Calibri" w:cs="Calibri" w:eastAsia="Calibri" w:hAnsi="Calibri"/>
          <w:b/>
          <w:bCs/>
          <w:color w:val="5B2A6E"/>
          <w:sz w:val="19"/>
          <w:szCs w:val="19"/>
        </w:rPr>
        <w:t xml:space="preserve">E-Commerce &amp; Digital Commerce: </w:t>
      </w:r>
      <w:r>
        <w:rPr>
          <w:rFonts w:ascii="Calibri" w:cs="Calibri" w:eastAsia="Calibri" w:hAnsi="Calibri"/>
          <w:color w:val="222222"/>
          <w:sz w:val="19"/>
          <w:szCs w:val="19"/>
        </w:rPr>
        <w:t xml:space="preserve">E-commerce platforms, Shopify, WooCommerce, WordPress, online storefronts, product catalogs, customer experience, conversion optimization, marketplace operations, web operations, digital product delivery</w:t>
      </w:r>
    </w:p>
    <w:p>
      <w:pPr>
        <w:spacing w:after="90"/>
      </w:pPr>
      <w:r>
        <w:rPr>
          <w:rFonts w:ascii="Calibri" w:cs="Calibri" w:eastAsia="Calibri" w:hAnsi="Calibri"/>
          <w:b/>
          <w:bCs/>
          <w:color w:val="5B2A6E"/>
          <w:sz w:val="19"/>
          <w:szCs w:val="19"/>
        </w:rPr>
        <w:t xml:space="preserve">Security Hardening &amp; Compliance: </w:t>
      </w:r>
      <w:r>
        <w:rPr>
          <w:rFonts w:ascii="Calibri" w:cs="Calibri" w:eastAsia="Calibri" w:hAnsi="Calibri"/>
          <w:color w:val="222222"/>
          <w:sz w:val="19"/>
          <w:szCs w:val="19"/>
        </w:rPr>
        <w:t xml:space="preserve">Firewall management, server hardening, PCI-DSS and OWASP best practices</w:t>
      </w:r>
    </w:p>
    <w:p>
      <w:pPr>
        <w:spacing w:after="90"/>
      </w:pPr>
      <w:r>
        <w:rPr>
          <w:rFonts w:ascii="Calibri" w:cs="Calibri" w:eastAsia="Calibri" w:hAnsi="Calibri"/>
          <w:b/>
          <w:bCs/>
          <w:color w:val="5B2A6E"/>
          <w:sz w:val="19"/>
          <w:szCs w:val="19"/>
        </w:rPr>
        <w:t xml:space="preserve">Networking &amp; DNS: </w:t>
      </w:r>
      <w:r>
        <w:rPr>
          <w:rFonts w:ascii="Calibri" w:cs="Calibri" w:eastAsia="Calibri" w:hAnsi="Calibri"/>
          <w:color w:val="222222"/>
          <w:sz w:val="19"/>
          <w:szCs w:val="19"/>
        </w:rPr>
        <w:t xml:space="preserve">TCP/IP diagnostics (MTR, traceroute), DNS administration, SSL/TLS troubleshooting</w:t>
      </w:r>
    </w:p>
    <w:p>
      <w:pPr>
        <w:spacing w:after="90"/>
      </w:pPr>
      <w:r>
        <w:rPr>
          <w:rFonts w:ascii="Calibri" w:cs="Calibri" w:eastAsia="Calibri" w:hAnsi="Calibri"/>
          <w:b/>
          <w:bCs/>
          <w:color w:val="5B2A6E"/>
          <w:sz w:val="19"/>
          <w:szCs w:val="19"/>
        </w:rPr>
        <w:t xml:space="preserve">Web Servers: </w:t>
      </w:r>
      <w:r>
        <w:rPr>
          <w:rFonts w:ascii="Calibri" w:cs="Calibri" w:eastAsia="Calibri" w:hAnsi="Calibri"/>
          <w:color w:val="222222"/>
          <w:sz w:val="19"/>
          <w:szCs w:val="19"/>
        </w:rPr>
        <w:t xml:space="preserve">Apache, Nginx, PHP-FPM performance tuning</w:t>
      </w:r>
    </w:p>
    <w:p>
      <w:pPr>
        <w:spacing w:after="90"/>
      </w:pPr>
      <w:r>
        <w:rPr>
          <w:rFonts w:ascii="Calibri" w:cs="Calibri" w:eastAsia="Calibri" w:hAnsi="Calibri"/>
          <w:b/>
          <w:bCs/>
          <w:color w:val="5B2A6E"/>
          <w:sz w:val="19"/>
          <w:szCs w:val="19"/>
        </w:rPr>
        <w:t xml:space="preserve">Databases: </w:t>
      </w:r>
      <w:r>
        <w:rPr>
          <w:rFonts w:ascii="Calibri" w:cs="Calibri" w:eastAsia="Calibri" w:hAnsi="Calibri"/>
          <w:color w:val="222222"/>
          <w:sz w:val="19"/>
          <w:szCs w:val="19"/>
        </w:rPr>
        <w:t xml:space="preserve">MariaDB, MySQL, PostgreSQL, Percona XtraDB Cluster, Galera, MongoDB, ProxySQL, HAProxy</w:t>
      </w:r>
    </w:p>
    <w:p>
      <w:pPr>
        <w:spacing w:after="90"/>
      </w:pPr>
      <w:r>
        <w:rPr>
          <w:rFonts w:ascii="Calibri" w:cs="Calibri" w:eastAsia="Calibri" w:hAnsi="Calibri"/>
          <w:b/>
          <w:bCs/>
          <w:color w:val="5B2A6E"/>
          <w:sz w:val="19"/>
          <w:szCs w:val="19"/>
        </w:rPr>
        <w:t xml:space="preserve">Performance &amp; Caching: </w:t>
      </w:r>
      <w:r>
        <w:rPr>
          <w:rFonts w:ascii="Calibri" w:cs="Calibri" w:eastAsia="Calibri" w:hAnsi="Calibri"/>
          <w:color w:val="222222"/>
          <w:sz w:val="19"/>
          <w:szCs w:val="19"/>
        </w:rPr>
        <w:t xml:space="preserve">Full-stack tuning across web, cache (Redis, Varnish, Memcached), database, and CDN (CloudFront) layers</w:t>
      </w:r>
    </w:p>
    <w:p>
      <w:pPr>
        <w:spacing w:after="90"/>
      </w:pPr>
      <w:r>
        <w:rPr>
          <w:rFonts w:ascii="Calibri" w:cs="Calibri" w:eastAsia="Calibri" w:hAnsi="Calibri"/>
          <w:b/>
          <w:bCs/>
          <w:color w:val="5B2A6E"/>
          <w:sz w:val="19"/>
          <w:szCs w:val="19"/>
        </w:rPr>
        <w:t xml:space="preserve">Incident Response &amp; Observability: </w:t>
      </w:r>
      <w:r>
        <w:rPr>
          <w:rFonts w:ascii="Calibri" w:cs="Calibri" w:eastAsia="Calibri" w:hAnsi="Calibri"/>
          <w:color w:val="222222"/>
          <w:sz w:val="19"/>
          <w:szCs w:val="19"/>
        </w:rPr>
        <w:t xml:space="preserve">On-call/PagerDuty, root-cause analysis, Nagios, ELK stack, Percona Monitoring &amp; Management</w:t>
      </w:r>
    </w:p>
    <w:p>
      <w:pPr>
        <w:spacing w:after="90"/>
      </w:pPr>
      <w:r>
        <w:rPr>
          <w:rFonts w:ascii="Calibri" w:cs="Calibri" w:eastAsia="Calibri" w:hAnsi="Calibri"/>
          <w:b/>
          <w:bCs/>
          <w:color w:val="5B2A6E"/>
          <w:sz w:val="19"/>
          <w:szCs w:val="19"/>
        </w:rPr>
        <w:t xml:space="preserve">Deployment Automation &amp; CI/CD: </w:t>
      </w:r>
      <w:r>
        <w:rPr>
          <w:rFonts w:ascii="Calibri" w:cs="Calibri" w:eastAsia="Calibri" w:hAnsi="Calibri"/>
          <w:color w:val="222222"/>
          <w:sz w:val="19"/>
          <w:szCs w:val="19"/>
        </w:rPr>
        <w:t xml:space="preserve">Ansible, Terraform, Puppet, Docker, Kubernetes, GitLab CI/CD, WP-CLI</w:t>
      </w:r>
    </w:p>
    <w:p>
      <w:pPr>
        <w:spacing w:after="90"/>
      </w:pPr>
      <w:r>
        <w:rPr>
          <w:rFonts w:ascii="Calibri" w:cs="Calibri" w:eastAsia="Calibri" w:hAnsi="Calibri"/>
          <w:b/>
          <w:bCs/>
          <w:color w:val="5B2A6E"/>
          <w:sz w:val="19"/>
          <w:szCs w:val="19"/>
        </w:rPr>
        <w:t xml:space="preserve">Release Management &amp; Documentation: </w:t>
      </w:r>
      <w:r>
        <w:rPr>
          <w:rFonts w:ascii="Calibri" w:cs="Calibri" w:eastAsia="Calibri" w:hAnsi="Calibri"/>
          <w:color w:val="222222"/>
          <w:sz w:val="19"/>
          <w:szCs w:val="19"/>
        </w:rPr>
        <w:t xml:space="preserve">Runbooks, knowledge-base articles, change control, operational documentation</w:t>
      </w:r>
    </w:p>
    <w:p>
      <w:pPr>
        <w:spacing w:after="90"/>
      </w:pPr>
      <w:r>
        <w:rPr>
          <w:rFonts w:ascii="Calibri" w:cs="Calibri" w:eastAsia="Calibri" w:hAnsi="Calibri"/>
          <w:b/>
          <w:bCs/>
          <w:color w:val="5B2A6E"/>
          <w:sz w:val="19"/>
          <w:szCs w:val="19"/>
        </w:rPr>
        <w:t xml:space="preserve">Capacity Planning &amp; Business Continuity: </w:t>
      </w:r>
      <w:r>
        <w:rPr>
          <w:rFonts w:ascii="Calibri" w:cs="Calibri" w:eastAsia="Calibri" w:hAnsi="Calibri"/>
          <w:color w:val="222222"/>
          <w:sz w:val="19"/>
          <w:szCs w:val="19"/>
        </w:rPr>
        <w:t xml:space="preserve">Backup strategy, disaster recovery (Percona XtraBackup, mydumper, AWS Snowball)</w:t>
      </w:r>
    </w:p>
    <w:p>
      <w:pPr>
        <w:spacing w:after="90"/>
      </w:pPr>
      <w:r>
        <w:rPr>
          <w:rFonts w:ascii="Calibri" w:cs="Calibri" w:eastAsia="Calibri" w:hAnsi="Calibri"/>
          <w:b/>
          <w:bCs/>
          <w:color w:val="5B2A6E"/>
          <w:sz w:val="19"/>
          <w:szCs w:val="19"/>
        </w:rPr>
        <w:t xml:space="preserve">Scripting &amp; Languages: </w:t>
      </w:r>
      <w:r>
        <w:rPr>
          <w:rFonts w:ascii="Calibri" w:cs="Calibri" w:eastAsia="Calibri" w:hAnsi="Calibri"/>
          <w:color w:val="222222"/>
          <w:sz w:val="19"/>
          <w:szCs w:val="19"/>
        </w:rPr>
        <w:t xml:space="preserve">Bash, Python, PHP; working familiarity with Node.js/TypeScript</w:t>
      </w:r>
    </w:p>
    <w:p>
      <w:pPr>
        <w:spacing w:after="90"/>
      </w:pPr>
      <w:r>
        <w:rPr>
          <w:rFonts w:ascii="Calibri" w:cs="Calibri" w:eastAsia="Calibri" w:hAnsi="Calibri"/>
          <w:b/>
          <w:bCs/>
          <w:color w:val="5B2A6E"/>
          <w:sz w:val="19"/>
          <w:szCs w:val="19"/>
        </w:rPr>
        <w:t xml:space="preserve">Hosting Control Panels: </w:t>
      </w:r>
      <w:r>
        <w:rPr>
          <w:rFonts w:ascii="Calibri" w:cs="Calibri" w:eastAsia="Calibri" w:hAnsi="Calibri"/>
          <w:color w:val="222222"/>
          <w:sz w:val="19"/>
          <w:szCs w:val="19"/>
        </w:rPr>
        <w:t xml:space="preserve">cPanel/WHM, Plesk, InterWorx, Virtualmin</w:t>
      </w:r>
    </w:p>
    <w:p>
      <w:pPr>
        <w:pBdr>
          <w:bottom w:val="single" w:color="5B2A6E" w:sz="8" w:space="4"/>
        </w:pBdr>
        <w:spacing w:after="120" w:before="280"/>
      </w:pPr>
      <w:r>
        <w:rPr>
          <w:rFonts w:ascii="Cambria" w:cs="Cambria" w:eastAsia="Cambria" w:hAnsi="Cambria"/>
          <w:b/>
          <w:bCs/>
          <w:color w:val="5B2A6E"/>
          <w:spacing w:val="20"/>
          <w:sz w:val="22"/>
          <w:szCs w:val="22"/>
        </w:rPr>
        <w:t xml:space="preserve">PROFESSIONAL EXPERIENCE</w:t>
      </w:r>
    </w:p>
    <w:p>
      <w:pPr>
        <w:tabs>
          <w:tab w:val="right" w:pos="9026"/>
        </w:tabs>
        <w:spacing w:after="20" w:before="200"/>
      </w:pPr>
      <w:r>
        <w:rPr>
          <w:rFonts w:ascii="Calibri" w:cs="Calibri" w:eastAsia="Calibri" w:hAnsi="Calibri"/>
          <w:b/>
          <w:bCs/>
          <w:color w:val="222222"/>
          <w:sz w:val="21"/>
          <w:szCs w:val="21"/>
        </w:rPr>
        <w:t xml:space="preserve">Full Stack AWS/OpenStack Hybrid Cloud Data Ops Engineer</w:t>
      </w:r>
      <w:r>
        <w:rPr>
          <w:rFonts w:ascii="Calibri" w:cs="Calibri" w:eastAsia="Calibri" w:hAnsi="Calibri"/>
        </w:rPr>
        <w:t xml:space="preserve">	</w:t>
      </w:r>
      <w:r>
        <w:rPr>
          <w:rFonts w:ascii="Calibri" w:cs="Calibri" w:eastAsia="Calibri" w:hAnsi="Calibri"/>
          <w:b/>
          <w:bCs/>
          <w:color w:val="7A4B94"/>
          <w:sz w:val="18"/>
          <w:szCs w:val="18"/>
        </w:rPr>
        <w:t xml:space="preserve">Apr 2026 – Present</w:t>
      </w:r>
    </w:p>
    <w:p>
      <w:pPr>
        <w:spacing w:after="90"/>
      </w:pPr>
      <w:r>
        <w:rPr>
          <w:rFonts w:ascii="Calibri" w:cs="Calibri" w:eastAsia="Calibri" w:hAnsi="Calibri"/>
          <w:i/>
          <w:iCs/>
          <w:color w:val="4A4A4A"/>
          <w:sz w:val="18"/>
          <w:szCs w:val="18"/>
        </w:rPr>
        <w:t xml:space="preserve">Upwork · Freelance · Remote (Las Vegas, NV)</w:t>
      </w:r>
    </w:p>
    <w:p>
      <w:pPr>
        <w:pStyle w:val="ListParagraph"/>
        <w:numPr>
          <w:ilvl w:val="0"/>
          <w:numId w:val="2"/>
        </w:numPr>
        <w:spacing w:after="60"/>
      </w:pPr>
      <w:r>
        <w:rPr>
          <w:rFonts w:ascii="Calibri" w:cs="Calibri" w:eastAsia="Calibri" w:hAnsi="Calibri"/>
          <w:color w:val="222222"/>
          <w:sz w:val="19"/>
          <w:szCs w:val="19"/>
        </w:rPr>
        <w:t xml:space="preserve">Provide freelance database administration, AWS cloud engineering, and e-commerce full-stack development for high-performance production systems where scalability, uptime, and reliability directly impact revenue.</w:t>
      </w:r>
    </w:p>
    <w:p>
      <w:pPr>
        <w:pStyle w:val="ListParagraph"/>
        <w:numPr>
          <w:ilvl w:val="0"/>
          <w:numId w:val="2"/>
        </w:numPr>
        <w:spacing w:after="60"/>
      </w:pPr>
      <w:r>
        <w:rPr>
          <w:rFonts w:ascii="Calibri" w:cs="Calibri" w:eastAsia="Calibri" w:hAnsi="Calibri"/>
          <w:color w:val="222222"/>
          <w:sz w:val="19"/>
          <w:szCs w:val="19"/>
        </w:rPr>
        <w:t xml:space="preserve">Optimize database performance across MySQL, MariaDB, PostgreSQL, and MongoDB, plus AWS-managed services (RDS, DynamoDB, Redshift), covering query tuning, indexing, and resolution of high-CPU, locking, and concurrency issues.</w:t>
      </w:r>
    </w:p>
    <w:p>
      <w:pPr>
        <w:pStyle w:val="ListParagraph"/>
        <w:numPr>
          <w:ilvl w:val="0"/>
          <w:numId w:val="2"/>
        </w:numPr>
        <w:spacing w:after="60"/>
      </w:pPr>
      <w:r>
        <w:rPr>
          <w:rFonts w:ascii="Calibri" w:cs="Calibri" w:eastAsia="Calibri" w:hAnsi="Calibri"/>
          <w:color w:val="222222"/>
          <w:sz w:val="19"/>
          <w:szCs w:val="19"/>
        </w:rPr>
        <w:t xml:space="preserve">Design high-availability database architectures using replication, clustering, Percona XtraDB Cluster, Galera, and failover strategies to improve resilience and fault tolerance.</w:t>
      </w:r>
    </w:p>
    <w:p>
      <w:pPr>
        <w:pStyle w:val="ListParagraph"/>
        <w:numPr>
          <w:ilvl w:val="0"/>
          <w:numId w:val="2"/>
        </w:numPr>
        <w:spacing w:after="60"/>
      </w:pPr>
      <w:r>
        <w:rPr>
          <w:rFonts w:ascii="Calibri" w:cs="Calibri" w:eastAsia="Calibri" w:hAnsi="Calibri"/>
          <w:color w:val="222222"/>
          <w:sz w:val="19"/>
          <w:szCs w:val="19"/>
        </w:rPr>
        <w:t xml:space="preserve">Configure ProxySQL and HAProxy for load balancing, read/write splitting, and scalable database connectivity in production.</w:t>
      </w:r>
    </w:p>
    <w:p>
      <w:pPr>
        <w:pStyle w:val="ListParagraph"/>
        <w:numPr>
          <w:ilvl w:val="0"/>
          <w:numId w:val="2"/>
        </w:numPr>
        <w:spacing w:after="60"/>
      </w:pPr>
      <w:r>
        <w:rPr>
          <w:rFonts w:ascii="Calibri" w:cs="Calibri" w:eastAsia="Calibri" w:hAnsi="Calibri"/>
          <w:color w:val="222222"/>
          <w:sz w:val="19"/>
          <w:szCs w:val="19"/>
        </w:rPr>
        <w:t xml:space="preserve">Implement caching strategies with Redis, Memcached, AWS ElastiCache, and CloudFront CDN to reduce latency across application, database, cache, and edge layers.</w:t>
      </w:r>
    </w:p>
    <w:p>
      <w:pPr>
        <w:pStyle w:val="ListParagraph"/>
        <w:numPr>
          <w:ilvl w:val="0"/>
          <w:numId w:val="2"/>
        </w:numPr>
        <w:spacing w:after="60"/>
      </w:pPr>
      <w:r>
        <w:rPr>
          <w:rFonts w:ascii="Calibri" w:cs="Calibri" w:eastAsia="Calibri" w:hAnsi="Calibri"/>
          <w:color w:val="222222"/>
          <w:sz w:val="19"/>
          <w:szCs w:val="19"/>
        </w:rPr>
        <w:t xml:space="preserve">Architect and scale AWS infrastructure (EC2, RDS, DynamoDB, S3, CloudFront, Lambda) with a focus on performance, cost, and long-term maintainability.</w:t>
      </w:r>
    </w:p>
    <w:p>
      <w:pPr>
        <w:spacing w:after="40"/>
      </w:pPr>
      <w:hyperlink w:history="1" r:id="rIdq5z0ydnunj6kdb-fs0ngm">
        <w:r>
          <w:rPr>
            <w:rFonts w:ascii="Calibri" w:cs="Calibri" w:eastAsia="Calibri" w:hAnsi="Calibri"/>
            <w:b w:val="false"/>
            <w:bCs w:val="false"/>
            <w:color w:val="5B2A6E"/>
            <w:sz w:val="17"/>
            <w:szCs w:val="17"/>
            <w:u w:val="single" w:color="5B2A6E"/>
          </w:rPr>
          <w:t xml:space="preserve">upwork.com/freelancers/~016bcaceaa7f29db64</w:t>
        </w:r>
      </w:hyperlink>
    </w:p>
    <w:p>
      <w:pPr>
        <w:tabs>
          <w:tab w:val="right" w:pos="9026"/>
        </w:tabs>
        <w:spacing w:after="20" w:before="200"/>
      </w:pPr>
      <w:r>
        <w:rPr>
          <w:rFonts w:ascii="Calibri" w:cs="Calibri" w:eastAsia="Calibri" w:hAnsi="Calibri"/>
          <w:b/>
          <w:bCs/>
          <w:color w:val="222222"/>
          <w:sz w:val="21"/>
          <w:szCs w:val="21"/>
        </w:rPr>
        <w:t xml:space="preserve">Product Manager — Front-End Modernization &amp; Rider Engagement</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spacing w:after="90"/>
      </w:pPr>
      <w:r>
        <w:rPr>
          <w:rFonts w:ascii="Calibri" w:cs="Calibri" w:eastAsia="Calibri" w:hAnsi="Calibri"/>
          <w:i/>
          <w:iCs/>
          <w:color w:val="4A4A4A"/>
          <w:sz w:val="18"/>
          <w:szCs w:val="18"/>
        </w:rPr>
        <w:t xml:space="preserve">Shock Therapy Rebuilding · Seasonal · Remote</w:t>
      </w:r>
    </w:p>
    <w:p>
      <w:pPr>
        <w:pStyle w:val="ListParagraph"/>
        <w:numPr>
          <w:ilvl w:val="0"/>
          <w:numId w:val="2"/>
        </w:numPr>
        <w:spacing w:after="60"/>
      </w:pPr>
      <w:r>
        <w:rPr>
          <w:rFonts w:ascii="Calibri" w:cs="Calibri" w:eastAsia="Calibri" w:hAnsi="Calibri"/>
          <w:color w:val="222222"/>
          <w:sz w:val="19"/>
          <w:szCs w:val="19"/>
        </w:rPr>
        <w:t xml:space="preserve">Lead the strategic modernization and phased rebuild of the company's digital platform, transitioning legacy WordPress infrastructure toward a lean, scalable, front-end-driven architecture.</w:t>
      </w:r>
    </w:p>
    <w:p>
      <w:pPr>
        <w:pStyle w:val="ListParagraph"/>
        <w:numPr>
          <w:ilvl w:val="0"/>
          <w:numId w:val="2"/>
        </w:numPr>
        <w:spacing w:after="60"/>
      </w:pPr>
      <w:r>
        <w:rPr>
          <w:rFonts w:ascii="Calibri" w:cs="Calibri" w:eastAsia="Calibri" w:hAnsi="Calibri"/>
          <w:color w:val="222222"/>
          <w:sz w:val="19"/>
          <w:szCs w:val="19"/>
        </w:rPr>
        <w:t xml:space="preserve">Manage product roadmap planning, agile iteration, UX/UI prioritization, user research, wireframing, and deployment coordination supporting conversion optimization and mobile-first experiences.</w:t>
      </w:r>
    </w:p>
    <w:p>
      <w:pPr>
        <w:pStyle w:val="ListParagraph"/>
        <w:numPr>
          <w:ilvl w:val="0"/>
          <w:numId w:val="2"/>
        </w:numPr>
        <w:spacing w:after="60"/>
      </w:pPr>
      <w:r>
        <w:rPr>
          <w:rFonts w:ascii="Calibri" w:cs="Calibri" w:eastAsia="Calibri" w:hAnsi="Calibri"/>
          <w:color w:val="222222"/>
          <w:sz w:val="19"/>
          <w:szCs w:val="19"/>
        </w:rPr>
        <w:t xml:space="preserve">Drive front-end modernization involving responsive UI, WCAG accessibility, component libraries, SEO, and analytics instrumentation to reduce technical overhead and improve responsiveness.</w:t>
      </w:r>
    </w:p>
    <w:p>
      <w:pPr>
        <w:pStyle w:val="ListParagraph"/>
        <w:numPr>
          <w:ilvl w:val="0"/>
          <w:numId w:val="2"/>
        </w:numPr>
        <w:spacing w:after="60"/>
      </w:pPr>
      <w:r>
        <w:rPr>
          <w:rFonts w:ascii="Calibri" w:cs="Calibri" w:eastAsia="Calibri" w:hAnsi="Calibri"/>
          <w:color w:val="222222"/>
          <w:sz w:val="19"/>
          <w:szCs w:val="19"/>
        </w:rPr>
        <w:t xml:space="preserve">Support integrated social media engagement strategy (TikTok, Instagram Reels, YouTube Shorts) to grow organic traffic and community participation.</w:t>
      </w:r>
    </w:p>
    <w:p>
      <w:pPr>
        <w:tabs>
          <w:tab w:val="right" w:pos="9026"/>
        </w:tabs>
        <w:spacing w:after="20" w:before="200"/>
      </w:pPr>
      <w:r>
        <w:rPr>
          <w:rFonts w:ascii="Calibri" w:cs="Calibri" w:eastAsia="Calibri" w:hAnsi="Calibri"/>
          <w:b/>
          <w:bCs/>
          <w:color w:val="222222"/>
          <w:sz w:val="21"/>
          <w:szCs w:val="21"/>
        </w:rPr>
        <w:t xml:space="preserve">WordPress Developer &amp; Digital Branding Specialist</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pStyle w:val="ListParagraph"/>
        <w:numPr>
          <w:ilvl w:val="0"/>
          <w:numId w:val="2"/>
        </w:numPr>
        <w:spacing w:after="60"/>
      </w:pPr>
      <w:r>
        <w:rPr>
          <w:rFonts w:ascii="Calibri" w:cs="Calibri" w:eastAsia="Calibri" w:hAnsi="Calibri"/>
          <w:color w:val="222222"/>
          <w:sz w:val="19"/>
          <w:szCs w:val="19"/>
        </w:rPr>
        <w:t xml:space="preserve">Architected and maintain the company WordPress site, improving mobile responsiveness, UX, and information architecture across devices.</w:t>
      </w:r>
    </w:p>
    <w:p>
      <w:pPr>
        <w:pStyle w:val="ListParagraph"/>
        <w:numPr>
          <w:ilvl w:val="0"/>
          <w:numId w:val="2"/>
        </w:numPr>
        <w:spacing w:after="60"/>
      </w:pPr>
      <w:r>
        <w:rPr>
          <w:rFonts w:ascii="Calibri" w:cs="Calibri" w:eastAsia="Calibri" w:hAnsi="Calibri"/>
          <w:color w:val="222222"/>
          <w:sz w:val="19"/>
          <w:szCs w:val="19"/>
        </w:rPr>
        <w:t xml:space="preserve">Maintained 99.9% uptime SLA over multiple years with zero service interruptions through proactive monitoring, backups, and contingency planning.</w:t>
      </w:r>
    </w:p>
    <w:p>
      <w:pPr>
        <w:pStyle w:val="ListParagraph"/>
        <w:numPr>
          <w:ilvl w:val="0"/>
          <w:numId w:val="2"/>
        </w:numPr>
        <w:spacing w:after="60"/>
      </w:pPr>
      <w:r>
        <w:rPr>
          <w:rFonts w:ascii="Calibri" w:cs="Calibri" w:eastAsia="Calibri" w:hAnsi="Calibri"/>
          <w:color w:val="222222"/>
          <w:sz w:val="19"/>
          <w:szCs w:val="19"/>
        </w:rPr>
        <w:t xml:space="preserve">Executed 50+ WordPress core, theme, and plugin updates with attention to security, compatibility, and performance.</w:t>
      </w:r>
    </w:p>
    <w:p>
      <w:pPr>
        <w:pStyle w:val="ListParagraph"/>
        <w:numPr>
          <w:ilvl w:val="0"/>
          <w:numId w:val="2"/>
        </w:numPr>
        <w:spacing w:after="60"/>
      </w:pPr>
      <w:r>
        <w:rPr>
          <w:rFonts w:ascii="Calibri" w:cs="Calibri" w:eastAsia="Calibri" w:hAnsi="Calibri"/>
          <w:color w:val="222222"/>
          <w:sz w:val="19"/>
          <w:szCs w:val="19"/>
        </w:rPr>
        <w:t xml:space="preserve">Contributed to an approximate 57% revenue increase through targeted web strategy, optimized user flows, and promotional campaigns.</w:t>
      </w:r>
    </w:p>
    <w:p>
      <w:pPr>
        <w:tabs>
          <w:tab w:val="right" w:pos="9026"/>
        </w:tabs>
        <w:spacing w:after="20" w:before="200"/>
      </w:pPr>
      <w:r>
        <w:rPr>
          <w:rFonts w:ascii="Calibri" w:cs="Calibri" w:eastAsia="Calibri" w:hAnsi="Calibri"/>
          <w:b/>
          <w:bCs/>
          <w:color w:val="222222"/>
          <w:sz w:val="21"/>
          <w:szCs w:val="21"/>
        </w:rPr>
        <w:t xml:space="preserve">Promotions Specialist &amp; Parts Counter</w:t>
      </w:r>
      <w:r>
        <w:rPr>
          <w:rFonts w:ascii="Calibri" w:cs="Calibri" w:eastAsia="Calibri" w:hAnsi="Calibri"/>
        </w:rPr>
        <w:t xml:space="preserve">	</w:t>
      </w:r>
      <w:r>
        <w:rPr>
          <w:rFonts w:ascii="Calibri" w:cs="Calibri" w:eastAsia="Calibri" w:hAnsi="Calibri"/>
          <w:b/>
          <w:bCs/>
          <w:color w:val="7A4B94"/>
          <w:sz w:val="18"/>
          <w:szCs w:val="18"/>
        </w:rPr>
        <w:t xml:space="preserve">1997 – Present</w:t>
      </w:r>
    </w:p>
    <w:p>
      <w:pPr>
        <w:pStyle w:val="ListParagraph"/>
        <w:numPr>
          <w:ilvl w:val="0"/>
          <w:numId w:val="2"/>
        </w:numPr>
        <w:spacing w:after="60"/>
      </w:pPr>
      <w:r>
        <w:rPr>
          <w:rFonts w:ascii="Calibri" w:cs="Calibri" w:eastAsia="Calibri" w:hAnsi="Calibri"/>
          <w:color w:val="222222"/>
          <w:sz w:val="19"/>
          <w:szCs w:val="19"/>
        </w:rPr>
        <w:t xml:space="preserve">Coordinated supplier orders with major distributors (including Parts Unlimited) and niche re-manufacturers, streamlining procurement.</w:t>
      </w:r>
    </w:p>
    <w:p>
      <w:pPr>
        <w:pStyle w:val="ListParagraph"/>
        <w:numPr>
          <w:ilvl w:val="0"/>
          <w:numId w:val="2"/>
        </w:numPr>
        <w:spacing w:after="60"/>
      </w:pPr>
      <w:r>
        <w:rPr>
          <w:rFonts w:ascii="Calibri" w:cs="Calibri" w:eastAsia="Calibri" w:hAnsi="Calibri"/>
          <w:color w:val="222222"/>
          <w:sz w:val="19"/>
          <w:szCs w:val="19"/>
        </w:rPr>
        <w:t xml:space="preserve">Maintained inventory records and supported daily retail operations, ensuring stock accuracy and service continuity.</w:t>
      </w:r>
    </w:p>
    <w:p>
      <w:pPr>
        <w:pStyle w:val="ListParagraph"/>
        <w:numPr>
          <w:ilvl w:val="0"/>
          <w:numId w:val="2"/>
        </w:numPr>
        <w:spacing w:after="60"/>
      </w:pPr>
      <w:r>
        <w:rPr>
          <w:rFonts w:ascii="Calibri" w:cs="Calibri" w:eastAsia="Calibri" w:hAnsi="Calibri"/>
          <w:color w:val="222222"/>
          <w:sz w:val="19"/>
          <w:szCs w:val="19"/>
        </w:rPr>
        <w:t xml:space="preserve">Directed logistics and equipment prep for 5+ major motorsports events, achieving 100% readiness on race days.</w:t>
      </w:r>
    </w:p>
    <w:p>
      <w:pPr>
        <w:pStyle w:val="ListParagraph"/>
        <w:numPr>
          <w:ilvl w:val="0"/>
          <w:numId w:val="2"/>
        </w:numPr>
        <w:spacing w:after="60"/>
      </w:pPr>
      <w:r>
        <w:rPr>
          <w:rFonts w:ascii="Calibri" w:cs="Calibri" w:eastAsia="Calibri" w:hAnsi="Calibri"/>
          <w:color w:val="222222"/>
          <w:sz w:val="19"/>
          <w:szCs w:val="19"/>
        </w:rPr>
        <w:t xml:space="preserve">Resolved approximately 95% of part-related customer issues on first contact through product knowledge and distributor relationships.</w:t>
      </w:r>
    </w:p>
    <w:p>
      <w:pPr>
        <w:tabs>
          <w:tab w:val="right" w:pos="9026"/>
        </w:tabs>
        <w:spacing w:after="20" w:before="200"/>
      </w:pPr>
      <w:r>
        <w:rPr>
          <w:rFonts w:ascii="Calibri" w:cs="Calibri" w:eastAsia="Calibri" w:hAnsi="Calibri"/>
          <w:b/>
          <w:bCs/>
          <w:color w:val="222222"/>
          <w:sz w:val="21"/>
          <w:szCs w:val="21"/>
        </w:rPr>
        <w:t xml:space="preserve">Front-End Development &amp; UX Design Intern</w:t>
      </w:r>
      <w:r>
        <w:rPr>
          <w:rFonts w:ascii="Calibri" w:cs="Calibri" w:eastAsia="Calibri" w:hAnsi="Calibri"/>
        </w:rPr>
        <w:t xml:space="preserve">	</w:t>
      </w:r>
      <w:r>
        <w:rPr>
          <w:rFonts w:ascii="Calibri" w:cs="Calibri" w:eastAsia="Calibri" w:hAnsi="Calibri"/>
          <w:b/>
          <w:bCs/>
          <w:color w:val="7A4B94"/>
          <w:sz w:val="18"/>
          <w:szCs w:val="18"/>
        </w:rPr>
        <w:t xml:space="preserve">Feb 2026 – Mar 2026</w:t>
      </w:r>
    </w:p>
    <w:p>
      <w:pPr>
        <w:spacing w:after="90"/>
      </w:pPr>
      <w:r>
        <w:rPr>
          <w:rFonts w:ascii="Calibri" w:cs="Calibri" w:eastAsia="Calibri" w:hAnsi="Calibri"/>
          <w:i/>
          <w:iCs/>
          <w:color w:val="4A4A4A"/>
          <w:sz w:val="18"/>
          <w:szCs w:val="18"/>
        </w:rPr>
        <w:t xml:space="preserve">Premium Technologies UK</w:t>
      </w:r>
    </w:p>
    <w:p>
      <w:pPr>
        <w:pStyle w:val="ListParagraph"/>
        <w:numPr>
          <w:ilvl w:val="0"/>
          <w:numId w:val="2"/>
        </w:numPr>
        <w:spacing w:after="60"/>
      </w:pPr>
      <w:r>
        <w:rPr>
          <w:rFonts w:ascii="Calibri" w:cs="Calibri" w:eastAsia="Calibri" w:hAnsi="Calibri"/>
          <w:color w:val="222222"/>
          <w:sz w:val="19"/>
          <w:szCs w:val="19"/>
        </w:rPr>
        <w:t xml:space="preserve">Delivered responsive, mobile-first interfaces using HTML5 and CSS3 across all major browsers and devices.</w:t>
      </w:r>
    </w:p>
    <w:p>
      <w:pPr>
        <w:pStyle w:val="ListParagraph"/>
        <w:numPr>
          <w:ilvl w:val="0"/>
          <w:numId w:val="2"/>
        </w:numPr>
        <w:spacing w:after="60"/>
      </w:pPr>
      <w:r>
        <w:rPr>
          <w:rFonts w:ascii="Calibri" w:cs="Calibri" w:eastAsia="Calibri" w:hAnsi="Calibri"/>
          <w:color w:val="222222"/>
          <w:sz w:val="19"/>
          <w:szCs w:val="19"/>
        </w:rPr>
        <w:t xml:space="preserve">Integrated real-time RESTful API data (including weather services) to extend application functionality.</w:t>
      </w:r>
    </w:p>
    <w:p>
      <w:pPr>
        <w:pStyle w:val="ListParagraph"/>
        <w:numPr>
          <w:ilvl w:val="0"/>
          <w:numId w:val="2"/>
        </w:numPr>
        <w:spacing w:after="60"/>
      </w:pPr>
      <w:r>
        <w:rPr>
          <w:rFonts w:ascii="Calibri" w:cs="Calibri" w:eastAsia="Calibri" w:hAnsi="Calibri"/>
          <w:color w:val="222222"/>
          <w:sz w:val="19"/>
          <w:szCs w:val="19"/>
        </w:rPr>
        <w:t xml:space="preserve">Created high-fidelity wireframes and Figma design systems to accelerate development cycles.</w:t>
      </w:r>
    </w:p>
    <w:p>
      <w:pPr>
        <w:pStyle w:val="ListParagraph"/>
        <w:numPr>
          <w:ilvl w:val="0"/>
          <w:numId w:val="2"/>
        </w:numPr>
        <w:spacing w:after="60"/>
      </w:pPr>
      <w:r>
        <w:rPr>
          <w:rFonts w:ascii="Calibri" w:cs="Calibri" w:eastAsia="Calibri" w:hAnsi="Calibri"/>
          <w:color w:val="222222"/>
          <w:sz w:val="19"/>
          <w:szCs w:val="19"/>
        </w:rPr>
        <w:t xml:space="preserve">Improved site performance and reliability through CMS audits and front-end fixes.</w:t>
      </w:r>
    </w:p>
    <w:p>
      <w:pPr>
        <w:spacing w:after="100"/>
      </w:pPr>
      <w:hyperlink w:history="1" r:id="rIdyyql9axzmop_j-6ys7dr_">
        <w:r>
          <w:rPr>
            <w:rFonts w:ascii="Calibri" w:cs="Calibri" w:eastAsia="Calibri" w:hAnsi="Calibri"/>
            <w:b w:val="false"/>
            <w:bCs w:val="false"/>
            <w:color w:val="5B2A6E"/>
            <w:sz w:val="17"/>
            <w:szCs w:val="17"/>
            <w:u w:val="single" w:color="5B2A6E"/>
          </w:rPr>
          <w:t xml:space="preserve">portfolio-card</w:t>
        </w:r>
      </w:hyperlink>
      <w:r>
        <w:rPr>
          <w:rFonts w:ascii="Calibri" w:cs="Calibri" w:eastAsia="Calibri" w:hAnsi="Calibri"/>
          <w:color w:val="C9C2CE"/>
          <w:sz w:val="17"/>
          <w:szCs w:val="17"/>
        </w:rPr>
        <w:t xml:space="preserve">  |  </w:t>
      </w:r>
      <w:hyperlink w:history="1" r:id="rIdf3brlfmfiw8v-kwbam5ag">
        <w:r>
          <w:rPr>
            <w:rFonts w:ascii="Calibri" w:cs="Calibri" w:eastAsia="Calibri" w:hAnsi="Calibri"/>
            <w:b w:val="false"/>
            <w:bCs w:val="false"/>
            <w:color w:val="5B2A6E"/>
            <w:sz w:val="17"/>
            <w:szCs w:val="17"/>
            <w:u w:val="single" w:color="5B2A6E"/>
          </w:rPr>
          <w:t xml:space="preserve">BlairPage</w:t>
        </w:r>
      </w:hyperlink>
      <w:r>
        <w:rPr>
          <w:rFonts w:ascii="Calibri" w:cs="Calibri" w:eastAsia="Calibri" w:hAnsi="Calibri"/>
          <w:color w:val="C9C2CE"/>
          <w:sz w:val="17"/>
          <w:szCs w:val="17"/>
        </w:rPr>
        <w:t xml:space="preserve">  |  </w:t>
      </w:r>
      <w:hyperlink w:history="1" r:id="rIdz7v_d-b3idzf_w4x7bdxt">
        <w:r>
          <w:rPr>
            <w:rFonts w:ascii="Calibri" w:cs="Calibri" w:eastAsia="Calibri" w:hAnsi="Calibri"/>
            <w:b w:val="false"/>
            <w:bCs w:val="false"/>
            <w:color w:val="5B2A6E"/>
            <w:sz w:val="17"/>
            <w:szCs w:val="17"/>
            <w:u w:val="single" w:color="5B2A6E"/>
          </w:rPr>
          <w:t xml:space="preserve">PremiumRDPHosting</w:t>
        </w:r>
      </w:hyperlink>
      <w:r>
        <w:rPr>
          <w:rFonts w:ascii="Calibri" w:cs="Calibri" w:eastAsia="Calibri" w:hAnsi="Calibri"/>
          <w:color w:val="C9C2CE"/>
          <w:sz w:val="17"/>
          <w:szCs w:val="17"/>
        </w:rPr>
        <w:t xml:space="preserve">  |  </w:t>
      </w:r>
      <w:hyperlink w:history="1" r:id="rIdz8gnecgdjhxvuv4uvmfnc">
        <w:r>
          <w:rPr>
            <w:rFonts w:ascii="Calibri" w:cs="Calibri" w:eastAsia="Calibri" w:hAnsi="Calibri"/>
            <w:b w:val="false"/>
            <w:bCs w:val="false"/>
            <w:color w:val="5B2A6E"/>
            <w:sz w:val="17"/>
            <w:szCs w:val="17"/>
            <w:u w:val="single" w:color="5B2A6E"/>
          </w:rPr>
          <w:t xml:space="preserve">QuakeTracker</w:t>
        </w:r>
      </w:hyperlink>
      <w:r>
        <w:rPr>
          <w:rFonts w:ascii="Calibri" w:cs="Calibri" w:eastAsia="Calibri" w:hAnsi="Calibri"/>
          <w:color w:val="C9C2CE"/>
          <w:sz w:val="17"/>
          <w:szCs w:val="17"/>
        </w:rPr>
        <w:t xml:space="preserve">  |  </w:t>
      </w:r>
      <w:hyperlink w:history="1" r:id="rIdf4rghekfre7ihbu2onibm">
        <w:r>
          <w:rPr>
            <w:rFonts w:ascii="Calibri" w:cs="Calibri" w:eastAsia="Calibri" w:hAnsi="Calibri"/>
            <w:b w:val="false"/>
            <w:bCs w:val="false"/>
            <w:color w:val="5B2A6E"/>
            <w:sz w:val="17"/>
            <w:szCs w:val="17"/>
            <w:u w:val="single" w:color="5B2A6E"/>
          </w:rPr>
          <w:t xml:space="preserve">WeatherWaypoint</w:t>
        </w:r>
      </w:hyperlink>
      <w:r>
        <w:rPr>
          <w:rFonts w:ascii="Calibri" w:cs="Calibri" w:eastAsia="Calibri" w:hAnsi="Calibri"/>
          <w:color w:val="C9C2CE"/>
          <w:sz w:val="17"/>
          <w:szCs w:val="17"/>
        </w:rPr>
        <w:t xml:space="preserve">  |  </w:t>
      </w:r>
      <w:hyperlink w:history="1" r:id="rIdqnos1nrgsx6qa_jtfajje">
        <w:r>
          <w:rPr>
            <w:rFonts w:ascii="Calibri" w:cs="Calibri" w:eastAsia="Calibri" w:hAnsi="Calibri"/>
            <w:b w:val="false"/>
            <w:bCs w:val="false"/>
            <w:color w:val="5B2A6E"/>
            <w:sz w:val="17"/>
            <w:szCs w:val="17"/>
            <w:u w:val="single" w:color="5B2A6E"/>
          </w:rPr>
          <w:t xml:space="preserve">NeonGridLegalV1</w:t>
        </w:r>
      </w:hyperlink>
      <w:r>
        <w:rPr>
          <w:rFonts w:ascii="Calibri" w:cs="Calibri" w:eastAsia="Calibri" w:hAnsi="Calibri"/>
          <w:color w:val="C9C2CE"/>
          <w:sz w:val="17"/>
          <w:szCs w:val="17"/>
        </w:rPr>
        <w:t xml:space="preserve">  |  </w:t>
      </w:r>
      <w:hyperlink w:history="1" r:id="rIdeeqeekmnqngfd9tuq2wbc">
        <w:r>
          <w:rPr>
            <w:rFonts w:ascii="Calibri" w:cs="Calibri" w:eastAsia="Calibri" w:hAnsi="Calibri"/>
            <w:b w:val="false"/>
            <w:bCs w:val="false"/>
            <w:color w:val="5B2A6E"/>
            <w:sz w:val="17"/>
            <w:szCs w:val="17"/>
            <w:u w:val="single" w:color="5B2A6E"/>
          </w:rPr>
          <w:t xml:space="preserve">SkySight</w:t>
        </w:r>
      </w:hyperlink>
      <w:r>
        <w:rPr>
          <w:rFonts w:ascii="Calibri" w:cs="Calibri" w:eastAsia="Calibri" w:hAnsi="Calibri"/>
          <w:color w:val="C9C2CE"/>
          <w:sz w:val="17"/>
          <w:szCs w:val="17"/>
        </w:rPr>
        <w:t xml:space="preserve">  |  </w:t>
      </w:r>
      <w:hyperlink w:history="1" r:id="rId9vhyebxgledaumztz2o1z">
        <w:r>
          <w:rPr>
            <w:rFonts w:ascii="Calibri" w:cs="Calibri" w:eastAsia="Calibri" w:hAnsi="Calibri"/>
            <w:b w:val="false"/>
            <w:bCs w:val="false"/>
            <w:color w:val="5B2A6E"/>
            <w:sz w:val="17"/>
            <w:szCs w:val="17"/>
            <w:u w:val="single" w:color="5B2A6E"/>
          </w:rPr>
          <w:t xml:space="preserve">E-Commerce-Infographic</w:t>
        </w:r>
      </w:hyperlink>
    </w:p>
    <w:p>
      <w:pPr>
        <w:tabs>
          <w:tab w:val="right" w:pos="9026"/>
        </w:tabs>
        <w:spacing w:after="20" w:before="200"/>
      </w:pPr>
      <w:r>
        <w:rPr>
          <w:rFonts w:ascii="Calibri" w:cs="Calibri" w:eastAsia="Calibri" w:hAnsi="Calibri"/>
          <w:b/>
          <w:bCs/>
          <w:color w:val="222222"/>
          <w:sz w:val="21"/>
          <w:szCs w:val="21"/>
        </w:rPr>
        <w:t xml:space="preserve">L3 Linux Managed Applications &amp; Hosting Support Engineer</w:t>
      </w:r>
      <w:r>
        <w:rPr>
          <w:rFonts w:ascii="Calibri" w:cs="Calibri" w:eastAsia="Calibri" w:hAnsi="Calibri"/>
        </w:rPr>
        <w:t xml:space="preserve">	</w:t>
      </w:r>
      <w:r>
        <w:rPr>
          <w:rFonts w:ascii="Calibri" w:cs="Calibri" w:eastAsia="Calibri" w:hAnsi="Calibri"/>
          <w:b/>
          <w:bCs/>
          <w:color w:val="7A4B94"/>
          <w:sz w:val="18"/>
          <w:szCs w:val="18"/>
        </w:rPr>
        <w:t xml:space="preserve">2021 – 2025</w:t>
      </w:r>
    </w:p>
    <w:p>
      <w:pPr>
        <w:spacing w:after="90"/>
      </w:pPr>
      <w:r>
        <w:rPr>
          <w:rFonts w:ascii="Calibri" w:cs="Calibri" w:eastAsia="Calibri" w:hAnsi="Calibri"/>
          <w:i/>
          <w:iCs/>
          <w:color w:val="4A4A4A"/>
          <w:sz w:val="18"/>
          <w:szCs w:val="18"/>
        </w:rPr>
        <w:t xml:space="preserve">Liquid Web · Nexcess CloudSites · Remote</w:t>
      </w:r>
    </w:p>
    <w:p>
      <w:pPr>
        <w:pStyle w:val="ListParagraph"/>
        <w:numPr>
          <w:ilvl w:val="0"/>
          <w:numId w:val="2"/>
        </w:numPr>
        <w:spacing w:after="60"/>
      </w:pPr>
      <w:r>
        <w:rPr>
          <w:rFonts w:ascii="Calibri" w:cs="Calibri" w:eastAsia="Calibri" w:hAnsi="Calibri"/>
          <w:color w:val="222222"/>
          <w:sz w:val="19"/>
          <w:szCs w:val="19"/>
        </w:rPr>
        <w:t xml:space="preserve">Delivered L3 support for SMB and enterprise Linux hosting and hybrid-cloud customers (including Kate Spade and GameCrazy), resolving complex issues across LAMP/LEMP stacks, OpenStack infrastructure, and hosting control panels (cPanel, Plesk, InterWorx) to SLA-driven uptime targets.</w:t>
      </w:r>
    </w:p>
    <w:p>
      <w:pPr>
        <w:pStyle w:val="ListParagraph"/>
        <w:numPr>
          <w:ilvl w:val="0"/>
          <w:numId w:val="2"/>
        </w:numPr>
        <w:spacing w:after="60"/>
      </w:pPr>
      <w:r>
        <w:rPr>
          <w:rFonts w:ascii="Calibri" w:cs="Calibri" w:eastAsia="Calibri" w:hAnsi="Calibri"/>
          <w:color w:val="222222"/>
          <w:sz w:val="19"/>
          <w:szCs w:val="19"/>
        </w:rPr>
        <w:t xml:space="preserve">Deployed, secured, and optimized CMS/e-commerce platforms (WordPress, WooCommerce, Magento, Django) for high-performance production workloads.</w:t>
      </w:r>
    </w:p>
    <w:p>
      <w:pPr>
        <w:pStyle w:val="ListParagraph"/>
        <w:numPr>
          <w:ilvl w:val="0"/>
          <w:numId w:val="2"/>
        </w:numPr>
        <w:spacing w:after="60"/>
      </w:pPr>
      <w:r>
        <w:rPr>
          <w:rFonts w:ascii="Calibri" w:cs="Calibri" w:eastAsia="Calibri" w:hAnsi="Calibri"/>
          <w:color w:val="222222"/>
          <w:sz w:val="19"/>
          <w:szCs w:val="19"/>
        </w:rPr>
        <w:t xml:space="preserve">Tuned server and application performance using Redis, Varnish, Elasticsearch, Solr, RabbitMQ, and PHP-FPM process management, reducing page load times.</w:t>
      </w:r>
    </w:p>
    <w:p>
      <w:pPr>
        <w:pStyle w:val="ListParagraph"/>
        <w:numPr>
          <w:ilvl w:val="0"/>
          <w:numId w:val="2"/>
        </w:numPr>
        <w:spacing w:after="60"/>
      </w:pPr>
      <w:r>
        <w:rPr>
          <w:rFonts w:ascii="Calibri" w:cs="Calibri" w:eastAsia="Calibri" w:hAnsi="Calibri"/>
          <w:color w:val="222222"/>
          <w:sz w:val="19"/>
          <w:szCs w:val="19"/>
        </w:rPr>
        <w:t xml:space="preserve">Automated backend operations and deployments across Galera, MongoDB, PostgreSQL, Redis, Elasticsearch, HAProxy, WP-CLI, and Cron scheduling for consistent stability at scale.</w:t>
      </w:r>
    </w:p>
    <w:p>
      <w:pPr>
        <w:pStyle w:val="ListParagraph"/>
        <w:numPr>
          <w:ilvl w:val="0"/>
          <w:numId w:val="2"/>
        </w:numPr>
        <w:spacing w:after="60"/>
      </w:pPr>
      <w:r>
        <w:rPr>
          <w:rFonts w:ascii="Calibri" w:cs="Calibri" w:eastAsia="Calibri" w:hAnsi="Calibri"/>
          <w:color w:val="222222"/>
          <w:sz w:val="19"/>
          <w:szCs w:val="19"/>
        </w:rPr>
        <w:t xml:space="preserve">Managed MySQL performance, integrity, and security, combined with Cron-based backup strategy and disaster recovery planning, maintaining 24/7 uptime.</w:t>
      </w:r>
    </w:p>
    <w:p>
      <w:pPr>
        <w:pStyle w:val="ListParagraph"/>
        <w:numPr>
          <w:ilvl w:val="0"/>
          <w:numId w:val="2"/>
        </w:numPr>
        <w:spacing w:after="60"/>
      </w:pPr>
      <w:r>
        <w:rPr>
          <w:rFonts w:ascii="Calibri" w:cs="Calibri" w:eastAsia="Calibri" w:hAnsi="Calibri"/>
          <w:color w:val="222222"/>
          <w:sz w:val="19"/>
          <w:szCs w:val="19"/>
        </w:rPr>
        <w:t xml:space="preserve">Supported containerized and service-based architectures (Docker-integrated workloads), resolving incidents within SLA thresholds.</w:t>
      </w:r>
    </w:p>
    <w:p>
      <w:pPr>
        <w:pStyle w:val="ListParagraph"/>
        <w:numPr>
          <w:ilvl w:val="0"/>
          <w:numId w:val="2"/>
        </w:numPr>
        <w:spacing w:after="60"/>
      </w:pPr>
      <w:r>
        <w:rPr>
          <w:rFonts w:ascii="Calibri" w:cs="Calibri" w:eastAsia="Calibri" w:hAnsi="Calibri"/>
          <w:color w:val="222222"/>
          <w:sz w:val="19"/>
          <w:szCs w:val="19"/>
        </w:rPr>
        <w:t xml:space="preserve">Maintained security compliance across WordPress, Joomla, Drupal, phpBB, and MediaWiki, aligned to PCI-DSS and OWASP best practices.</w:t>
      </w:r>
    </w:p>
    <w:p>
      <w:pPr>
        <w:spacing w:after="40"/>
      </w:pPr>
      <w:hyperlink w:history="1" r:id="rIdkbxjvrzd3oc2fpjlf-x9u">
        <w:r>
          <w:rPr>
            <w:rFonts w:ascii="Calibri" w:cs="Calibri" w:eastAsia="Calibri" w:hAnsi="Calibri"/>
            <w:b w:val="false"/>
            <w:bCs w:val="false"/>
            <w:color w:val="5B2A6E"/>
            <w:sz w:val="17"/>
            <w:szCs w:val="17"/>
            <w:u w:val="single" w:color="5B2A6E"/>
          </w:rPr>
          <w:t xml:space="preserve">liquidweb.com — Women in Technology: Blair Page</w:t>
        </w:r>
      </w:hyperlink>
    </w:p>
    <w:p>
      <w:pPr>
        <w:tabs>
          <w:tab w:val="right" w:pos="9026"/>
        </w:tabs>
        <w:spacing w:after="20" w:before="200"/>
      </w:pPr>
      <w:r>
        <w:rPr>
          <w:rFonts w:ascii="Calibri" w:cs="Calibri" w:eastAsia="Calibri" w:hAnsi="Calibri"/>
          <w:b/>
          <w:bCs/>
          <w:color w:val="222222"/>
          <w:sz w:val="21"/>
          <w:szCs w:val="21"/>
        </w:rPr>
        <w:t xml:space="preserve">Technical Support Engineer (IaaS)</w:t>
      </w:r>
      <w:r>
        <w:rPr>
          <w:rFonts w:ascii="Calibri" w:cs="Calibri" w:eastAsia="Calibri" w:hAnsi="Calibri"/>
        </w:rPr>
        <w:t xml:space="preserve">	</w:t>
      </w:r>
      <w:r>
        <w:rPr>
          <w:rFonts w:ascii="Calibri" w:cs="Calibri" w:eastAsia="Calibri" w:hAnsi="Calibri"/>
          <w:b/>
          <w:bCs/>
          <w:color w:val="7A4B94"/>
          <w:sz w:val="18"/>
          <w:szCs w:val="18"/>
        </w:rPr>
        <w:t xml:space="preserve">2019 – 2020</w:t>
      </w:r>
    </w:p>
    <w:p>
      <w:pPr>
        <w:spacing w:after="90"/>
      </w:pPr>
      <w:r>
        <w:rPr>
          <w:rFonts w:ascii="Calibri" w:cs="Calibri" w:eastAsia="Calibri" w:hAnsi="Calibri"/>
          <w:i/>
          <w:iCs/>
          <w:color w:val="4A4A4A"/>
          <w:sz w:val="18"/>
          <w:szCs w:val="18"/>
        </w:rPr>
        <w:t xml:space="preserve">UpCloud · Remote</w:t>
      </w:r>
    </w:p>
    <w:p>
      <w:pPr>
        <w:pStyle w:val="ListParagraph"/>
        <w:numPr>
          <w:ilvl w:val="0"/>
          <w:numId w:val="2"/>
        </w:numPr>
        <w:spacing w:after="60"/>
      </w:pPr>
      <w:r>
        <w:rPr>
          <w:rFonts w:ascii="Calibri" w:cs="Calibri" w:eastAsia="Calibri" w:hAnsi="Calibri"/>
          <w:color w:val="222222"/>
          <w:sz w:val="19"/>
          <w:szCs w:val="19"/>
        </w:rPr>
        <w:t xml:space="preserve">Supported Linux and Windows IaaS platforms, contributing to 99.999% uptime through proactive administration and incident response.</w:t>
      </w:r>
    </w:p>
    <w:p>
      <w:pPr>
        <w:pStyle w:val="ListParagraph"/>
        <w:numPr>
          <w:ilvl w:val="0"/>
          <w:numId w:val="2"/>
        </w:numPr>
        <w:spacing w:after="60"/>
      </w:pPr>
      <w:r>
        <w:rPr>
          <w:rFonts w:ascii="Calibri" w:cs="Calibri" w:eastAsia="Calibri" w:hAnsi="Calibri"/>
          <w:color w:val="222222"/>
          <w:sz w:val="19"/>
          <w:szCs w:val="19"/>
        </w:rPr>
        <w:t xml:space="preserve">Worked across distributed systems, virtualization, SDN, and Infrastructure as Code (Terraform, Puppet, Ansible) to improve deployment consistency at scale.</w:t>
      </w:r>
    </w:p>
    <w:p>
      <w:pPr>
        <w:pStyle w:val="ListParagraph"/>
        <w:numPr>
          <w:ilvl w:val="0"/>
          <w:numId w:val="2"/>
        </w:numPr>
        <w:spacing w:after="60"/>
      </w:pPr>
      <w:r>
        <w:rPr>
          <w:rFonts w:ascii="Calibri" w:cs="Calibri" w:eastAsia="Calibri" w:hAnsi="Calibri"/>
          <w:color w:val="222222"/>
          <w:sz w:val="19"/>
          <w:szCs w:val="19"/>
        </w:rPr>
        <w:t xml:space="preserve">Managed MySQL, MariaDB, Percona Server, and MongoDB environments, performing tuning, query optimization, and replication management.</w:t>
      </w:r>
    </w:p>
    <w:p>
      <w:pPr>
        <w:pStyle w:val="ListParagraph"/>
        <w:numPr>
          <w:ilvl w:val="0"/>
          <w:numId w:val="2"/>
        </w:numPr>
        <w:spacing w:after="60"/>
      </w:pPr>
      <w:r>
        <w:rPr>
          <w:rFonts w:ascii="Calibri" w:cs="Calibri" w:eastAsia="Calibri" w:hAnsi="Calibri"/>
          <w:color w:val="222222"/>
          <w:sz w:val="19"/>
          <w:szCs w:val="19"/>
        </w:rPr>
        <w:t xml:space="preserve">Performed network diagnostics (MTR, traceroute, ping) correlating DNS, port connectivity, and SSL/TLS negotiation to isolate upstream and firewall issues.</w:t>
      </w:r>
    </w:p>
    <w:p>
      <w:pPr>
        <w:pStyle w:val="ListParagraph"/>
        <w:numPr>
          <w:ilvl w:val="0"/>
          <w:numId w:val="2"/>
        </w:numPr>
        <w:spacing w:after="60"/>
      </w:pPr>
      <w:r>
        <w:rPr>
          <w:rFonts w:ascii="Calibri" w:cs="Calibri" w:eastAsia="Calibri" w:hAnsi="Calibri"/>
          <w:color w:val="222222"/>
          <w:sz w:val="19"/>
          <w:szCs w:val="19"/>
        </w:rPr>
        <w:t xml:space="preserve">Supported HA configurations, security hardening, TCP/IP networking, and deployment pipelines across cPanel, Plesk, and Virtualmin environments.</w:t>
      </w:r>
    </w:p>
    <w:p>
      <w:pPr>
        <w:pStyle w:val="ListParagraph"/>
        <w:numPr>
          <w:ilvl w:val="0"/>
          <w:numId w:val="2"/>
        </w:numPr>
        <w:spacing w:after="60"/>
      </w:pPr>
      <w:r>
        <w:rPr>
          <w:rFonts w:ascii="Calibri" w:cs="Calibri" w:eastAsia="Calibri" w:hAnsi="Calibri"/>
          <w:color w:val="222222"/>
          <w:sz w:val="19"/>
          <w:szCs w:val="19"/>
        </w:rPr>
        <w:t xml:space="preserve">Maintained 80–100% weekly customer satisfaction ratings through clear communication and effective troubleshooting.</w:t>
      </w:r>
    </w:p>
    <w:p>
      <w:pPr>
        <w:spacing w:after="40"/>
      </w:pPr>
      <w:hyperlink w:history="1" r:id="rIds9hwub3woas1xjgv5m-7i">
        <w:r>
          <w:rPr>
            <w:rFonts w:ascii="Calibri" w:cs="Calibri" w:eastAsia="Calibri" w:hAnsi="Calibri"/>
            <w:b w:val="false"/>
            <w:bCs w:val="false"/>
            <w:color w:val="5B2A6E"/>
            <w:sz w:val="17"/>
            <w:szCs w:val="17"/>
            <w:u w:val="single" w:color="5B2A6E"/>
          </w:rPr>
          <w:t xml:space="preserve">upcloud.com — Install WordPress LEMP CentOS 8</w:t>
        </w:r>
      </w:hyperlink>
    </w:p>
    <w:p>
      <w:pPr>
        <w:tabs>
          <w:tab w:val="right" w:pos="9026"/>
        </w:tabs>
        <w:spacing w:after="20" w:before="200"/>
      </w:pPr>
      <w:r>
        <w:rPr>
          <w:rFonts w:ascii="Calibri" w:cs="Calibri" w:eastAsia="Calibri" w:hAnsi="Calibri"/>
          <w:b/>
          <w:bCs/>
          <w:color w:val="222222"/>
          <w:sz w:val="21"/>
          <w:szCs w:val="21"/>
        </w:rPr>
        <w:t xml:space="preserve">AWS Full Stack Developer · Desktop Support · Graphic Design &amp; Promotions</w:t>
      </w:r>
      <w:r>
        <w:rPr>
          <w:rFonts w:ascii="Calibri" w:cs="Calibri" w:eastAsia="Calibri" w:hAnsi="Calibri"/>
        </w:rPr>
        <w:t xml:space="preserve">	</w:t>
      </w:r>
      <w:r>
        <w:rPr>
          <w:rFonts w:ascii="Calibri" w:cs="Calibri" w:eastAsia="Calibri" w:hAnsi="Calibri"/>
          <w:b/>
          <w:bCs/>
          <w:color w:val="7A4B94"/>
          <w:sz w:val="18"/>
          <w:szCs w:val="18"/>
        </w:rPr>
        <w:t xml:space="preserve">Jul 2018 – Nov 2018</w:t>
      </w:r>
    </w:p>
    <w:p>
      <w:pPr>
        <w:spacing w:after="90"/>
      </w:pPr>
      <w:r>
        <w:rPr>
          <w:rFonts w:ascii="Calibri" w:cs="Calibri" w:eastAsia="Calibri" w:hAnsi="Calibri"/>
          <w:i/>
          <w:iCs/>
          <w:color w:val="4A4A4A"/>
          <w:sz w:val="18"/>
          <w:szCs w:val="18"/>
        </w:rPr>
        <w:t xml:space="preserve">National Specialties LLC · Contract · Hybrid (Saginaw, MI / Seattle–Tacoma–Lakewood, WA)</w:t>
      </w:r>
    </w:p>
    <w:p>
      <w:pPr>
        <w:pStyle w:val="ListParagraph"/>
        <w:numPr>
          <w:ilvl w:val="0"/>
          <w:numId w:val="2"/>
        </w:numPr>
        <w:spacing w:after="60"/>
      </w:pPr>
      <w:r>
        <w:rPr>
          <w:rFonts w:ascii="Calibri" w:cs="Calibri" w:eastAsia="Calibri" w:hAnsi="Calibri"/>
          <w:color w:val="222222"/>
          <w:sz w:val="19"/>
          <w:szCs w:val="19"/>
        </w:rPr>
        <w:t xml:space="preserve">Migrated 23+ domains and built ~50 S3 buckets (including static site hosting), reducing cloud storage costs through lifecycle policies and storage tiering.</w:t>
      </w:r>
    </w:p>
    <w:p>
      <w:pPr>
        <w:pStyle w:val="ListParagraph"/>
        <w:numPr>
          <w:ilvl w:val="0"/>
          <w:numId w:val="2"/>
        </w:numPr>
        <w:spacing w:after="60"/>
      </w:pPr>
      <w:r>
        <w:rPr>
          <w:rFonts w:ascii="Calibri" w:cs="Calibri" w:eastAsia="Calibri" w:hAnsi="Calibri"/>
          <w:color w:val="222222"/>
          <w:sz w:val="19"/>
          <w:szCs w:val="19"/>
        </w:rPr>
        <w:t xml:space="preserve">Developed and tuned a WooCommerce platform (Redis, Nginx, MySQL/RDS, PHP-FPM, Zend OpCache, CentOS 7) to improve load speed and stability.</w:t>
      </w:r>
    </w:p>
    <w:p>
      <w:pPr>
        <w:pStyle w:val="ListParagraph"/>
        <w:numPr>
          <w:ilvl w:val="0"/>
          <w:numId w:val="2"/>
        </w:numPr>
        <w:spacing w:after="60"/>
      </w:pPr>
      <w:r>
        <w:rPr>
          <w:rFonts w:ascii="Calibri" w:cs="Calibri" w:eastAsia="Calibri" w:hAnsi="Calibri"/>
          <w:color w:val="222222"/>
          <w:sz w:val="19"/>
          <w:szCs w:val="19"/>
        </w:rPr>
        <w:t xml:space="preserve">Integrated distributor systems (SanMar, Rothco) via drop-shipping workflows and SOAP APIs to automate inventory and fulfillment.</w:t>
      </w:r>
    </w:p>
    <w:p>
      <w:pPr>
        <w:pStyle w:val="ListParagraph"/>
        <w:numPr>
          <w:ilvl w:val="0"/>
          <w:numId w:val="2"/>
        </w:numPr>
        <w:spacing w:after="60"/>
      </w:pPr>
      <w:r>
        <w:rPr>
          <w:rFonts w:ascii="Calibri" w:cs="Calibri" w:eastAsia="Calibri" w:hAnsi="Calibri"/>
          <w:color w:val="222222"/>
          <w:sz w:val="19"/>
          <w:szCs w:val="19"/>
        </w:rPr>
        <w:t xml:space="preserve">Implemented backup/disaster recovery using AWS Snowball to protect production and design assets across workstations and NAS.</w:t>
      </w:r>
    </w:p>
    <w:p>
      <w:pPr>
        <w:pStyle w:val="ListParagraph"/>
        <w:numPr>
          <w:ilvl w:val="0"/>
          <w:numId w:val="2"/>
        </w:numPr>
        <w:spacing w:after="60"/>
      </w:pPr>
      <w:r>
        <w:rPr>
          <w:rFonts w:ascii="Calibri" w:cs="Calibri" w:eastAsia="Calibri" w:hAnsi="Calibri"/>
          <w:color w:val="222222"/>
          <w:sz w:val="19"/>
          <w:szCs w:val="19"/>
        </w:rPr>
        <w:t xml:space="preserve">Configured a Virtualmin-based mail environment supporting Zendesk ticket routing and reduced support response times.</w:t>
      </w:r>
    </w:p>
    <w:p>
      <w:pPr>
        <w:tabs>
          <w:tab w:val="right" w:pos="9026"/>
        </w:tabs>
        <w:spacing w:after="20" w:before="200"/>
      </w:pPr>
      <w:r>
        <w:rPr>
          <w:rFonts w:ascii="Calibri" w:cs="Calibri" w:eastAsia="Calibri" w:hAnsi="Calibri"/>
          <w:b/>
          <w:bCs/>
          <w:color w:val="222222"/>
          <w:sz w:val="21"/>
          <w:szCs w:val="21"/>
        </w:rPr>
        <w:t xml:space="preserve">Associate DBA / Technical Services Engineer</w:t>
      </w:r>
      <w:r>
        <w:rPr>
          <w:rFonts w:ascii="Calibri" w:cs="Calibri" w:eastAsia="Calibri" w:hAnsi="Calibri"/>
        </w:rPr>
        <w:t xml:space="preserve">	</w:t>
      </w:r>
      <w:r>
        <w:rPr>
          <w:rFonts w:ascii="Calibri" w:cs="Calibri" w:eastAsia="Calibri" w:hAnsi="Calibri"/>
          <w:b/>
          <w:bCs/>
          <w:color w:val="7A4B94"/>
          <w:sz w:val="18"/>
          <w:szCs w:val="18"/>
        </w:rPr>
        <w:t xml:space="preserve">2016</w:t>
      </w:r>
    </w:p>
    <w:p>
      <w:pPr>
        <w:spacing w:after="90"/>
      </w:pPr>
      <w:r>
        <w:rPr>
          <w:rFonts w:ascii="Calibri" w:cs="Calibri" w:eastAsia="Calibri" w:hAnsi="Calibri"/>
          <w:i/>
          <w:iCs/>
          <w:color w:val="4A4A4A"/>
          <w:sz w:val="18"/>
          <w:szCs w:val="18"/>
        </w:rPr>
        <w:t xml:space="preserve">Percona · Remote</w:t>
      </w:r>
    </w:p>
    <w:p>
      <w:pPr>
        <w:pStyle w:val="ListParagraph"/>
        <w:numPr>
          <w:ilvl w:val="0"/>
          <w:numId w:val="2"/>
        </w:numPr>
        <w:spacing w:after="60"/>
      </w:pPr>
      <w:r>
        <w:rPr>
          <w:rFonts w:ascii="Calibri" w:cs="Calibri" w:eastAsia="Calibri" w:hAnsi="Calibri"/>
          <w:color w:val="222222"/>
          <w:sz w:val="19"/>
          <w:szCs w:val="19"/>
        </w:rPr>
        <w:t xml:space="preserve">Provided production-level MySQL, MariaDB, Percona Server, and MongoDB support for enterprise clients (RDS, MySQL Master HA, Percona XtraDB Cluster).</w:t>
      </w:r>
    </w:p>
    <w:p>
      <w:pPr>
        <w:pStyle w:val="ListParagraph"/>
        <w:numPr>
          <w:ilvl w:val="0"/>
          <w:numId w:val="2"/>
        </w:numPr>
        <w:spacing w:after="60"/>
      </w:pPr>
      <w:r>
        <w:rPr>
          <w:rFonts w:ascii="Calibri" w:cs="Calibri" w:eastAsia="Calibri" w:hAnsi="Calibri"/>
          <w:color w:val="222222"/>
          <w:sz w:val="19"/>
          <w:szCs w:val="19"/>
        </w:rPr>
        <w:t xml:space="preserve">Responded to critical incidents via PagerDuty on-call for customers including Fitbit, Vimeo, and Airbnb, resolving high-severity alerts and reducing MTTR.</w:t>
      </w:r>
    </w:p>
    <w:p>
      <w:pPr>
        <w:pStyle w:val="ListParagraph"/>
        <w:numPr>
          <w:ilvl w:val="0"/>
          <w:numId w:val="2"/>
        </w:numPr>
        <w:spacing w:after="60"/>
      </w:pPr>
      <w:r>
        <w:rPr>
          <w:rFonts w:ascii="Calibri" w:cs="Calibri" w:eastAsia="Calibri" w:hAnsi="Calibri"/>
          <w:color w:val="222222"/>
          <w:sz w:val="19"/>
          <w:szCs w:val="19"/>
        </w:rPr>
        <w:t xml:space="preserve">Diagnosed performance issues across thread counts, CPU utilization, memory, load averages, connections, and disk conditions.</w:t>
      </w:r>
    </w:p>
    <w:p>
      <w:pPr>
        <w:pStyle w:val="ListParagraph"/>
        <w:numPr>
          <w:ilvl w:val="0"/>
          <w:numId w:val="2"/>
        </w:numPr>
        <w:spacing w:after="60"/>
      </w:pPr>
      <w:r>
        <w:rPr>
          <w:rFonts w:ascii="Calibri" w:cs="Calibri" w:eastAsia="Calibri" w:hAnsi="Calibri"/>
          <w:color w:val="222222"/>
          <w:sz w:val="19"/>
          <w:szCs w:val="19"/>
        </w:rPr>
        <w:t xml:space="preserve">Ensured backup continuity using Percona XtraBackup and mydumper, achieving zero data-loss incidents.</w:t>
      </w:r>
    </w:p>
    <w:p>
      <w:pPr>
        <w:tabs>
          <w:tab w:val="right" w:pos="9026"/>
        </w:tabs>
        <w:spacing w:after="20" w:before="200"/>
      </w:pPr>
      <w:r>
        <w:rPr>
          <w:rFonts w:ascii="Calibri" w:cs="Calibri" w:eastAsia="Calibri" w:hAnsi="Calibri"/>
          <w:b/>
          <w:bCs/>
          <w:color w:val="222222"/>
          <w:sz w:val="21"/>
          <w:szCs w:val="21"/>
        </w:rPr>
        <w:t xml:space="preserve">AWS Magento E-Commerce Full Stack Developer</w:t>
      </w:r>
      <w:r>
        <w:rPr>
          <w:rFonts w:ascii="Calibri" w:cs="Calibri" w:eastAsia="Calibri" w:hAnsi="Calibri"/>
        </w:rPr>
        <w:t xml:space="preserve">	</w:t>
      </w:r>
      <w:r>
        <w:rPr>
          <w:rFonts w:ascii="Calibri" w:cs="Calibri" w:eastAsia="Calibri" w:hAnsi="Calibri"/>
          <w:b/>
          <w:bCs/>
          <w:color w:val="7A4B94"/>
          <w:sz w:val="18"/>
          <w:szCs w:val="18"/>
        </w:rPr>
        <w:t xml:space="preserve">2015 – 2016</w:t>
      </w:r>
    </w:p>
    <w:p>
      <w:pPr>
        <w:spacing w:after="90"/>
      </w:pPr>
      <w:r>
        <w:rPr>
          <w:rFonts w:ascii="Calibri" w:cs="Calibri" w:eastAsia="Calibri" w:hAnsi="Calibri"/>
          <w:i/>
          <w:iCs/>
          <w:color w:val="4A4A4A"/>
          <w:sz w:val="18"/>
          <w:szCs w:val="18"/>
        </w:rPr>
        <w:t xml:space="preserve">craftartedu.com · Contract · Remote (Tacoma, WA)</w:t>
      </w:r>
    </w:p>
    <w:p>
      <w:pPr>
        <w:pStyle w:val="ListParagraph"/>
        <w:numPr>
          <w:ilvl w:val="0"/>
          <w:numId w:val="2"/>
        </w:numPr>
        <w:spacing w:after="60"/>
      </w:pPr>
      <w:r>
        <w:rPr>
          <w:rFonts w:ascii="Calibri" w:cs="Calibri" w:eastAsia="Calibri" w:hAnsi="Calibri"/>
          <w:color w:val="222222"/>
          <w:sz w:val="19"/>
          <w:szCs w:val="19"/>
        </w:rPr>
        <w:t xml:space="preserve">Administered AWS environments and delivered infrastructure optimization for improved performance and cost efficiency.</w:t>
      </w:r>
    </w:p>
    <w:p>
      <w:pPr>
        <w:pStyle w:val="ListParagraph"/>
        <w:numPr>
          <w:ilvl w:val="0"/>
          <w:numId w:val="2"/>
        </w:numPr>
        <w:spacing w:after="60"/>
      </w:pPr>
      <w:r>
        <w:rPr>
          <w:rFonts w:ascii="Calibri" w:cs="Calibri" w:eastAsia="Calibri" w:hAnsi="Calibri"/>
          <w:color w:val="222222"/>
          <w:sz w:val="19"/>
          <w:szCs w:val="19"/>
        </w:rPr>
        <w:t xml:space="preserve">Managed a hybrid Magento v1 platform integrated with a custom Java application across Linux and Windows, and prepared the Magento v1-to-v2 upgrade path.</w:t>
      </w:r>
    </w:p>
    <w:p>
      <w:pPr>
        <w:pStyle w:val="ListParagraph"/>
        <w:numPr>
          <w:ilvl w:val="0"/>
          <w:numId w:val="2"/>
        </w:numPr>
        <w:spacing w:after="60"/>
      </w:pPr>
      <w:r>
        <w:rPr>
          <w:rFonts w:ascii="Calibri" w:cs="Calibri" w:eastAsia="Calibri" w:hAnsi="Calibri"/>
          <w:color w:val="222222"/>
          <w:sz w:val="19"/>
          <w:szCs w:val="19"/>
        </w:rPr>
        <w:t xml:space="preserve">Maintained 100% uptime during platform optimization and upgrade work.</w:t>
      </w:r>
    </w:p>
    <w:p>
      <w:pPr>
        <w:tabs>
          <w:tab w:val="right" w:pos="9026"/>
        </w:tabs>
        <w:spacing w:after="20" w:before="200"/>
      </w:pPr>
      <w:r>
        <w:rPr>
          <w:rFonts w:ascii="Calibri" w:cs="Calibri" w:eastAsia="Calibri" w:hAnsi="Calibri"/>
          <w:b/>
          <w:bCs/>
          <w:color w:val="222222"/>
          <w:sz w:val="21"/>
          <w:szCs w:val="21"/>
        </w:rPr>
        <w:t xml:space="preserve">AWS WooCommerce/WordPress Full Stack Developer</w:t>
      </w:r>
      <w:r>
        <w:rPr>
          <w:rFonts w:ascii="Calibri" w:cs="Calibri" w:eastAsia="Calibri" w:hAnsi="Calibri"/>
        </w:rPr>
        <w:t xml:space="preserve">	</w:t>
      </w:r>
      <w:r>
        <w:rPr>
          <w:rFonts w:ascii="Calibri" w:cs="Calibri" w:eastAsia="Calibri" w:hAnsi="Calibri"/>
          <w:b/>
          <w:bCs/>
          <w:color w:val="7A4B94"/>
          <w:sz w:val="18"/>
          <w:szCs w:val="18"/>
        </w:rPr>
        <w:t xml:space="preserve">2014 – 2016</w:t>
      </w:r>
    </w:p>
    <w:p>
      <w:pPr>
        <w:spacing w:after="90"/>
      </w:pPr>
      <w:r>
        <w:rPr>
          <w:rFonts w:ascii="Calibri" w:cs="Calibri" w:eastAsia="Calibri" w:hAnsi="Calibri"/>
          <w:i/>
          <w:iCs/>
          <w:color w:val="4A4A4A"/>
          <w:sz w:val="18"/>
          <w:szCs w:val="18"/>
        </w:rPr>
        <w:t xml:space="preserve">SydneyKrey · Contract · Remote (Tacoma, WA)</w:t>
      </w:r>
    </w:p>
    <w:p>
      <w:pPr>
        <w:pStyle w:val="ListParagraph"/>
        <w:numPr>
          <w:ilvl w:val="0"/>
          <w:numId w:val="2"/>
        </w:numPr>
        <w:spacing w:after="60"/>
      </w:pPr>
      <w:r>
        <w:rPr>
          <w:rFonts w:ascii="Calibri" w:cs="Calibri" w:eastAsia="Calibri" w:hAnsi="Calibri"/>
          <w:color w:val="222222"/>
          <w:sz w:val="19"/>
          <w:szCs w:val="19"/>
        </w:rPr>
        <w:t xml:space="preserve">Built and maintained a high-availability WooCommerce/WordPress site on AWS (EC2, S3, Route 53, RDS) for scalability and transactional reliability.</w:t>
      </w:r>
    </w:p>
    <w:p>
      <w:pPr>
        <w:pStyle w:val="ListParagraph"/>
        <w:numPr>
          <w:ilvl w:val="0"/>
          <w:numId w:val="2"/>
        </w:numPr>
        <w:spacing w:after="60"/>
      </w:pPr>
      <w:r>
        <w:rPr>
          <w:rFonts w:ascii="Calibri" w:cs="Calibri" w:eastAsia="Calibri" w:hAnsi="Calibri"/>
          <w:color w:val="222222"/>
          <w:sz w:val="19"/>
          <w:szCs w:val="19"/>
        </w:rPr>
        <w:t xml:space="preserve">Configured Redis/Memcached caching and CloudFront CDN, and tuned Nginx/Apache with PHP-FPM for high-performance e-commerce traffic.</w:t>
      </w:r>
    </w:p>
    <w:p>
      <w:pPr>
        <w:pStyle w:val="ListParagraph"/>
        <w:numPr>
          <w:ilvl w:val="0"/>
          <w:numId w:val="2"/>
        </w:numPr>
        <w:spacing w:after="60"/>
      </w:pPr>
      <w:r>
        <w:rPr>
          <w:rFonts w:ascii="Calibri" w:cs="Calibri" w:eastAsia="Calibri" w:hAnsi="Calibri"/>
          <w:color w:val="222222"/>
          <w:sz w:val="19"/>
          <w:szCs w:val="19"/>
        </w:rPr>
        <w:t xml:space="preserve">Implemented Elastic Load Balancing and Auto Scaling for seasonal spikes and flash sales, sustaining 99.99% uptime.</w:t>
      </w:r>
    </w:p>
    <w:p>
      <w:pPr>
        <w:pStyle w:val="ListParagraph"/>
        <w:numPr>
          <w:ilvl w:val="0"/>
          <w:numId w:val="2"/>
        </w:numPr>
        <w:spacing w:after="60"/>
      </w:pPr>
      <w:r>
        <w:rPr>
          <w:rFonts w:ascii="Calibri" w:cs="Calibri" w:eastAsia="Calibri" w:hAnsi="Calibri"/>
          <w:color w:val="222222"/>
          <w:sz w:val="19"/>
          <w:szCs w:val="19"/>
        </w:rPr>
        <w:t xml:space="preserve">Implemented IAM roles, security groups, VPC segmentation, SSL/TLS, and daily backup strategy to secure customer and transaction data.</w:t>
      </w:r>
    </w:p>
    <w:p>
      <w:pPr>
        <w:tabs>
          <w:tab w:val="right" w:pos="9026"/>
        </w:tabs>
        <w:spacing w:after="20" w:before="200"/>
      </w:pPr>
      <w:r>
        <w:rPr>
          <w:rFonts w:ascii="Calibri" w:cs="Calibri" w:eastAsia="Calibri" w:hAnsi="Calibri"/>
          <w:b/>
          <w:bCs/>
          <w:color w:val="222222"/>
          <w:sz w:val="21"/>
          <w:szCs w:val="21"/>
        </w:rPr>
        <w:t xml:space="preserve">Linux Administrator / Cloud Ops / Infrastructure</w:t>
      </w:r>
      <w:r>
        <w:rPr>
          <w:rFonts w:ascii="Calibri" w:cs="Calibri" w:eastAsia="Calibri" w:hAnsi="Calibri"/>
        </w:rPr>
        <w:t xml:space="preserve">	</w:t>
      </w:r>
      <w:r>
        <w:rPr>
          <w:rFonts w:ascii="Calibri" w:cs="Calibri" w:eastAsia="Calibri" w:hAnsi="Calibri"/>
          <w:b/>
          <w:bCs/>
          <w:color w:val="7A4B94"/>
          <w:sz w:val="18"/>
          <w:szCs w:val="18"/>
        </w:rPr>
        <w:t xml:space="preserve">2014 – 2016</w:t>
      </w:r>
    </w:p>
    <w:p>
      <w:pPr>
        <w:spacing w:after="90"/>
      </w:pPr>
      <w:r>
        <w:rPr>
          <w:rFonts w:ascii="Calibri" w:cs="Calibri" w:eastAsia="Calibri" w:hAnsi="Calibri"/>
          <w:i/>
          <w:iCs/>
          <w:color w:val="4A4A4A"/>
          <w:sz w:val="18"/>
          <w:szCs w:val="18"/>
        </w:rPr>
        <w:t xml:space="preserve">Rackspace Technology · Full-time · Hybrid (San Antonio, TX)</w:t>
      </w:r>
    </w:p>
    <w:p>
      <w:pPr>
        <w:pStyle w:val="ListParagraph"/>
        <w:numPr>
          <w:ilvl w:val="0"/>
          <w:numId w:val="2"/>
        </w:numPr>
        <w:spacing w:after="60"/>
      </w:pPr>
      <w:r>
        <w:rPr>
          <w:rFonts w:ascii="Calibri" w:cs="Calibri" w:eastAsia="Calibri" w:hAnsi="Calibri"/>
          <w:color w:val="222222"/>
          <w:sz w:val="19"/>
          <w:szCs w:val="19"/>
        </w:rPr>
        <w:t xml:space="preserve">Provided 24/7 international support for e-commerce clients, managing ticketing and phone support to SLA.</w:t>
      </w:r>
    </w:p>
    <w:p>
      <w:pPr>
        <w:pStyle w:val="ListParagraph"/>
        <w:numPr>
          <w:ilvl w:val="0"/>
          <w:numId w:val="2"/>
        </w:numPr>
        <w:spacing w:after="60"/>
      </w:pPr>
      <w:r>
        <w:rPr>
          <w:rFonts w:ascii="Calibri" w:cs="Calibri" w:eastAsia="Calibri" w:hAnsi="Calibri"/>
          <w:color w:val="222222"/>
          <w:sz w:val="19"/>
          <w:szCs w:val="19"/>
        </w:rPr>
        <w:t xml:space="preserve">Administered Linux systems (RHEL 6–7, CentOS, Ubuntu) across LAMP/LEMP stacks (WordPress, Magento, Drupal, Joomla), including patching, kernel tuning, and hardening.</w:t>
      </w:r>
    </w:p>
    <w:p>
      <w:pPr>
        <w:pStyle w:val="ListParagraph"/>
        <w:numPr>
          <w:ilvl w:val="0"/>
          <w:numId w:val="2"/>
        </w:numPr>
        <w:spacing w:after="60"/>
      </w:pPr>
      <w:r>
        <w:rPr>
          <w:rFonts w:ascii="Calibri" w:cs="Calibri" w:eastAsia="Calibri" w:hAnsi="Calibri"/>
          <w:color w:val="222222"/>
          <w:sz w:val="19"/>
          <w:szCs w:val="19"/>
        </w:rPr>
        <w:t xml:space="preserve">Managed MariaDB, MySQL, Percona XtraDB Cluster, and Galera clusters — replication, failover, backups, and query optimization for high availability.</w:t>
      </w:r>
    </w:p>
    <w:p>
      <w:pPr>
        <w:pStyle w:val="ListParagraph"/>
        <w:numPr>
          <w:ilvl w:val="0"/>
          <w:numId w:val="2"/>
        </w:numPr>
        <w:spacing w:after="60"/>
      </w:pPr>
      <w:r>
        <w:rPr>
          <w:rFonts w:ascii="Calibri" w:cs="Calibri" w:eastAsia="Calibri" w:hAnsi="Calibri"/>
          <w:color w:val="222222"/>
          <w:sz w:val="19"/>
          <w:szCs w:val="19"/>
        </w:rPr>
        <w:t xml:space="preserve">Applied DevOps practices with Docker, CoreOS, OpenStack, Ansible, Puppet, Git, and HAProxy to deliver scalable, highly available hosting platforms meeting enterprise SLAs.</w:t>
      </w:r>
    </w:p>
    <w:p>
      <w:pPr>
        <w:pStyle w:val="ListParagraph"/>
        <w:numPr>
          <w:ilvl w:val="0"/>
          <w:numId w:val="2"/>
        </w:numPr>
        <w:spacing w:after="60"/>
      </w:pPr>
      <w:r>
        <w:rPr>
          <w:rFonts w:ascii="Calibri" w:cs="Calibri" w:eastAsia="Calibri" w:hAnsi="Calibri"/>
          <w:color w:val="222222"/>
          <w:sz w:val="19"/>
          <w:szCs w:val="19"/>
        </w:rPr>
        <w:t xml:space="preserve">Designed and maintained OpenStack orchestration templates and Heat stacks for VM provisioning and rollback recovery.</w:t>
      </w:r>
    </w:p>
    <w:p>
      <w:pPr>
        <w:pStyle w:val="ListParagraph"/>
        <w:numPr>
          <w:ilvl w:val="0"/>
          <w:numId w:val="2"/>
        </w:numPr>
        <w:spacing w:after="60"/>
      </w:pPr>
      <w:r>
        <w:rPr>
          <w:rFonts w:ascii="Calibri" w:cs="Calibri" w:eastAsia="Calibri" w:hAnsi="Calibri"/>
          <w:color w:val="222222"/>
          <w:sz w:val="19"/>
          <w:szCs w:val="19"/>
        </w:rPr>
        <w:t xml:space="preserve">Worked with DRAC/iLO for remote server access and coordinated with DC Ops, SAN, and network teams on hardware-level issues.</w:t>
      </w:r>
    </w:p>
    <w:p>
      <w:pPr>
        <w:pStyle w:val="ListParagraph"/>
        <w:numPr>
          <w:ilvl w:val="0"/>
          <w:numId w:val="2"/>
        </w:numPr>
        <w:spacing w:after="60"/>
      </w:pPr>
      <w:r>
        <w:rPr>
          <w:rFonts w:ascii="Calibri" w:cs="Calibri" w:eastAsia="Calibri" w:hAnsi="Calibri"/>
          <w:color w:val="222222"/>
          <w:sz w:val="19"/>
          <w:szCs w:val="19"/>
        </w:rPr>
        <w:t xml:space="preserve">Monitored systems and applications using Nagios and the ELK stack, triaging alerts and resolving performance issues proactively.</w:t>
      </w:r>
    </w:p>
    <w:p>
      <w:pPr>
        <w:pStyle w:val="ListParagraph"/>
        <w:numPr>
          <w:ilvl w:val="0"/>
          <w:numId w:val="2"/>
        </w:numPr>
        <w:spacing w:after="60"/>
      </w:pPr>
      <w:r>
        <w:rPr>
          <w:rFonts w:ascii="Calibri" w:cs="Calibri" w:eastAsia="Calibri" w:hAnsi="Calibri"/>
          <w:color w:val="222222"/>
          <w:sz w:val="19"/>
          <w:szCs w:val="19"/>
        </w:rPr>
        <w:t xml:space="preserve">Executed disaster recovery drills and backup verification across Rackspace Cloud, OpenStack, and dedicated environments.</w:t>
      </w:r>
    </w:p>
    <w:p>
      <w:pPr>
        <w:tabs>
          <w:tab w:val="right" w:pos="9026"/>
        </w:tabs>
        <w:spacing w:after="20" w:before="200"/>
      </w:pPr>
      <w:r>
        <w:rPr>
          <w:rFonts w:ascii="Calibri" w:cs="Calibri" w:eastAsia="Calibri" w:hAnsi="Calibri"/>
          <w:b/>
          <w:bCs/>
          <w:color w:val="222222"/>
          <w:sz w:val="21"/>
          <w:szCs w:val="21"/>
        </w:rPr>
        <w:t xml:space="preserve">Co-Founder &amp; Full-Stack Developer</w:t>
      </w:r>
      <w:r>
        <w:rPr>
          <w:rFonts w:ascii="Calibri" w:cs="Calibri" w:eastAsia="Calibri" w:hAnsi="Calibri"/>
        </w:rPr>
        <w:t xml:space="preserve">	</w:t>
      </w:r>
      <w:r>
        <w:rPr>
          <w:rFonts w:ascii="Calibri" w:cs="Calibri" w:eastAsia="Calibri" w:hAnsi="Calibri"/>
          <w:b/>
          <w:bCs/>
          <w:color w:val="7A4B94"/>
          <w:sz w:val="18"/>
          <w:szCs w:val="18"/>
        </w:rPr>
        <w:t xml:space="preserve">2013</w:t>
      </w:r>
    </w:p>
    <w:p>
      <w:pPr>
        <w:spacing w:after="90"/>
      </w:pPr>
      <w:r>
        <w:rPr>
          <w:rFonts w:ascii="Calibri" w:cs="Calibri" w:eastAsia="Calibri" w:hAnsi="Calibri"/>
          <w:i/>
          <w:iCs/>
          <w:color w:val="4A4A4A"/>
          <w:sz w:val="18"/>
          <w:szCs w:val="18"/>
        </w:rPr>
        <w:t xml:space="preserve">String Theory Software Inc. · Startup · Michigan</w:t>
      </w:r>
    </w:p>
    <w:p>
      <w:pPr>
        <w:pStyle w:val="ListParagraph"/>
        <w:numPr>
          <w:ilvl w:val="0"/>
          <w:numId w:val="2"/>
        </w:numPr>
        <w:spacing w:after="60"/>
      </w:pPr>
      <w:r>
        <w:rPr>
          <w:rFonts w:ascii="Calibri" w:cs="Calibri" w:eastAsia="Calibri" w:hAnsi="Calibri"/>
          <w:color w:val="222222"/>
          <w:sz w:val="19"/>
          <w:szCs w:val="19"/>
        </w:rPr>
        <w:t xml:space="preserve">Co-founded a technology and creative-services startup serving 15+ small-business clients; owned project planning and technical architecture decisions.</w:t>
      </w:r>
    </w:p>
    <w:p>
      <w:pPr>
        <w:pStyle w:val="ListParagraph"/>
        <w:numPr>
          <w:ilvl w:val="0"/>
          <w:numId w:val="2"/>
        </w:numPr>
        <w:spacing w:after="60"/>
      </w:pPr>
      <w:r>
        <w:rPr>
          <w:rFonts w:ascii="Calibri" w:cs="Calibri" w:eastAsia="Calibri" w:hAnsi="Calibri"/>
          <w:color w:val="222222"/>
          <w:sz w:val="19"/>
          <w:szCs w:val="19"/>
        </w:rPr>
        <w:t xml:space="preserve">Designed responsive, cross-browser front-end interfaces and company branding.</w:t>
      </w:r>
    </w:p>
    <w:p>
      <w:pPr>
        <w:pStyle w:val="ListParagraph"/>
        <w:numPr>
          <w:ilvl w:val="0"/>
          <w:numId w:val="2"/>
        </w:numPr>
        <w:spacing w:after="60"/>
      </w:pPr>
      <w:r>
        <w:rPr>
          <w:rFonts w:ascii="Calibri" w:cs="Calibri" w:eastAsia="Calibri" w:hAnsi="Calibri"/>
          <w:color w:val="222222"/>
          <w:sz w:val="19"/>
          <w:szCs w:val="19"/>
        </w:rPr>
        <w:t xml:space="preserve">Produced a regional TV commercial (The CW) and delivered CMS-based software solutions for media and entertainment clients.</w:t>
      </w:r>
    </w:p>
    <w:p>
      <w:pPr>
        <w:pStyle w:val="ListParagraph"/>
        <w:numPr>
          <w:ilvl w:val="0"/>
          <w:numId w:val="2"/>
        </w:numPr>
        <w:spacing w:after="60"/>
      </w:pPr>
      <w:r>
        <w:rPr>
          <w:rFonts w:ascii="Calibri" w:cs="Calibri" w:eastAsia="Calibri" w:hAnsi="Calibri"/>
          <w:color w:val="222222"/>
          <w:sz w:val="19"/>
          <w:szCs w:val="19"/>
        </w:rPr>
        <w:t xml:space="preserve">Implemented back-end functionality in PHP/MySQL to support dynamic content and client portals.</w:t>
      </w:r>
    </w:p>
    <w:p>
      <w:pPr>
        <w:tabs>
          <w:tab w:val="right" w:pos="9026"/>
        </w:tabs>
        <w:spacing w:after="20" w:before="200"/>
      </w:pPr>
      <w:r>
        <w:rPr>
          <w:rFonts w:ascii="Calibri" w:cs="Calibri" w:eastAsia="Calibri" w:hAnsi="Calibri"/>
          <w:b/>
          <w:bCs/>
          <w:color w:val="222222"/>
          <w:sz w:val="21"/>
          <w:szCs w:val="21"/>
        </w:rPr>
        <w:t xml:space="preserve">Game Server Administrator &amp; Developer</w:t>
      </w:r>
      <w:r>
        <w:rPr>
          <w:rFonts w:ascii="Calibri" w:cs="Calibri" w:eastAsia="Calibri" w:hAnsi="Calibri"/>
        </w:rPr>
        <w:t xml:space="preserve">	</w:t>
      </w:r>
      <w:r>
        <w:rPr>
          <w:rFonts w:ascii="Calibri" w:cs="Calibri" w:eastAsia="Calibri" w:hAnsi="Calibri"/>
          <w:b/>
          <w:bCs/>
          <w:color w:val="7A4B94"/>
          <w:sz w:val="18"/>
          <w:szCs w:val="18"/>
        </w:rPr>
        <w:t xml:space="preserve">2005 – 2013</w:t>
      </w:r>
    </w:p>
    <w:p>
      <w:pPr>
        <w:spacing w:after="90"/>
      </w:pPr>
      <w:r>
        <w:rPr>
          <w:rFonts w:ascii="Calibri" w:cs="Calibri" w:eastAsia="Calibri" w:hAnsi="Calibri"/>
          <w:i/>
          <w:iCs/>
          <w:color w:val="4A4A4A"/>
          <w:sz w:val="18"/>
          <w:szCs w:val="18"/>
        </w:rPr>
        <w:t xml:space="preserve">Private Ragnarok Online Servers · Freelance · Remote</w:t>
      </w:r>
    </w:p>
    <w:p>
      <w:pPr>
        <w:pStyle w:val="ListParagraph"/>
        <w:numPr>
          <w:ilvl w:val="0"/>
          <w:numId w:val="2"/>
        </w:numPr>
        <w:spacing w:after="60"/>
      </w:pPr>
      <w:r>
        <w:rPr>
          <w:rFonts w:ascii="Calibri" w:cs="Calibri" w:eastAsia="Calibri" w:hAnsi="Calibri"/>
          <w:color w:val="222222"/>
          <w:sz w:val="19"/>
          <w:szCs w:val="19"/>
        </w:rPr>
        <w:t xml:space="preserve">Designed, hosted, and maintained private MMORPG servers, scaling to 300+ concurrent users and achieving 99.9% uptime after infrastructure improvements.</w:t>
      </w:r>
    </w:p>
    <w:p>
      <w:pPr>
        <w:pStyle w:val="ListParagraph"/>
        <w:numPr>
          <w:ilvl w:val="0"/>
          <w:numId w:val="2"/>
        </w:numPr>
        <w:spacing w:after="60"/>
      </w:pPr>
      <w:r>
        <w:rPr>
          <w:rFonts w:ascii="Calibri" w:cs="Calibri" w:eastAsia="Calibri" w:hAnsi="Calibri"/>
          <w:color w:val="222222"/>
          <w:sz w:val="19"/>
          <w:szCs w:val="19"/>
        </w:rPr>
        <w:t xml:space="preserve">Developed custom server-side game logic using Lua and C/C++.</w:t>
      </w:r>
    </w:p>
    <w:p>
      <w:pPr>
        <w:pStyle w:val="ListParagraph"/>
        <w:numPr>
          <w:ilvl w:val="0"/>
          <w:numId w:val="2"/>
        </w:numPr>
        <w:spacing w:after="60"/>
      </w:pPr>
      <w:r>
        <w:rPr>
          <w:rFonts w:ascii="Calibri" w:cs="Calibri" w:eastAsia="Calibri" w:hAnsi="Calibri"/>
          <w:color w:val="222222"/>
          <w:sz w:val="19"/>
          <w:szCs w:val="19"/>
        </w:rPr>
        <w:t xml:space="preserve">Managed MySQL databases, migrating from MyISAM to InnoDB for improved reliability and transactional integrity.</w:t>
      </w:r>
    </w:p>
    <w:p>
      <w:pPr>
        <w:pStyle w:val="ListParagraph"/>
        <w:numPr>
          <w:ilvl w:val="0"/>
          <w:numId w:val="2"/>
        </w:numPr>
        <w:spacing w:after="60"/>
      </w:pPr>
      <w:r>
        <w:rPr>
          <w:rFonts w:ascii="Calibri" w:cs="Calibri" w:eastAsia="Calibri" w:hAnsi="Calibri"/>
          <w:color w:val="222222"/>
          <w:sz w:val="19"/>
          <w:szCs w:val="19"/>
        </w:rPr>
        <w:t xml:space="preserve">Implemented caching, load balancing, and performance monitoring, improving server stability over time.</w:t>
      </w:r>
    </w:p>
    <w:p>
      <w:pPr>
        <w:pBdr>
          <w:bottom w:val="single" w:color="5B2A6E" w:sz="8" w:space="4"/>
        </w:pBdr>
        <w:spacing w:after="120" w:before="280"/>
      </w:pPr>
      <w:r>
        <w:rPr>
          <w:rFonts w:ascii="Cambria" w:cs="Cambria" w:eastAsia="Cambria" w:hAnsi="Cambria"/>
          <w:b/>
          <w:bCs/>
          <w:color w:val="5B2A6E"/>
          <w:spacing w:val="20"/>
          <w:sz w:val="22"/>
          <w:szCs w:val="22"/>
        </w:rPr>
        <w:t xml:space="preserve">EDUCATION</w:t>
      </w:r>
    </w:p>
    <w:p>
      <w:pPr>
        <w:spacing w:after="20"/>
      </w:pPr>
      <w:r>
        <w:rPr>
          <w:rFonts w:ascii="Calibri" w:cs="Calibri" w:eastAsia="Calibri" w:hAnsi="Calibri"/>
          <w:b/>
          <w:bCs/>
          <w:color w:val="222222"/>
          <w:sz w:val="20"/>
          <w:szCs w:val="20"/>
        </w:rPr>
        <w:t xml:space="preserve">Institute of AI &amp; Technology </w:t>
      </w:r>
      <w:r>
        <w:rPr>
          <w:rFonts w:ascii="Calibri" w:cs="Calibri" w:eastAsia="Calibri" w:hAnsi="Calibri"/>
          <w:i/>
          <w:iCs/>
          <w:color w:val="4A4A4A"/>
          <w:sz w:val="18"/>
          <w:szCs w:val="18"/>
        </w:rPr>
        <w:t xml:space="preserve">(Udacity × Accenture)</w:t>
      </w:r>
    </w:p>
    <w:p>
      <w:pPr>
        <w:spacing w:after="20"/>
      </w:pPr>
      <w:r>
        <w:rPr>
          <w:rFonts w:ascii="Calibri" w:cs="Calibri" w:eastAsia="Calibri" w:hAnsi="Calibri"/>
          <w:color w:val="222222"/>
          <w:sz w:val="19"/>
          <w:szCs w:val="19"/>
        </w:rPr>
        <w:t xml:space="preserve">MBA, AI Product Management (In Progress)</w:t>
      </w:r>
      <w:r>
        <w:rPr>
          <w:rFonts w:ascii="Calibri" w:cs="Calibri" w:eastAsia="Calibri" w:hAnsi="Calibri"/>
          <w:b/>
          <w:bCs/>
          <w:color w:val="7A4B94"/>
          <w:sz w:val="18"/>
          <w:szCs w:val="18"/>
        </w:rPr>
        <w:t xml:space="preserve">  |  March 2026 – Present</w:t>
      </w:r>
    </w:p>
    <w:p>
      <w:pPr>
        <w:spacing w:after="60"/>
      </w:pPr>
      <w:r>
        <w:rPr>
          <w:rFonts w:ascii="Calibri" w:cs="Calibri" w:eastAsia="Calibri" w:hAnsi="Calibri"/>
          <w:color w:val="222222"/>
          <w:sz w:val="19"/>
          <w:szCs w:val="19"/>
        </w:rPr>
        <w:t xml:space="preserve">Inaugural cohort with Accenture; ~60% complete; ~11.1% of MBA credits granted via RPL exemption for prior dual-enrollment coursework.</w:t>
      </w:r>
    </w:p>
    <w:p>
      <w:pPr>
        <w:spacing w:after="100"/>
      </w:pPr>
      <w:hyperlink w:history="1" r:id="rIdetvuehafhp2cfwq4fl9sw">
        <w:r>
          <w:rPr>
            <w:rFonts w:ascii="Calibri" w:cs="Calibri" w:eastAsia="Calibri" w:hAnsi="Calibri"/>
            <w:b w:val="false"/>
            <w:bCs w:val="false"/>
            <w:color w:val="5B2A6E"/>
            <w:sz w:val="17"/>
            <w:szCs w:val="17"/>
            <w:u w:val="single" w:color="5B2A6E"/>
          </w:rPr>
          <w:t xml:space="preserve">Forbes — Udacity's New MBA Shows the Anti-MBA Market Is Splitting in Two</w:t>
        </w:r>
      </w:hyperlink>
    </w:p>
    <w:p>
      <w:pPr>
        <w:spacing w:after="20"/>
      </w:pPr>
      <w:r>
        <w:rPr>
          <w:rFonts w:ascii="Calibri" w:cs="Calibri" w:eastAsia="Calibri" w:hAnsi="Calibri"/>
          <w:b/>
          <w:bCs/>
          <w:color w:val="222222"/>
          <w:sz w:val="20"/>
          <w:szCs w:val="20"/>
        </w:rPr>
        <w:t xml:space="preserve">University of the People</w:t>
      </w:r>
    </w:p>
    <w:p>
      <w:pPr>
        <w:spacing w:after="20"/>
      </w:pPr>
      <w:r>
        <w:rPr>
          <w:rFonts w:ascii="Calibri" w:cs="Calibri" w:eastAsia="Calibri" w:hAnsi="Calibri"/>
          <w:color w:val="222222"/>
          <w:sz w:val="19"/>
          <w:szCs w:val="19"/>
        </w:rPr>
        <w:t xml:space="preserve">Bachelor of Science, Business (In Progress)</w:t>
      </w:r>
      <w:r>
        <w:rPr>
          <w:rFonts w:ascii="Calibri" w:cs="Calibri" w:eastAsia="Calibri" w:hAnsi="Calibri"/>
          <w:b/>
          <w:bCs/>
          <w:color w:val="7A4B94"/>
          <w:sz w:val="18"/>
          <w:szCs w:val="18"/>
        </w:rPr>
        <w:t xml:space="preserve">  |  2025 – 2026</w:t>
      </w:r>
    </w:p>
    <w:p>
      <w:pPr>
        <w:spacing w:after="100"/>
      </w:pPr>
      <w:r>
        <w:rPr>
          <w:rFonts w:ascii="Calibri" w:cs="Calibri" w:eastAsia="Calibri" w:hAnsi="Calibri"/>
          <w:color w:val="222222"/>
          <w:sz w:val="19"/>
          <w:szCs w:val="19"/>
        </w:rPr>
        <w:t xml:space="preserve">3.22 GPA, Honors List (117/120 credits); Computer Science/E-Commerce Developer, Programming &amp; Database electives.</w:t>
      </w:r>
    </w:p>
    <w:p>
      <w:pPr>
        <w:pBdr>
          <w:bottom w:val="single" w:color="5B2A6E" w:sz="8" w:space="4"/>
        </w:pBdr>
        <w:spacing w:after="120" w:before="280"/>
      </w:pPr>
      <w:r>
        <w:rPr>
          <w:rFonts w:ascii="Cambria" w:cs="Cambria" w:eastAsia="Cambria" w:hAnsi="Cambria"/>
          <w:b/>
          <w:bCs/>
          <w:color w:val="5B2A6E"/>
          <w:spacing w:val="20"/>
          <w:sz w:val="22"/>
          <w:szCs w:val="22"/>
        </w:rPr>
        <w:t xml:space="preserve">CERTIFICATIONS</w:t>
      </w:r>
    </w:p>
    <w:p>
      <w:pPr>
        <w:pStyle w:val="ListParagraph"/>
        <w:numPr>
          <w:ilvl w:val="0"/>
          <w:numId w:val="2"/>
        </w:numPr>
        <w:spacing w:after="60"/>
      </w:pPr>
      <w:r>
        <w:rPr>
          <w:rFonts w:ascii="Calibri" w:cs="Calibri" w:eastAsia="Calibri" w:hAnsi="Calibri"/>
          <w:color w:val="222222"/>
          <w:sz w:val="19"/>
          <w:szCs w:val="19"/>
        </w:rPr>
        <w:t xml:space="preserve">AWS Certified Cloud Practitioner — Active</w:t>
      </w:r>
    </w:p>
    <w:p>
      <w:pPr>
        <w:pStyle w:val="ListParagraph"/>
        <w:numPr>
          <w:ilvl w:val="0"/>
          <w:numId w:val="2"/>
        </w:numPr>
        <w:spacing w:after="60"/>
      </w:pPr>
      <w:r>
        <w:rPr>
          <w:rFonts w:ascii="Calibri" w:cs="Calibri" w:eastAsia="Calibri" w:hAnsi="Calibri"/>
          <w:color w:val="222222"/>
          <w:sz w:val="19"/>
          <w:szCs w:val="19"/>
        </w:rPr>
        <w:t xml:space="preserve">AWS Knowledge: Security Champion — Active</w:t>
      </w:r>
    </w:p>
    <w:p>
      <w:pPr>
        <w:pStyle w:val="ListParagraph"/>
        <w:numPr>
          <w:ilvl w:val="0"/>
          <w:numId w:val="2"/>
        </w:numPr>
        <w:spacing w:after="60"/>
      </w:pPr>
      <w:r>
        <w:rPr>
          <w:rFonts w:ascii="Calibri" w:cs="Calibri" w:eastAsia="Calibri" w:hAnsi="Calibri"/>
          <w:color w:val="222222"/>
          <w:sz w:val="19"/>
          <w:szCs w:val="19"/>
        </w:rPr>
        <w:t xml:space="preserve">AWS Certified Solutions Architect – Associate — Exp. Jan 2026</w:t>
      </w:r>
    </w:p>
    <w:p>
      <w:pPr>
        <w:pStyle w:val="ListParagraph"/>
        <w:numPr>
          <w:ilvl w:val="0"/>
          <w:numId w:val="2"/>
        </w:numPr>
        <w:spacing w:after="60"/>
      </w:pPr>
      <w:r>
        <w:rPr>
          <w:rFonts w:ascii="Calibri" w:cs="Calibri" w:eastAsia="Calibri" w:hAnsi="Calibri"/>
          <w:color w:val="222222"/>
          <w:sz w:val="19"/>
          <w:szCs w:val="19"/>
        </w:rPr>
        <w:t xml:space="preserve">Plesk Linux Expert (Obsidian) — Issued Apr 2025, Expires Apr 2027</w:t>
      </w:r>
    </w:p>
    <w:p>
      <w:pPr>
        <w:pStyle w:val="ListParagraph"/>
        <w:numPr>
          <w:ilvl w:val="0"/>
          <w:numId w:val="2"/>
        </w:numPr>
        <w:spacing w:after="60"/>
      </w:pPr>
      <w:r>
        <w:rPr>
          <w:rFonts w:ascii="Calibri" w:cs="Calibri" w:eastAsia="Calibri" w:hAnsi="Calibri"/>
          <w:color w:val="222222"/>
          <w:sz w:val="19"/>
          <w:szCs w:val="19"/>
        </w:rPr>
        <w:t xml:space="preserve">Plesk Obsidian Professional Certification — Issued Sep 2023, Expires Sep 2025 (Credential ID: OBS-2-PRO-EXAM)</w:t>
      </w:r>
    </w:p>
    <w:p>
      <w:pPr>
        <w:pStyle w:val="ListParagraph"/>
        <w:numPr>
          <w:ilvl w:val="0"/>
          <w:numId w:val="2"/>
        </w:numPr>
        <w:spacing w:after="60"/>
      </w:pPr>
      <w:r>
        <w:rPr>
          <w:rFonts w:ascii="Calibri" w:cs="Calibri" w:eastAsia="Calibri" w:hAnsi="Calibri"/>
          <w:color w:val="222222"/>
          <w:sz w:val="19"/>
          <w:szCs w:val="19"/>
        </w:rPr>
        <w:t xml:space="preserve">Cloud Tech Associate, Advanced Disaster Recovery — Credential ID: C240499</w:t>
      </w:r>
    </w:p>
    <w:p>
      <w:pPr>
        <w:pStyle w:val="ListParagraph"/>
        <w:numPr>
          <w:ilvl w:val="0"/>
          <w:numId w:val="2"/>
        </w:numPr>
        <w:spacing w:after="60"/>
      </w:pPr>
      <w:r>
        <w:rPr>
          <w:rFonts w:ascii="Calibri" w:cs="Calibri" w:eastAsia="Calibri" w:hAnsi="Calibri"/>
          <w:color w:val="222222"/>
          <w:sz w:val="19"/>
          <w:szCs w:val="19"/>
        </w:rPr>
        <w:t xml:space="preserve">cPanel Professional Certification (CPP) — Issued Oct 2023, Expires Sep 2025</w:t>
      </w:r>
    </w:p>
    <w:p>
      <w:pPr>
        <w:pStyle w:val="ListParagraph"/>
        <w:numPr>
          <w:ilvl w:val="0"/>
          <w:numId w:val="2"/>
        </w:numPr>
        <w:spacing w:after="60"/>
      </w:pPr>
      <w:r>
        <w:rPr>
          <w:rFonts w:ascii="Calibri" w:cs="Calibri" w:eastAsia="Calibri" w:hAnsi="Calibri"/>
          <w:color w:val="222222"/>
          <w:sz w:val="19"/>
          <w:szCs w:val="19"/>
        </w:rPr>
        <w:t xml:space="preserve">cPanel Certified Partner Accreditation (CPCP) — Issued Oct 2023, Expires Oct 2024</w:t>
      </w:r>
    </w:p>
    <w:p>
      <w:pPr>
        <w:pStyle w:val="ListParagraph"/>
        <w:numPr>
          <w:ilvl w:val="0"/>
          <w:numId w:val="2"/>
        </w:numPr>
        <w:spacing w:after="60"/>
      </w:pPr>
      <w:r>
        <w:rPr>
          <w:rFonts w:ascii="Calibri" w:cs="Calibri" w:eastAsia="Calibri" w:hAnsi="Calibri"/>
          <w:color w:val="222222"/>
          <w:sz w:val="19"/>
          <w:szCs w:val="19"/>
        </w:rPr>
        <w:t xml:space="preserve">Imunify360 Certification — Issued Oct 2023, Expires Oct 2024</w:t>
      </w:r>
    </w:p>
    <w:p>
      <w:pPr>
        <w:pStyle w:val="ListParagraph"/>
        <w:numPr>
          <w:ilvl w:val="0"/>
          <w:numId w:val="2"/>
        </w:numPr>
        <w:spacing w:after="60"/>
      </w:pPr>
      <w:r>
        <w:rPr>
          <w:rFonts w:ascii="Calibri" w:cs="Calibri" w:eastAsia="Calibri" w:hAnsi="Calibri"/>
          <w:color w:val="222222"/>
          <w:sz w:val="19"/>
          <w:szCs w:val="19"/>
        </w:rPr>
        <w:t xml:space="preserve">cPanel &amp; WHM System Administrator I &amp; II (CWSA-1, CWSA-2) — Issued Oct 2023, Expires Oct 2024</w:t>
      </w:r>
    </w:p>
    <w:p>
      <w:pPr>
        <w:pStyle w:val="ListParagraph"/>
        <w:numPr>
          <w:ilvl w:val="0"/>
          <w:numId w:val="2"/>
        </w:numPr>
        <w:spacing w:after="60"/>
      </w:pPr>
      <w:r>
        <w:rPr>
          <w:rFonts w:ascii="Calibri" w:cs="Calibri" w:eastAsia="Calibri" w:hAnsi="Calibri"/>
          <w:color w:val="222222"/>
          <w:sz w:val="19"/>
          <w:szCs w:val="19"/>
        </w:rPr>
        <w:t xml:space="preserve">WHM Administration Certification (CWA) — Issued Oct 2023, Expires Oct 2024</w:t>
      </w:r>
    </w:p>
    <w:p>
      <w:pPr>
        <w:pStyle w:val="ListParagraph"/>
        <w:numPr>
          <w:ilvl w:val="0"/>
          <w:numId w:val="2"/>
        </w:numPr>
        <w:spacing w:after="60"/>
      </w:pPr>
      <w:r>
        <w:rPr>
          <w:rFonts w:ascii="Calibri" w:cs="Calibri" w:eastAsia="Calibri" w:hAnsi="Calibri"/>
          <w:color w:val="222222"/>
          <w:sz w:val="19"/>
          <w:szCs w:val="19"/>
        </w:rPr>
        <w:t xml:space="preserve">MongoDB University M102 (DBAs) &amp; M202 (Advanced Deployment &amp; Operations) — Issued 2014/2015</w:t>
      </w:r>
    </w:p>
    <w:p>
      <w:pPr>
        <w:pStyle w:val="ListParagraph"/>
        <w:numPr>
          <w:ilvl w:val="0"/>
          <w:numId w:val="2"/>
        </w:numPr>
        <w:spacing w:after="60"/>
      </w:pPr>
      <w:r>
        <w:rPr>
          <w:rFonts w:ascii="Calibri" w:cs="Calibri" w:eastAsia="Calibri" w:hAnsi="Calibri"/>
          <w:color w:val="222222"/>
          <w:sz w:val="19"/>
          <w:szCs w:val="19"/>
        </w:rPr>
        <w:t xml:space="preserve">Certified Linux Administrator (LPIC-1) — Credential ID: LPI-101 997303855</w:t>
      </w:r>
    </w:p>
    <w:p>
      <w:pPr>
        <w:pStyle w:val="ListParagraph"/>
        <w:numPr>
          <w:ilvl w:val="0"/>
          <w:numId w:val="2"/>
        </w:numPr>
        <w:spacing w:after="60"/>
      </w:pPr>
      <w:r>
        <w:rPr>
          <w:rFonts w:ascii="Calibri" w:cs="Calibri" w:eastAsia="Calibri" w:hAnsi="Calibri"/>
          <w:color w:val="222222"/>
          <w:sz w:val="19"/>
          <w:szCs w:val="19"/>
        </w:rPr>
        <w:t xml:space="preserve">Red Hat Certified System Administrator (RHCSA) — Credential ID: 140-075-227</w:t>
      </w:r>
    </w:p>
    <w:p>
      <w:pPr>
        <w:pStyle w:val="ListParagraph"/>
        <w:numPr>
          <w:ilvl w:val="0"/>
          <w:numId w:val="2"/>
        </w:numPr>
        <w:spacing w:after="60"/>
      </w:pPr>
      <w:r>
        <w:rPr>
          <w:rFonts w:ascii="Calibri" w:cs="Calibri" w:eastAsia="Calibri" w:hAnsi="Calibri"/>
          <w:color w:val="222222"/>
          <w:sz w:val="19"/>
          <w:szCs w:val="19"/>
        </w:rPr>
        <w:t xml:space="preserve">Red Hat Certified Engineer (RHCE) — Credential ID: 140-075-227</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6"/>
      </w:pPr>
      <w:rPr>
        <w:rFonts w:ascii="Calibri" w:cs="Calibri" w:eastAsia="Calibri" w:hAnsi="Calibri"/>
        <w:color w:val="5B2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85r36y42lrxhegdpmls" Type="http://schemas.openxmlformats.org/officeDocument/2006/relationships/hyperlink" Target="mailto:blairpagedrakemccoy@gmail.com" TargetMode="External"/><Relationship Id="rId8kfzc9bpdalsifbk3p0yy" Type="http://schemas.openxmlformats.org/officeDocument/2006/relationships/hyperlink" Target="https://blairyfairy.github.io/BlairPage/" TargetMode="External"/><Relationship Id="rIdpgto4ewwy_bnsqkjir52t" Type="http://schemas.openxmlformats.org/officeDocument/2006/relationships/hyperlink" Target="https://www.linkedin.com/in/blairpagedrakemccoy/" TargetMode="External"/><Relationship Id="rIdhzbjisr_aeilui85a_2pp" Type="http://schemas.openxmlformats.org/officeDocument/2006/relationships/hyperlink" Target="https://github.com/Blairyfairy" TargetMode="External"/><Relationship Id="rId1sj2lcrcviodcbsuusang" Type="http://schemas.openxmlformats.org/officeDocument/2006/relationships/hyperlink" Target="https://upwork.com/freelancers/~016bcaceaa7f29db64" TargetMode="External"/><Relationship Id="rIdq5z0ydnunj6kdb-fs0ngm" Type="http://schemas.openxmlformats.org/officeDocument/2006/relationships/hyperlink" Target="https://upwork.com/freelancers/~016bcaceaa7f29db64" TargetMode="External"/><Relationship Id="rIdyyql9axzmop_j-6ys7dr_" Type="http://schemas.openxmlformats.org/officeDocument/2006/relationships/hyperlink" Target="https://blairyfairy.github.io/portfolio-card" TargetMode="External"/><Relationship Id="rIdf3brlfmfiw8v-kwbam5ag" Type="http://schemas.openxmlformats.org/officeDocument/2006/relationships/hyperlink" Target="https://blairyfairy.github.io/BlairPage" TargetMode="External"/><Relationship Id="rIdz7v_d-b3idzf_w4x7bdxt" Type="http://schemas.openxmlformats.org/officeDocument/2006/relationships/hyperlink" Target="https://blairyfairy.github.io/PremiumRDPHosting" TargetMode="External"/><Relationship Id="rIdz8gnecgdjhxvuv4uvmfnc" Type="http://schemas.openxmlformats.org/officeDocument/2006/relationships/hyperlink" Target="https://blairyfairy.github.io/QuakeTracker/" TargetMode="External"/><Relationship Id="rIdf4rghekfre7ihbu2onibm" Type="http://schemas.openxmlformats.org/officeDocument/2006/relationships/hyperlink" Target="https://blairyfairy.github.io/WeatherWaypoint/" TargetMode="External"/><Relationship Id="rIdqnos1nrgsx6qa_jtfajje" Type="http://schemas.openxmlformats.org/officeDocument/2006/relationships/hyperlink" Target="https://blairyfairy.github.io/NeonGridLegalV1/" TargetMode="External"/><Relationship Id="rIdeeqeekmnqngfd9tuq2wbc" Type="http://schemas.openxmlformats.org/officeDocument/2006/relationships/hyperlink" Target="https://blairyfairy.github.io/SkySight/" TargetMode="External"/><Relationship Id="rId9vhyebxgledaumztz2o1z" Type="http://schemas.openxmlformats.org/officeDocument/2006/relationships/hyperlink" Target="https://blairyfairy.github.io/E-Commerce-Infographic/" TargetMode="External"/><Relationship Id="rIdkbxjvrzd3oc2fpjlf-x9u" Type="http://schemas.openxmlformats.org/officeDocument/2006/relationships/hyperlink" Target="https://www.liquidweb.com/blog/women-in-technology-blair-page/" TargetMode="External"/><Relationship Id="rIds9hwub3woas1xjgv5m-7i" Type="http://schemas.openxmlformats.org/officeDocument/2006/relationships/hyperlink" Target="https://upcloud.com/resources/tutorials/install-wordpress-lemp-centos-8" TargetMode="External"/><Relationship Id="rIdetvuehafhp2cfwq4fl9sw" Type="http://schemas.openxmlformats.org/officeDocument/2006/relationships/hyperlink" Target="https://www.forbes.com/sites/rayravaglia/2026/03/12/udacitys-new-mba-shows-the-anti-mba-market-is-splitting-in-two/"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2026-08-09T17:53:55.827Z</dcterms:created>
  <dcterms:modified xsi:type="dcterms:W3CDTF">2026-08-09T17:53:55.827Z</dcterms:modified>
</cp:coreProperties>
</file>

<file path=docProps/custom.xml><?xml version="1.0" encoding="utf-8"?>
<Properties xmlns="http://schemas.openxmlformats.org/officeDocument/2006/custom-properties" xmlns:vt="http://schemas.openxmlformats.org/officeDocument/2006/docPropsVTypes"/>
</file>