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widowControl/>
        <w:spacing w:after="20" w:line="240" w:lineRule="auto"/>
        <w:jc w:val="center"/>
      </w:pPr>
      <w:r>
        <w:rPr>
          <w:rFonts w:ascii="Aptos Display" w:cs="Calibri" w:eastAsia="Calibri" w:hAnsi="Aptos Display"/>
          <w:b/>
          <w:bCs/>
          <w:color w:val="291528"/>
          <w:sz w:val="36"/>
          <w:szCs w:val="36"/>
        </w:rPr>
        <w:t xml:space="preserve">BLAIR PAGE</w:t>
      </w:r>
    </w:p>
    <w:p>
      <w:pPr>
        <w:keepLines/>
        <w:widowControl/>
        <w:spacing w:after="40" w:line="240" w:lineRule="auto"/>
        <w:jc w:val="center"/>
      </w:pPr>
      <w:r>
        <w:rPr>
          <w:rFonts w:ascii="Aptos" w:cs="Calibri" w:eastAsia="Calibri" w:hAnsi="Aptos"/>
          <w:color w:val="232323"/>
          <w:sz w:val="17"/>
          <w:szCs w:val="17"/>
        </w:rPr>
        <w:t xml:space="preserve">Las Vegas, Nevada  ·  650-248-9346  ·  blairpagedrakemccoy@gmail.com</w:t>
      </w:r>
    </w:p>
    <w:p>
      <w:pPr>
        <w:keepLines/>
        <w:widowControl/>
        <w:spacing w:after="30" w:line="240" w:lineRule="auto"/>
        <w:jc w:val="center"/>
      </w:pPr>
      <w:r>
        <w:rPr>
          <w:rFonts w:ascii="Aptos" w:cs="Calibri" w:eastAsia="Calibri" w:hAnsi="Aptos"/>
          <w:color w:val="232323"/>
          <w:sz w:val="16"/>
          <w:szCs w:val="16"/>
        </w:rPr>
        <w:t xml:space="preserve">LinkedIn </w:t>
      </w:r>
      <w:hyperlink w:history="1" r:id="rId8i155pp8mz495setyzyts">
        <w:r>
          <w:rPr>
            <w:rFonts w:ascii="Calibri" w:cs="Calibri" w:eastAsia="Calibri" w:hAnsi="Calibri"/>
            <w:color w:val="000000"/>
            <w:sz w:val="16"/>
            <w:szCs w:val="16"/>
            <w:u w:val="single"/>
          </w:rPr>
          <w:t xml:space="preserve">https://www.linkedin.com/in/blairpagedrakemccoy/</w:t>
        </w:r>
      </w:hyperlink>
    </w:p>
    <w:p>
      <w:pPr>
        <w:keepLines/>
        <w:widowControl/>
        <w:spacing w:after="30" w:line="240" w:lineRule="auto"/>
        <w:jc w:val="center"/>
      </w:pPr>
      <w:r>
        <w:rPr>
          <w:rFonts w:ascii="Aptos" w:cs="Calibri" w:eastAsia="Calibri" w:hAnsi="Aptos"/>
          <w:color w:val="232323"/>
          <w:sz w:val="16"/>
          <w:szCs w:val="16"/>
        </w:rPr>
        <w:t xml:space="preserve">Portfolio </w:t>
      </w:r>
      <w:hyperlink w:history="1" r:id="rIdrcmwh0diyjlgptfmuhg04">
        <w:r>
          <w:rPr>
            <w:rFonts w:ascii="Calibri" w:cs="Calibri" w:eastAsia="Calibri" w:hAnsi="Calibri"/>
            <w:color w:val="000000"/>
            <w:sz w:val="16"/>
            <w:szCs w:val="16"/>
            <w:u w:val="single"/>
          </w:rPr>
          <w:t xml:space="preserve">https://blairyfairy.github.io/BlairPage/</w:t>
        </w:r>
      </w:hyperlink>
    </w:p>
    <w:p>
      <w:pPr>
        <w:keepLines/>
        <w:widowControl/>
        <w:spacing w:after="30" w:line="240" w:lineRule="auto"/>
        <w:jc w:val="center"/>
      </w:pPr>
      <w:r>
        <w:rPr>
          <w:rFonts w:ascii="Aptos" w:cs="Calibri" w:eastAsia="Calibri" w:hAnsi="Aptos"/>
          <w:color w:val="232323"/>
          <w:sz w:val="16"/>
          <w:szCs w:val="16"/>
        </w:rPr>
        <w:t xml:space="preserve">GitHub  </w:t>
      </w:r>
      <w:hyperlink w:history="1" r:id="rIdiy4fncftgdi1mw_4lhf94">
        <w:r>
          <w:rPr>
            <w:rFonts w:ascii="Calibri" w:cs="Calibri" w:eastAsia="Calibri" w:hAnsi="Calibri"/>
            <w:color w:val="000000"/>
            <w:sz w:val="16"/>
            <w:szCs w:val="16"/>
            <w:u w:val="single"/>
          </w:rPr>
          <w:t xml:space="preserve">https://github.com/Blairyfairy</w:t>
        </w:r>
      </w:hyperlink>
    </w:p>
    <w:p>
      <w:pPr>
        <w:keepLines/>
        <w:widowControl/>
        <w:pBdr>
          <w:bottom w:val="single" w:color="000000" w:sz="12" w:space="4"/>
        </w:pBdr>
        <w:spacing w:after="30" w:before="200" w:line="240" w:lineRule="auto"/>
      </w:pPr>
      <w:r>
        <w:rPr>
          <w:rFonts w:ascii="Aptos" w:cs="Calibri" w:eastAsia="Calibri" w:hAnsi="Aptos"/>
          <w:b/>
          <w:bCs/>
          <w:caps/>
          <w:color w:val="232323"/>
          <w:sz w:val="17"/>
          <w:szCs w:val="22"/>
        </w:rPr>
        <w:t xml:space="preserve">Professional Summary</w:t>
      </w:r>
    </w:p>
    <w:p>
      <w:pPr>
        <w:keepLines/>
        <w:widowControl/>
        <w:spacing w:after="30" w:line="240" w:lineRule="auto"/>
      </w:pPr>
      <w:r>
        <w:rPr>
          <w:rFonts w:ascii="Aptos" w:cs="Calibri" w:eastAsia="Calibri" w:hAnsi="Aptos"/>
          <w:color w:val="232323"/>
          <w:sz w:val="17"/>
          <w:szCs w:val="17"/>
        </w:rPr>
        <w:t xml:space="preserve">Results-driven Linux Engineer and Cloud Services Support Specialist with 13+ years of cloud architecture exposure and 20+ years of progressive technical systems experience. Highly skilled in managing production operations, conducting active monitoring shifts, identifying infrastructure incidents, and executing predefined runbook procedures to maintain platform reliability. Excellent technical proficiency conducting initial troubleshooting, analyzing running application or system log parameters, and executing accurate corporate tier escalation paths. Comprehensive foundational mastery of Linux administration (file systems, permissions matrices, isolated processes, and networking basics), container operations (Docker/K8s pod configurations, log harvesting, and basic image tuning), configuration management pipelines (Ansible registers, memory layouts, and low-level task automation workflows), and core system tools like SSH. Eager to expand production capabilities within modern high-availability distributed clouds and Zero Trust frameworks.</w:t>
      </w:r>
    </w:p>
    <w:p>
      <w:pPr>
        <w:keepLines/>
        <w:widowControl/>
        <w:pBdr>
          <w:bottom w:val="single" w:color="000000" w:sz="12" w:space="4"/>
        </w:pBdr>
        <w:spacing w:after="30" w:before="200" w:line="240" w:lineRule="auto"/>
      </w:pPr>
      <w:r>
        <w:rPr>
          <w:rFonts w:ascii="Aptos" w:cs="Calibri" w:eastAsia="Calibri" w:hAnsi="Aptos"/>
          <w:b/>
          <w:bCs/>
          <w:caps/>
          <w:color w:val="232323"/>
          <w:sz w:val="17"/>
          <w:szCs w:val="22"/>
        </w:rPr>
        <w:t xml:space="preserve">Technical Skills &amp; Knowledge</w:t>
      </w:r>
    </w:p>
    <w:p>
      <w:pPr>
        <w:keepLines/>
        <w:widowControl/>
        <w:spacing w:after="30" w:line="240" w:lineRule="auto"/>
      </w:pPr>
      <w:r>
        <w:rPr>
          <w:rFonts w:ascii="Aptos" w:cs="Calibri" w:eastAsia="Calibri" w:hAnsi="Aptos"/>
          <w:b/>
          <w:bCs/>
          <w:color w:val="232323"/>
          <w:sz w:val="17"/>
          <w:szCs w:val="17"/>
        </w:rPr>
        <w:t xml:space="preserve">Linux Administration &amp; Utilities: </w:t>
      </w:r>
      <w:r>
        <w:rPr>
          <w:rFonts w:ascii="Aptos" w:cs="Calibri" w:eastAsia="Calibri" w:hAnsi="Aptos"/>
          <w:color w:val="232323"/>
          <w:sz w:val="17"/>
          <w:szCs w:val="17"/>
        </w:rPr>
        <w:t xml:space="preserve">RHEL 5–7, CentOS, Ubuntu, Debian; file system hierarchies, permissions matrices, process boundaries, system utilities, SSH, Cron, Bash, kernel tuning, patching, security hardening, DRAC, iLO</w:t>
      </w:r>
    </w:p>
    <w:p>
      <w:pPr>
        <w:keepLines/>
        <w:widowControl/>
        <w:spacing w:after="30" w:line="240" w:lineRule="auto"/>
      </w:pPr>
      <w:r>
        <w:rPr>
          <w:rFonts w:ascii="Aptos" w:cs="Calibri" w:eastAsia="Calibri" w:hAnsi="Aptos"/>
          <w:b/>
          <w:bCs/>
          <w:color w:val="232323"/>
          <w:sz w:val="17"/>
          <w:szCs w:val="17"/>
        </w:rPr>
        <w:t xml:space="preserve">Containers &amp; Automation: </w:t>
      </w:r>
      <w:r>
        <w:rPr>
          <w:rFonts w:ascii="Aptos" w:cs="Calibri" w:eastAsia="Calibri" w:hAnsi="Aptos"/>
          <w:color w:val="232323"/>
          <w:sz w:val="17"/>
          <w:szCs w:val="17"/>
        </w:rPr>
        <w:t xml:space="preserve">Docker, Docker-Swarm, Kubernetes (K8s), Terraform, Ansible (registers, memory layouts, playbooks), Puppet, Chef, Salt, Git, GitLab, Jenkins, Travis, CI/CD, Infrastructure as Code (IaC)</w:t>
      </w:r>
    </w:p>
    <w:p>
      <w:pPr>
        <w:keepLines/>
        <w:widowControl/>
        <w:spacing w:after="30" w:line="240" w:lineRule="auto"/>
      </w:pPr>
      <w:r>
        <w:rPr>
          <w:rFonts w:ascii="Aptos" w:cs="Calibri" w:eastAsia="Calibri" w:hAnsi="Aptos"/>
          <w:b/>
          <w:bCs/>
          <w:color w:val="232323"/>
          <w:sz w:val="17"/>
          <w:szCs w:val="17"/>
        </w:rPr>
        <w:t xml:space="preserve">Observability &amp; Monitoring: </w:t>
      </w:r>
      <w:r>
        <w:rPr>
          <w:rFonts w:ascii="Aptos" w:cs="Calibri" w:eastAsia="Calibri" w:hAnsi="Aptos"/>
          <w:color w:val="232323"/>
          <w:sz w:val="17"/>
          <w:szCs w:val="17"/>
        </w:rPr>
        <w:t xml:space="preserve">Grafana, Datadog, GroundCover, Prometheus, Nagios, Splunk, Kibana, PagerDuty, Percona Monitoring and Management (PMM), SNMP, Syslog</w:t>
      </w:r>
    </w:p>
    <w:p>
      <w:pPr>
        <w:keepLines/>
        <w:widowControl/>
        <w:spacing w:after="30" w:line="240" w:lineRule="auto"/>
      </w:pPr>
      <w:r>
        <w:rPr>
          <w:rFonts w:ascii="Aptos" w:cs="Calibri" w:eastAsia="Calibri" w:hAnsi="Aptos"/>
          <w:b/>
          <w:bCs/>
          <w:color w:val="232323"/>
          <w:sz w:val="17"/>
          <w:szCs w:val="17"/>
        </w:rPr>
        <w:t xml:space="preserve">Networking &amp; Protocols: </w:t>
      </w:r>
      <w:r>
        <w:rPr>
          <w:rFonts w:ascii="Aptos" w:cs="Calibri" w:eastAsia="Calibri" w:hAnsi="Aptos"/>
          <w:color w:val="232323"/>
          <w:sz w:val="17"/>
          <w:szCs w:val="17"/>
        </w:rPr>
        <w:t xml:space="preserve">TCP/IP, IPv4/IPv6, CIDR, DNS, DHCP, NAT, VLANs, ICMP, routing, MTU, VXLAN, SDN, firewalls (iptables, firewalld), Cloudflare, Cisco IOS, Juniper JunOS, F5 BIG-IP (LTM), Akamai distributed edge, OpenStack Neutron, Open vSwitch (OVS), Linux bridges, HAProxy, NGINX reverse proxy, Alert Logic; CLI (MTR, traceroute, tcpdump, ping, ss, netstat, dig, nslookup, iproute2)</w:t>
      </w:r>
    </w:p>
    <w:p>
      <w:pPr>
        <w:keepLines/>
        <w:widowControl/>
        <w:spacing w:after="30" w:line="240" w:lineRule="auto"/>
      </w:pPr>
      <w:r>
        <w:rPr>
          <w:rFonts w:ascii="Aptos" w:cs="Calibri" w:eastAsia="Calibri" w:hAnsi="Aptos"/>
          <w:b/>
          <w:bCs/>
          <w:color w:val="232323"/>
          <w:sz w:val="17"/>
          <w:szCs w:val="17"/>
        </w:rPr>
        <w:t xml:space="preserve">Databases, Caching &amp; Routing: </w:t>
      </w:r>
      <w:r>
        <w:rPr>
          <w:rFonts w:ascii="Aptos" w:cs="Calibri" w:eastAsia="Calibri" w:hAnsi="Aptos"/>
          <w:color w:val="232323"/>
          <w:sz w:val="17"/>
          <w:szCs w:val="17"/>
        </w:rPr>
        <w:t xml:space="preserve">MySQL, MariaDB, PostgreSQL, MongoDB, Redis, Memcached, Elasticsearch, HAProxy, Varnish, ProxySQL, Amazon RDS, DynamoDB, Galera, Percona XtraDB Cluster (PXC), SQLite, Redshift, AWS ElastiCache, CloudFront</w:t>
      </w:r>
    </w:p>
    <w:p>
      <w:pPr>
        <w:keepLines/>
        <w:widowControl/>
        <w:spacing w:after="30" w:line="240" w:lineRule="auto"/>
      </w:pPr>
      <w:r>
        <w:rPr>
          <w:rFonts w:ascii="Aptos" w:cs="Calibri" w:eastAsia="Calibri" w:hAnsi="Aptos"/>
          <w:b/>
          <w:bCs/>
          <w:color w:val="232323"/>
          <w:sz w:val="17"/>
          <w:szCs w:val="17"/>
        </w:rPr>
        <w:t xml:space="preserve">Platforms &amp; Stacks: </w:t>
      </w:r>
      <w:r>
        <w:rPr>
          <w:rFonts w:ascii="Aptos" w:cs="Calibri" w:eastAsia="Calibri" w:hAnsi="Aptos"/>
          <w:color w:val="232323"/>
          <w:sz w:val="17"/>
          <w:szCs w:val="17"/>
        </w:rPr>
        <w:t xml:space="preserve">LAMP, LEMP, OpenStack, cPanel, Plesk, InterWorx, WordPress, WooCommerce, Magento, Drupal, Joomla, Django, Node.js, IIS/.NET, Apache, NGINX, PHP, WP-CLI, AWS (EC2, S3, Lambda, CloudFront), hybrid cloud, AWS Direct Connect, HTML5, CSS3, REST APIs</w:t>
      </w:r>
    </w:p>
    <w:p>
      <w:pPr>
        <w:keepLines/>
        <w:widowControl/>
        <w:pBdr>
          <w:bottom w:val="single" w:color="000000" w:sz="12" w:space="4"/>
        </w:pBdr>
        <w:spacing w:after="30" w:before="200" w:line="240" w:lineRule="auto"/>
      </w:pPr>
      <w:r>
        <w:rPr>
          <w:rFonts w:ascii="Aptos" w:cs="Calibri" w:eastAsia="Calibri" w:hAnsi="Aptos"/>
          <w:b/>
          <w:bCs/>
          <w:caps/>
          <w:color w:val="232323"/>
          <w:sz w:val="17"/>
          <w:szCs w:val="22"/>
        </w:rPr>
        <w:t xml:space="preserve">Professional Experience</w:t>
      </w:r>
    </w:p>
    <w:p>
      <w:pPr>
        <w:keepNext/>
        <w:keepLines/>
        <w:widowControl/>
        <w:spacing w:after="20" w:before="80" w:line="240" w:lineRule="auto"/>
      </w:pPr>
      <w:r>
        <w:rPr>
          <w:rFonts w:ascii="Aptos" w:cs="Calibri" w:eastAsia="Calibri" w:hAnsi="Aptos"/>
          <w:b/>
          <w:bCs/>
          <w:color w:val="3C2639"/>
          <w:sz w:val="17"/>
          <w:szCs w:val="20"/>
        </w:rPr>
        <w:t xml:space="preserve">WordPress Platform Engineer · Product Manager · Front-End Modernization</w:t>
      </w:r>
      <w:r>
        <w:rPr>
          <w:rFonts w:ascii="Aptos" w:cs="Calibri" w:eastAsia="Calibri" w:hAnsi="Aptos"/>
          <w:b/>
          <w:i/>
          <w:iCs/>
          <w:color w:val="3C2639"/>
          <w:sz w:val="17"/>
          <w:szCs w:val="17"/>
        </w:rPr>
        <w:t xml:space="preserve">
Shock Therapy Rebuilding  ·  Seasonal | Remote  ·  1997 – Present</w:t>
      </w:r>
    </w:p>
    <w:p>
      <w:pPr>
        <w:pStyle w:val="ListParagraph"/>
        <w:keepLines/>
        <w:widowControl/>
        <w:numPr>
          <w:ilvl w:val="0"/>
          <w:numId w:val="2"/>
        </w:numPr>
        <w:spacing w:after="30" w:line="240" w:lineRule="auto"/>
      </w:pPr>
      <w:r>
        <w:rPr>
          <w:rFonts w:ascii="Aptos" w:cs="Calibri" w:eastAsia="Calibri" w:hAnsi="Aptos"/>
          <w:color w:val="232323"/>
          <w:sz w:val="16"/>
          <w:szCs w:val="17"/>
        </w:rPr>
        <w:t xml:space="preserve">Architected, designed, and currently maintain the WordPress website for shocktherapyrebuilding.com (https://shocktherapyrebuilding.com), enhancing mobile responsiveness, improving user experience, and driving increased visitor engagement across all devices.</w:t>
      </w:r>
    </w:p>
    <w:p>
      <w:pPr>
        <w:pStyle w:val="ListParagraph"/>
        <w:keepLines/>
        <w:widowControl/>
        <w:numPr>
          <w:ilvl w:val="0"/>
          <w:numId w:val="2"/>
        </w:numPr>
        <w:spacing w:after="30" w:line="240" w:lineRule="auto"/>
      </w:pPr>
      <w:r>
        <w:rPr>
          <w:rFonts w:ascii="Aptos" w:cs="Calibri" w:eastAsia="Calibri" w:hAnsi="Aptos"/>
          <w:color w:val="232323"/>
          <w:sz w:val="17"/>
          <w:szCs w:val="17"/>
        </w:rPr>
        <w:t xml:space="preserve">Ensured continuous operational reliability, achieving and maintaining a 99.9% uptime SLA over multiple years with zero service interruptions; implemented proactive monitoring, backups, contingency planning, and routine system health checks.</w:t>
      </w:r>
    </w:p>
    <w:p>
      <w:pPr>
        <w:pStyle w:val="ListParagraph"/>
        <w:keepLines/>
        <w:widowControl/>
        <w:numPr>
          <w:ilvl w:val="0"/>
          <w:numId w:val="2"/>
        </w:numPr>
        <w:spacing w:after="30" w:line="240" w:lineRule="auto"/>
      </w:pPr>
      <w:r>
        <w:rPr>
          <w:rFonts w:ascii="Aptos" w:cs="Calibri" w:eastAsia="Calibri" w:hAnsi="Aptos"/>
          <w:color w:val="232323"/>
          <w:sz w:val="17"/>
          <w:szCs w:val="17"/>
        </w:rPr>
        <w:t xml:space="preserve">Executed over 50 WordPress core, theme, and plugin updates with meticulous attention to security hardening, compatibility, performance optimization, and predefined update procedures, ensuring a robust, stable, and scalable website environment.</w:t>
      </w:r>
    </w:p>
    <w:p>
      <w:pPr>
        <w:pStyle w:val="ListParagraph"/>
        <w:keepLines/>
        <w:widowControl/>
        <w:numPr>
          <w:ilvl w:val="0"/>
          <w:numId w:val="2"/>
        </w:numPr>
        <w:spacing w:after="30" w:line="240" w:lineRule="auto"/>
      </w:pPr>
      <w:r>
        <w:rPr>
          <w:rFonts w:ascii="Aptos" w:cs="Calibri" w:eastAsia="Calibri" w:hAnsi="Aptos"/>
          <w:color w:val="232323"/>
          <w:sz w:val="17"/>
          <w:szCs w:val="17"/>
        </w:rPr>
        <w:t xml:space="preserve">Currently coordinating a multi-location transition from Southern Michigan to Northern Michigan while supporting remote operations from Las Vegas; leading social media initiatives and integration efforts with focus on cross-functional coordination and operational continuity.</w:t>
      </w:r>
    </w:p>
    <w:p>
      <w:pPr>
        <w:pStyle w:val="ListParagraph"/>
        <w:keepLines/>
        <w:widowControl/>
        <w:numPr>
          <w:ilvl w:val="0"/>
          <w:numId w:val="2"/>
        </w:numPr>
        <w:spacing w:after="30" w:line="240" w:lineRule="auto"/>
      </w:pPr>
      <w:r>
        <w:rPr>
          <w:rFonts w:ascii="Aptos" w:cs="Calibri" w:eastAsia="Calibri" w:hAnsi="Aptos"/>
          <w:color w:val="232323"/>
          <w:sz w:val="17"/>
          <w:szCs w:val="17"/>
        </w:rPr>
        <w:t xml:space="preserve">Leading the strategic modernization and phased rebuild of the Shock Therapy Rebuilding digital platform, transitioning legacy WordPress-dependent infrastructure toward a lean, scalable, front-end driven architecture focused on performance, maintainability, and long-term digital growth.</w:t>
      </w:r>
    </w:p>
    <w:p>
      <w:pPr>
        <w:pStyle w:val="ListParagraph"/>
        <w:keepLines/>
        <w:widowControl/>
        <w:numPr>
          <w:ilvl w:val="0"/>
          <w:numId w:val="2"/>
        </w:numPr>
        <w:spacing w:after="30" w:line="240" w:lineRule="auto"/>
      </w:pPr>
      <w:r>
        <w:rPr>
          <w:rFonts w:ascii="Aptos" w:cs="Calibri" w:eastAsia="Calibri" w:hAnsi="Aptos"/>
          <w:color w:val="232323"/>
          <w:sz w:val="17"/>
          <w:szCs w:val="17"/>
        </w:rPr>
        <w:t xml:space="preserve">Managing product roadmap planning, agile iteration workflows, UX/UI prioritization, deployment coordination, and modernization initiatives supporting improved rider interaction, customer engagement, and mobile-first digital experiences.</w:t>
      </w:r>
    </w:p>
    <w:p>
      <w:pPr>
        <w:pStyle w:val="ListParagraph"/>
        <w:keepLines/>
        <w:widowControl/>
        <w:numPr>
          <w:ilvl w:val="0"/>
          <w:numId w:val="2"/>
        </w:numPr>
        <w:spacing w:after="30" w:line="240" w:lineRule="auto"/>
      </w:pPr>
      <w:r>
        <w:rPr>
          <w:rFonts w:ascii="Aptos" w:cs="Calibri" w:eastAsia="Calibri" w:hAnsi="Aptos"/>
          <w:color w:val="232323"/>
          <w:sz w:val="17"/>
          <w:szCs w:val="17"/>
        </w:rPr>
        <w:t xml:space="preserve">Driving front-end modernization involving responsive UI systems, lightweight deployment methodologies, SEO optimization, analytics instrumentation, and scalable content delivery strategies to reduce technical overhead and improve responsiveness.</w:t>
      </w:r>
    </w:p>
    <w:p>
      <w:pPr>
        <w:pStyle w:val="ListParagraph"/>
        <w:keepLines/>
        <w:widowControl/>
        <w:numPr>
          <w:ilvl w:val="0"/>
          <w:numId w:val="2"/>
        </w:numPr>
        <w:spacing w:after="30" w:line="240" w:lineRule="auto"/>
      </w:pPr>
      <w:r>
        <w:rPr>
          <w:rFonts w:ascii="Aptos" w:cs="Calibri" w:eastAsia="Calibri" w:hAnsi="Aptos"/>
          <w:color w:val="232323"/>
          <w:sz w:val="17"/>
          <w:szCs w:val="17"/>
        </w:rPr>
        <w:t xml:space="preserve">Supporting integrated social media engagement strategies involving TikTok, GoPro, Instagram Reels, and YouTube Shorts workflows to improve click-through engagement, rider participation, and organic traffic growth.</w:t>
      </w:r>
    </w:p>
    <w:p>
      <w:pPr>
        <w:pStyle w:val="ListParagraph"/>
        <w:keepLines/>
        <w:widowControl/>
        <w:numPr>
          <w:ilvl w:val="0"/>
          <w:numId w:val="2"/>
        </w:numPr>
        <w:spacing w:after="30" w:line="240" w:lineRule="auto"/>
      </w:pPr>
      <w:r>
        <w:rPr>
          <w:rFonts w:ascii="Aptos" w:cs="Calibri" w:eastAsia="Calibri" w:hAnsi="Aptos"/>
          <w:color w:val="232323"/>
          <w:sz w:val="17"/>
          <w:szCs w:val="17"/>
        </w:rPr>
        <w:t xml:space="preserve">Developing rider-focused engagement concepts encouraging bikers, racers, and off-road enthusiasts to upload trail footage, race clips, suspension setups, and performance highlights within a media-forward ecosystem.</w:t>
      </w:r>
    </w:p>
    <w:p>
      <w:pPr>
        <w:pStyle w:val="ListParagraph"/>
        <w:keepLines/>
        <w:widowControl/>
        <w:numPr>
          <w:ilvl w:val="0"/>
          <w:numId w:val="2"/>
        </w:numPr>
        <w:spacing w:after="30" w:line="240" w:lineRule="auto"/>
      </w:pPr>
      <w:r>
        <w:rPr>
          <w:rFonts w:ascii="Aptos" w:cs="Calibri" w:eastAsia="Calibri" w:hAnsi="Aptos"/>
          <w:color w:val="232323"/>
          <w:sz w:val="17"/>
          <w:szCs w:val="17"/>
        </w:rPr>
        <w:t xml:space="preserve">Leveraging analytics and engagement metrics to evaluate session retention, social referral performance, and embedded media engagement while contributing to scalable front-end modernization aligned with modern web standards.</w:t>
      </w:r>
    </w:p>
    <w:p>
      <w:pPr>
        <w:keepNext/>
        <w:keepLines/>
        <w:widowControl/>
        <w:spacing w:after="20" w:before="80" w:line="240" w:lineRule="auto"/>
      </w:pPr>
      <w:r>
        <w:rPr>
          <w:rFonts w:ascii="Aptos" w:cs="Calibri" w:eastAsia="Calibri" w:hAnsi="Aptos"/>
          <w:b/>
          <w:bCs/>
          <w:color w:val="3C2639"/>
          <w:sz w:val="17"/>
          <w:szCs w:val="20"/>
        </w:rPr>
        <w:t xml:space="preserve">Database Administrator (DBA) / AWS Cloud Engineer / Linux &amp; E-Commerce Full Stack Developer</w:t>
      </w:r>
      <w:r>
        <w:rPr>
          <w:rFonts w:ascii="Aptos" w:cs="Calibri" w:eastAsia="Calibri" w:hAnsi="Aptos"/>
          <w:b/>
          <w:i/>
          <w:iCs/>
          <w:color w:val="3C2639"/>
          <w:sz w:val="17"/>
          <w:szCs w:val="17"/>
        </w:rPr>
        <w:t xml:space="preserve">
Upwork · Freelance · Remote (Las Vegas, NV)  ·  Apr 2026 – Present</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Provide freelance services as a Database Administrator, AWS Cloud Engineer, and E-Commerce Full Stack Developer specializing in high-performance production systems where scalability, uptime, reliability, and user experience directly impact business operations.</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Design, implement, and optimize data-driven architectures across SQL and NoSQL environments, supporting SMB and enterprise platforms in AWS, hybrid cloud, and distributed Linux infrastructure.</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Optimize database performance across MySQL, MariaDB, PostgreSQL, MongoDB, SQLite, and AWS-managed services including RDS, DynamoDB, and Redshift, covering query tuning, indexing, high CPU utilization, locking, deadlocks, concurrency, and production instability troubleshooting.</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Design and implement high-availability database architectures using replication, clustering, Percona XtraDB Cluster (PXC), Galera, failover strategies, and distributed database design to improve resilience and fault tolerance.</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Configure and optimize ProxySQL and HAProxy for load balancing, read/write splitting, traffic routing, high-availability access patterns, and scalable database connectivity across production environments.</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Implement caching and performance optimization strategies using Redis, Memcached, AWS ElastiCache, and CloudFront CDN; coordinate cache consistency, session persistence, and reduced latency across application, database, cache, and edge layers.</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Architect, deploy, and scale AWS infrastructure including EC2, RDS, DynamoDB, S3, CloudFront, and serverless services such as AWS Lambda, with focus on performance optimization, cost reduction, stability, and long-term maintainability.</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Execute database migrations, replication strategies, data synchronization workflows, and version upgrades with zero or minimal downtime using rollback-aware and production-safe deployment practices to protect data integrity.</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Develop and optimize full-stack e-commerce platforms including WordPress, WooCommerce, and Magento; build and maintain REST APIs, webhooks, and microservices-oriented workflows supporting reliable data movement between frontend, backend, and cloud services.</w:t>
      </w:r>
    </w:p>
    <w:p>
      <w:pPr>
        <w:pStyle w:val="ListParagraph"/>
        <w:keepLines/>
        <w:widowControl/>
        <w:numPr>
          <w:ilvl w:val="0"/>
          <w:numId w:val="3"/>
        </w:numPr>
        <w:spacing w:after="30" w:line="240" w:lineRule="auto"/>
      </w:pPr>
      <w:r>
        <w:rPr>
          <w:rFonts w:ascii="Aptos" w:cs="Calibri" w:eastAsia="Calibri" w:hAnsi="Aptos"/>
          <w:color w:val="232323"/>
          <w:sz w:val="17"/>
          <w:szCs w:val="17"/>
        </w:rPr>
        <w:t xml:space="preserve">Deliver measurable outcomes including improved database performance, increased uptime, scalable infrastructure, reduced operational and cloud costs, and more stable production systems under real-world load; apply Linux administration, SSH, and system utilities for server-level troubleshooting.</w:t>
      </w:r>
    </w:p>
    <w:p>
      <w:pPr>
        <w:keepNext/>
        <w:keepLines/>
        <w:widowControl/>
        <w:spacing w:after="20" w:before="80" w:line="240" w:lineRule="auto"/>
      </w:pPr>
      <w:r>
        <w:rPr>
          <w:rFonts w:ascii="Aptos" w:cs="Calibri" w:eastAsia="Calibri" w:hAnsi="Aptos"/>
          <w:b/>
          <w:bCs/>
          <w:color w:val="3C2639"/>
          <w:sz w:val="17"/>
          <w:szCs w:val="20"/>
        </w:rPr>
        <w:t xml:space="preserve">Front-End / Web Development Specialist (Internship Projects)</w:t>
      </w:r>
      <w:r>
        <w:rPr>
          <w:rFonts w:ascii="Aptos" w:cs="Calibri" w:eastAsia="Calibri" w:hAnsi="Aptos"/>
          <w:b/>
          <w:i/>
          <w:iCs/>
          <w:color w:val="3C2639"/>
          <w:sz w:val="17"/>
          <w:szCs w:val="17"/>
        </w:rPr>
        <w:t xml:space="preserve">
Premium Technologies UK  ·  Remote  ·  Feb 2026 – March 2026</w:t>
      </w:r>
    </w:p>
    <w:p>
      <w:pPr>
        <w:pStyle w:val="ListParagraph"/>
        <w:keepLines/>
        <w:widowControl/>
        <w:numPr>
          <w:ilvl w:val="0"/>
          <w:numId w:val="4"/>
        </w:numPr>
        <w:spacing w:after="30" w:line="240" w:lineRule="auto"/>
      </w:pPr>
      <w:r>
        <w:rPr>
          <w:rFonts w:ascii="Aptos" w:cs="Calibri" w:eastAsia="Calibri" w:hAnsi="Aptos"/>
          <w:color w:val="232323"/>
          <w:sz w:val="17"/>
          <w:szCs w:val="17"/>
        </w:rPr>
        <w:t xml:space="preserve">Delivered responsive, mobile-first web interfaces using HTML5 and CSS3 for internship project workstreams, ensuring seamless performance across major browsers and devices while improving usability and accessibility.</w:t>
      </w:r>
    </w:p>
    <w:p>
      <w:pPr>
        <w:pStyle w:val="ListParagraph"/>
        <w:keepLines/>
        <w:widowControl/>
        <w:numPr>
          <w:ilvl w:val="0"/>
          <w:numId w:val="4"/>
        </w:numPr>
        <w:spacing w:after="30" w:line="240" w:lineRule="auto"/>
      </w:pPr>
      <w:r>
        <w:rPr>
          <w:rFonts w:ascii="Aptos" w:cs="Calibri" w:eastAsia="Calibri" w:hAnsi="Aptos"/>
          <w:color w:val="232323"/>
          <w:sz w:val="17"/>
          <w:szCs w:val="17"/>
        </w:rPr>
        <w:t xml:space="preserve">Led the integration of real-time API data, including weather services (aligned with SkySight and WeatherWaypoint portfolio projects), by researching, selecting, and implementing RESTful solutions that enhanced application functionality.</w:t>
      </w:r>
    </w:p>
    <w:p>
      <w:pPr>
        <w:pStyle w:val="ListParagraph"/>
        <w:keepLines/>
        <w:widowControl/>
        <w:numPr>
          <w:ilvl w:val="0"/>
          <w:numId w:val="4"/>
        </w:numPr>
        <w:spacing w:after="30" w:line="240" w:lineRule="auto"/>
      </w:pPr>
      <w:r>
        <w:rPr>
          <w:rFonts w:ascii="Aptos" w:cs="Calibri" w:eastAsia="Calibri" w:hAnsi="Aptos"/>
          <w:color w:val="232323"/>
          <w:sz w:val="17"/>
          <w:szCs w:val="17"/>
        </w:rPr>
        <w:t xml:space="preserve">Contributed to UI/UX redesign initiatives by creating high-fidelity wireframes, prototypes, and visual mockups; accelerated development cycles and aligned digital experiences with updated branding standards.</w:t>
      </w:r>
    </w:p>
    <w:p>
      <w:pPr>
        <w:pStyle w:val="ListParagraph"/>
        <w:keepLines/>
        <w:widowControl/>
        <w:numPr>
          <w:ilvl w:val="0"/>
          <w:numId w:val="4"/>
        </w:numPr>
        <w:spacing w:after="30" w:line="240" w:lineRule="auto"/>
      </w:pPr>
      <w:r>
        <w:rPr>
          <w:rFonts w:ascii="Aptos" w:cs="Calibri" w:eastAsia="Calibri" w:hAnsi="Aptos"/>
          <w:color w:val="232323"/>
          <w:sz w:val="17"/>
          <w:szCs w:val="17"/>
        </w:rPr>
        <w:t xml:space="preserve">Strengthened search visibility and user engagement by producing SEO-driven content, applying keyword research, and optimizing on-page elements to improve ranking performance across project deliverables.</w:t>
      </w:r>
    </w:p>
    <w:p>
      <w:pPr>
        <w:pStyle w:val="ListParagraph"/>
        <w:keepLines/>
        <w:widowControl/>
        <w:numPr>
          <w:ilvl w:val="0"/>
          <w:numId w:val="4"/>
        </w:numPr>
        <w:spacing w:after="30" w:line="240" w:lineRule="auto"/>
      </w:pPr>
      <w:r>
        <w:rPr>
          <w:rFonts w:ascii="Aptos" w:cs="Calibri" w:eastAsia="Calibri" w:hAnsi="Aptos"/>
          <w:color w:val="232323"/>
          <w:sz w:val="17"/>
          <w:szCs w:val="17"/>
        </w:rPr>
        <w:t xml:space="preserve">Improved website performance and reliability through detailed audits, security reviews, performance testing, PageSpeed analysis, and waterfall charts; identified technical issues and implemented front-end enhancements that increased load efficiency.</w:t>
      </w:r>
    </w:p>
    <w:p>
      <w:pPr>
        <w:pStyle w:val="ListParagraph"/>
        <w:keepLines/>
        <w:widowControl/>
        <w:numPr>
          <w:ilvl w:val="0"/>
          <w:numId w:val="4"/>
        </w:numPr>
        <w:spacing w:after="30" w:line="240" w:lineRule="auto"/>
      </w:pPr>
      <w:r>
        <w:rPr>
          <w:rFonts w:ascii="Aptos" w:cs="Calibri" w:eastAsia="Calibri" w:hAnsi="Aptos"/>
          <w:color w:val="232323"/>
          <w:sz w:val="17"/>
          <w:szCs w:val="17"/>
        </w:rPr>
        <w:t xml:space="preserve">Collaborated within a fast-paced development environment to support bilingual functionality and ensure all features met quality, accessibility, and pre-deployment standards before release.</w:t>
      </w:r>
    </w:p>
    <w:p>
      <w:pPr>
        <w:pStyle w:val="ListParagraph"/>
        <w:keepLines/>
        <w:widowControl/>
        <w:numPr>
          <w:ilvl w:val="0"/>
          <w:numId w:val="4"/>
        </w:numPr>
        <w:spacing w:after="30" w:line="240" w:lineRule="auto"/>
      </w:pPr>
      <w:r>
        <w:rPr>
          <w:rFonts w:ascii="Aptos" w:cs="Calibri" w:eastAsia="Calibri" w:hAnsi="Aptos"/>
          <w:color w:val="232323"/>
          <w:sz w:val="17"/>
          <w:szCs w:val="17"/>
        </w:rPr>
        <w:t xml:space="preserve">Bridged design and development by translating user needs into functional, high-performing web solutions; project portfolio includes Premium RDP Hosting, QuakeTracker, SkySight, WeatherWaypoint, and E-Commerce Infographic (see Selected Projects).</w:t>
      </w:r>
    </w:p>
    <w:p>
      <w:pPr>
        <w:keepNext/>
        <w:keepLines/>
        <w:widowControl/>
        <w:spacing w:after="20" w:before="80" w:line="240" w:lineRule="auto"/>
      </w:pPr>
      <w:r>
        <w:rPr>
          <w:rFonts w:ascii="Aptos" w:cs="Calibri" w:eastAsia="Calibri" w:hAnsi="Aptos"/>
          <w:b/>
          <w:bCs/>
          <w:color w:val="3C2639"/>
          <w:sz w:val="17"/>
          <w:szCs w:val="20"/>
        </w:rPr>
        <w:t xml:space="preserve">L3 Linux Managed Applications &amp; Hosting Support Engineer</w:t>
      </w:r>
      <w:r>
        <w:rPr>
          <w:rFonts w:ascii="Aptos" w:cs="Calibri" w:eastAsia="Calibri" w:hAnsi="Aptos"/>
          <w:b/>
          <w:i/>
          <w:iCs/>
          <w:color w:val="3C2639"/>
          <w:sz w:val="17"/>
          <w:szCs w:val="17"/>
        </w:rPr>
        <w:t xml:space="preserve">
Liquid Web &amp; Nexcess CloudSites  ·  Remote  ·  2021 – 2025</w:t>
      </w:r>
    </w:p>
    <w:p>
      <w:pPr>
        <w:pStyle w:val="ListParagraph"/>
        <w:keepLines/>
        <w:widowControl/>
        <w:numPr>
          <w:ilvl w:val="0"/>
          <w:numId w:val="5"/>
        </w:numPr>
        <w:spacing w:after="30" w:line="240" w:lineRule="auto"/>
      </w:pPr>
      <w:r>
        <w:rPr>
          <w:rFonts w:ascii="Aptos" w:hAnsi="Aptos"/>
          <w:b w:val="0"/>
          <w:color w:val="232323"/>
          <w:sz w:val="17"/>
          <w:szCs w:val="34"/>
        </w:rPr>
        <w:t>Served as primary technical escalation engineer for intricate OS, application, PHP, and database anomalies across Salesforce/Zendesk CRM systems, averaging approximately 14 tickets per day while maintaining compliance with high-tier corporate SLAs for SMB and Enterprise customers including GameCrazy and Kate Spade.</w:t>
      </w:r>
    </w:p>
    <w:p>
      <w:pPr>
        <w:pStyle w:val="ListParagraph"/>
        <w:keepLines/>
        <w:widowControl/>
        <w:numPr>
          <w:ilvl w:val="0"/>
          <w:numId w:val="5"/>
        </w:numPr>
        <w:spacing w:after="30" w:line="240" w:lineRule="auto"/>
      </w:pPr>
      <w:r>
        <w:rPr>
          <w:rFonts w:ascii="Aptos" w:cs="Calibri" w:eastAsia="Calibri" w:hAnsi="Aptos"/>
          <w:color w:val="232323"/>
          <w:sz w:val="17"/>
          <w:szCs w:val="17"/>
        </w:rPr>
        <w:t xml:space="preserve">Conducted routine monitoring shifts over multi-tenant infrastructures, using Datadog, Prometheus, Nagios, and customized Grafana metrics to track system availability and baseline performance.</w:t>
      </w:r>
    </w:p>
    <w:p>
      <w:pPr>
        <w:pStyle w:val="ListParagraph"/>
        <w:keepLines/>
        <w:widowControl/>
        <w:numPr>
          <w:ilvl w:val="0"/>
          <w:numId w:val="5"/>
        </w:numPr>
        <w:spacing w:after="30" w:line="240" w:lineRule="auto"/>
      </w:pPr>
      <w:r>
        <w:rPr>
          <w:rFonts w:ascii="Aptos" w:cs="Calibri" w:eastAsia="Calibri" w:hAnsi="Aptos"/>
          <w:color w:val="232323"/>
          <w:sz w:val="17"/>
          <w:szCs w:val="17"/>
        </w:rPr>
        <w:t xml:space="preserve">Identified active platform incidents, isolated anomalous behaviors via running system logs, and followed predefined runbooks or emergency procedures to execute system recovery.</w:t>
      </w:r>
    </w:p>
    <w:p>
      <w:pPr>
        <w:pStyle w:val="ListParagraph"/>
        <w:keepLines/>
        <w:widowControl/>
        <w:numPr>
          <w:ilvl w:val="0"/>
          <w:numId w:val="5"/>
        </w:numPr>
        <w:spacing w:after="30" w:line="240" w:lineRule="auto"/>
      </w:pPr>
      <w:r>
        <w:rPr>
          <w:rFonts w:ascii="Aptos" w:cs="Calibri" w:eastAsia="Calibri" w:hAnsi="Aptos"/>
          <w:color w:val="232323"/>
          <w:sz w:val="17"/>
          <w:szCs w:val="17"/>
        </w:rPr>
        <w:t xml:space="preserve">Documented incidents clearly, logging granular steps taken, parameter states, and remediation outcomes to enhance corporate knowledge loops and minimize recurrence indicators.</w:t>
      </w:r>
    </w:p>
    <w:p>
      <w:pPr>
        <w:pStyle w:val="ListParagraph"/>
        <w:keepLines/>
        <w:widowControl/>
        <w:numPr>
          <w:ilvl w:val="0"/>
          <w:numId w:val="5"/>
        </w:numPr>
        <w:spacing w:after="30" w:line="240" w:lineRule="auto"/>
      </w:pPr>
      <w:r>
        <w:rPr>
          <w:rFonts w:ascii="Aptos" w:cs="Calibri" w:eastAsia="Calibri" w:hAnsi="Aptos"/>
          <w:color w:val="232323"/>
          <w:sz w:val="17"/>
          <w:szCs w:val="17"/>
        </w:rPr>
        <w:t xml:space="preserve">Troubleshot and supported containerized web application layers within active multi-host Docker-Swarm configurations; supported LAMP/LEMP stacks, OpenStack, cPanel, Plesk, InterWorx, Redis, Elasticsearch, HAProxy, Varnish, Cloudflare, DNS management, WordPress, WooCommerce, Magento, and Django.</w:t>
      </w:r>
    </w:p>
    <w:p>
      <w:pPr>
        <w:pStyle w:val="ListParagraph"/>
        <w:keepLines/>
        <w:widowControl/>
        <w:numPr>
          <w:ilvl w:val="0"/>
          <w:numId w:val="5"/>
        </w:numPr>
        <w:spacing w:after="30" w:line="240" w:lineRule="auto"/>
      </w:pPr>
      <w:r>
        <w:rPr>
          <w:rFonts w:ascii="Aptos" w:cs="Calibri" w:eastAsia="Calibri" w:hAnsi="Aptos"/>
          <w:color w:val="232323"/>
          <w:sz w:val="17"/>
          <w:szCs w:val="17"/>
        </w:rPr>
        <w:t xml:space="preserve">Administered hybrid Linux and Windows environments; managed MySQL/MariaDB optimization, Galera clusters, Cron-based backups, DNS, email, SSH, FTP, and WP-CLI for production stability with documented 0% data-loss incidents.</w:t>
      </w:r>
    </w:p>
    <w:p>
      <w:pPr>
        <w:keepLines/>
        <w:widowControl/>
        <w:spacing w:after="30" w:line="240" w:lineRule="auto"/>
        <w:ind w:left="288"/>
      </w:pPr>
      <w:r>
        <w:rPr>
          <w:rFonts w:ascii="Aptos" w:cs="Calibri" w:eastAsia="Calibri" w:hAnsi="Aptos"/>
          <w:i/>
          <w:iCs/>
          <w:color w:val="232323"/>
          <w:sz w:val="16"/>
          <w:szCs w:val="16"/>
        </w:rPr>
        <w:t xml:space="preserve">Featured: </w:t>
      </w:r>
      <w:hyperlink w:history="1" r:id="rIdv3itgu6epqrzrictoqt9v">
        <w:r>
          <w:rPr>
            <w:rFonts w:ascii="Calibri" w:cs="Calibri" w:eastAsia="Calibri" w:hAnsi="Calibri"/>
            <w:color w:val="000000"/>
            <w:sz w:val="16"/>
            <w:szCs w:val="16"/>
            <w:u w:val="single"/>
          </w:rPr>
          <w:t xml:space="preserve">https://www.liquidweb.com/blog/women-in-technology-blair-page/</w:t>
        </w:r>
      </w:hyperlink>
    </w:p>
    <w:p>
      <w:pPr>
        <w:keepNext/>
        <w:keepLines/>
        <w:widowControl/>
        <w:spacing w:after="20" w:before="80" w:line="240" w:lineRule="auto"/>
      </w:pPr>
      <w:r>
        <w:rPr>
          <w:rFonts w:ascii="Aptos" w:cs="Calibri" w:eastAsia="Calibri" w:hAnsi="Aptos"/>
          <w:b/>
          <w:bCs/>
          <w:color w:val="3C2639"/>
          <w:sz w:val="17"/>
          <w:szCs w:val="20"/>
        </w:rPr>
        <w:t xml:space="preserve">Technical Support Engineer (IaaS / Cloud Infrastructure)</w:t>
      </w:r>
      <w:r>
        <w:rPr>
          <w:rFonts w:ascii="Aptos" w:cs="Calibri" w:eastAsia="Calibri" w:hAnsi="Aptos"/>
          <w:b/>
          <w:i/>
          <w:iCs/>
          <w:color w:val="3C2639"/>
          <w:sz w:val="17"/>
          <w:szCs w:val="17"/>
        </w:rPr>
        <w:t xml:space="preserve">
UpCloud  ·  Remote  ·  2019 – 2020</w:t>
      </w:r>
    </w:p>
    <w:p>
      <w:pPr>
        <w:pStyle w:val="ListParagraph"/>
        <w:keepLines/>
        <w:widowControl/>
        <w:numPr>
          <w:ilvl w:val="0"/>
          <w:numId w:val="6"/>
        </w:numPr>
        <w:spacing w:after="30" w:line="240" w:lineRule="auto"/>
      </w:pPr>
      <w:r>
        <w:rPr>
          <w:rFonts w:ascii="Aptos" w:hAnsi="Aptos"/>
          <w:b w:val="0"/>
          <w:color w:val="232323"/>
          <w:sz w:val="17"/>
          <w:szCs w:val="34"/>
        </w:rPr>
        <w:t>Maintained remote infrastructure platforms across multi-tenant IaaS nodes (Linux and Windows), consistently fulfilling rigorous shift criteria and achieving 100% weekly coverage of total customer volume in Intercom while contributing to a strict 99.999% platform availability index.</w:t>
      </w:r>
    </w:p>
    <w:p>
      <w:pPr>
        <w:pStyle w:val="ListParagraph"/>
        <w:keepLines/>
        <w:widowControl/>
        <w:numPr>
          <w:ilvl w:val="0"/>
          <w:numId w:val="6"/>
        </w:numPr>
        <w:spacing w:after="30" w:line="240" w:lineRule="auto"/>
      </w:pPr>
      <w:r>
        <w:rPr>
          <w:rFonts w:ascii="Aptos" w:cs="Calibri" w:eastAsia="Calibri" w:hAnsi="Aptos"/>
          <w:color w:val="232323"/>
          <w:sz w:val="17"/>
          <w:szCs w:val="17"/>
        </w:rPr>
        <w:t xml:space="preserve">Executed scheduled monitoring shifts, tracking memory allocations, process thread counts, low memory markers, and networking anomalies across virtualization hypervisors.</w:t>
      </w:r>
    </w:p>
    <w:p>
      <w:pPr>
        <w:pStyle w:val="ListParagraph"/>
        <w:keepLines/>
        <w:widowControl/>
        <w:numPr>
          <w:ilvl w:val="0"/>
          <w:numId w:val="6"/>
        </w:numPr>
        <w:spacing w:after="30" w:line="240" w:lineRule="auto"/>
      </w:pPr>
      <w:r>
        <w:rPr>
          <w:rFonts w:ascii="Aptos" w:cs="Calibri" w:eastAsia="Calibri" w:hAnsi="Aptos"/>
          <w:color w:val="232323"/>
          <w:sz w:val="17"/>
          <w:szCs w:val="17"/>
        </w:rPr>
        <w:t xml:space="preserve">Assisted client engineering groups with basic container image compositions, runtime log tracking, and running container triage across Docker and Kubernetes (K8s) environments; supported Terraform, Puppet, Ansible, Chef, Git, IaC, and CI/CD automation workflows.</w:t>
      </w:r>
    </w:p>
    <w:p>
      <w:pPr>
        <w:pStyle w:val="ListParagraph"/>
        <w:keepLines/>
        <w:widowControl/>
        <w:numPr>
          <w:ilvl w:val="0"/>
          <w:numId w:val="6"/>
        </w:numPr>
        <w:spacing w:after="30" w:line="240" w:lineRule="auto"/>
      </w:pPr>
      <w:r>
        <w:rPr>
          <w:rFonts w:ascii="Aptos" w:cs="Calibri" w:eastAsia="Calibri" w:hAnsi="Aptos"/>
          <w:color w:val="232323"/>
          <w:sz w:val="17"/>
          <w:szCs w:val="17"/>
        </w:rPr>
        <w:t xml:space="preserve">Utilized command-line troubleshooting tools (MTR, traceroute, tcpdump, ping, ss, netstat, dig, nslookup, iproute2) to analyze network paths, evaluate latency loops, trace packet loss, and isolate upstream firewall constraints; supported software-defined networking (SDN), cloud storage, load balancing, TCP/IP, DNS, and routing diagnostics.</w:t>
      </w:r>
    </w:p>
    <w:p>
      <w:pPr>
        <w:pStyle w:val="ListParagraph"/>
        <w:keepLines/>
        <w:widowControl/>
        <w:numPr>
          <w:ilvl w:val="0"/>
          <w:numId w:val="6"/>
        </w:numPr>
        <w:spacing w:after="30" w:line="240" w:lineRule="auto"/>
      </w:pPr>
      <w:r>
        <w:rPr>
          <w:rFonts w:ascii="Aptos" w:cs="Calibri" w:eastAsia="Calibri" w:hAnsi="Aptos"/>
          <w:color w:val="232323"/>
          <w:sz w:val="17"/>
          <w:szCs w:val="17"/>
        </w:rPr>
        <w:t xml:space="preserve">Audited log parameters from low-level Ansible registers to pinpoint orchestration and provisioning automation failures during cloud resource initialization.</w:t>
      </w:r>
    </w:p>
    <w:p>
      <w:pPr>
        <w:keepNext/>
        <w:keepLines/>
        <w:widowControl/>
        <w:spacing w:after="20" w:before="80" w:line="240" w:lineRule="auto"/>
      </w:pPr>
      <w:r>
        <w:rPr>
          <w:rFonts w:ascii="Aptos" w:cs="Calibri" w:eastAsia="Calibri" w:hAnsi="Aptos"/>
          <w:b/>
          <w:bCs/>
          <w:color w:val="3C2639"/>
          <w:sz w:val="17"/>
          <w:szCs w:val="20"/>
        </w:rPr>
        <w:t xml:space="preserve">Associate DBA Technical Services Engineer</w:t>
      </w:r>
      <w:r>
        <w:rPr>
          <w:rFonts w:ascii="Aptos" w:cs="Calibri" w:eastAsia="Calibri" w:hAnsi="Aptos"/>
          <w:b/>
          <w:i/>
          <w:iCs/>
          <w:color w:val="3C2639"/>
          <w:sz w:val="17"/>
          <w:szCs w:val="17"/>
        </w:rPr>
        <w:t xml:space="preserve">
Percona  ·  Remote  ·  2016</w:t>
      </w:r>
    </w:p>
    <w:p>
      <w:pPr>
        <w:pStyle w:val="ListParagraph"/>
        <w:keepLines/>
        <w:widowControl/>
        <w:numPr>
          <w:ilvl w:val="0"/>
          <w:numId w:val="7"/>
        </w:numPr>
        <w:spacing w:after="30" w:line="240" w:lineRule="auto"/>
      </w:pPr>
      <w:r>
        <w:rPr>
          <w:rFonts w:ascii="Aptos" w:cs="Calibri" w:eastAsia="Calibri" w:hAnsi="Aptos"/>
          <w:color w:val="232323"/>
          <w:sz w:val="17"/>
          <w:szCs w:val="17"/>
        </w:rPr>
        <w:t xml:space="preserve">Handled high-priority production alerts on an active PagerDuty on-call rotation schedule, troubleshooting live infrastructure anomalies for enterprise-scale accounts including Fitbit, Airbnb, and Vimeo.</w:t>
      </w:r>
    </w:p>
    <w:p>
      <w:pPr>
        <w:pStyle w:val="ListParagraph"/>
        <w:keepLines/>
        <w:widowControl/>
        <w:numPr>
          <w:ilvl w:val="0"/>
          <w:numId w:val="7"/>
        </w:numPr>
        <w:spacing w:after="30" w:line="240" w:lineRule="auto"/>
      </w:pPr>
      <w:r>
        <w:rPr>
          <w:rFonts w:ascii="Aptos" w:cs="Calibri" w:eastAsia="Calibri" w:hAnsi="Aptos"/>
          <w:color w:val="232323"/>
          <w:sz w:val="17"/>
          <w:szCs w:val="17"/>
        </w:rPr>
        <w:t xml:space="preserve">Identified operational deadlocks, connection thread constraints, and CPU usage spikes using Percona Monitoring and Management (PMM) and custom Grafana setups.</w:t>
      </w:r>
    </w:p>
    <w:p>
      <w:pPr>
        <w:pStyle w:val="ListParagraph"/>
        <w:keepLines/>
        <w:widowControl/>
        <w:numPr>
          <w:ilvl w:val="0"/>
          <w:numId w:val="7"/>
        </w:numPr>
        <w:spacing w:after="30" w:line="240" w:lineRule="auto"/>
      </w:pPr>
      <w:r>
        <w:rPr>
          <w:rFonts w:ascii="Aptos" w:cs="Calibri" w:eastAsia="Calibri" w:hAnsi="Aptos"/>
          <w:color w:val="232323"/>
          <w:sz w:val="17"/>
          <w:szCs w:val="17"/>
        </w:rPr>
        <w:t xml:space="preserve">Executed emergency failovers according to strict runbooks, documenting incident data, steps taken, and diagnostic parameters factually within corporate ticket layers.</w:t>
      </w:r>
    </w:p>
    <w:p>
      <w:pPr>
        <w:keepNext/>
        <w:keepLines/>
        <w:widowControl/>
        <w:spacing w:after="20" w:before="80" w:line="240" w:lineRule="auto"/>
      </w:pPr>
      <w:r>
        <w:rPr>
          <w:rFonts w:ascii="Aptos" w:cs="Calibri" w:eastAsia="Calibri" w:hAnsi="Aptos"/>
          <w:b/>
          <w:bCs/>
          <w:color w:val="3C2639"/>
          <w:sz w:val="17"/>
          <w:szCs w:val="20"/>
        </w:rPr>
        <w:t xml:space="preserve">RHCE Linux Administrator / Cloud Ops / Infrastructure Engineer</w:t>
      </w:r>
      <w:r>
        <w:rPr>
          <w:rFonts w:ascii="Aptos" w:cs="Calibri" w:eastAsia="Calibri" w:hAnsi="Aptos"/>
          <w:b/>
          <w:i/>
          <w:iCs/>
          <w:color w:val="3C2639"/>
          <w:sz w:val="17"/>
          <w:szCs w:val="17"/>
        </w:rPr>
        <w:t xml:space="preserve">
Rackspace Technology  ·  Hybrid (San Antonio, TX)  ·  2014 – 2016</w:t>
      </w:r>
    </w:p>
    <w:p>
      <w:pPr>
        <w:pStyle w:val="ListParagraph"/>
        <w:keepLines/>
        <w:widowControl/>
        <w:numPr>
          <w:ilvl w:val="0"/>
          <w:numId w:val="8"/>
        </w:numPr>
        <w:spacing w:after="30" w:line="240" w:lineRule="auto"/>
      </w:pPr>
      <w:r>
        <w:rPr>
          <w:rFonts w:ascii="Aptos" w:hAnsi="Aptos"/>
          <w:b w:val="0"/>
          <w:color w:val="232323"/>
          <w:sz w:val="17"/>
          <w:szCs w:val="34"/>
        </w:rPr>
        <w:t>Provided 24/7 technical operations support windows and shift coverage for transaction-heavy e-commerce client clusters, handling direct routing calls from regions including Pizza Hut and international after-hours teams; consistently achieved high NPS scores through responsive, high-quality support.</w:t>
      </w:r>
    </w:p>
    <w:p>
      <w:pPr>
        <w:pStyle w:val="ListParagraph"/>
        <w:keepLines/>
        <w:widowControl/>
        <w:numPr>
          <w:ilvl w:val="0"/>
          <w:numId w:val="8"/>
        </w:numPr>
        <w:spacing w:after="30" w:line="240" w:lineRule="auto"/>
      </w:pPr>
      <w:r>
        <w:rPr>
          <w:rFonts w:ascii="Aptos" w:cs="Calibri" w:eastAsia="Calibri" w:hAnsi="Aptos"/>
          <w:color w:val="232323"/>
          <w:sz w:val="17"/>
          <w:szCs w:val="17"/>
        </w:rPr>
        <w:t xml:space="preserve">Constructed and troubleshot cloud networks utilizing TCP/IP, IPv4/IPv6, CIDR, DNS, DHCP, NAT, VLANs, ICMP, routing, MTU, VXLAN, SSH, iptables, firewalld, OpenStack Neutron, Open vSwitch (OVS), Linux bridges, HAProxy, NGINX reverse proxy, F5 BIG-IP (LTM fundamentals), Akamai distributed edge, Cisco IOS, Juniper JunOS, Alert Logic, Nagios, SNMP, and Syslog; integrated dedicated servers to AWS via AWS Direct Connect.</w:t>
      </w:r>
    </w:p>
    <w:p>
      <w:pPr>
        <w:pStyle w:val="ListParagraph"/>
        <w:keepLines/>
        <w:widowControl/>
        <w:numPr>
          <w:ilvl w:val="0"/>
          <w:numId w:val="8"/>
        </w:numPr>
        <w:spacing w:after="30" w:line="240" w:lineRule="auto"/>
      </w:pPr>
      <w:r>
        <w:rPr>
          <w:rFonts w:ascii="Aptos" w:cs="Calibri" w:eastAsia="Calibri" w:hAnsi="Aptos"/>
          <w:color w:val="232323"/>
          <w:sz w:val="17"/>
          <w:szCs w:val="17"/>
        </w:rPr>
        <w:t xml:space="preserve">Utilized tcpdump, traceroute, netstat/ss, dig, nslookup, and iproute2 to troubleshoot production hosting infrastructure and rapidly resolve enterprise customer network incidents.</w:t>
      </w:r>
    </w:p>
    <w:p>
      <w:pPr>
        <w:pStyle w:val="ListParagraph"/>
        <w:keepLines/>
        <w:widowControl/>
        <w:numPr>
          <w:ilvl w:val="0"/>
          <w:numId w:val="8"/>
        </w:numPr>
        <w:spacing w:after="30" w:line="240" w:lineRule="auto"/>
      </w:pPr>
      <w:r>
        <w:rPr>
          <w:rFonts w:ascii="Aptos" w:cs="Calibri" w:eastAsia="Calibri" w:hAnsi="Aptos"/>
          <w:color w:val="232323"/>
          <w:sz w:val="17"/>
          <w:szCs w:val="17"/>
        </w:rPr>
        <w:t xml:space="preserve">Administered Linux systems (Red Hat 5–7, CentOS, Ubuntu) across LAMP/LEMP stacks; managed MariaDB, MySQL, Percona XtraDB Cluster (PXC), and Galera clusters including replication, failover, backups, and query optimization; worked with DRAC and iLO for remote server access.</w:t>
      </w:r>
    </w:p>
    <w:p>
      <w:pPr>
        <w:pStyle w:val="ListParagraph"/>
        <w:keepLines/>
        <w:widowControl/>
        <w:numPr>
          <w:ilvl w:val="0"/>
          <w:numId w:val="8"/>
        </w:numPr>
        <w:spacing w:after="30" w:line="240" w:lineRule="auto"/>
      </w:pPr>
      <w:r>
        <w:rPr>
          <w:rFonts w:ascii="Aptos" w:cs="Calibri" w:eastAsia="Calibri" w:hAnsi="Aptos"/>
          <w:color w:val="232323"/>
          <w:sz w:val="17"/>
          <w:szCs w:val="17"/>
        </w:rPr>
        <w:t xml:space="preserve">Collaborated on DevOps workflows involving Docker, OpenStack Heat, Ansible, Puppet, Chef, Salt, Git, GitLab, Jenkins, Travis, Bash, and Python; executed patch updates, kernel optimizations, file system checks, and predefined runbook workflows.</w:t>
      </w:r>
    </w:p>
    <w:p>
      <w:pPr>
        <w:pStyle w:val="ListParagraph"/>
        <w:keepLines/>
        <w:widowControl/>
        <w:numPr>
          <w:ilvl w:val="0"/>
          <w:numId w:val="8"/>
        </w:numPr>
        <w:spacing w:after="30" w:line="240" w:lineRule="auto"/>
      </w:pPr>
      <w:r>
        <w:rPr>
          <w:rFonts w:ascii="Aptos" w:cs="Calibri" w:eastAsia="Calibri" w:hAnsi="Aptos"/>
          <w:color w:val="232323"/>
          <w:sz w:val="17"/>
          <w:szCs w:val="17"/>
        </w:rPr>
        <w:t xml:space="preserve">Assisted with RHEL and Plesk environment upgrades, security hardening, vulnerability checks, and quality assurance validation of scheduled and unscheduled maintenance activities.</w:t>
      </w:r>
    </w:p>
    <w:p>
      <w:pPr>
        <w:keepLines/>
        <w:widowControl/>
        <w:pBdr>
          <w:bottom w:val="single" w:color="000000" w:sz="12" w:space="4"/>
        </w:pBdr>
        <w:spacing w:after="30" w:before="200" w:line="240" w:lineRule="auto"/>
      </w:pPr>
      <w:r>
        <w:rPr>
          <w:rFonts w:ascii="Aptos" w:cs="Calibri" w:eastAsia="Calibri" w:hAnsi="Aptos"/>
          <w:b/>
          <w:bCs/>
          <w:caps/>
          <w:color w:val="232323"/>
          <w:sz w:val="17"/>
          <w:szCs w:val="22"/>
        </w:rPr>
        <w:t xml:space="preserve">Selected Projects</w:t>
      </w:r>
    </w:p>
    <w:p>
      <w:pPr>
        <w:keepLines/>
        <w:widowControl/>
        <w:spacing w:after="30" w:line="240" w:lineRule="auto"/>
      </w:pPr>
      <w:hyperlink w:history="1" r:id="rIddtpttdj3bkorkuqd6cj6o">
        <w:r>
          <w:rPr>
            <w:rFonts w:ascii="Calibri" w:cs="Calibri" w:eastAsia="Calibri" w:hAnsi="Calibri"/>
            <w:color w:val="000000"/>
            <w:sz w:val="16"/>
            <w:szCs w:val="16"/>
            <w:u w:val="single"/>
          </w:rPr>
          <w:t xml:space="preserve">Premium RDP Hosting</w:t>
        </w:r>
      </w:hyperlink>
      <w:r>
        <w:rPr>
          <w:rFonts w:ascii="Aptos" w:cs="Calibri" w:eastAsia="Calibri" w:hAnsi="Aptos"/>
          <w:color w:val="232323"/>
          <w:sz w:val="16"/>
          <w:szCs w:val="15"/>
        </w:rPr>
        <w:t xml:space="preserve">  ·  https://blairyfairy.github.io/PremiumRDPHosting/</w:t>
      </w:r>
    </w:p>
    <w:p>
      <w:pPr>
        <w:keepLines/>
        <w:widowControl/>
        <w:spacing w:after="30" w:line="240" w:lineRule="auto"/>
      </w:pPr>
      <w:hyperlink w:history="1" r:id="rIdpcqa0cjggnl-pcygprthh">
        <w:r>
          <w:rPr>
            <w:rFonts w:ascii="Calibri" w:cs="Calibri" w:eastAsia="Calibri" w:hAnsi="Calibri"/>
            <w:color w:val="000000"/>
            <w:sz w:val="16"/>
            <w:szCs w:val="16"/>
            <w:u w:val="single"/>
          </w:rPr>
          <w:t xml:space="preserve">V2 Premium RDP Hosting</w:t>
        </w:r>
      </w:hyperlink>
      <w:r>
        <w:rPr>
          <w:rFonts w:ascii="Aptos" w:cs="Calibri" w:eastAsia="Calibri" w:hAnsi="Aptos"/>
          <w:color w:val="232323"/>
          <w:sz w:val="16"/>
          <w:szCs w:val="15"/>
        </w:rPr>
        <w:t xml:space="preserve">  ·  https://blairyfairy.github.io/V2PremiumRDPHosting/</w:t>
      </w:r>
    </w:p>
    <w:p>
      <w:pPr>
        <w:keepLines/>
        <w:widowControl/>
        <w:spacing w:after="30" w:line="240" w:lineRule="auto"/>
      </w:pPr>
      <w:hyperlink w:history="1" r:id="rIdnvf93j7-_adcqghqm-om8">
        <w:r>
          <w:rPr>
            <w:rFonts w:ascii="Calibri" w:cs="Calibri" w:eastAsia="Calibri" w:hAnsi="Calibri"/>
            <w:color w:val="000000"/>
            <w:sz w:val="16"/>
            <w:szCs w:val="16"/>
            <w:u w:val="single"/>
          </w:rPr>
          <w:t xml:space="preserve">E-Commerce Infographic</w:t>
        </w:r>
      </w:hyperlink>
      <w:r>
        <w:rPr>
          <w:rFonts w:ascii="Aptos" w:cs="Calibri" w:eastAsia="Calibri" w:hAnsi="Aptos"/>
          <w:color w:val="232323"/>
          <w:sz w:val="16"/>
          <w:szCs w:val="15"/>
        </w:rPr>
        <w:t xml:space="preserve">  ·  https://blairyfairy.github.io/E-Commerce-Infographic/</w:t>
      </w:r>
    </w:p>
    <w:p>
      <w:pPr>
        <w:keepLines/>
        <w:widowControl/>
        <w:spacing w:after="30" w:line="240" w:lineRule="auto"/>
      </w:pPr>
      <w:hyperlink w:history="1" r:id="rIdpw1cxmyb2ppkfgsjkfmck">
        <w:r>
          <w:rPr>
            <w:rFonts w:ascii="Calibri" w:cs="Calibri" w:eastAsia="Calibri" w:hAnsi="Calibri"/>
            <w:color w:val="000000"/>
            <w:sz w:val="16"/>
            <w:szCs w:val="16"/>
            <w:u w:val="single"/>
          </w:rPr>
          <w:t xml:space="preserve">QuakeTracker</w:t>
        </w:r>
      </w:hyperlink>
      <w:r>
        <w:rPr>
          <w:rFonts w:ascii="Aptos" w:cs="Calibri" w:eastAsia="Calibri" w:hAnsi="Aptos"/>
          <w:color w:val="232323"/>
          <w:sz w:val="16"/>
          <w:szCs w:val="15"/>
        </w:rPr>
        <w:t xml:space="preserve">  ·  https://blairyfairy.github.io/QuakeTracker/</w:t>
      </w:r>
    </w:p>
    <w:p>
      <w:pPr>
        <w:keepLines/>
        <w:widowControl/>
        <w:spacing w:after="30" w:line="240" w:lineRule="auto"/>
      </w:pPr>
      <w:hyperlink w:history="1" r:id="rIdi8tmuf_lqzcp92wzmlfl5">
        <w:r>
          <w:rPr>
            <w:rFonts w:ascii="Calibri" w:cs="Calibri" w:eastAsia="Calibri" w:hAnsi="Calibri"/>
            <w:color w:val="000000"/>
            <w:sz w:val="16"/>
            <w:szCs w:val="16"/>
            <w:u w:val="single"/>
          </w:rPr>
          <w:t xml:space="preserve">SkySight</w:t>
        </w:r>
      </w:hyperlink>
      <w:r>
        <w:rPr>
          <w:rFonts w:ascii="Aptos" w:cs="Calibri" w:eastAsia="Calibri" w:hAnsi="Aptos"/>
          <w:color w:val="232323"/>
          <w:sz w:val="16"/>
          <w:szCs w:val="15"/>
        </w:rPr>
        <w:t xml:space="preserve">  ·  https://blairyfairy.github.io/SkySight/</w:t>
      </w:r>
    </w:p>
    <w:p>
      <w:pPr>
        <w:keepLines/>
        <w:widowControl/>
        <w:spacing w:after="30" w:line="240" w:lineRule="auto"/>
      </w:pPr>
      <w:hyperlink w:history="1" r:id="rIdwwhgi80z4vjs7ksq7hiq4">
        <w:r>
          <w:rPr>
            <w:rFonts w:ascii="Calibri" w:cs="Calibri" w:eastAsia="Calibri" w:hAnsi="Calibri"/>
            <w:color w:val="000000"/>
            <w:sz w:val="16"/>
            <w:szCs w:val="16"/>
            <w:u w:val="single"/>
          </w:rPr>
          <w:t xml:space="preserve">WeatherWaypoint</w:t>
        </w:r>
      </w:hyperlink>
      <w:r>
        <w:rPr>
          <w:rFonts w:ascii="Aptos" w:cs="Calibri" w:eastAsia="Calibri" w:hAnsi="Aptos"/>
          <w:color w:val="232323"/>
          <w:sz w:val="16"/>
          <w:szCs w:val="15"/>
        </w:rPr>
        <w:t xml:space="preserve">  ·  https://blairyfairy.github.io/WeatherWaypoint/</w:t>
      </w:r>
    </w:p>
    <w:p>
      <w:pPr>
        <w:keepLines/>
        <w:widowControl/>
        <w:spacing w:after="30" w:line="240" w:lineRule="auto"/>
      </w:pPr>
      <w:hyperlink w:history="1" r:id="rIdfc_es-l0ovdmhgqdivioo">
        <w:r>
          <w:rPr>
            <w:rFonts w:ascii="Calibri" w:cs="Calibri" w:eastAsia="Calibri" w:hAnsi="Calibri"/>
            <w:color w:val="000000"/>
            <w:sz w:val="16"/>
            <w:szCs w:val="16"/>
            <w:u w:val="single"/>
          </w:rPr>
          <w:t xml:space="preserve">portfolio-card</w:t>
        </w:r>
      </w:hyperlink>
      <w:r>
        <w:rPr>
          <w:rFonts w:ascii="Aptos" w:cs="Calibri" w:eastAsia="Calibri" w:hAnsi="Aptos"/>
          <w:color w:val="232323"/>
          <w:sz w:val="16"/>
          <w:szCs w:val="15"/>
        </w:rPr>
        <w:t xml:space="preserve">  ·  https://github.com/Blairyfairy/portfolio-card</w:t>
      </w:r>
    </w:p>
    <w:p>
      <w:pPr>
        <w:keepLines/>
        <w:widowControl/>
        <w:spacing w:after="30" w:line="240" w:lineRule="auto"/>
      </w:pPr>
      <w:hyperlink w:history="1" r:id="rIdcs7e-qgr1fgoiqzcnjpqr">
        <w:r>
          <w:rPr>
            <w:rFonts w:ascii="Calibri" w:cs="Calibri" w:eastAsia="Calibri" w:hAnsi="Calibri"/>
            <w:color w:val="000000"/>
            <w:sz w:val="16"/>
            <w:szCs w:val="16"/>
            <w:u w:val="single"/>
          </w:rPr>
          <w:t xml:space="preserve">pxc-pmm-ultimate</w:t>
        </w:r>
      </w:hyperlink>
      <w:r>
        <w:rPr>
          <w:rFonts w:ascii="Aptos" w:cs="Calibri" w:eastAsia="Calibri" w:hAnsi="Aptos"/>
          <w:color w:val="232323"/>
          <w:sz w:val="16"/>
          <w:szCs w:val="15"/>
        </w:rPr>
        <w:t xml:space="preserve">  ·  https://github.com/Blairyfairy/pxc-pmm-ultimate</w:t>
      </w:r>
    </w:p>
    <w:p>
      <w:pPr>
        <w:keepLines/>
        <w:widowControl/>
        <w:spacing w:after="30" w:line="240" w:lineRule="auto"/>
      </w:pPr>
      <w:hyperlink w:history="1" r:id="rIdejovcbaikcfui_ls7noca">
        <w:r>
          <w:rPr>
            <w:rFonts w:ascii="Calibri" w:cs="Calibri" w:eastAsia="Calibri" w:hAnsi="Calibri"/>
            <w:color w:val="000000"/>
            <w:sz w:val="16"/>
            <w:szCs w:val="16"/>
            <w:u w:val="single"/>
          </w:rPr>
          <w:t xml:space="preserve">percona-pmm-orchestration</w:t>
        </w:r>
      </w:hyperlink>
      <w:r>
        <w:rPr>
          <w:rFonts w:ascii="Aptos" w:cs="Calibri" w:eastAsia="Calibri" w:hAnsi="Aptos"/>
          <w:color w:val="232323"/>
          <w:sz w:val="16"/>
          <w:szCs w:val="15"/>
        </w:rPr>
        <w:t xml:space="preserve">  ·  https://github.com/Blairyfairy/percona-pmm-orchestration</w:t>
      </w:r>
    </w:p>
    <w:p>
      <w:pPr>
        <w:keepLines/>
        <w:widowControl/>
        <w:spacing w:after="30" w:line="240" w:lineRule="auto"/>
      </w:pPr>
      <w:hyperlink w:history="1" r:id="rIdjwsbkhrv9hdtxz1pqgidw">
        <w:r>
          <w:rPr>
            <w:rFonts w:ascii="Calibri" w:cs="Calibri" w:eastAsia="Calibri" w:hAnsi="Calibri"/>
            <w:color w:val="000000"/>
            <w:sz w:val="16"/>
            <w:szCs w:val="16"/>
            <w:u w:val="single"/>
          </w:rPr>
          <w:t xml:space="preserve">monitoring-stack</w:t>
        </w:r>
      </w:hyperlink>
      <w:r>
        <w:rPr>
          <w:rFonts w:ascii="Aptos" w:cs="Calibri" w:eastAsia="Calibri" w:hAnsi="Aptos"/>
          <w:color w:val="232323"/>
          <w:sz w:val="16"/>
          <w:szCs w:val="15"/>
        </w:rPr>
        <w:t xml:space="preserve">  ·  https://github.com/Blairyfairy/monitoring-stack</w:t>
      </w:r>
    </w:p>
    <w:p>
      <w:pPr>
        <w:keepLines/>
        <w:widowControl/>
        <w:spacing w:after="30" w:line="240" w:lineRule="auto"/>
      </w:pPr>
      <w:hyperlink w:history="1" r:id="rIdenpjm1bsyianyletblwh6">
        <w:r>
          <w:rPr>
            <w:rFonts w:ascii="Calibri" w:cs="Calibri" w:eastAsia="Calibri" w:hAnsi="Calibri"/>
            <w:color w:val="000000"/>
            <w:sz w:val="16"/>
            <w:szCs w:val="16"/>
            <w:u w:val="single"/>
          </w:rPr>
          <w:t xml:space="preserve">container-orchestration-automation</w:t>
        </w:r>
      </w:hyperlink>
      <w:r>
        <w:rPr>
          <w:rFonts w:ascii="Aptos" w:cs="Calibri" w:eastAsia="Calibri" w:hAnsi="Aptos"/>
          <w:color w:val="232323"/>
          <w:sz w:val="16"/>
          <w:szCs w:val="15"/>
        </w:rPr>
        <w:t xml:space="preserve">  ·  https://github.com/Blairyfairy/container-orchestration-automation</w:t>
      </w:r>
    </w:p>
    <w:p>
      <w:pPr>
        <w:keepLines/>
        <w:widowControl/>
        <w:spacing w:after="30" w:line="240" w:lineRule="auto"/>
      </w:pPr>
      <w:hyperlink w:history="1" r:id="rIdsb7mk5lbbh-ciybqrphhs">
        <w:r>
          <w:rPr>
            <w:rFonts w:ascii="Calibri" w:cs="Calibri" w:eastAsia="Calibri" w:hAnsi="Calibri"/>
            <w:color w:val="000000"/>
            <w:sz w:val="16"/>
            <w:szCs w:val="16"/>
            <w:u w:val="single"/>
          </w:rPr>
          <w:t xml:space="preserve">docker-k8s-ansible-lab</w:t>
        </w:r>
      </w:hyperlink>
      <w:r>
        <w:rPr>
          <w:rFonts w:ascii="Aptos" w:cs="Calibri" w:eastAsia="Calibri" w:hAnsi="Aptos"/>
          <w:color w:val="232323"/>
          <w:sz w:val="16"/>
          <w:szCs w:val="15"/>
        </w:rPr>
        <w:t xml:space="preserve">  ·  https://github.com/Blairyfairy/docker-k8s-ansible-lab</w:t>
      </w:r>
    </w:p>
    <w:p>
      <w:pPr>
        <w:keepLines/>
        <w:widowControl/>
        <w:spacing w:after="30" w:line="240" w:lineRule="auto"/>
      </w:pPr>
      <w:hyperlink w:history="1" r:id="rIduva_dc7dqz9roy7gebpwf">
        <w:r>
          <w:rPr>
            <w:rFonts w:ascii="Calibri" w:cs="Calibri" w:eastAsia="Calibri" w:hAnsi="Calibri"/>
            <w:color w:val="000000"/>
            <w:sz w:val="16"/>
            <w:szCs w:val="16"/>
            <w:u w:val="single"/>
          </w:rPr>
          <w:t xml:space="preserve">Enterprise-Networking-Ansible-Las-Vegas</w:t>
        </w:r>
      </w:hyperlink>
      <w:r>
        <w:rPr>
          <w:rFonts w:ascii="Aptos" w:cs="Calibri" w:eastAsia="Calibri" w:hAnsi="Aptos"/>
          <w:color w:val="232323"/>
          <w:sz w:val="16"/>
          <w:szCs w:val="15"/>
        </w:rPr>
        <w:t xml:space="preserve">  ·  https://github.com/Blairyfairy/Enterprise-Networking-Ansible-Las-Vegas</w:t>
      </w:r>
    </w:p>
    <w:p>
      <w:pPr>
        <w:keepLines/>
        <w:widowControl/>
        <w:spacing w:after="30" w:line="240" w:lineRule="auto"/>
      </w:pPr>
      <w:hyperlink w:history="1" r:id="rIdbdmkwxitz5oqdgojokvjm">
        <w:r>
          <w:rPr>
            <w:rFonts w:ascii="Calibri" w:cs="Calibri" w:eastAsia="Calibri" w:hAnsi="Calibri"/>
            <w:color w:val="000000"/>
            <w:sz w:val="16"/>
            <w:szCs w:val="16"/>
            <w:u w:val="single"/>
          </w:rPr>
          <w:t xml:space="preserve">flux-runpod</w:t>
        </w:r>
      </w:hyperlink>
      <w:r>
        <w:rPr>
          <w:rFonts w:ascii="Aptos" w:cs="Calibri" w:eastAsia="Calibri" w:hAnsi="Aptos"/>
          <w:color w:val="232323"/>
          <w:sz w:val="16"/>
          <w:szCs w:val="15"/>
        </w:rPr>
        <w:t xml:space="preserve">  ·  https://github.com/Blairyfairy/flux-runpod</w:t>
      </w:r>
    </w:p>
    <w:p>
      <w:pPr>
        <w:keepLines/>
        <w:widowControl/>
        <w:pBdr>
          <w:bottom w:val="single" w:color="000000" w:sz="12" w:space="4"/>
        </w:pBdr>
        <w:spacing w:after="30" w:before="200" w:line="240" w:lineRule="auto"/>
      </w:pPr>
      <w:r>
        <w:rPr>
          <w:rFonts w:ascii="Aptos" w:cs="Calibri" w:eastAsia="Calibri" w:hAnsi="Aptos"/>
          <w:b/>
          <w:bCs/>
          <w:caps/>
          <w:color w:val="232323"/>
          <w:sz w:val="17"/>
          <w:szCs w:val="22"/>
        </w:rPr>
        <w:t xml:space="preserve">Education</w:t>
      </w:r>
    </w:p>
    <w:p>
      <w:pPr>
        <w:keepLines/>
        <w:widowControl/>
        <w:spacing w:after="30" w:line="240" w:lineRule="auto"/>
      </w:pPr>
      <w:r>
        <w:rPr>
          <w:rFonts w:ascii="Aptos" w:cs="Calibri" w:eastAsia="Calibri" w:hAnsi="Aptos"/>
          <w:b/>
          <w:bCs/>
          <w:color w:val="232323"/>
          <w:sz w:val="17"/>
          <w:szCs w:val="17"/>
        </w:rPr>
        <w:t xml:space="preserve">Udacity × Accenture Institute of AI &amp; Technology</w:t>
      </w:r>
      <w:r>
        <w:rPr>
          <w:rFonts w:ascii="Aptos" w:cs="Calibri" w:eastAsia="Calibri" w:hAnsi="Aptos"/>
          <w:color w:val="232323"/>
          <w:sz w:val="17"/>
          <w:szCs w:val="17"/>
        </w:rPr>
        <w:t xml:space="preserve">  —  MBA in AI Product Management (In Progress — 60% Complete)  ·  March 2026 – Present</w:t>
      </w:r>
    </w:p>
    <w:p>
      <w:pPr>
        <w:keepLines/>
        <w:widowControl/>
        <w:spacing w:after="30" w:line="240" w:lineRule="auto"/>
      </w:pPr>
      <w:r>
        <w:rPr>
          <w:rFonts w:ascii="Aptos" w:hAnsi="Aptos"/>
          <w:b w:val="0"/>
          <w:color w:val="232323"/>
          <w:sz w:val="17"/>
          <w:szCs w:val="34"/>
        </w:rPr>
        <w:t>University of the People  —  Bachelor of Science in Business Administration (BSBA) — 129/120 Credits Completed; GPA 3.40  ·  2025 – 2026  ·  Includes computer science coursework: Introduction to Information Technology (CS1001), Introduction to Python Programming (CS1100), Introduction to Java Programming (CS1101), Introduction to Relational Databases (CS1011)</w:t>
      </w:r>
    </w:p>
    <w:p>
      <w:pPr>
        <w:keepLines/>
        <w:widowControl/>
        <w:spacing w:after="30" w:line="240" w:lineRule="auto"/>
      </w:pPr>
      <w:r>
        <w:rPr>
          <w:rFonts w:ascii="Aptos" w:hAnsi="Aptos"/>
          <w:b w:val="0"/>
          <w:color w:val="232323"/>
          <w:sz w:val="17"/>
          <w:szCs w:val="34"/>
        </w:rPr>
        <w:t>University of the People  —  Master of Science in Information Technology (MSIT) — Direct progression immediately following BSBA completion; remaining eligible credits applied toward MSIT (same institution)</w:t>
      </w:r>
    </w:p>
    <w:p>
      <w:pPr>
        <w:keepLines/>
        <w:widowControl/>
        <w:spacing w:after="30" w:line="240" w:lineRule="auto"/>
      </w:pPr>
      <w:r>
        <w:rPr>
          <w:rFonts w:ascii="Aptos" w:cs="Calibri" w:eastAsia="Calibri" w:hAnsi="Aptos"/>
          <w:b/>
          <w:bCs/>
          <w:color w:val="232323"/>
          <w:sz w:val="17"/>
          <w:szCs w:val="17"/>
        </w:rPr>
        <w:t xml:space="preserve">University of the People</w:t>
      </w:r>
      <w:r>
        <w:rPr>
          <w:rFonts w:ascii="Aptos" w:cs="Calibri" w:eastAsia="Calibri" w:hAnsi="Aptos"/>
          <w:color w:val="232323"/>
          <w:sz w:val="17"/>
          <w:szCs w:val="17"/>
        </w:rPr>
        <w:t xml:space="preserve">  —  Associate of Science in Business Administration (ASBA) — Graduated August 2026; GPA 3.43</w:t>
      </w:r>
    </w:p>
    <w:p>
      <w:pPr>
        <w:keepLines/>
        <w:widowControl/>
        <w:spacing w:after="30" w:line="240" w:lineRule="auto"/>
      </w:pPr>
      <w:r>
        <w:rPr>
          <w:rFonts w:ascii="Aptos" w:cs="Calibri" w:eastAsia="Calibri" w:hAnsi="Aptos"/>
          <w:i/>
          <w:iCs/>
          <w:color w:val="232323"/>
          <w:sz w:val="16"/>
          <w:szCs w:val="15"/>
        </w:rPr>
        <w:t xml:space="preserve">Portfolio education section: </w:t>
      </w:r>
      <w:hyperlink w:history="1" r:id="rIdiv-jemlismp85coqdmg5_">
        <w:r>
          <w:rPr>
            <w:rFonts w:ascii="Calibri" w:cs="Calibri" w:eastAsia="Calibri" w:hAnsi="Calibri"/>
            <w:color w:val="000000"/>
            <w:sz w:val="15"/>
            <w:szCs w:val="15"/>
            <w:u w:val="single"/>
          </w:rPr>
          <w:t xml:space="preserve">https://blairyfairy.github.io/BlairPage/#udacity-section</w:t>
        </w:r>
      </w:hyperlink>
    </w:p>
    <w:p>
      <w:pPr>
        <w:keepLines/>
        <w:widowControl/>
        <w:pBdr>
          <w:bottom w:val="single" w:color="000000" w:sz="12" w:space="4"/>
        </w:pBdr>
        <w:spacing w:after="30" w:before="200" w:line="240" w:lineRule="auto"/>
      </w:pPr>
      <w:r>
        <w:rPr>
          <w:rFonts w:ascii="Aptos" w:cs="Calibri" w:eastAsia="Calibri" w:hAnsi="Aptos"/>
          <w:b/>
          <w:bCs/>
          <w:caps/>
          <w:color w:val="232323"/>
          <w:sz w:val="17"/>
          <w:szCs w:val="22"/>
        </w:rPr>
        <w:t xml:space="preserve">Comprehensive Certifications, Courses &amp; Training</w:t>
      </w:r>
    </w:p>
    <w:p>
      <w:pPr>
        <w:keepLines/>
        <w:widowControl/>
        <w:spacing w:after="30" w:line="240" w:lineRule="auto"/>
      </w:pPr>
      <w:r>
        <w:rPr>
          <w:rFonts w:ascii="Aptos" w:cs="Calibri" w:eastAsia="Calibri" w:hAnsi="Aptos"/>
          <w:b/>
          <w:bCs/>
          <w:color w:val="232323"/>
          <w:sz w:val="17"/>
          <w:szCs w:val="17"/>
        </w:rPr>
        <w:t xml:space="preserve">Akamai Technologies &amp; Infrastructure Engineering Series</w:t>
      </w:r>
    </w:p>
    <w:p>
      <w:pPr>
        <w:keepLines/>
        <w:widowControl/>
        <w:spacing w:after="30" w:line="240" w:lineRule="auto"/>
      </w:pPr>
      <w:r>
        <w:rPr>
          <w:rFonts w:ascii="Aptos" w:cs="Calibri" w:eastAsia="Calibri" w:hAnsi="Aptos"/>
          <w:color w:val="232323"/>
          <w:sz w:val="17"/>
          <w:szCs w:val="16"/>
        </w:rPr>
        <w:t xml:space="preserve">Akamai Network Engineering Professional Certificate; Akamai Networking Fundamentals; Akamai Introduction to IT Security; Akamai Operating Systems Fundamentals; Akamai Python Scripting Fundamentals; Akamai Managing Relational Databases</w:t>
      </w:r>
    </w:p>
    <w:p>
      <w:pPr>
        <w:keepLines/>
        <w:widowControl/>
        <w:spacing w:after="30" w:line="240" w:lineRule="auto"/>
      </w:pPr>
      <w:r>
        <w:rPr>
          <w:rFonts w:ascii="Aptos" w:cs="Calibri" w:eastAsia="Calibri" w:hAnsi="Aptos"/>
          <w:b/>
          <w:bCs/>
          <w:color w:val="232323"/>
          <w:sz w:val="17"/>
          <w:szCs w:val="17"/>
        </w:rPr>
        <w:t xml:space="preserve">Cloud, Linux, Infrastructure &amp; Core Database Systems</w:t>
      </w:r>
    </w:p>
    <w:p>
      <w:pPr>
        <w:keepLines/>
        <w:widowControl/>
        <w:spacing w:after="30" w:line="240" w:lineRule="auto"/>
      </w:pPr>
      <w:r>
        <w:rPr>
          <w:rFonts w:ascii="Aptos" w:hAnsi="Aptos"/>
          <w:b w:val="0"/>
          <w:color w:val="232323"/>
          <w:sz w:val="17"/>
          <w:szCs w:val="32"/>
        </w:rPr>
        <w:t>AWS Certified Solutions Architect – Professional (SAP-C02); AWS Certified Solutions Architect – Associate (SAA-C03); AWS Certified Cloud Practitioner; Red Hat Certified Engineer (RHCE) 6 (Credential ID: 140-075-227); Red Hat Certified System Administrator (RHCSA) 6 (Credential ID: 140-075-227); Certified Linux Administrator (LPIC-1) (Credential ID: LPI-101 997303855); Plesk Linux Expert Obsidian (Issued Apr 2025 | Expires Apr 2027); Plesk Obsidian Professional Certification (Credential ID: OBS-2-PRO-EXAM); cPanel Professional Certification Exam (CPP) (Credential ID: 88f4-69d0-e0e1-8399); cPanel Certified Partner Accreditation (CPCP); cPanel &amp; WHM System Administrator II (CWSA-2); cPanel &amp; WHM System Administrator I (CWSA-1); WHM Administration Certification (CWA); Imunify360 Certification Exam; Cloud Tech Associate Advanced Disaster Recovery (Credential ID: C240499); University M102: MongoDB for DBAs (v3.2) (Credential ID: MDBo1yonbmgzv); University M202: MongoDB Advanced Deployment &amp; Operations (v4) (Credential ID: MDB6g7ufwacu1); Linux Academy Technical Training: 71x Learning Paths (Linux Systems Engineering, OpenStack, Cloud Computing, Cybersecurity, and Storage Architecture) AWS Knowledge: Security Champion (Training Badge, Issued Feb 2026); Sophia Learning: Introduction to Information Technology (CS1001); Introduction to Python Programming (CS1100); Introduction to Java Programming (CS1101); Introduction to Relational Databases (CS1011); Introduction to College Mathematics (MATH1020); Introduction to Statistics (STAT1001); Calculus I (MATH1040).</w:t>
      </w:r>
    </w:p>
    <w:p>
      <w:pPr>
        <w:keepLines/>
        <w:widowControl/>
        <w:spacing w:after="30" w:line="240" w:lineRule="auto"/>
      </w:pPr>
      <w:r>
        <w:rPr>
          <w:rFonts w:ascii="Aptos" w:cs="Calibri" w:eastAsia="Calibri" w:hAnsi="Aptos"/>
          <w:b/>
          <w:bCs/>
          <w:color w:val="232323"/>
          <w:sz w:val="17"/>
          <w:szCs w:val="17"/>
        </w:rPr>
        <w:t xml:space="preserve">Specialized Automation, CI/CD, Containers &amp; Scripting</w:t>
      </w:r>
    </w:p>
    <w:p>
      <w:pPr>
        <w:keepLines/>
        <w:widowControl/>
        <w:spacing w:after="30" w:line="240" w:lineRule="auto"/>
      </w:pPr>
      <w:r>
        <w:rPr>
          <w:rFonts w:ascii="Aptos" w:cs="Calibri" w:eastAsia="Calibri" w:hAnsi="Aptos"/>
          <w:color w:val="232323"/>
          <w:sz w:val="17"/>
          <w:szCs w:val="16"/>
        </w:rPr>
        <w:t xml:space="preserve">Ansible for Network Automation (Cisco / Coursera); Deep Learning with PyTorch (IBM / Coursera); Docker &amp; Kubernetes K8s – Complete Guide (Udemy); Docker Deep Dive; Mastering GitLab – CI/CD &amp; DevOps (Udemy); MySQL 8 Certification (Udemy); WooCommerce WordPress E-Commerce Certification (Udemy); Master Magento Admin (Version 2) (Udemy); Magento Version 2 Development (Udemy); Magento 2 Customization &amp; Architecture (Udemy)</w:t>
      </w:r>
    </w:p>
    <w:p>
      <w:pPr>
        <w:keepLines/>
        <w:widowControl/>
        <w:spacing w:after="30" w:line="240" w:lineRule="auto"/>
      </w:pPr>
      <w:r>
        <w:rPr>
          <w:rFonts w:ascii="Aptos" w:cs="Calibri" w:eastAsia="Calibri" w:hAnsi="Aptos"/>
          <w:b/>
          <w:bCs/>
          <w:color w:val="232323"/>
          <w:sz w:val="17"/>
          <w:szCs w:val="17"/>
        </w:rPr>
        <w:t xml:space="preserve">Xbox Product Management Infrastructure Systems Series (Coursera)</w:t>
      </w:r>
    </w:p>
    <w:p>
      <w:pPr>
        <w:keepLines/>
        <w:widowControl/>
        <w:spacing w:after="30" w:line="240" w:lineRule="auto"/>
      </w:pPr>
      <w:r>
        <w:rPr>
          <w:rFonts w:ascii="Aptos" w:cs="Calibri" w:eastAsia="Calibri" w:hAnsi="Aptos"/>
          <w:color w:val="232323"/>
          <w:sz w:val="17"/>
          <w:szCs w:val="16"/>
        </w:rPr>
        <w:t xml:space="preserve">Xbox Product Manager Professional Certificate; Xbox Product Strategy and Roadmapping; Xbox Product Management Fundamentals; Xbox Product Design and UX/UI Fundamentals; Xbox Product Launch and Post-Launch Management; Xbox Market Research and Competitive Analysis</w:t>
      </w:r>
    </w:p>
    <w:p>
      <w:pPr>
        <w:keepLines/>
        <w:widowControl/>
        <w:spacing w:after="30" w:line="240" w:lineRule="auto"/>
      </w:pPr>
      <w:r>
        <w:rPr>
          <w:rFonts w:ascii="Aptos" w:cs="Calibri" w:eastAsia="Calibri" w:hAnsi="Aptos"/>
          <w:b/>
          <w:bCs/>
          <w:color w:val="232323"/>
          <w:sz w:val="17"/>
          <w:szCs w:val="17"/>
        </w:rPr>
        <w:t xml:space="preserve">Supplemental Commerce, Merchandising &amp; Industry Frameworks</w:t>
      </w:r>
    </w:p>
    <w:p>
      <w:pPr>
        <w:keepLines/>
        <w:widowControl/>
        <w:spacing w:after="30" w:line="240" w:lineRule="auto"/>
      </w:pPr>
      <w:r>
        <w:rPr>
          <w:rFonts w:ascii="Aptos" w:cs="Calibri" w:eastAsia="Calibri" w:hAnsi="Aptos"/>
          <w:color w:val="232323"/>
          <w:sz w:val="17"/>
          <w:szCs w:val="16"/>
        </w:rPr>
        <w:t xml:space="preserve">Fashion as Design (The Museum of Modern Art Certificate); Hospitality Luxury Brand Management (STARWEAVER Certificate); Management of Fashion and Luxury Companies (Università Bocconi Certificate); Sustainable Fashion (Copenhagen Business School); Sustainable High-End Tourism (Universitat Autònoma de Barcelona); Inventory Management (University of California, Irvine); Retail Merchandising and Supply Chain Management (EDUCBA)</w:t>
      </w:r>
    </w:p>
    <w:sectPr>
      <w:footerReference w:type="default" r:id="rId7"/>
      <w:pgSz w:w="12240" w:h="15840" w:orient="portrait"/>
      <w:pgMar w:top="691" w:right="893" w:bottom="691" w:left="89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6473"/>
        <w:sz w:val="14"/>
      </w:rPr>
      <w:t>Blair Page  •  Technical Support Engineer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144"/>
      </w:pPr>
    </w:lvl>
  </w:abstractNum>
  <w:abstractNum w:abstractNumId="3" w15:restartNumberingAfterBreak="0">
    <w:multiLevelType w:val="hybridMultilevel"/>
    <w:lvl w:ilvl="0" w15:tentative="1">
      <w:start w:val="1"/>
      <w:numFmt w:val="bullet"/>
      <w:lvlText w:val="•"/>
      <w:lvlJc w:val="left"/>
      <w:pPr>
        <w:ind w:left="288" w:hanging="144"/>
      </w:pPr>
    </w:lvl>
  </w:abstractNum>
  <w:abstractNum w:abstractNumId="4" w15:restartNumberingAfterBreak="0">
    <w:multiLevelType w:val="hybridMultilevel"/>
    <w:lvl w:ilvl="0" w15:tentative="1">
      <w:start w:val="1"/>
      <w:numFmt w:val="bullet"/>
      <w:lvlText w:val="•"/>
      <w:lvlJc w:val="left"/>
      <w:pPr>
        <w:ind w:left="288" w:hanging="144"/>
      </w:pPr>
    </w:lvl>
  </w:abstractNum>
  <w:abstractNum w:abstractNumId="5" w15:restartNumberingAfterBreak="0">
    <w:multiLevelType w:val="hybridMultilevel"/>
    <w:lvl w:ilvl="0" w15:tentative="1">
      <w:start w:val="1"/>
      <w:numFmt w:val="bullet"/>
      <w:lvlText w:val="•"/>
      <w:lvlJc w:val="left"/>
      <w:pPr>
        <w:ind w:left="288" w:hanging="144"/>
      </w:pPr>
    </w:lvl>
  </w:abstractNum>
  <w:abstractNum w:abstractNumId="6" w15:restartNumberingAfterBreak="0">
    <w:multiLevelType w:val="hybridMultilevel"/>
    <w:lvl w:ilvl="0" w15:tentative="1">
      <w:start w:val="1"/>
      <w:numFmt w:val="bullet"/>
      <w:lvlText w:val="•"/>
      <w:lvlJc w:val="left"/>
      <w:pPr>
        <w:ind w:left="288" w:hanging="144"/>
      </w:pPr>
    </w:lvl>
  </w:abstractNum>
  <w:abstractNum w:abstractNumId="7" w15:restartNumberingAfterBreak="0">
    <w:multiLevelType w:val="hybridMultilevel"/>
    <w:lvl w:ilvl="0" w15:tentative="1">
      <w:start w:val="1"/>
      <w:numFmt w:val="bullet"/>
      <w:lvlText w:val="•"/>
      <w:lvlJc w:val="left"/>
      <w:pPr>
        <w:ind w:left="288" w:hanging="144"/>
      </w:pPr>
    </w:lvl>
  </w:abstractNum>
  <w:abstractNum w:abstractNumId="8" w15:restartNumberingAfterBreak="0">
    <w:multiLevelType w:val="hybridMultilevel"/>
    <w:lvl w:ilvl="0" w15:tentative="1">
      <w:start w:val="1"/>
      <w:numFmt w:val="bullet"/>
      <w:lvlText w:val="•"/>
      <w:lvlJc w:val="left"/>
      <w:pPr>
        <w:ind w:left="288" w:hanging="144"/>
      </w:pPr>
    </w:lvl>
  </w:abstractNum>
  <w:abstractNum w:abstractNumId="9" w15:restartNumberingAfterBreak="0">
    <w:multiLevelType w:val="hybridMultilevel"/>
    <w:lvl w:ilvl="0" w15:tentative="1">
      <w:start w:val="1"/>
      <w:numFmt w:val="bullet"/>
      <w:lvlText w:val="•"/>
      <w:lvlJc w:val="left"/>
      <w:pPr>
        <w:ind w:left="288" w:hanging="144"/>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i155pp8mz495setyzyts" Type="http://schemas.openxmlformats.org/officeDocument/2006/relationships/hyperlink" Target="https://www.linkedin.com/in/blairpagedrakemccoy/" TargetMode="External"/><Relationship Id="rIdrcmwh0diyjlgptfmuhg04" Type="http://schemas.openxmlformats.org/officeDocument/2006/relationships/hyperlink" Target="https://blairyfairy.github.io/BlairPage/" TargetMode="External"/><Relationship Id="rIdiy4fncftgdi1mw_4lhf94" Type="http://schemas.openxmlformats.org/officeDocument/2006/relationships/hyperlink" Target="https://github.com/Blairyfairy" TargetMode="External"/><Relationship Id="rIdv3itgu6epqrzrictoqt9v" Type="http://schemas.openxmlformats.org/officeDocument/2006/relationships/hyperlink" Target="https://www.liquidweb.com/blog/women-in-technology-blair-page/" TargetMode="External"/><Relationship Id="rIddtpttdj3bkorkuqd6cj6o" Type="http://schemas.openxmlformats.org/officeDocument/2006/relationships/hyperlink" Target="https://blairyfairy.github.io/PremiumRDPHosting/" TargetMode="External"/><Relationship Id="rIdpcqa0cjggnl-pcygprthh" Type="http://schemas.openxmlformats.org/officeDocument/2006/relationships/hyperlink" Target="https://blairyfairy.github.io/V2PremiumRDPHosting/" TargetMode="External"/><Relationship Id="rIdnvf93j7-_adcqghqm-om8" Type="http://schemas.openxmlformats.org/officeDocument/2006/relationships/hyperlink" Target="https://blairyfairy.github.io/E-Commerce-Infographic/" TargetMode="External"/><Relationship Id="rIdpw1cxmyb2ppkfgsjkfmck" Type="http://schemas.openxmlformats.org/officeDocument/2006/relationships/hyperlink" Target="https://blairyfairy.github.io/QuakeTracker/" TargetMode="External"/><Relationship Id="rIdi8tmuf_lqzcp92wzmlfl5" Type="http://schemas.openxmlformats.org/officeDocument/2006/relationships/hyperlink" Target="https://blairyfairy.github.io/SkySight/" TargetMode="External"/><Relationship Id="rIdwwhgi80z4vjs7ksq7hiq4" Type="http://schemas.openxmlformats.org/officeDocument/2006/relationships/hyperlink" Target="https://blairyfairy.github.io/WeatherWaypoint/" TargetMode="External"/><Relationship Id="rIdfc_es-l0ovdmhgqdivioo" Type="http://schemas.openxmlformats.org/officeDocument/2006/relationships/hyperlink" Target="https://github.com/Blairyfairy/portfolio-card" TargetMode="External"/><Relationship Id="rIdr4ofpbloejbtnclhcrgki" Type="http://schemas.openxmlformats.org/officeDocument/2006/relationships/hyperlink" Target="https://github.com/Blairyfairy/terraform-ecs-deployment" TargetMode="External"/><Relationship Id="rIdcs7e-qgr1fgoiqzcnjpqr" Type="http://schemas.openxmlformats.org/officeDocument/2006/relationships/hyperlink" Target="https://github.com/Blairyfairy/pxc-pmm-ultimate" TargetMode="External"/><Relationship Id="rIdejovcbaikcfui_ls7noca" Type="http://schemas.openxmlformats.org/officeDocument/2006/relationships/hyperlink" Target="https://github.com/Blairyfairy/percona-pmm-orchestration" TargetMode="External"/><Relationship Id="rIdjwsbkhrv9hdtxz1pqgidw" Type="http://schemas.openxmlformats.org/officeDocument/2006/relationships/hyperlink" Target="https://github.com/Blairyfairy/monitoring-stack" TargetMode="External"/><Relationship Id="rIdenpjm1bsyianyletblwh6" Type="http://schemas.openxmlformats.org/officeDocument/2006/relationships/hyperlink" Target="https://github.com/Blairyfairy/container-orchestration-automation" TargetMode="External"/><Relationship Id="rIdsb7mk5lbbh-ciybqrphhs" Type="http://schemas.openxmlformats.org/officeDocument/2006/relationships/hyperlink" Target="https://github.com/Blairyfairy/docker-k8s-ansible-lab" TargetMode="External"/><Relationship Id="rIduva_dc7dqz9roy7gebpwf" Type="http://schemas.openxmlformats.org/officeDocument/2006/relationships/hyperlink" Target="https://github.com/Blairyfairy/Enterprise-Networking-Ansible-Las-Vegas" TargetMode="External"/><Relationship Id="rIdbdmkwxitz5oqdgojokvjm" Type="http://schemas.openxmlformats.org/officeDocument/2006/relationships/hyperlink" Target="https://github.com/Blairyfairy/flux-runpod" TargetMode="External"/><Relationship Id="rIdiv-jemlismp85coqdmg5_" Type="http://schemas.openxmlformats.org/officeDocument/2006/relationships/hyperlink" Target="https://blairyfairy.github.io/BlairPage/#udacity-section" TargetMode="External"/><Relationship Id="rId27" Type="http://schemas.openxmlformats.org/officeDocument/2006/relationships/fontTable" Target="fontTable.xml"/><Relationship Id="rId7"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2026-09-19T21:03:36.735Z</dcterms:created>
  <dcterms:modified xsi:type="dcterms:W3CDTF">2026-09-19T21:03:36.736Z</dcterms:modified>
</cp:coreProperties>
</file>

<file path=docProps/custom.xml><?xml version="1.0" encoding="utf-8"?>
<Properties xmlns="http://schemas.openxmlformats.org/officeDocument/2006/custom-properties" xmlns:vt="http://schemas.openxmlformats.org/officeDocument/2006/docPropsVTypes"/>
</file>