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2BA" w:rsidRPr="00906ED2" w:rsidRDefault="00906ED2" w:rsidP="00906ED2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906ED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LCD 1602</w:t>
      </w: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 xml:space="preserve"> -</w:t>
      </w:r>
      <w:r w:rsidRPr="00906ED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 xml:space="preserve"> </w:t>
      </w:r>
      <w:r w:rsidRPr="00906ED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Autoscroll</w:t>
      </w:r>
    </w:p>
    <w:p w:rsidR="00906ED2" w:rsidRPr="00906ED2" w:rsidRDefault="00906ED2" w:rsidP="00906ED2">
      <w:pPr>
        <w:spacing w:after="360" w:line="240" w:lineRule="auto"/>
        <w:jc w:val="both"/>
        <w:rPr>
          <w:rFonts w:ascii="Verdana" w:eastAsia="Times New Roman" w:hAnsi="Verdana" w:cs="Times New Roman"/>
          <w:color w:val="4F4E4E"/>
          <w:sz w:val="27"/>
          <w:szCs w:val="27"/>
        </w:rPr>
      </w:pPr>
      <w:r w:rsidRPr="00906ED2">
        <w:rPr>
          <w:rFonts w:ascii="Verdana" w:eastAsia="Times New Roman" w:hAnsi="Verdana" w:cs="Times New Roman"/>
          <w:color w:val="4F4E4E"/>
          <w:sz w:val="27"/>
          <w:szCs w:val="27"/>
        </w:rPr>
        <w:t>The </w:t>
      </w:r>
      <w:r w:rsidRPr="00906ED2">
        <w:rPr>
          <w:rFonts w:ascii="TyponineSans Text 16" w:eastAsia="Times New Roman" w:hAnsi="TyponineSans Text 16" w:cs="Times New Roman"/>
          <w:color w:val="00979C"/>
          <w:sz w:val="27"/>
          <w:szCs w:val="27"/>
        </w:rPr>
        <w:t>Liquid Crystal Library</w:t>
      </w:r>
      <w:r w:rsidRPr="00906ED2">
        <w:rPr>
          <w:rFonts w:ascii="Verdana" w:eastAsia="Times New Roman" w:hAnsi="Verdana" w:cs="Times New Roman"/>
          <w:color w:val="4F4E4E"/>
          <w:sz w:val="27"/>
          <w:szCs w:val="27"/>
        </w:rPr>
        <w:t> allows you to control LCD displays that are compatible with the Hitachi HD44780 driver. There are many of them out there, and you can usually tell them by the 16-pin interface.</w:t>
      </w:r>
    </w:p>
    <w:p w:rsidR="00906ED2" w:rsidRPr="00906ED2" w:rsidRDefault="00906ED2" w:rsidP="00906ED2">
      <w:pPr>
        <w:spacing w:after="360" w:line="240" w:lineRule="auto"/>
        <w:jc w:val="both"/>
        <w:rPr>
          <w:rFonts w:ascii="Verdana" w:eastAsia="Times New Roman" w:hAnsi="Verdana" w:cs="Times New Roman"/>
          <w:color w:val="4F4E4E"/>
          <w:sz w:val="27"/>
          <w:szCs w:val="27"/>
        </w:rPr>
      </w:pPr>
      <w:r w:rsidRPr="00906ED2">
        <w:rPr>
          <w:rFonts w:ascii="Verdana" w:eastAsia="Times New Roman" w:hAnsi="Verdana" w:cs="Times New Roman"/>
          <w:color w:val="4F4E4E"/>
          <w:sz w:val="27"/>
          <w:szCs w:val="27"/>
        </w:rPr>
        <w:t>This example sketch shows how to use the autoscroll() and noAutoscroll() methods to move all the text on the display left or right.</w:t>
      </w:r>
    </w:p>
    <w:p w:rsidR="00906ED2" w:rsidRPr="00906ED2" w:rsidRDefault="00906ED2" w:rsidP="00906ED2">
      <w:pPr>
        <w:spacing w:after="360" w:line="240" w:lineRule="auto"/>
        <w:jc w:val="both"/>
        <w:rPr>
          <w:rFonts w:ascii="Verdana" w:eastAsia="Times New Roman" w:hAnsi="Verdana" w:cs="Times New Roman"/>
          <w:color w:val="4F4E4E"/>
          <w:sz w:val="27"/>
          <w:szCs w:val="27"/>
        </w:rPr>
      </w:pPr>
      <w:r w:rsidRPr="00906ED2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autoscroll()</w:t>
      </w:r>
      <w:r w:rsidRPr="00906ED2">
        <w:rPr>
          <w:rFonts w:ascii="Verdana" w:eastAsia="Times New Roman" w:hAnsi="Verdana" w:cs="Times New Roman"/>
          <w:color w:val="4F4E4E"/>
          <w:sz w:val="27"/>
          <w:szCs w:val="27"/>
        </w:rPr>
        <w:t> moves all the text one space to the left each time a letter is added</w:t>
      </w:r>
    </w:p>
    <w:p w:rsidR="00906ED2" w:rsidRPr="00906ED2" w:rsidRDefault="00906ED2" w:rsidP="00906ED2">
      <w:pPr>
        <w:spacing w:after="360" w:line="240" w:lineRule="auto"/>
        <w:jc w:val="both"/>
        <w:rPr>
          <w:rFonts w:ascii="Verdana" w:eastAsia="Times New Roman" w:hAnsi="Verdana" w:cs="Times New Roman"/>
          <w:color w:val="4F4E4E"/>
          <w:sz w:val="27"/>
          <w:szCs w:val="27"/>
        </w:rPr>
      </w:pPr>
      <w:r w:rsidRPr="00906ED2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noAutoscroll()</w:t>
      </w:r>
      <w:r w:rsidRPr="00906ED2">
        <w:rPr>
          <w:rFonts w:ascii="Verdana" w:eastAsia="Times New Roman" w:hAnsi="Verdana" w:cs="Times New Roman"/>
          <w:color w:val="4F4E4E"/>
          <w:sz w:val="27"/>
          <w:szCs w:val="27"/>
        </w:rPr>
        <w:t> turns scrolling off</w:t>
      </w:r>
    </w:p>
    <w:p w:rsidR="00906ED2" w:rsidRPr="00906ED2" w:rsidRDefault="00906ED2" w:rsidP="00906ED2">
      <w:pPr>
        <w:spacing w:after="360" w:line="240" w:lineRule="auto"/>
        <w:jc w:val="both"/>
        <w:rPr>
          <w:rFonts w:ascii="Verdana" w:eastAsia="Times New Roman" w:hAnsi="Verdana" w:cs="Times New Roman"/>
          <w:color w:val="4F4E4E"/>
          <w:sz w:val="27"/>
          <w:szCs w:val="27"/>
        </w:rPr>
      </w:pPr>
      <w:r w:rsidRPr="00906ED2">
        <w:rPr>
          <w:rFonts w:ascii="Verdana" w:eastAsia="Times New Roman" w:hAnsi="Verdana" w:cs="Times New Roman"/>
          <w:color w:val="4F4E4E"/>
          <w:sz w:val="27"/>
          <w:szCs w:val="27"/>
        </w:rPr>
        <w:t>This sketch prints the characters </w:t>
      </w:r>
      <w:r w:rsidRPr="00906ED2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0</w:t>
      </w:r>
      <w:r w:rsidRPr="00906ED2">
        <w:rPr>
          <w:rFonts w:ascii="Verdana" w:eastAsia="Times New Roman" w:hAnsi="Verdana" w:cs="Times New Roman"/>
          <w:color w:val="4F4E4E"/>
          <w:sz w:val="27"/>
          <w:szCs w:val="27"/>
        </w:rPr>
        <w:t> to </w:t>
      </w:r>
      <w:r w:rsidRPr="00906ED2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9</w:t>
      </w:r>
      <w:r w:rsidRPr="00906ED2">
        <w:rPr>
          <w:rFonts w:ascii="Verdana" w:eastAsia="Times New Roman" w:hAnsi="Verdana" w:cs="Times New Roman"/>
          <w:color w:val="4F4E4E"/>
          <w:sz w:val="27"/>
          <w:szCs w:val="27"/>
        </w:rPr>
        <w:t> with autoscroll off, then moves the cursor to the bottom right, turns autoscroll on, and prints them again.</w:t>
      </w:r>
    </w:p>
    <w:p w:rsidR="00906ED2" w:rsidRPr="00906ED2" w:rsidRDefault="00906ED2" w:rsidP="00906ED2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906ED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906ED2" w:rsidRPr="00906ED2" w:rsidRDefault="00906ED2" w:rsidP="00906E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Arduino or Genuino Board</w:t>
      </w:r>
    </w:p>
    <w:p w:rsidR="00906ED2" w:rsidRPr="00906ED2" w:rsidRDefault="00906ED2" w:rsidP="00906E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LCD Screen (compatible with Hitachi HD44780 driver)</w:t>
      </w:r>
    </w:p>
    <w:p w:rsidR="00906ED2" w:rsidRPr="00906ED2" w:rsidRDefault="00906ED2" w:rsidP="00906E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pin headers to solder to the LCD display pins</w:t>
      </w:r>
    </w:p>
    <w:p w:rsidR="00906ED2" w:rsidRPr="00906ED2" w:rsidRDefault="00906ED2" w:rsidP="00906E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10k ohm potentiometer</w:t>
      </w:r>
    </w:p>
    <w:p w:rsidR="00906ED2" w:rsidRPr="00906ED2" w:rsidRDefault="00906ED2" w:rsidP="00906E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220 ohm resistor</w:t>
      </w:r>
    </w:p>
    <w:p w:rsidR="00906ED2" w:rsidRPr="00906ED2" w:rsidRDefault="00906ED2" w:rsidP="00906E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hook-up wires</w:t>
      </w:r>
    </w:p>
    <w:p w:rsidR="00906ED2" w:rsidRPr="00906ED2" w:rsidRDefault="00906ED2" w:rsidP="00906E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breadboard</w:t>
      </w:r>
    </w:p>
    <w:p w:rsidR="00906ED2" w:rsidRPr="00906ED2" w:rsidRDefault="00906ED2" w:rsidP="00906ED2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906ED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906ED2" w:rsidRDefault="00906ED2" w:rsidP="00906ED2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906ED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Before wiring the LCD screen to your Arduino or Genuino board we suggest to solder a pin header strip to the 14 (or 16) pin count connector of the LCD screen, as you can see in the image above.</w:t>
      </w:r>
    </w:p>
    <w:p w:rsidR="00906ED2" w:rsidRPr="00906ED2" w:rsidRDefault="00906ED2" w:rsidP="00906ED2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906ED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To wire your LCD screen to your board, connect the following pins:</w:t>
      </w:r>
    </w:p>
    <w:p w:rsidR="00906ED2" w:rsidRPr="00906ED2" w:rsidRDefault="00906ED2" w:rsidP="00906ED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lastRenderedPageBreak/>
        <w:t>LCD RS pin to digital pin 12</w:t>
      </w:r>
    </w:p>
    <w:p w:rsidR="00906ED2" w:rsidRPr="00906ED2" w:rsidRDefault="00906ED2" w:rsidP="00906ED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LCD Enable pin to digital pin 11</w:t>
      </w:r>
    </w:p>
    <w:p w:rsidR="00906ED2" w:rsidRPr="00906ED2" w:rsidRDefault="00906ED2" w:rsidP="00906ED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LCD D4 pin to digital pin 5</w:t>
      </w:r>
    </w:p>
    <w:p w:rsidR="00906ED2" w:rsidRPr="00906ED2" w:rsidRDefault="00906ED2" w:rsidP="00906ED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LCD D5 pin to digital pin 4</w:t>
      </w:r>
    </w:p>
    <w:p w:rsidR="00906ED2" w:rsidRPr="00906ED2" w:rsidRDefault="00906ED2" w:rsidP="00906ED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LCD D6 pin to digital pin 3</w:t>
      </w:r>
    </w:p>
    <w:p w:rsidR="00906ED2" w:rsidRPr="00906ED2" w:rsidRDefault="00906ED2" w:rsidP="00906ED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06ED2">
        <w:rPr>
          <w:rFonts w:ascii="inherit" w:eastAsia="Times New Roman" w:hAnsi="inherit" w:cs="Times New Roman"/>
          <w:color w:val="4F4E4E"/>
          <w:sz w:val="27"/>
          <w:szCs w:val="27"/>
        </w:rPr>
        <w:t>LCD D7 pin to digital pin 2</w:t>
      </w:r>
    </w:p>
    <w:p w:rsidR="00906ED2" w:rsidRPr="00906ED2" w:rsidRDefault="00906ED2" w:rsidP="00906ED2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906ED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Additionally, wire a 10k pot to +5V and GND, with it's wiper (output) to LCD screens VO pin (pin3). A 220 ohm resistor is used to power the backlight of the display, usually on pin 15 and 16 of the LCD connector</w:t>
      </w:r>
    </w:p>
    <w:p w:rsidR="00906ED2" w:rsidRPr="00906ED2" w:rsidRDefault="00906ED2" w:rsidP="00906ED2">
      <w:pPr>
        <w:spacing w:after="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3285893"/>
            <wp:effectExtent l="0" t="0" r="0" b="0"/>
            <wp:docPr id="3" name="Picture 3" descr="https://www.arduino.cc/en/uploads/Tutorial/LCD_Base_bb_Fri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rduino.cc/en/uploads/Tutorial/LCD_Base_bb_Fritz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ED2" w:rsidRPr="00906ED2" w:rsidRDefault="00906ED2" w:rsidP="00906ED2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906ED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Schematic</w:t>
      </w:r>
    </w:p>
    <w:p w:rsidR="00906ED2" w:rsidRPr="00906ED2" w:rsidRDefault="00906ED2" w:rsidP="00906ED2">
      <w:pPr>
        <w:spacing w:after="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5943600" cy="5273799"/>
            <wp:effectExtent l="0" t="0" r="0" b="3175"/>
            <wp:docPr id="4" name="Picture 4" descr="https://www.arduino.cc/en/uploads/Tutorial/LCD_Base_bb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arduino.cc/en/uploads/Tutorial/LCD_Base_bb_Sch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ED2" w:rsidRPr="00906ED2" w:rsidRDefault="00906ED2" w:rsidP="00906ED2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906ED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Code</w:t>
      </w:r>
    </w:p>
    <w:p w:rsidR="00906ED2" w:rsidRPr="00906ED2" w:rsidRDefault="00906ED2" w:rsidP="00906ED2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include the library code: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06ED2">
        <w:rPr>
          <w:rFonts w:ascii="Courier New" w:eastAsia="Times New Roman" w:hAnsi="Courier New" w:cs="Courier New"/>
          <w:color w:val="7E7E7E"/>
          <w:sz w:val="21"/>
          <w:szCs w:val="21"/>
        </w:rPr>
        <w:t>#include &lt;LiquidCrystal.h&gt;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initialize the library by associating any needed LCD interface pin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with the arduino pin number it is connected to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const </w:t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 rs = 12, en = 11, d4 = 5, d5 = 4, d6 = 3, d7 = 2;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LiquidCrystal lcd(rs, en, d4, d5, d6, d7);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06ED2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setup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set up the LCD's number of columns and rows: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lcd.</w:t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begin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(16, 2);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lastRenderedPageBreak/>
        <w:t>void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06ED2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loop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set the cursor to (0,0):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lcd.</w:t>
      </w:r>
      <w:r w:rsidRPr="00906ED2">
        <w:rPr>
          <w:rFonts w:ascii="Courier New" w:eastAsia="Times New Roman" w:hAnsi="Courier New" w:cs="Courier New"/>
          <w:color w:val="FF1493"/>
          <w:sz w:val="21"/>
          <w:szCs w:val="21"/>
        </w:rPr>
        <w:t>setCursor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(0, 0);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print from 0 to 9: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for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 thisChar = 0; thisChar &lt; 10; thisChar++) {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lcd.</w:t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print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(thisChar);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delay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(500);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set the cursor to (16,1):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lcd.</w:t>
      </w:r>
      <w:r w:rsidRPr="00906ED2">
        <w:rPr>
          <w:rFonts w:ascii="Courier New" w:eastAsia="Times New Roman" w:hAnsi="Courier New" w:cs="Courier New"/>
          <w:color w:val="FF1493"/>
          <w:sz w:val="21"/>
          <w:szCs w:val="21"/>
        </w:rPr>
        <w:t>setCursor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(16, 1);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set the display to automatically scroll: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lcd.</w:t>
      </w:r>
      <w:r w:rsidRPr="00906ED2">
        <w:rPr>
          <w:rFonts w:ascii="Courier New" w:eastAsia="Times New Roman" w:hAnsi="Courier New" w:cs="Courier New"/>
          <w:color w:val="FF1493"/>
          <w:sz w:val="21"/>
          <w:szCs w:val="21"/>
        </w:rPr>
        <w:t>autoscroll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print from 0 to 9: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for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 thisChar = 0; thisChar &lt; 10; thisChar++) {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lcd.</w:t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print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(thisChar);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906ED2">
        <w:rPr>
          <w:rFonts w:ascii="Courier New" w:eastAsia="Times New Roman" w:hAnsi="Courier New" w:cs="Courier New"/>
          <w:color w:val="CC6600"/>
          <w:sz w:val="21"/>
          <w:szCs w:val="21"/>
        </w:rPr>
        <w:t>delay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(500);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turn off automatic scrolling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lcd.</w:t>
      </w:r>
      <w:r w:rsidRPr="00906ED2">
        <w:rPr>
          <w:rFonts w:ascii="Courier New" w:eastAsia="Times New Roman" w:hAnsi="Courier New" w:cs="Courier New"/>
          <w:color w:val="FF1493"/>
          <w:sz w:val="21"/>
          <w:szCs w:val="21"/>
        </w:rPr>
        <w:t>noAutoscroll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906ED2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clear screen for the next loop: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  lcd.</w:t>
      </w:r>
      <w:r w:rsidRPr="00906ED2">
        <w:rPr>
          <w:rFonts w:ascii="Courier New" w:eastAsia="Times New Roman" w:hAnsi="Courier New" w:cs="Courier New"/>
          <w:color w:val="FF1493"/>
          <w:sz w:val="21"/>
          <w:szCs w:val="21"/>
        </w:rPr>
        <w:t>clear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Pr="00906ED2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906ED2" w:rsidRDefault="00906ED2"/>
    <w:sectPr w:rsidR="0090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yponineSans Text 16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B3BBB"/>
    <w:multiLevelType w:val="multilevel"/>
    <w:tmpl w:val="751E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602E9B"/>
    <w:multiLevelType w:val="hybridMultilevel"/>
    <w:tmpl w:val="36B0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3E32D1"/>
    <w:multiLevelType w:val="hybridMultilevel"/>
    <w:tmpl w:val="5FB6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1034F"/>
    <w:multiLevelType w:val="multilevel"/>
    <w:tmpl w:val="165E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B7"/>
    <w:rsid w:val="00906ED2"/>
    <w:rsid w:val="009852BA"/>
    <w:rsid w:val="009C65B7"/>
    <w:rsid w:val="00E2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FDECF-03E5-4C5D-983E-3260162B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6E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6E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6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6E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6ED2"/>
    <w:rPr>
      <w:b/>
      <w:bCs/>
    </w:rPr>
  </w:style>
  <w:style w:type="character" w:customStyle="1" w:styleId="wikiword">
    <w:name w:val="wikiword"/>
    <w:basedOn w:val="DefaultParagraphFont"/>
    <w:rsid w:val="00906ED2"/>
  </w:style>
  <w:style w:type="character" w:styleId="HTMLCode">
    <w:name w:val="HTML Code"/>
    <w:basedOn w:val="DefaultParagraphFont"/>
    <w:uiPriority w:val="99"/>
    <w:semiHidden/>
    <w:unhideWhenUsed/>
    <w:rsid w:val="00906ED2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906ED2"/>
  </w:style>
  <w:style w:type="character" w:customStyle="1" w:styleId="co1">
    <w:name w:val="co1"/>
    <w:basedOn w:val="DefaultParagraphFont"/>
    <w:rsid w:val="00906ED2"/>
  </w:style>
  <w:style w:type="character" w:customStyle="1" w:styleId="co2">
    <w:name w:val="co2"/>
    <w:basedOn w:val="DefaultParagraphFont"/>
    <w:rsid w:val="00906ED2"/>
  </w:style>
  <w:style w:type="character" w:customStyle="1" w:styleId="kw1">
    <w:name w:val="kw1"/>
    <w:basedOn w:val="DefaultParagraphFont"/>
    <w:rsid w:val="00906ED2"/>
  </w:style>
  <w:style w:type="character" w:customStyle="1" w:styleId="sy0">
    <w:name w:val="sy0"/>
    <w:basedOn w:val="DefaultParagraphFont"/>
    <w:rsid w:val="00906ED2"/>
  </w:style>
  <w:style w:type="character" w:customStyle="1" w:styleId="nu0">
    <w:name w:val="nu0"/>
    <w:basedOn w:val="DefaultParagraphFont"/>
    <w:rsid w:val="00906ED2"/>
  </w:style>
  <w:style w:type="character" w:customStyle="1" w:styleId="br0">
    <w:name w:val="br0"/>
    <w:basedOn w:val="DefaultParagraphFont"/>
    <w:rsid w:val="00906ED2"/>
  </w:style>
  <w:style w:type="character" w:customStyle="1" w:styleId="kw3">
    <w:name w:val="kw3"/>
    <w:basedOn w:val="DefaultParagraphFont"/>
    <w:rsid w:val="00906ED2"/>
  </w:style>
  <w:style w:type="character" w:customStyle="1" w:styleId="me1">
    <w:name w:val="me1"/>
    <w:basedOn w:val="DefaultParagraphFont"/>
    <w:rsid w:val="00906ED2"/>
  </w:style>
  <w:style w:type="paragraph" w:styleId="ListParagraph">
    <w:name w:val="List Paragraph"/>
    <w:basedOn w:val="Normal"/>
    <w:uiPriority w:val="34"/>
    <w:qFormat/>
    <w:rsid w:val="00906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hungfu001@outlook.com</cp:lastModifiedBy>
  <cp:revision>2</cp:revision>
  <dcterms:created xsi:type="dcterms:W3CDTF">2018-10-11T06:04:00Z</dcterms:created>
  <dcterms:modified xsi:type="dcterms:W3CDTF">2018-10-11T06:08:00Z</dcterms:modified>
</cp:coreProperties>
</file>