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F9E" w:rsidRDefault="003C73FC">
      <w:r>
        <w:t>September 7, 2016:  Setup of initial project, using individual user accounts for login and authentication (gold level); we’ve included it in the initial setup since Visual Studio will generate this functionality for us.</w:t>
      </w:r>
      <w:r w:rsidR="0002098A">
        <w:t xml:space="preserve">  Created a separate file for “priority” </w:t>
      </w:r>
      <w:proofErr w:type="spellStart"/>
      <w:r w:rsidR="0002098A">
        <w:t>enum</w:t>
      </w:r>
      <w:proofErr w:type="spellEnd"/>
      <w:r w:rsidR="0002098A">
        <w:t>.</w:t>
      </w:r>
    </w:p>
    <w:p w:rsidR="00437724" w:rsidRDefault="00437724">
      <w:r>
        <w:t>Also, the bronze feature of “clearing items” refers to the shopping list, not individual items.</w:t>
      </w:r>
    </w:p>
    <w:p w:rsidR="00437724" w:rsidRDefault="00437724">
      <w:r>
        <w:t>Note from yesterday:  “color” property is to change the color of the text of the list and its contents.</w:t>
      </w:r>
    </w:p>
    <w:p w:rsidR="006552D5" w:rsidRDefault="006552D5"/>
    <w:p w:rsidR="006552D5" w:rsidRDefault="006552D5">
      <w:r>
        <w:t xml:space="preserve">September 8, 2016:  added the Note property to the </w:t>
      </w:r>
      <w:proofErr w:type="spellStart"/>
      <w:r>
        <w:t>ShoppingListItem</w:t>
      </w:r>
      <w:proofErr w:type="spellEnd"/>
      <w:r>
        <w:t xml:space="preserve"> Model as a string, instead of setting it up as its own class.  We feel that this will make it more convenient for the end user.</w:t>
      </w:r>
      <w:bookmarkStart w:id="0" w:name="_GoBack"/>
      <w:bookmarkEnd w:id="0"/>
    </w:p>
    <w:p w:rsidR="00437724" w:rsidRDefault="00437724"/>
    <w:sectPr w:rsidR="00437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3FC"/>
    <w:rsid w:val="0002098A"/>
    <w:rsid w:val="003C73FC"/>
    <w:rsid w:val="00437724"/>
    <w:rsid w:val="006552D5"/>
    <w:rsid w:val="00EF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12721-B145-44F5-BA45-6337397A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Lawyer</dc:creator>
  <cp:keywords/>
  <dc:description/>
  <cp:lastModifiedBy>Jennifer Lawyer</cp:lastModifiedBy>
  <cp:revision>4</cp:revision>
  <dcterms:created xsi:type="dcterms:W3CDTF">2016-09-07T13:42:00Z</dcterms:created>
  <dcterms:modified xsi:type="dcterms:W3CDTF">2016-09-08T15:14:00Z</dcterms:modified>
</cp:coreProperties>
</file>