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21ADD" w14:textId="617C14EB" w:rsidR="00033805" w:rsidRPr="00033805" w:rsidRDefault="009C28B4" w:rsidP="00033805">
      <w:pPr>
        <w:rPr>
          <w:rFonts w:ascii="Milton Keynes" w:hAnsi="Milton Keynes" w:cs="Arial"/>
          <w:color w:val="CC99FF"/>
          <w:sz w:val="56"/>
          <w:szCs w:val="56"/>
          <w:shd w:val="clear" w:color="auto" w:fill="FFFFFF"/>
        </w:rPr>
      </w:pPr>
      <w:r w:rsidRPr="00033805">
        <w:rPr>
          <w:rFonts w:ascii="Milton Keynes" w:hAnsi="Milton Keynes"/>
          <w:noProof/>
          <w:color w:val="C00000"/>
          <w:sz w:val="72"/>
          <w:szCs w:val="72"/>
        </w:rPr>
        <w:drawing>
          <wp:anchor distT="0" distB="0" distL="114300" distR="114300" simplePos="0" relativeHeight="251658240" behindDoc="1" locked="0" layoutInCell="1" allowOverlap="1" wp14:anchorId="3A74C5F1" wp14:editId="0F7BE6A9">
            <wp:simplePos x="0" y="0"/>
            <wp:positionH relativeFrom="margin">
              <wp:posOffset>-33020</wp:posOffset>
            </wp:positionH>
            <wp:positionV relativeFrom="paragraph">
              <wp:posOffset>2155825</wp:posOffset>
            </wp:positionV>
            <wp:extent cx="1571625" cy="2372995"/>
            <wp:effectExtent l="0" t="0" r="9525" b="8255"/>
            <wp:wrapTight wrapText="bothSides">
              <wp:wrapPolygon edited="0">
                <wp:start x="0" y="0"/>
                <wp:lineTo x="0" y="21502"/>
                <wp:lineTo x="21469" y="21502"/>
                <wp:lineTo x="2146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71625" cy="2372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3805" w:rsidRPr="00033805">
        <w:rPr>
          <w:rFonts w:ascii="Milton Keynes" w:hAnsi="Milton Keynes"/>
          <w:noProof/>
          <w:color w:val="C00000"/>
        </w:rPr>
        <w:drawing>
          <wp:anchor distT="0" distB="0" distL="114300" distR="114300" simplePos="0" relativeHeight="251659264" behindDoc="1" locked="0" layoutInCell="1" allowOverlap="1" wp14:anchorId="4CE60B63" wp14:editId="65B5CB9C">
            <wp:simplePos x="0" y="0"/>
            <wp:positionH relativeFrom="column">
              <wp:posOffset>-899160</wp:posOffset>
            </wp:positionH>
            <wp:positionV relativeFrom="paragraph">
              <wp:posOffset>0</wp:posOffset>
            </wp:positionV>
            <wp:extent cx="7201535" cy="1790700"/>
            <wp:effectExtent l="0" t="0" r="0" b="0"/>
            <wp:wrapTight wrapText="bothSides">
              <wp:wrapPolygon edited="0">
                <wp:start x="0" y="0"/>
                <wp:lineTo x="0" y="21370"/>
                <wp:lineTo x="21541" y="21370"/>
                <wp:lineTo x="2154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234" t="16001" r="1576" b="41016"/>
                    <a:stretch/>
                  </pic:blipFill>
                  <pic:spPr bwMode="auto">
                    <a:xfrm>
                      <a:off x="0" y="0"/>
                      <a:ext cx="7201535"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3805" w:rsidRPr="00033805">
        <w:rPr>
          <w:rFonts w:ascii="Milton Keynes" w:hAnsi="Milton Keynes" w:cs="Arial"/>
          <w:color w:val="C00000"/>
          <w:sz w:val="56"/>
          <w:szCs w:val="56"/>
          <w:shd w:val="clear" w:color="auto" w:fill="FFFFFF"/>
        </w:rPr>
        <w:t>Alguien está mintiendo</w:t>
      </w:r>
      <w:r>
        <w:rPr>
          <w:rFonts w:ascii="Milton Keynes" w:hAnsi="Milton Keynes" w:cs="Arial"/>
          <w:color w:val="C00000"/>
          <w:sz w:val="56"/>
          <w:szCs w:val="56"/>
          <w:shd w:val="clear" w:color="auto" w:fill="FFFFFF"/>
        </w:rPr>
        <w:t xml:space="preserve"> </w:t>
      </w:r>
    </w:p>
    <w:p w14:paraId="3B8CBE66" w14:textId="3C1735EA" w:rsidR="009C28B4" w:rsidRDefault="00033805" w:rsidP="009C28B4">
      <w:pPr>
        <w:jc w:val="both"/>
        <w:rPr>
          <w:rFonts w:ascii="Milton Keynes" w:hAnsi="Milton Keynes"/>
          <w:color w:val="777777"/>
          <w:sz w:val="23"/>
          <w:szCs w:val="23"/>
        </w:rPr>
      </w:pPr>
      <w:r w:rsidRPr="00033805">
        <w:rPr>
          <w:rFonts w:ascii="Milton Keynes" w:hAnsi="Milton Keynes" w:cs="Arial"/>
          <w:color w:val="6FA8DC"/>
          <w:sz w:val="28"/>
          <w:szCs w:val="28"/>
          <w:shd w:val="clear" w:color="auto" w:fill="FFFFFF"/>
        </w:rPr>
        <w:t>Karen M. McManus.</w:t>
      </w:r>
    </w:p>
    <w:p w14:paraId="4C8925F6" w14:textId="2F056BA1" w:rsidR="009C28B4" w:rsidRDefault="00033805" w:rsidP="009C28B4">
      <w:pPr>
        <w:jc w:val="both"/>
        <w:rPr>
          <w:rFonts w:ascii="Milton Keynes" w:hAnsi="Milton Keynes" w:cs="Arial"/>
          <w:color w:val="6FA8DC"/>
          <w:sz w:val="28"/>
          <w:szCs w:val="28"/>
          <w:shd w:val="clear" w:color="auto" w:fill="FFFFFF"/>
        </w:rPr>
      </w:pPr>
      <w:r w:rsidRPr="009C28B4">
        <w:rPr>
          <w:rFonts w:ascii="Century Gothic" w:hAnsi="Century Gothic"/>
          <w:color w:val="000000" w:themeColor="text1"/>
          <w:shd w:val="clear" w:color="auto" w:fill="FFFFFF"/>
        </w:rPr>
        <w:t>“Alguien está mintiendo” es el debut de Karen M. McManus, un thriller juvenil de lo más inquietante.</w:t>
      </w:r>
      <w:r w:rsidRPr="009C28B4">
        <w:rPr>
          <w:rFonts w:ascii="Century Gothic" w:hAnsi="Century Gothic" w:cs="Arial"/>
          <w:color w:val="000000" w:themeColor="text1"/>
          <w:shd w:val="clear" w:color="auto" w:fill="FFFFFF"/>
        </w:rPr>
        <w:t xml:space="preserve"> </w:t>
      </w:r>
      <w:r w:rsidR="009C28B4" w:rsidRPr="009C28B4">
        <w:rPr>
          <w:rFonts w:ascii="Century Gothic" w:hAnsi="Century Gothic" w:cs="Arial"/>
          <w:color w:val="000000" w:themeColor="text1"/>
          <w:shd w:val="clear" w:color="auto" w:fill="FFFFFF"/>
        </w:rPr>
        <w:t xml:space="preserve">Fue publicado el </w:t>
      </w:r>
      <w:r w:rsidRPr="009C28B4">
        <w:rPr>
          <w:rFonts w:ascii="Century Gothic" w:hAnsi="Century Gothic" w:cs="Arial"/>
          <w:color w:val="000000" w:themeColor="text1"/>
          <w:shd w:val="clear" w:color="auto" w:fill="FFFFFF"/>
        </w:rPr>
        <w:t>14</w:t>
      </w:r>
      <w:r w:rsidR="009C28B4" w:rsidRPr="009C28B4">
        <w:rPr>
          <w:rFonts w:ascii="Century Gothic" w:hAnsi="Century Gothic" w:cs="Arial"/>
          <w:color w:val="000000" w:themeColor="text1"/>
          <w:shd w:val="clear" w:color="auto" w:fill="FFFFFF"/>
        </w:rPr>
        <w:t xml:space="preserve"> de setiembre del </w:t>
      </w:r>
      <w:r w:rsidRPr="009C28B4">
        <w:rPr>
          <w:rFonts w:ascii="Century Gothic" w:hAnsi="Century Gothic" w:cs="Arial"/>
          <w:color w:val="000000" w:themeColor="text1"/>
          <w:shd w:val="clear" w:color="auto" w:fill="FFFFFF"/>
        </w:rPr>
        <w:t>2017</w:t>
      </w:r>
      <w:r w:rsidR="009C28B4" w:rsidRPr="009C28B4">
        <w:rPr>
          <w:rFonts w:ascii="Century Gothic" w:hAnsi="Century Gothic" w:cs="Arial"/>
          <w:color w:val="000000" w:themeColor="text1"/>
          <w:shd w:val="clear" w:color="auto" w:fill="FFFFFF"/>
        </w:rPr>
        <w:t>, por la editorial</w:t>
      </w:r>
      <w:r w:rsidRPr="009C28B4">
        <w:rPr>
          <w:rFonts w:ascii="Century Gothic" w:hAnsi="Century Gothic"/>
          <w:color w:val="000000" w:themeColor="text1"/>
          <w:shd w:val="clear" w:color="auto" w:fill="FFFFFF"/>
        </w:rPr>
        <w:t> </w:t>
      </w:r>
      <w:r w:rsidR="009C28B4" w:rsidRPr="009C28B4">
        <w:rPr>
          <w:rFonts w:ascii="Century Gothic" w:hAnsi="Century Gothic"/>
          <w:color w:val="000000" w:themeColor="text1"/>
          <w:shd w:val="clear" w:color="auto" w:fill="FFFFFF"/>
        </w:rPr>
        <w:t>“</w:t>
      </w:r>
      <w:r w:rsidRPr="009C28B4">
        <w:rPr>
          <w:rFonts w:ascii="Century Gothic" w:hAnsi="Century Gothic" w:cs="Arial"/>
          <w:color w:val="000000" w:themeColor="text1"/>
          <w:shd w:val="clear" w:color="auto" w:fill="FFFFFF"/>
        </w:rPr>
        <w:t>Alfaguara Infantil y Juvenil</w:t>
      </w:r>
      <w:r w:rsidR="009C28B4" w:rsidRPr="009C28B4">
        <w:rPr>
          <w:rFonts w:ascii="Century Gothic" w:hAnsi="Century Gothic" w:cs="Arial"/>
          <w:color w:val="000000" w:themeColor="text1"/>
          <w:shd w:val="clear" w:color="auto" w:fill="FFFFFF"/>
        </w:rPr>
        <w:t>”</w:t>
      </w:r>
    </w:p>
    <w:p w14:paraId="64BE26ED" w14:textId="0A1E6EB1" w:rsidR="00033805" w:rsidRPr="009C28B4" w:rsidRDefault="00033805" w:rsidP="009C28B4">
      <w:pPr>
        <w:jc w:val="both"/>
        <w:rPr>
          <w:rFonts w:ascii="Milton Keynes" w:hAnsi="Milton Keynes" w:cs="Arial"/>
          <w:color w:val="6FA8DC"/>
          <w:sz w:val="28"/>
          <w:szCs w:val="28"/>
          <w:shd w:val="clear" w:color="auto" w:fill="FFFFFF"/>
        </w:rPr>
      </w:pPr>
      <w:r w:rsidRPr="009C28B4">
        <w:rPr>
          <w:rFonts w:ascii="Century Gothic" w:hAnsi="Century Gothic"/>
          <w:color w:val="000000" w:themeColor="text1"/>
        </w:rPr>
        <w:br/>
      </w:r>
      <w:r w:rsidR="009C28B4" w:rsidRPr="009C28B4">
        <w:rPr>
          <w:rFonts w:ascii="Milton Keynes" w:hAnsi="Milton Keynes" w:cs="Arial"/>
          <w:color w:val="FFCC00"/>
          <w:sz w:val="28"/>
          <w:szCs w:val="28"/>
          <w:shd w:val="clear" w:color="auto" w:fill="FFFFFF"/>
        </w:rPr>
        <w:t xml:space="preserve">Sinopsis </w:t>
      </w:r>
    </w:p>
    <w:p w14:paraId="1A21BC41" w14:textId="5F6164B3" w:rsidR="00033805" w:rsidRPr="00033805" w:rsidRDefault="00033805" w:rsidP="00033805">
      <w:pPr>
        <w:jc w:val="both"/>
        <w:rPr>
          <w:rFonts w:ascii="Century Gothic" w:hAnsi="Century Gothic"/>
        </w:rPr>
      </w:pPr>
      <w:r w:rsidRPr="00033805">
        <w:rPr>
          <w:rFonts w:ascii="Century Gothic" w:hAnsi="Century Gothic"/>
        </w:rPr>
        <w:t>Todo el mundo tiene secretos, ¿verdad? Pero ¿qué serían capaces de hacer para protegerlos?</w:t>
      </w:r>
    </w:p>
    <w:p w14:paraId="2A791DDD" w14:textId="12E678B3" w:rsidR="00033805" w:rsidRPr="00033805" w:rsidRDefault="00033805" w:rsidP="00033805">
      <w:pPr>
        <w:jc w:val="both"/>
        <w:rPr>
          <w:rFonts w:ascii="Century Gothic" w:hAnsi="Century Gothic"/>
        </w:rPr>
      </w:pPr>
      <w:r w:rsidRPr="00033805">
        <w:rPr>
          <w:rFonts w:ascii="Century Gothic" w:hAnsi="Century Gothic"/>
        </w:rPr>
        <w:t xml:space="preserve">Simon Kelleger fue demasiado lejos al contarle a todo el mundo, a través de una App, los secretos más íntimos de sus compañeros de clase. Ahora que Simon está muerto solo queda un gran secreto por desvelar. Tenemos cuatro sospechosos y os proponemos un reto: ¿averiguaréis quién lo asesinó? #AlguienEstáMintiendo. Una nueva </w:t>
      </w:r>
      <w:proofErr w:type="gramStart"/>
      <w:r w:rsidRPr="00033805">
        <w:rPr>
          <w:rFonts w:ascii="Century Gothic" w:hAnsi="Century Gothic"/>
        </w:rPr>
        <w:t>app</w:t>
      </w:r>
      <w:proofErr w:type="gramEnd"/>
      <w:r w:rsidRPr="00033805">
        <w:rPr>
          <w:rFonts w:ascii="Century Gothic" w:hAnsi="Century Gothic"/>
        </w:rPr>
        <w:t xml:space="preserve"> está acorralando a la élite del instituto Bayview para estudiantes de perfil elevado. Las filtraciones de la vida privada de los estudiantes corren como la pólvora por la nueva red social creada por Simon Kelleher, alumno de la misma institución.</w:t>
      </w:r>
    </w:p>
    <w:p w14:paraId="47B0A6C8" w14:textId="061162C3" w:rsidR="00033805" w:rsidRPr="00033805" w:rsidRDefault="00033805" w:rsidP="00033805">
      <w:pPr>
        <w:jc w:val="both"/>
        <w:rPr>
          <w:rFonts w:ascii="Century Gothic" w:hAnsi="Century Gothic"/>
        </w:rPr>
      </w:pPr>
      <w:r w:rsidRPr="00033805">
        <w:rPr>
          <w:rFonts w:ascii="Century Gothic" w:hAnsi="Century Gothic"/>
        </w:rPr>
        <w:t>Pero la cosa se pone muy seria cuando Simon es asesinado justo delante de sus víctimas. Los cuatro cabecillas de la «</w:t>
      </w:r>
      <w:proofErr w:type="spellStart"/>
      <w:r w:rsidRPr="00033805">
        <w:rPr>
          <w:rFonts w:ascii="Century Gothic" w:hAnsi="Century Gothic"/>
        </w:rPr>
        <w:t>créme</w:t>
      </w:r>
      <w:proofErr w:type="spellEnd"/>
      <w:r w:rsidRPr="00033805">
        <w:rPr>
          <w:rFonts w:ascii="Century Gothic" w:hAnsi="Century Gothic"/>
        </w:rPr>
        <w:t xml:space="preserve"> de la </w:t>
      </w:r>
      <w:proofErr w:type="spellStart"/>
      <w:r w:rsidRPr="00033805">
        <w:rPr>
          <w:rFonts w:ascii="Century Gothic" w:hAnsi="Century Gothic"/>
        </w:rPr>
        <w:t>créme</w:t>
      </w:r>
      <w:proofErr w:type="spellEnd"/>
      <w:r w:rsidRPr="00033805">
        <w:rPr>
          <w:rFonts w:ascii="Century Gothic" w:hAnsi="Century Gothic"/>
        </w:rPr>
        <w:t>» estudiantil se convierten en sospechosos directos del asesinato. ¿Qué secretos guardarían para arriesgarse a acabar con Simon? ¿Quién será el culpable?</w:t>
      </w:r>
    </w:p>
    <w:sectPr w:rsidR="00033805" w:rsidRPr="000338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lton Keynes">
    <w:panose1 w:val="02000500000000000000"/>
    <w:charset w:val="00"/>
    <w:family w:val="auto"/>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805"/>
    <w:rsid w:val="00033805"/>
    <w:rsid w:val="009C28B4"/>
    <w:rsid w:val="00E430A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4E65"/>
  <w15:chartTrackingRefBased/>
  <w15:docId w15:val="{28AC8EC5-26BB-4E57-8E32-A4574DC1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184</Words>
  <Characters>1017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Blanca Fernández peña</dc:creator>
  <cp:keywords/>
  <dc:description/>
  <cp:lastModifiedBy>Blanca Fernández peña</cp:lastModifiedBy>
  <cp:revision>1</cp:revision>
  <dcterms:created xsi:type="dcterms:W3CDTF">2020-09-05T21:45:00Z</dcterms:created>
  <dcterms:modified xsi:type="dcterms:W3CDTF">2020-09-06T00:38:00Z</dcterms:modified>
</cp:coreProperties>
</file>