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D80" w:rsidRDefault="00553D80" w:rsidP="00553D80">
      <w:pPr>
        <w:jc w:val="center"/>
        <w:rPr>
          <w:rFonts w:ascii="Bell MT" w:hAnsi="Bell MT"/>
          <w:b/>
          <w:color w:val="FF0000"/>
          <w:sz w:val="48"/>
          <w:szCs w:val="48"/>
        </w:rPr>
      </w:pPr>
    </w:p>
    <w:p w:rsidR="00553D80" w:rsidRDefault="00553D80" w:rsidP="00553D80">
      <w:pPr>
        <w:jc w:val="center"/>
        <w:rPr>
          <w:rFonts w:ascii="Bell MT" w:hAnsi="Bell MT"/>
          <w:b/>
          <w:color w:val="FF0000"/>
          <w:sz w:val="48"/>
          <w:szCs w:val="48"/>
        </w:rPr>
      </w:pPr>
    </w:p>
    <w:p w:rsidR="00553D80" w:rsidRDefault="00553D80" w:rsidP="00553D80">
      <w:pPr>
        <w:jc w:val="center"/>
        <w:rPr>
          <w:rFonts w:ascii="Bell MT" w:hAnsi="Bell MT"/>
          <w:b/>
          <w:color w:val="FF0000"/>
          <w:sz w:val="48"/>
          <w:szCs w:val="48"/>
        </w:rPr>
      </w:pPr>
    </w:p>
    <w:p w:rsidR="00553D80" w:rsidRDefault="00553D80" w:rsidP="00553D80">
      <w:pPr>
        <w:jc w:val="center"/>
        <w:rPr>
          <w:rFonts w:ascii="Bell MT" w:hAnsi="Bell MT"/>
          <w:b/>
          <w:color w:val="FF0000"/>
          <w:sz w:val="48"/>
          <w:szCs w:val="48"/>
        </w:rPr>
      </w:pPr>
    </w:p>
    <w:p w:rsidR="00553D80" w:rsidRDefault="00553D80" w:rsidP="00553D80">
      <w:pPr>
        <w:jc w:val="center"/>
        <w:rPr>
          <w:rFonts w:ascii="Bell MT" w:hAnsi="Bell MT"/>
          <w:b/>
          <w:color w:val="FF0000"/>
          <w:sz w:val="48"/>
          <w:szCs w:val="48"/>
        </w:rPr>
      </w:pPr>
    </w:p>
    <w:p w:rsidR="00553D80" w:rsidRDefault="00553D80" w:rsidP="00553D80">
      <w:pPr>
        <w:jc w:val="center"/>
        <w:rPr>
          <w:rFonts w:ascii="Bell MT" w:hAnsi="Bell MT"/>
          <w:b/>
          <w:color w:val="FF0000"/>
          <w:sz w:val="48"/>
          <w:szCs w:val="48"/>
        </w:rPr>
      </w:pPr>
    </w:p>
    <w:p w:rsidR="00553D80" w:rsidRDefault="00553D80" w:rsidP="00553D80">
      <w:pPr>
        <w:jc w:val="center"/>
        <w:rPr>
          <w:rFonts w:ascii="Bell MT" w:hAnsi="Bell MT"/>
          <w:b/>
          <w:color w:val="FF0000"/>
          <w:sz w:val="48"/>
          <w:szCs w:val="48"/>
        </w:rPr>
      </w:pPr>
    </w:p>
    <w:p w:rsidR="00553D80" w:rsidRDefault="00553D80" w:rsidP="00553D80">
      <w:pPr>
        <w:jc w:val="center"/>
        <w:rPr>
          <w:rFonts w:ascii="Bell MT" w:hAnsi="Bell MT"/>
          <w:b/>
          <w:color w:val="FF0000"/>
          <w:sz w:val="48"/>
          <w:szCs w:val="48"/>
        </w:rPr>
      </w:pPr>
    </w:p>
    <w:p w:rsidR="00553D80" w:rsidRDefault="00553D80" w:rsidP="00553D80">
      <w:pPr>
        <w:jc w:val="center"/>
        <w:rPr>
          <w:rFonts w:ascii="Bell MT" w:hAnsi="Bell MT"/>
          <w:b/>
          <w:color w:val="FF0000"/>
          <w:sz w:val="48"/>
          <w:szCs w:val="48"/>
        </w:rPr>
      </w:pPr>
    </w:p>
    <w:p w:rsidR="00BF0E99" w:rsidRDefault="00C1301A" w:rsidP="00553D80">
      <w:pPr>
        <w:jc w:val="center"/>
        <w:rPr>
          <w:rFonts w:ascii="Bell MT" w:hAnsi="Bell MT"/>
          <w:b/>
          <w:color w:val="FF0000"/>
          <w:sz w:val="48"/>
          <w:szCs w:val="48"/>
        </w:rPr>
      </w:pPr>
      <w:r w:rsidRPr="00553D80">
        <w:rPr>
          <w:rFonts w:ascii="Bell MT" w:hAnsi="Bell MT"/>
          <w:b/>
          <w:color w:val="FF0000"/>
          <w:sz w:val="48"/>
          <w:szCs w:val="48"/>
        </w:rPr>
        <w:t>ELABORATION D’UN PORTEFEUILLE TITRE EFFICIENT CAS DE LA CNPS</w:t>
      </w:r>
    </w:p>
    <w:p w:rsidR="00553D80" w:rsidRDefault="00553D80" w:rsidP="00553D80">
      <w:pPr>
        <w:jc w:val="center"/>
        <w:rPr>
          <w:rFonts w:ascii="Bell MT" w:hAnsi="Bell MT"/>
          <w:b/>
          <w:color w:val="FF0000"/>
          <w:sz w:val="48"/>
          <w:szCs w:val="48"/>
        </w:rPr>
      </w:pPr>
    </w:p>
    <w:p w:rsidR="003E12A3" w:rsidRDefault="003E12A3" w:rsidP="00553D80">
      <w:pPr>
        <w:jc w:val="center"/>
        <w:rPr>
          <w:rFonts w:ascii="Bell MT" w:hAnsi="Bell MT"/>
          <w:b/>
          <w:color w:val="FF0000"/>
          <w:sz w:val="48"/>
          <w:szCs w:val="48"/>
        </w:rPr>
      </w:pPr>
    </w:p>
    <w:p w:rsidR="003E12A3" w:rsidRDefault="003E12A3">
      <w:pPr>
        <w:rPr>
          <w:rFonts w:ascii="Bell MT" w:hAnsi="Bell MT"/>
          <w:b/>
          <w:color w:val="FF0000"/>
          <w:sz w:val="48"/>
          <w:szCs w:val="48"/>
        </w:rPr>
      </w:pPr>
      <w:r>
        <w:rPr>
          <w:rFonts w:ascii="Bell MT" w:hAnsi="Bell MT"/>
          <w:b/>
          <w:color w:val="FF0000"/>
          <w:sz w:val="48"/>
          <w:szCs w:val="48"/>
        </w:rPr>
        <w:br w:type="page"/>
      </w:r>
    </w:p>
    <w:p w:rsidR="00621CBC" w:rsidRDefault="00621CBC">
      <w:pPr>
        <w:pStyle w:val="TM1"/>
        <w:tabs>
          <w:tab w:val="right" w:leader="dot" w:pos="9062"/>
        </w:tabs>
        <w:rPr>
          <w:rFonts w:eastAsiaTheme="minorEastAsia"/>
          <w:noProof/>
          <w:lang w:eastAsia="fr-FR"/>
        </w:rPr>
      </w:pPr>
      <w:r>
        <w:rPr>
          <w:rFonts w:ascii="Bell MT" w:hAnsi="Bell MT"/>
          <w:b/>
          <w:color w:val="FF0000"/>
          <w:sz w:val="24"/>
          <w:szCs w:val="24"/>
        </w:rPr>
        <w:lastRenderedPageBreak/>
        <w:fldChar w:fldCharType="begin"/>
      </w:r>
      <w:r>
        <w:rPr>
          <w:rFonts w:ascii="Bell MT" w:hAnsi="Bell MT"/>
          <w:b/>
          <w:color w:val="FF0000"/>
          <w:sz w:val="24"/>
          <w:szCs w:val="24"/>
        </w:rPr>
        <w:instrText xml:space="preserve"> TOC \o "1-4" \h \z \u </w:instrText>
      </w:r>
      <w:r>
        <w:rPr>
          <w:rFonts w:ascii="Bell MT" w:hAnsi="Bell MT"/>
          <w:b/>
          <w:color w:val="FF0000"/>
          <w:sz w:val="24"/>
          <w:szCs w:val="24"/>
        </w:rPr>
        <w:fldChar w:fldCharType="separate"/>
      </w:r>
      <w:hyperlink w:anchor="_Toc147847251" w:history="1">
        <w:r w:rsidRPr="00AD7244">
          <w:rPr>
            <w:rStyle w:val="Lienhypertexte"/>
            <w:noProof/>
          </w:rPr>
          <w:t>Chapitre 1 : CADRE CONCEPTUEL</w:t>
        </w:r>
        <w:r>
          <w:rPr>
            <w:noProof/>
            <w:webHidden/>
          </w:rPr>
          <w:tab/>
        </w:r>
        <w:r>
          <w:rPr>
            <w:noProof/>
            <w:webHidden/>
          </w:rPr>
          <w:fldChar w:fldCharType="begin"/>
        </w:r>
        <w:r>
          <w:rPr>
            <w:noProof/>
            <w:webHidden/>
          </w:rPr>
          <w:instrText xml:space="preserve"> PAGEREF _Toc147847251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2"/>
        <w:tabs>
          <w:tab w:val="right" w:leader="dot" w:pos="9062"/>
        </w:tabs>
        <w:rPr>
          <w:rFonts w:eastAsiaTheme="minorEastAsia"/>
          <w:noProof/>
          <w:lang w:eastAsia="fr-FR"/>
        </w:rPr>
      </w:pPr>
      <w:hyperlink w:anchor="_Toc147847252" w:history="1">
        <w:r w:rsidRPr="00AD7244">
          <w:rPr>
            <w:rStyle w:val="Lienhypertexte"/>
            <w:noProof/>
          </w:rPr>
          <w:t>Section 1 : Fondement de la théorie de portefeuille efficient</w:t>
        </w:r>
        <w:r>
          <w:rPr>
            <w:noProof/>
            <w:webHidden/>
          </w:rPr>
          <w:tab/>
        </w:r>
        <w:r>
          <w:rPr>
            <w:noProof/>
            <w:webHidden/>
          </w:rPr>
          <w:fldChar w:fldCharType="begin"/>
        </w:r>
        <w:r>
          <w:rPr>
            <w:noProof/>
            <w:webHidden/>
          </w:rPr>
          <w:instrText xml:space="preserve"> PAGEREF _Toc147847252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3"/>
        <w:tabs>
          <w:tab w:val="left" w:pos="880"/>
          <w:tab w:val="right" w:leader="dot" w:pos="9062"/>
        </w:tabs>
        <w:rPr>
          <w:rFonts w:eastAsiaTheme="minorEastAsia"/>
          <w:noProof/>
          <w:lang w:eastAsia="fr-FR"/>
        </w:rPr>
      </w:pPr>
      <w:hyperlink w:anchor="_Toc147847253" w:history="1">
        <w:r w:rsidRPr="00AD7244">
          <w:rPr>
            <w:rStyle w:val="Lienhypertexte"/>
            <w:noProof/>
          </w:rPr>
          <w:t>1.</w:t>
        </w:r>
        <w:r>
          <w:rPr>
            <w:rFonts w:eastAsiaTheme="minorEastAsia"/>
            <w:noProof/>
            <w:lang w:eastAsia="fr-FR"/>
          </w:rPr>
          <w:tab/>
        </w:r>
        <w:r w:rsidRPr="00AD7244">
          <w:rPr>
            <w:rStyle w:val="Lienhypertexte"/>
            <w:noProof/>
          </w:rPr>
          <w:t>La gestion du portefeuille à la Markowitz</w:t>
        </w:r>
        <w:r>
          <w:rPr>
            <w:noProof/>
            <w:webHidden/>
          </w:rPr>
          <w:tab/>
        </w:r>
        <w:r>
          <w:rPr>
            <w:noProof/>
            <w:webHidden/>
          </w:rPr>
          <w:fldChar w:fldCharType="begin"/>
        </w:r>
        <w:r>
          <w:rPr>
            <w:noProof/>
            <w:webHidden/>
          </w:rPr>
          <w:instrText xml:space="preserve"> PAGEREF _Toc147847253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3"/>
        <w:tabs>
          <w:tab w:val="left" w:pos="880"/>
          <w:tab w:val="right" w:leader="dot" w:pos="9062"/>
        </w:tabs>
        <w:rPr>
          <w:rFonts w:eastAsiaTheme="minorEastAsia"/>
          <w:noProof/>
          <w:lang w:eastAsia="fr-FR"/>
        </w:rPr>
      </w:pPr>
      <w:hyperlink w:anchor="_Toc147847254" w:history="1">
        <w:r w:rsidRPr="00AD7244">
          <w:rPr>
            <w:rStyle w:val="Lienhypertexte"/>
            <w:noProof/>
          </w:rPr>
          <w:t>2.</w:t>
        </w:r>
        <w:r>
          <w:rPr>
            <w:rFonts w:eastAsiaTheme="minorEastAsia"/>
            <w:noProof/>
            <w:lang w:eastAsia="fr-FR"/>
          </w:rPr>
          <w:tab/>
        </w:r>
        <w:r w:rsidRPr="00AD7244">
          <w:rPr>
            <w:rStyle w:val="Lienhypertexte"/>
            <w:noProof/>
          </w:rPr>
          <w:t>Les concepts clés</w:t>
        </w:r>
        <w:r>
          <w:rPr>
            <w:noProof/>
            <w:webHidden/>
          </w:rPr>
          <w:tab/>
        </w:r>
        <w:r>
          <w:rPr>
            <w:noProof/>
            <w:webHidden/>
          </w:rPr>
          <w:fldChar w:fldCharType="begin"/>
        </w:r>
        <w:r>
          <w:rPr>
            <w:noProof/>
            <w:webHidden/>
          </w:rPr>
          <w:instrText xml:space="preserve"> PAGEREF _Toc147847254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55" w:history="1">
        <w:r w:rsidRPr="00AD7244">
          <w:rPr>
            <w:rStyle w:val="Lienhypertexte"/>
            <w:noProof/>
          </w:rPr>
          <w:t>a)</w:t>
        </w:r>
        <w:r>
          <w:rPr>
            <w:rFonts w:eastAsiaTheme="minorEastAsia"/>
            <w:noProof/>
            <w:lang w:eastAsia="fr-FR"/>
          </w:rPr>
          <w:tab/>
        </w:r>
        <w:r w:rsidRPr="00AD7244">
          <w:rPr>
            <w:rStyle w:val="Lienhypertexte"/>
            <w:noProof/>
          </w:rPr>
          <w:t>Rendement et risque</w:t>
        </w:r>
        <w:r>
          <w:rPr>
            <w:noProof/>
            <w:webHidden/>
          </w:rPr>
          <w:tab/>
        </w:r>
        <w:r>
          <w:rPr>
            <w:noProof/>
            <w:webHidden/>
          </w:rPr>
          <w:fldChar w:fldCharType="begin"/>
        </w:r>
        <w:r>
          <w:rPr>
            <w:noProof/>
            <w:webHidden/>
          </w:rPr>
          <w:instrText xml:space="preserve"> PAGEREF _Toc147847255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56" w:history="1">
        <w:r w:rsidRPr="00AD7244">
          <w:rPr>
            <w:rStyle w:val="Lienhypertexte"/>
            <w:noProof/>
          </w:rPr>
          <w:t>b)</w:t>
        </w:r>
        <w:r>
          <w:rPr>
            <w:rFonts w:eastAsiaTheme="minorEastAsia"/>
            <w:noProof/>
            <w:lang w:eastAsia="fr-FR"/>
          </w:rPr>
          <w:tab/>
        </w:r>
        <w:r w:rsidRPr="00AD7244">
          <w:rPr>
            <w:rStyle w:val="Lienhypertexte"/>
            <w:noProof/>
          </w:rPr>
          <w:t>Diversification</w:t>
        </w:r>
        <w:r>
          <w:rPr>
            <w:noProof/>
            <w:webHidden/>
          </w:rPr>
          <w:tab/>
        </w:r>
        <w:r>
          <w:rPr>
            <w:noProof/>
            <w:webHidden/>
          </w:rPr>
          <w:fldChar w:fldCharType="begin"/>
        </w:r>
        <w:r>
          <w:rPr>
            <w:noProof/>
            <w:webHidden/>
          </w:rPr>
          <w:instrText xml:space="preserve"> PAGEREF _Toc147847256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57" w:history="1">
        <w:r w:rsidRPr="00AD7244">
          <w:rPr>
            <w:rStyle w:val="Lienhypertexte"/>
            <w:noProof/>
          </w:rPr>
          <w:t>c)</w:t>
        </w:r>
        <w:r>
          <w:rPr>
            <w:rFonts w:eastAsiaTheme="minorEastAsia"/>
            <w:noProof/>
            <w:lang w:eastAsia="fr-FR"/>
          </w:rPr>
          <w:tab/>
        </w:r>
        <w:r w:rsidRPr="00AD7244">
          <w:rPr>
            <w:rStyle w:val="Lienhypertexte"/>
            <w:noProof/>
          </w:rPr>
          <w:t>Frontière efficiente</w:t>
        </w:r>
        <w:r>
          <w:rPr>
            <w:noProof/>
            <w:webHidden/>
          </w:rPr>
          <w:tab/>
        </w:r>
        <w:r>
          <w:rPr>
            <w:noProof/>
            <w:webHidden/>
          </w:rPr>
          <w:fldChar w:fldCharType="begin"/>
        </w:r>
        <w:r>
          <w:rPr>
            <w:noProof/>
            <w:webHidden/>
          </w:rPr>
          <w:instrText xml:space="preserve"> PAGEREF _Toc147847257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3"/>
        <w:tabs>
          <w:tab w:val="left" w:pos="880"/>
          <w:tab w:val="right" w:leader="dot" w:pos="9062"/>
        </w:tabs>
        <w:rPr>
          <w:rFonts w:eastAsiaTheme="minorEastAsia"/>
          <w:noProof/>
          <w:lang w:eastAsia="fr-FR"/>
        </w:rPr>
      </w:pPr>
      <w:hyperlink w:anchor="_Toc147847258" w:history="1">
        <w:r w:rsidRPr="00AD7244">
          <w:rPr>
            <w:rStyle w:val="Lienhypertexte"/>
            <w:noProof/>
          </w:rPr>
          <w:t>3.</w:t>
        </w:r>
        <w:r>
          <w:rPr>
            <w:rFonts w:eastAsiaTheme="minorEastAsia"/>
            <w:noProof/>
            <w:lang w:eastAsia="fr-FR"/>
          </w:rPr>
          <w:tab/>
        </w:r>
        <w:r w:rsidRPr="00AD7244">
          <w:rPr>
            <w:rStyle w:val="Lienhypertexte"/>
            <w:noProof/>
          </w:rPr>
          <w:t>Hypothèses sous-jacentes</w:t>
        </w:r>
        <w:r>
          <w:rPr>
            <w:noProof/>
            <w:webHidden/>
          </w:rPr>
          <w:tab/>
        </w:r>
        <w:r>
          <w:rPr>
            <w:noProof/>
            <w:webHidden/>
          </w:rPr>
          <w:fldChar w:fldCharType="begin"/>
        </w:r>
        <w:r>
          <w:rPr>
            <w:noProof/>
            <w:webHidden/>
          </w:rPr>
          <w:instrText xml:space="preserve"> PAGEREF _Toc147847258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59" w:history="1">
        <w:r w:rsidRPr="00AD7244">
          <w:rPr>
            <w:rStyle w:val="Lienhypertexte"/>
            <w:noProof/>
          </w:rPr>
          <w:t>a)</w:t>
        </w:r>
        <w:r>
          <w:rPr>
            <w:rFonts w:eastAsiaTheme="minorEastAsia"/>
            <w:noProof/>
            <w:lang w:eastAsia="fr-FR"/>
          </w:rPr>
          <w:tab/>
        </w:r>
        <w:r w:rsidRPr="00AD7244">
          <w:rPr>
            <w:rStyle w:val="Lienhypertexte"/>
            <w:noProof/>
          </w:rPr>
          <w:t>Rationalité des investisseurs</w:t>
        </w:r>
        <w:r>
          <w:rPr>
            <w:noProof/>
            <w:webHidden/>
          </w:rPr>
          <w:tab/>
        </w:r>
        <w:r>
          <w:rPr>
            <w:noProof/>
            <w:webHidden/>
          </w:rPr>
          <w:fldChar w:fldCharType="begin"/>
        </w:r>
        <w:r>
          <w:rPr>
            <w:noProof/>
            <w:webHidden/>
          </w:rPr>
          <w:instrText xml:space="preserve"> PAGEREF _Toc147847259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60" w:history="1">
        <w:r w:rsidRPr="00AD7244">
          <w:rPr>
            <w:rStyle w:val="Lienhypertexte"/>
            <w:noProof/>
          </w:rPr>
          <w:t>b)</w:t>
        </w:r>
        <w:r>
          <w:rPr>
            <w:rFonts w:eastAsiaTheme="minorEastAsia"/>
            <w:noProof/>
            <w:lang w:eastAsia="fr-FR"/>
          </w:rPr>
          <w:tab/>
        </w:r>
        <w:r w:rsidRPr="00AD7244">
          <w:rPr>
            <w:rStyle w:val="Lienhypertexte"/>
            <w:noProof/>
          </w:rPr>
          <w:t>Absence d’opportunités d’arbitrage</w:t>
        </w:r>
        <w:r>
          <w:rPr>
            <w:noProof/>
            <w:webHidden/>
          </w:rPr>
          <w:tab/>
        </w:r>
        <w:r>
          <w:rPr>
            <w:noProof/>
            <w:webHidden/>
          </w:rPr>
          <w:fldChar w:fldCharType="begin"/>
        </w:r>
        <w:r>
          <w:rPr>
            <w:noProof/>
            <w:webHidden/>
          </w:rPr>
          <w:instrText xml:space="preserve"> PAGEREF _Toc147847260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3"/>
        <w:tabs>
          <w:tab w:val="left" w:pos="880"/>
          <w:tab w:val="right" w:leader="dot" w:pos="9062"/>
        </w:tabs>
        <w:rPr>
          <w:rFonts w:eastAsiaTheme="minorEastAsia"/>
          <w:noProof/>
          <w:lang w:eastAsia="fr-FR"/>
        </w:rPr>
      </w:pPr>
      <w:hyperlink w:anchor="_Toc147847261" w:history="1">
        <w:r w:rsidRPr="00AD7244">
          <w:rPr>
            <w:rStyle w:val="Lienhypertexte"/>
            <w:noProof/>
          </w:rPr>
          <w:t>4.</w:t>
        </w:r>
        <w:r>
          <w:rPr>
            <w:rFonts w:eastAsiaTheme="minorEastAsia"/>
            <w:noProof/>
            <w:lang w:eastAsia="fr-FR"/>
          </w:rPr>
          <w:tab/>
        </w:r>
        <w:r w:rsidRPr="00AD7244">
          <w:rPr>
            <w:rStyle w:val="Lienhypertexte"/>
            <w:noProof/>
          </w:rPr>
          <w:t>Modèles mathématiques de la gestion du portefeuille efficient</w:t>
        </w:r>
        <w:r>
          <w:rPr>
            <w:noProof/>
            <w:webHidden/>
          </w:rPr>
          <w:tab/>
        </w:r>
        <w:r>
          <w:rPr>
            <w:noProof/>
            <w:webHidden/>
          </w:rPr>
          <w:fldChar w:fldCharType="begin"/>
        </w:r>
        <w:r>
          <w:rPr>
            <w:noProof/>
            <w:webHidden/>
          </w:rPr>
          <w:instrText xml:space="preserve"> PAGEREF _Toc147847261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62" w:history="1">
        <w:r w:rsidRPr="00AD7244">
          <w:rPr>
            <w:rStyle w:val="Lienhypertexte"/>
            <w:noProof/>
          </w:rPr>
          <w:t>a)</w:t>
        </w:r>
        <w:r>
          <w:rPr>
            <w:rFonts w:eastAsiaTheme="minorEastAsia"/>
            <w:noProof/>
            <w:lang w:eastAsia="fr-FR"/>
          </w:rPr>
          <w:tab/>
        </w:r>
        <w:r w:rsidRPr="00AD7244">
          <w:rPr>
            <w:rStyle w:val="Lienhypertexte"/>
            <w:noProof/>
          </w:rPr>
          <w:t>Modèle de Markowitz</w:t>
        </w:r>
        <w:r>
          <w:rPr>
            <w:noProof/>
            <w:webHidden/>
          </w:rPr>
          <w:tab/>
        </w:r>
        <w:r>
          <w:rPr>
            <w:noProof/>
            <w:webHidden/>
          </w:rPr>
          <w:fldChar w:fldCharType="begin"/>
        </w:r>
        <w:r>
          <w:rPr>
            <w:noProof/>
            <w:webHidden/>
          </w:rPr>
          <w:instrText xml:space="preserve"> PAGEREF _Toc147847262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63" w:history="1">
        <w:r w:rsidRPr="00AD7244">
          <w:rPr>
            <w:rStyle w:val="Lienhypertexte"/>
            <w:noProof/>
          </w:rPr>
          <w:t>b)</w:t>
        </w:r>
        <w:r>
          <w:rPr>
            <w:rFonts w:eastAsiaTheme="minorEastAsia"/>
            <w:noProof/>
            <w:lang w:eastAsia="fr-FR"/>
          </w:rPr>
          <w:tab/>
        </w:r>
        <w:r w:rsidRPr="00AD7244">
          <w:rPr>
            <w:rStyle w:val="Lienhypertexte"/>
            <w:noProof/>
          </w:rPr>
          <w:t>Modèle du Capital Asset Pricing Model (CAPM) ou modèle de tarification des actifs financiers</w:t>
        </w:r>
        <w:r>
          <w:rPr>
            <w:noProof/>
            <w:webHidden/>
          </w:rPr>
          <w:tab/>
        </w:r>
        <w:r>
          <w:rPr>
            <w:noProof/>
            <w:webHidden/>
          </w:rPr>
          <w:fldChar w:fldCharType="begin"/>
        </w:r>
        <w:r>
          <w:rPr>
            <w:noProof/>
            <w:webHidden/>
          </w:rPr>
          <w:instrText xml:space="preserve"> PAGEREF _Toc147847263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64" w:history="1">
        <w:r w:rsidRPr="00AD7244">
          <w:rPr>
            <w:rStyle w:val="Lienhypertexte"/>
            <w:noProof/>
          </w:rPr>
          <w:t>c)</w:t>
        </w:r>
        <w:r>
          <w:rPr>
            <w:rFonts w:eastAsiaTheme="minorEastAsia"/>
            <w:noProof/>
            <w:lang w:eastAsia="fr-FR"/>
          </w:rPr>
          <w:tab/>
        </w:r>
        <w:r w:rsidRPr="00AD7244">
          <w:rPr>
            <w:rStyle w:val="Lienhypertexte"/>
            <w:noProof/>
          </w:rPr>
          <w:t>Arbitrage Pricing Theory (APT)</w:t>
        </w:r>
        <w:r>
          <w:rPr>
            <w:noProof/>
            <w:webHidden/>
          </w:rPr>
          <w:tab/>
        </w:r>
        <w:r>
          <w:rPr>
            <w:noProof/>
            <w:webHidden/>
          </w:rPr>
          <w:fldChar w:fldCharType="begin"/>
        </w:r>
        <w:r>
          <w:rPr>
            <w:noProof/>
            <w:webHidden/>
          </w:rPr>
          <w:instrText xml:space="preserve"> PAGEREF _Toc147847264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2"/>
        <w:tabs>
          <w:tab w:val="right" w:leader="dot" w:pos="9062"/>
        </w:tabs>
        <w:rPr>
          <w:rFonts w:eastAsiaTheme="minorEastAsia"/>
          <w:noProof/>
          <w:lang w:eastAsia="fr-FR"/>
        </w:rPr>
      </w:pPr>
      <w:hyperlink w:anchor="_Toc147847265" w:history="1">
        <w:r w:rsidRPr="00AD7244">
          <w:rPr>
            <w:rStyle w:val="Lienhypertexte"/>
            <w:noProof/>
          </w:rPr>
          <w:t>Section 2 : Méthodologie de gestion de portefeuille efficient</w:t>
        </w:r>
        <w:r>
          <w:rPr>
            <w:noProof/>
            <w:webHidden/>
          </w:rPr>
          <w:tab/>
        </w:r>
        <w:r>
          <w:rPr>
            <w:noProof/>
            <w:webHidden/>
          </w:rPr>
          <w:fldChar w:fldCharType="begin"/>
        </w:r>
        <w:r>
          <w:rPr>
            <w:noProof/>
            <w:webHidden/>
          </w:rPr>
          <w:instrText xml:space="preserve"> PAGEREF _Toc147847265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3"/>
        <w:tabs>
          <w:tab w:val="left" w:pos="880"/>
          <w:tab w:val="right" w:leader="dot" w:pos="9062"/>
        </w:tabs>
        <w:rPr>
          <w:rFonts w:eastAsiaTheme="minorEastAsia"/>
          <w:noProof/>
          <w:lang w:eastAsia="fr-FR"/>
        </w:rPr>
      </w:pPr>
      <w:hyperlink w:anchor="_Toc147847266" w:history="1">
        <w:r w:rsidRPr="00AD7244">
          <w:rPr>
            <w:rStyle w:val="Lienhypertexte"/>
            <w:noProof/>
          </w:rPr>
          <w:t>1.</w:t>
        </w:r>
        <w:r>
          <w:rPr>
            <w:rFonts w:eastAsiaTheme="minorEastAsia"/>
            <w:noProof/>
            <w:lang w:eastAsia="fr-FR"/>
          </w:rPr>
          <w:tab/>
        </w:r>
        <w:r w:rsidRPr="00AD7244">
          <w:rPr>
            <w:rStyle w:val="Lienhypertexte"/>
            <w:noProof/>
          </w:rPr>
          <w:t>Processus de construction de portefeuille</w:t>
        </w:r>
        <w:r>
          <w:rPr>
            <w:noProof/>
            <w:webHidden/>
          </w:rPr>
          <w:tab/>
        </w:r>
        <w:r>
          <w:rPr>
            <w:noProof/>
            <w:webHidden/>
          </w:rPr>
          <w:fldChar w:fldCharType="begin"/>
        </w:r>
        <w:r>
          <w:rPr>
            <w:noProof/>
            <w:webHidden/>
          </w:rPr>
          <w:instrText xml:space="preserve"> PAGEREF _Toc147847266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67" w:history="1">
        <w:r w:rsidRPr="00AD7244">
          <w:rPr>
            <w:rStyle w:val="Lienhypertexte"/>
            <w:noProof/>
          </w:rPr>
          <w:t>a)</w:t>
        </w:r>
        <w:r>
          <w:rPr>
            <w:rFonts w:eastAsiaTheme="minorEastAsia"/>
            <w:noProof/>
            <w:lang w:eastAsia="fr-FR"/>
          </w:rPr>
          <w:tab/>
        </w:r>
        <w:r w:rsidRPr="00AD7244">
          <w:rPr>
            <w:rStyle w:val="Lienhypertexte"/>
            <w:noProof/>
          </w:rPr>
          <w:t>Sélection d’actifs</w:t>
        </w:r>
        <w:r>
          <w:rPr>
            <w:noProof/>
            <w:webHidden/>
          </w:rPr>
          <w:tab/>
        </w:r>
        <w:r>
          <w:rPr>
            <w:noProof/>
            <w:webHidden/>
          </w:rPr>
          <w:fldChar w:fldCharType="begin"/>
        </w:r>
        <w:r>
          <w:rPr>
            <w:noProof/>
            <w:webHidden/>
          </w:rPr>
          <w:instrText xml:space="preserve"> PAGEREF _Toc147847267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68" w:history="1">
        <w:r w:rsidRPr="00AD7244">
          <w:rPr>
            <w:rStyle w:val="Lienhypertexte"/>
            <w:noProof/>
          </w:rPr>
          <w:t>b)</w:t>
        </w:r>
        <w:r>
          <w:rPr>
            <w:rFonts w:eastAsiaTheme="minorEastAsia"/>
            <w:noProof/>
            <w:lang w:eastAsia="fr-FR"/>
          </w:rPr>
          <w:tab/>
        </w:r>
        <w:r w:rsidRPr="00AD7244">
          <w:rPr>
            <w:rStyle w:val="Lienhypertexte"/>
            <w:noProof/>
          </w:rPr>
          <w:t>Allocation d’actifs</w:t>
        </w:r>
        <w:r>
          <w:rPr>
            <w:noProof/>
            <w:webHidden/>
          </w:rPr>
          <w:tab/>
        </w:r>
        <w:r>
          <w:rPr>
            <w:noProof/>
            <w:webHidden/>
          </w:rPr>
          <w:fldChar w:fldCharType="begin"/>
        </w:r>
        <w:r>
          <w:rPr>
            <w:noProof/>
            <w:webHidden/>
          </w:rPr>
          <w:instrText xml:space="preserve"> PAGEREF _Toc147847268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69" w:history="1">
        <w:r w:rsidRPr="00AD7244">
          <w:rPr>
            <w:rStyle w:val="Lienhypertexte"/>
            <w:noProof/>
          </w:rPr>
          <w:t>c)</w:t>
        </w:r>
        <w:r>
          <w:rPr>
            <w:rFonts w:eastAsiaTheme="minorEastAsia"/>
            <w:noProof/>
            <w:lang w:eastAsia="fr-FR"/>
          </w:rPr>
          <w:tab/>
        </w:r>
        <w:r w:rsidRPr="00AD7244">
          <w:rPr>
            <w:rStyle w:val="Lienhypertexte"/>
            <w:noProof/>
          </w:rPr>
          <w:t>Rééquilibrages</w:t>
        </w:r>
        <w:r>
          <w:rPr>
            <w:noProof/>
            <w:webHidden/>
          </w:rPr>
          <w:tab/>
        </w:r>
        <w:r>
          <w:rPr>
            <w:noProof/>
            <w:webHidden/>
          </w:rPr>
          <w:fldChar w:fldCharType="begin"/>
        </w:r>
        <w:r>
          <w:rPr>
            <w:noProof/>
            <w:webHidden/>
          </w:rPr>
          <w:instrText xml:space="preserve"> PAGEREF _Toc147847269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3"/>
        <w:tabs>
          <w:tab w:val="left" w:pos="880"/>
          <w:tab w:val="right" w:leader="dot" w:pos="9062"/>
        </w:tabs>
        <w:rPr>
          <w:rFonts w:eastAsiaTheme="minorEastAsia"/>
          <w:noProof/>
          <w:lang w:eastAsia="fr-FR"/>
        </w:rPr>
      </w:pPr>
      <w:hyperlink w:anchor="_Toc147847270" w:history="1">
        <w:r w:rsidRPr="00AD7244">
          <w:rPr>
            <w:rStyle w:val="Lienhypertexte"/>
            <w:noProof/>
          </w:rPr>
          <w:t>2.</w:t>
        </w:r>
        <w:r>
          <w:rPr>
            <w:rFonts w:eastAsiaTheme="minorEastAsia"/>
            <w:noProof/>
            <w:lang w:eastAsia="fr-FR"/>
          </w:rPr>
          <w:tab/>
        </w:r>
        <w:r w:rsidRPr="00AD7244">
          <w:rPr>
            <w:rStyle w:val="Lienhypertexte"/>
            <w:noProof/>
          </w:rPr>
          <w:t>Mesure de performance</w:t>
        </w:r>
        <w:r>
          <w:rPr>
            <w:noProof/>
            <w:webHidden/>
          </w:rPr>
          <w:tab/>
        </w:r>
        <w:r>
          <w:rPr>
            <w:noProof/>
            <w:webHidden/>
          </w:rPr>
          <w:fldChar w:fldCharType="begin"/>
        </w:r>
        <w:r>
          <w:rPr>
            <w:noProof/>
            <w:webHidden/>
          </w:rPr>
          <w:instrText xml:space="preserve"> PAGEREF _Toc147847270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71" w:history="1">
        <w:r w:rsidRPr="00AD7244">
          <w:rPr>
            <w:rStyle w:val="Lienhypertexte"/>
            <w:noProof/>
          </w:rPr>
          <w:t>a)</w:t>
        </w:r>
        <w:r>
          <w:rPr>
            <w:rFonts w:eastAsiaTheme="minorEastAsia"/>
            <w:noProof/>
            <w:lang w:eastAsia="fr-FR"/>
          </w:rPr>
          <w:tab/>
        </w:r>
        <w:r w:rsidRPr="00AD7244">
          <w:rPr>
            <w:rStyle w:val="Lienhypertexte"/>
            <w:noProof/>
          </w:rPr>
          <w:t>Rendement ajusté au risque</w:t>
        </w:r>
        <w:r>
          <w:rPr>
            <w:noProof/>
            <w:webHidden/>
          </w:rPr>
          <w:tab/>
        </w:r>
        <w:r>
          <w:rPr>
            <w:noProof/>
            <w:webHidden/>
          </w:rPr>
          <w:fldChar w:fldCharType="begin"/>
        </w:r>
        <w:r>
          <w:rPr>
            <w:noProof/>
            <w:webHidden/>
          </w:rPr>
          <w:instrText xml:space="preserve"> PAGEREF _Toc147847271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72" w:history="1">
        <w:r w:rsidRPr="00AD7244">
          <w:rPr>
            <w:rStyle w:val="Lienhypertexte"/>
            <w:noProof/>
          </w:rPr>
          <w:t>b)</w:t>
        </w:r>
        <w:r>
          <w:rPr>
            <w:rFonts w:eastAsiaTheme="minorEastAsia"/>
            <w:noProof/>
            <w:lang w:eastAsia="fr-FR"/>
          </w:rPr>
          <w:tab/>
        </w:r>
        <w:r w:rsidRPr="00AD7244">
          <w:rPr>
            <w:rStyle w:val="Lienhypertexte"/>
            <w:noProof/>
          </w:rPr>
          <w:t>Indicateurs de risque (Volatilité, beta)</w:t>
        </w:r>
        <w:r>
          <w:rPr>
            <w:noProof/>
            <w:webHidden/>
          </w:rPr>
          <w:tab/>
        </w:r>
        <w:r>
          <w:rPr>
            <w:noProof/>
            <w:webHidden/>
          </w:rPr>
          <w:fldChar w:fldCharType="begin"/>
        </w:r>
        <w:r>
          <w:rPr>
            <w:noProof/>
            <w:webHidden/>
          </w:rPr>
          <w:instrText xml:space="preserve"> PAGEREF _Toc147847272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3"/>
        <w:tabs>
          <w:tab w:val="left" w:pos="880"/>
          <w:tab w:val="right" w:leader="dot" w:pos="9062"/>
        </w:tabs>
        <w:rPr>
          <w:rFonts w:eastAsiaTheme="minorEastAsia"/>
          <w:noProof/>
          <w:lang w:eastAsia="fr-FR"/>
        </w:rPr>
      </w:pPr>
      <w:hyperlink w:anchor="_Toc147847273" w:history="1">
        <w:r w:rsidRPr="00AD7244">
          <w:rPr>
            <w:rStyle w:val="Lienhypertexte"/>
            <w:noProof/>
          </w:rPr>
          <w:t>3.</w:t>
        </w:r>
        <w:r>
          <w:rPr>
            <w:rFonts w:eastAsiaTheme="minorEastAsia"/>
            <w:noProof/>
            <w:lang w:eastAsia="fr-FR"/>
          </w:rPr>
          <w:tab/>
        </w:r>
        <w:r w:rsidRPr="00AD7244">
          <w:rPr>
            <w:rStyle w:val="Lienhypertexte"/>
            <w:noProof/>
          </w:rPr>
          <w:t>Gestion des risques</w:t>
        </w:r>
        <w:r>
          <w:rPr>
            <w:noProof/>
            <w:webHidden/>
          </w:rPr>
          <w:tab/>
        </w:r>
        <w:r>
          <w:rPr>
            <w:noProof/>
            <w:webHidden/>
          </w:rPr>
          <w:fldChar w:fldCharType="begin"/>
        </w:r>
        <w:r>
          <w:rPr>
            <w:noProof/>
            <w:webHidden/>
          </w:rPr>
          <w:instrText xml:space="preserve"> PAGEREF _Toc147847273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74" w:history="1">
        <w:r w:rsidRPr="00AD7244">
          <w:rPr>
            <w:rStyle w:val="Lienhypertexte"/>
            <w:noProof/>
          </w:rPr>
          <w:t>a)</w:t>
        </w:r>
        <w:r>
          <w:rPr>
            <w:rFonts w:eastAsiaTheme="minorEastAsia"/>
            <w:noProof/>
            <w:lang w:eastAsia="fr-FR"/>
          </w:rPr>
          <w:tab/>
        </w:r>
        <w:r w:rsidRPr="00AD7244">
          <w:rPr>
            <w:rStyle w:val="Lienhypertexte"/>
            <w:noProof/>
          </w:rPr>
          <w:t>Risque systématique et non systématique</w:t>
        </w:r>
        <w:r>
          <w:rPr>
            <w:noProof/>
            <w:webHidden/>
          </w:rPr>
          <w:tab/>
        </w:r>
        <w:r>
          <w:rPr>
            <w:noProof/>
            <w:webHidden/>
          </w:rPr>
          <w:fldChar w:fldCharType="begin"/>
        </w:r>
        <w:r>
          <w:rPr>
            <w:noProof/>
            <w:webHidden/>
          </w:rPr>
          <w:instrText xml:space="preserve"> PAGEREF _Toc147847274 \h </w:instrText>
        </w:r>
        <w:r>
          <w:rPr>
            <w:noProof/>
            <w:webHidden/>
          </w:rPr>
        </w:r>
        <w:r>
          <w:rPr>
            <w:noProof/>
            <w:webHidden/>
          </w:rPr>
          <w:fldChar w:fldCharType="separate"/>
        </w:r>
        <w:r>
          <w:rPr>
            <w:noProof/>
            <w:webHidden/>
          </w:rPr>
          <w:t>4</w:t>
        </w:r>
        <w:r>
          <w:rPr>
            <w:noProof/>
            <w:webHidden/>
          </w:rPr>
          <w:fldChar w:fldCharType="end"/>
        </w:r>
      </w:hyperlink>
    </w:p>
    <w:p w:rsidR="00621CBC" w:rsidRDefault="00621CBC">
      <w:pPr>
        <w:pStyle w:val="TM4"/>
        <w:tabs>
          <w:tab w:val="left" w:pos="1100"/>
          <w:tab w:val="right" w:leader="dot" w:pos="9062"/>
        </w:tabs>
        <w:rPr>
          <w:rFonts w:eastAsiaTheme="minorEastAsia"/>
          <w:noProof/>
          <w:lang w:eastAsia="fr-FR"/>
        </w:rPr>
      </w:pPr>
      <w:hyperlink w:anchor="_Toc147847275" w:history="1">
        <w:r w:rsidRPr="00AD7244">
          <w:rPr>
            <w:rStyle w:val="Lienhypertexte"/>
            <w:noProof/>
          </w:rPr>
          <w:t>b)</w:t>
        </w:r>
        <w:r>
          <w:rPr>
            <w:rFonts w:eastAsiaTheme="minorEastAsia"/>
            <w:noProof/>
            <w:lang w:eastAsia="fr-FR"/>
          </w:rPr>
          <w:tab/>
        </w:r>
        <w:r w:rsidRPr="00AD7244">
          <w:rPr>
            <w:rStyle w:val="Lienhypertexte"/>
            <w:noProof/>
          </w:rPr>
          <w:t>Gestion des actifs dans un contexte de portefeuille efficient</w:t>
        </w:r>
        <w:r>
          <w:rPr>
            <w:noProof/>
            <w:webHidden/>
          </w:rPr>
          <w:tab/>
        </w:r>
        <w:r>
          <w:rPr>
            <w:noProof/>
            <w:webHidden/>
          </w:rPr>
          <w:fldChar w:fldCharType="begin"/>
        </w:r>
        <w:r>
          <w:rPr>
            <w:noProof/>
            <w:webHidden/>
          </w:rPr>
          <w:instrText xml:space="preserve"> PAGEREF _Toc147847275 \h </w:instrText>
        </w:r>
        <w:r>
          <w:rPr>
            <w:noProof/>
            <w:webHidden/>
          </w:rPr>
        </w:r>
        <w:r>
          <w:rPr>
            <w:noProof/>
            <w:webHidden/>
          </w:rPr>
          <w:fldChar w:fldCharType="separate"/>
        </w:r>
        <w:r>
          <w:rPr>
            <w:noProof/>
            <w:webHidden/>
          </w:rPr>
          <w:t>4</w:t>
        </w:r>
        <w:r>
          <w:rPr>
            <w:noProof/>
            <w:webHidden/>
          </w:rPr>
          <w:fldChar w:fldCharType="end"/>
        </w:r>
      </w:hyperlink>
    </w:p>
    <w:p w:rsidR="00553D80" w:rsidRPr="003E12A3" w:rsidRDefault="00621CBC" w:rsidP="003E12A3">
      <w:pPr>
        <w:rPr>
          <w:rFonts w:ascii="Bell MT" w:hAnsi="Bell MT"/>
          <w:b/>
          <w:color w:val="FF0000"/>
          <w:sz w:val="24"/>
          <w:szCs w:val="24"/>
        </w:rPr>
      </w:pPr>
      <w:r>
        <w:rPr>
          <w:rFonts w:ascii="Bell MT" w:hAnsi="Bell MT"/>
          <w:b/>
          <w:color w:val="FF0000"/>
          <w:sz w:val="24"/>
          <w:szCs w:val="24"/>
        </w:rPr>
        <w:fldChar w:fldCharType="end"/>
      </w:r>
    </w:p>
    <w:p w:rsidR="003E12A3" w:rsidRDefault="00553D80">
      <w:pPr>
        <w:rPr>
          <w:rFonts w:ascii="Bell MT" w:hAnsi="Bell MT"/>
          <w:b/>
          <w:color w:val="FF0000"/>
          <w:sz w:val="48"/>
          <w:szCs w:val="48"/>
        </w:rPr>
      </w:pPr>
      <w:r>
        <w:rPr>
          <w:rFonts w:ascii="Bell MT" w:hAnsi="Bell MT"/>
          <w:b/>
          <w:color w:val="FF0000"/>
          <w:sz w:val="48"/>
          <w:szCs w:val="48"/>
        </w:rPr>
        <w:br w:type="page"/>
      </w:r>
    </w:p>
    <w:p w:rsidR="00553D80" w:rsidRDefault="00553D80">
      <w:pPr>
        <w:rPr>
          <w:rFonts w:ascii="Bell MT" w:hAnsi="Bell MT"/>
          <w:b/>
          <w:color w:val="FF0000"/>
          <w:sz w:val="48"/>
          <w:szCs w:val="48"/>
        </w:rPr>
      </w:pPr>
    </w:p>
    <w:p w:rsidR="00D1007E" w:rsidRDefault="00D1007E" w:rsidP="00553D80">
      <w:pPr>
        <w:pStyle w:val="Titre"/>
      </w:pPr>
    </w:p>
    <w:p w:rsidR="00D1007E" w:rsidRDefault="00D1007E" w:rsidP="00553D80">
      <w:pPr>
        <w:pStyle w:val="Titre"/>
      </w:pPr>
    </w:p>
    <w:p w:rsidR="00D1007E" w:rsidRDefault="00D1007E" w:rsidP="00553D80">
      <w:pPr>
        <w:pStyle w:val="Titre"/>
      </w:pPr>
    </w:p>
    <w:p w:rsidR="00D1007E" w:rsidRDefault="00D1007E" w:rsidP="00553D80">
      <w:pPr>
        <w:pStyle w:val="Titre"/>
      </w:pPr>
    </w:p>
    <w:p w:rsidR="00553D80" w:rsidRPr="00D1007E" w:rsidRDefault="00553D80" w:rsidP="00D1007E">
      <w:pPr>
        <w:pStyle w:val="Titre"/>
        <w:jc w:val="center"/>
      </w:pPr>
      <w:r w:rsidRPr="00D1007E">
        <w:t>PREMIERE PARTIE</w:t>
      </w:r>
      <w:r w:rsidR="00D1007E">
        <w:t> :</w:t>
      </w:r>
    </w:p>
    <w:p w:rsidR="00553D80" w:rsidRDefault="00553D80" w:rsidP="00D1007E">
      <w:pPr>
        <w:pStyle w:val="Titre"/>
        <w:jc w:val="center"/>
      </w:pPr>
      <w:r w:rsidRPr="00D1007E">
        <w:t>CADRE CONCEPTUEL ET ETUDE DE L’EXISTANT</w:t>
      </w:r>
    </w:p>
    <w:p w:rsidR="00D1007E" w:rsidRDefault="00D1007E" w:rsidP="00D1007E"/>
    <w:p w:rsidR="00D1007E" w:rsidRDefault="00D1007E">
      <w:r>
        <w:br w:type="page"/>
      </w:r>
    </w:p>
    <w:p w:rsidR="00D1007E" w:rsidRDefault="00D1007E" w:rsidP="00B34A79">
      <w:pPr>
        <w:pStyle w:val="Titre1"/>
      </w:pPr>
      <w:bookmarkStart w:id="0" w:name="_Toc147845946"/>
      <w:bookmarkStart w:id="1" w:name="_Toc147847251"/>
      <w:r>
        <w:lastRenderedPageBreak/>
        <w:t>Chapitre 1 : CADRE CONCEPTUEL</w:t>
      </w:r>
      <w:bookmarkEnd w:id="0"/>
      <w:bookmarkEnd w:id="1"/>
    </w:p>
    <w:p w:rsidR="00D1007E" w:rsidRDefault="00D1007E" w:rsidP="00D1007E"/>
    <w:p w:rsidR="00D1007E" w:rsidRDefault="00D1007E" w:rsidP="00B34A79">
      <w:pPr>
        <w:pStyle w:val="Titre2"/>
      </w:pPr>
      <w:bookmarkStart w:id="2" w:name="_Toc147845947"/>
      <w:bookmarkStart w:id="3" w:name="_Toc147847252"/>
      <w:r>
        <w:t>Section 1 : Fondement de la théorie de portefeuille efficient</w:t>
      </w:r>
      <w:bookmarkEnd w:id="2"/>
      <w:bookmarkEnd w:id="3"/>
    </w:p>
    <w:p w:rsidR="00820F19" w:rsidRPr="00820F19" w:rsidRDefault="00820F19" w:rsidP="00820F19"/>
    <w:p w:rsidR="00820F19" w:rsidRPr="00046264" w:rsidRDefault="00046264" w:rsidP="00046264">
      <w:pPr>
        <w:pStyle w:val="Titre3"/>
        <w:numPr>
          <w:ilvl w:val="0"/>
          <w:numId w:val="2"/>
        </w:numPr>
      </w:pPr>
      <w:bookmarkStart w:id="4" w:name="_Toc147845948"/>
      <w:bookmarkStart w:id="5" w:name="_Toc147847253"/>
      <w:r w:rsidRPr="00046264">
        <w:t>L</w:t>
      </w:r>
      <w:r w:rsidR="00820F19" w:rsidRPr="00046264">
        <w:t>a gestion du portefeuille à la Markowitz</w:t>
      </w:r>
      <w:bookmarkEnd w:id="4"/>
      <w:bookmarkEnd w:id="5"/>
    </w:p>
    <w:p w:rsidR="00966D50" w:rsidRDefault="00FE561F" w:rsidP="002338D6">
      <w:pPr>
        <w:jc w:val="both"/>
        <w:rPr>
          <w:rFonts w:ascii="Bell MT" w:hAnsi="Bell MT"/>
        </w:rPr>
      </w:pPr>
      <w:r>
        <w:rPr>
          <w:rFonts w:ascii="Bell MT" w:hAnsi="Bell MT"/>
        </w:rPr>
        <w:t xml:space="preserve">La théorie du portefeuille de Markowitz (1952a) est le </w:t>
      </w:r>
      <w:r w:rsidR="002338D6">
        <w:rPr>
          <w:rFonts w:ascii="Bell MT" w:hAnsi="Bell MT"/>
        </w:rPr>
        <w:t>modèle</w:t>
      </w:r>
      <w:r>
        <w:rPr>
          <w:rFonts w:ascii="Bell MT" w:hAnsi="Bell MT"/>
        </w:rPr>
        <w:t xml:space="preserve"> de gestion de portefeuille le plus connu. Couramment </w:t>
      </w:r>
      <w:r w:rsidR="002338D6">
        <w:rPr>
          <w:rFonts w:ascii="Bell MT" w:hAnsi="Bell MT"/>
        </w:rPr>
        <w:t>utilisé par un grand nombre d’institutions financières ce modèle suggère que les investisseurs font leur choix en fonction de l’espérance de rentabilité et de la variance de rentabilité. La variance a pour rôle de mesurer le risque. Le portefeuille opt</w:t>
      </w:r>
    </w:p>
    <w:p w:rsidR="00487378" w:rsidRDefault="00046264" w:rsidP="00046264">
      <w:pPr>
        <w:pStyle w:val="Titre3"/>
        <w:numPr>
          <w:ilvl w:val="0"/>
          <w:numId w:val="2"/>
        </w:numPr>
      </w:pPr>
      <w:bookmarkStart w:id="6" w:name="_Toc147845949"/>
      <w:bookmarkStart w:id="7" w:name="_Toc147847254"/>
      <w:r>
        <w:t>Les concepts clés</w:t>
      </w:r>
      <w:bookmarkEnd w:id="6"/>
      <w:bookmarkEnd w:id="7"/>
    </w:p>
    <w:p w:rsidR="00487378" w:rsidRPr="00046264" w:rsidRDefault="00046264" w:rsidP="00046264">
      <w:pPr>
        <w:pStyle w:val="Titre4"/>
        <w:numPr>
          <w:ilvl w:val="0"/>
          <w:numId w:val="3"/>
        </w:numPr>
      </w:pPr>
      <w:bookmarkStart w:id="8" w:name="_Toc147845950"/>
      <w:bookmarkStart w:id="9" w:name="_Toc147847255"/>
      <w:r w:rsidRPr="00046264">
        <w:t>Rendement et risque</w:t>
      </w:r>
      <w:bookmarkEnd w:id="8"/>
      <w:bookmarkEnd w:id="9"/>
    </w:p>
    <w:p w:rsidR="00487378" w:rsidRPr="00046264" w:rsidRDefault="00046264" w:rsidP="00046264">
      <w:pPr>
        <w:pStyle w:val="Titre4"/>
        <w:numPr>
          <w:ilvl w:val="0"/>
          <w:numId w:val="3"/>
        </w:numPr>
      </w:pPr>
      <w:bookmarkStart w:id="10" w:name="_Toc147845951"/>
      <w:bookmarkStart w:id="11" w:name="_Toc147847256"/>
      <w:r w:rsidRPr="00046264">
        <w:t>Diversification</w:t>
      </w:r>
      <w:bookmarkEnd w:id="10"/>
      <w:bookmarkEnd w:id="11"/>
    </w:p>
    <w:p w:rsidR="00487378" w:rsidRPr="00046264" w:rsidRDefault="00046264" w:rsidP="00046264">
      <w:pPr>
        <w:pStyle w:val="Titre4"/>
        <w:numPr>
          <w:ilvl w:val="0"/>
          <w:numId w:val="3"/>
        </w:numPr>
      </w:pPr>
      <w:bookmarkStart w:id="12" w:name="_Toc147845952"/>
      <w:bookmarkStart w:id="13" w:name="_Toc147847257"/>
      <w:r w:rsidRPr="00046264">
        <w:t>Frontière efficiente</w:t>
      </w:r>
      <w:bookmarkEnd w:id="12"/>
      <w:bookmarkEnd w:id="13"/>
    </w:p>
    <w:p w:rsidR="00046264" w:rsidRPr="00046264" w:rsidRDefault="00046264" w:rsidP="00046264">
      <w:pPr>
        <w:pStyle w:val="Titre3"/>
        <w:numPr>
          <w:ilvl w:val="0"/>
          <w:numId w:val="2"/>
        </w:numPr>
      </w:pPr>
      <w:bookmarkStart w:id="14" w:name="_Toc147845953"/>
      <w:bookmarkStart w:id="15" w:name="_Toc147847258"/>
      <w:r w:rsidRPr="00046264">
        <w:t>Hypothèses sous-jacentes</w:t>
      </w:r>
      <w:bookmarkEnd w:id="14"/>
      <w:bookmarkEnd w:id="15"/>
    </w:p>
    <w:p w:rsidR="00487378" w:rsidRPr="00046264" w:rsidRDefault="00046264" w:rsidP="00046264">
      <w:pPr>
        <w:pStyle w:val="Titre4"/>
        <w:numPr>
          <w:ilvl w:val="0"/>
          <w:numId w:val="4"/>
        </w:numPr>
      </w:pPr>
      <w:bookmarkStart w:id="16" w:name="_Toc147845954"/>
      <w:bookmarkStart w:id="17" w:name="_Toc147847259"/>
      <w:r w:rsidRPr="00046264">
        <w:t>Rationalité des investisseurs</w:t>
      </w:r>
      <w:bookmarkEnd w:id="16"/>
      <w:bookmarkEnd w:id="17"/>
    </w:p>
    <w:p w:rsidR="002D3C65" w:rsidRDefault="00046264" w:rsidP="00046264">
      <w:pPr>
        <w:pStyle w:val="Titre4"/>
        <w:numPr>
          <w:ilvl w:val="0"/>
          <w:numId w:val="4"/>
        </w:numPr>
      </w:pPr>
      <w:bookmarkStart w:id="18" w:name="_Toc147845955"/>
      <w:bookmarkStart w:id="19" w:name="_Toc147847260"/>
      <w:r w:rsidRPr="00046264">
        <w:t>Absence d’opportunités d’arbitrage</w:t>
      </w:r>
      <w:bookmarkEnd w:id="18"/>
      <w:bookmarkEnd w:id="19"/>
    </w:p>
    <w:p w:rsidR="00046264" w:rsidRPr="003E12A3" w:rsidRDefault="00046264" w:rsidP="003E12A3">
      <w:pPr>
        <w:pStyle w:val="Titre3"/>
        <w:numPr>
          <w:ilvl w:val="0"/>
          <w:numId w:val="2"/>
        </w:numPr>
        <w:rPr>
          <w:sz w:val="24"/>
          <w:szCs w:val="22"/>
        </w:rPr>
      </w:pPr>
      <w:bookmarkStart w:id="20" w:name="_Toc147845956"/>
      <w:bookmarkStart w:id="21" w:name="_Toc147847261"/>
      <w:r w:rsidRPr="003E12A3">
        <w:t>Modèles mathématiques de la gestion du portefeuille efficient</w:t>
      </w:r>
      <w:bookmarkEnd w:id="20"/>
      <w:bookmarkEnd w:id="21"/>
    </w:p>
    <w:p w:rsidR="00046264" w:rsidRDefault="002D3C65" w:rsidP="002D3C65">
      <w:pPr>
        <w:pStyle w:val="Titre4"/>
        <w:numPr>
          <w:ilvl w:val="0"/>
          <w:numId w:val="8"/>
        </w:numPr>
      </w:pPr>
      <w:bookmarkStart w:id="22" w:name="_Toc147845957"/>
      <w:bookmarkStart w:id="23" w:name="_Toc147847262"/>
      <w:r>
        <w:t>Modèle</w:t>
      </w:r>
      <w:r w:rsidR="00046264">
        <w:t xml:space="preserve"> de Markowitz</w:t>
      </w:r>
      <w:bookmarkEnd w:id="22"/>
      <w:bookmarkEnd w:id="23"/>
    </w:p>
    <w:p w:rsidR="00046264" w:rsidRDefault="00046264" w:rsidP="003E12A3">
      <w:pPr>
        <w:pStyle w:val="Paragraphedeliste"/>
        <w:numPr>
          <w:ilvl w:val="0"/>
          <w:numId w:val="12"/>
        </w:numPr>
      </w:pPr>
      <w:bookmarkStart w:id="24" w:name="_Toc147845958"/>
      <w:r>
        <w:t>Construction de portefeuilles optimaux</w:t>
      </w:r>
      <w:bookmarkEnd w:id="24"/>
    </w:p>
    <w:p w:rsidR="00046264" w:rsidRDefault="00046264" w:rsidP="003E12A3">
      <w:pPr>
        <w:pStyle w:val="Paragraphedeliste"/>
        <w:numPr>
          <w:ilvl w:val="0"/>
          <w:numId w:val="12"/>
        </w:numPr>
      </w:pPr>
      <w:r>
        <w:t>Calcul du rendement attendu et de la variance</w:t>
      </w:r>
      <w:bookmarkStart w:id="25" w:name="_GoBack"/>
      <w:bookmarkEnd w:id="25"/>
    </w:p>
    <w:p w:rsidR="002D3C65" w:rsidRDefault="002D3C65" w:rsidP="002D3C65">
      <w:pPr>
        <w:pStyle w:val="Titre4"/>
        <w:numPr>
          <w:ilvl w:val="0"/>
          <w:numId w:val="8"/>
        </w:numPr>
      </w:pPr>
      <w:bookmarkStart w:id="26" w:name="_Toc147845959"/>
      <w:bookmarkStart w:id="27" w:name="_Toc147847263"/>
      <w:r w:rsidRPr="002D3C65">
        <w:t xml:space="preserve">Modèle du Capital Asset Pricing Model (CAPM) ou </w:t>
      </w:r>
      <w:r w:rsidR="003E12A3" w:rsidRPr="002D3C65">
        <w:t>modèle</w:t>
      </w:r>
      <w:r w:rsidRPr="002D3C65">
        <w:t xml:space="preserve"> de tarification </w:t>
      </w:r>
      <w:r>
        <w:t>des actifs financiers</w:t>
      </w:r>
      <w:bookmarkEnd w:id="26"/>
      <w:bookmarkEnd w:id="27"/>
    </w:p>
    <w:p w:rsidR="002D3C65" w:rsidRDefault="002D3C65" w:rsidP="003E12A3">
      <w:pPr>
        <w:pStyle w:val="Paragraphedeliste"/>
        <w:numPr>
          <w:ilvl w:val="0"/>
          <w:numId w:val="13"/>
        </w:numPr>
      </w:pPr>
      <w:bookmarkStart w:id="28" w:name="_Toc147845960"/>
      <w:r>
        <w:t>Calcul du rendement attendu</w:t>
      </w:r>
      <w:bookmarkEnd w:id="28"/>
    </w:p>
    <w:p w:rsidR="002D3C65" w:rsidRDefault="002D3C65" w:rsidP="003E12A3">
      <w:pPr>
        <w:pStyle w:val="Paragraphedeliste"/>
        <w:numPr>
          <w:ilvl w:val="0"/>
          <w:numId w:val="13"/>
        </w:numPr>
      </w:pPr>
      <w:r>
        <w:t>Beta et risque systématique</w:t>
      </w:r>
    </w:p>
    <w:p w:rsidR="002D3C65" w:rsidRDefault="002D3C65" w:rsidP="003E12A3">
      <w:pPr>
        <w:pStyle w:val="Titre4"/>
        <w:numPr>
          <w:ilvl w:val="0"/>
          <w:numId w:val="8"/>
        </w:numPr>
      </w:pPr>
      <w:bookmarkStart w:id="29" w:name="_Toc147845961"/>
      <w:bookmarkStart w:id="30" w:name="_Toc147847264"/>
      <w:r>
        <w:t>Arbitrage Pricing Theory (APT)</w:t>
      </w:r>
      <w:bookmarkEnd w:id="29"/>
      <w:bookmarkEnd w:id="30"/>
      <w:r>
        <w:t xml:space="preserve"> </w:t>
      </w:r>
    </w:p>
    <w:p w:rsidR="00C13576" w:rsidRDefault="00C13576" w:rsidP="00C13576">
      <w:pPr>
        <w:pStyle w:val="Paragraphedeliste"/>
        <w:numPr>
          <w:ilvl w:val="0"/>
          <w:numId w:val="15"/>
        </w:numPr>
      </w:pPr>
      <w:r>
        <w:t>Principes et utilisation</w:t>
      </w:r>
    </w:p>
    <w:p w:rsidR="00C13576" w:rsidRDefault="00C13576" w:rsidP="00C13576">
      <w:pPr>
        <w:pStyle w:val="Paragraphedeliste"/>
        <w:numPr>
          <w:ilvl w:val="0"/>
          <w:numId w:val="15"/>
        </w:numPr>
      </w:pPr>
      <w:r>
        <w:t>Comparaison avec la CAPM</w:t>
      </w:r>
    </w:p>
    <w:p w:rsidR="00B34A79" w:rsidRDefault="00B34A79" w:rsidP="00B34A79">
      <w:pPr>
        <w:pStyle w:val="Titre2"/>
      </w:pPr>
      <w:bookmarkStart w:id="31" w:name="_Toc147847265"/>
      <w:r>
        <w:t>Section 2 : Méthodologie de gestion de portefeuille efficient</w:t>
      </w:r>
      <w:bookmarkEnd w:id="31"/>
    </w:p>
    <w:p w:rsidR="00B34A79" w:rsidRDefault="00B34A79" w:rsidP="00B34A79">
      <w:pPr>
        <w:pStyle w:val="Titre3"/>
        <w:numPr>
          <w:ilvl w:val="0"/>
          <w:numId w:val="16"/>
        </w:numPr>
      </w:pPr>
      <w:bookmarkStart w:id="32" w:name="_Toc147847266"/>
      <w:r>
        <w:t>Processus de construction de portefeuille</w:t>
      </w:r>
      <w:bookmarkEnd w:id="32"/>
    </w:p>
    <w:p w:rsidR="00B34A79" w:rsidRDefault="00997E67" w:rsidP="00997E67">
      <w:pPr>
        <w:pStyle w:val="Titre4"/>
        <w:numPr>
          <w:ilvl w:val="0"/>
          <w:numId w:val="18"/>
        </w:numPr>
      </w:pPr>
      <w:bookmarkStart w:id="33" w:name="_Toc147847267"/>
      <w:r>
        <w:t>Sélection</w:t>
      </w:r>
      <w:r w:rsidR="00B34A79">
        <w:t xml:space="preserve"> d’actifs</w:t>
      </w:r>
      <w:bookmarkEnd w:id="33"/>
    </w:p>
    <w:p w:rsidR="00B34A79" w:rsidRDefault="00B34A79" w:rsidP="00997E67">
      <w:pPr>
        <w:pStyle w:val="Titre4"/>
        <w:numPr>
          <w:ilvl w:val="0"/>
          <w:numId w:val="18"/>
        </w:numPr>
      </w:pPr>
      <w:bookmarkStart w:id="34" w:name="_Toc147847268"/>
      <w:r>
        <w:t>Allocation d’actifs</w:t>
      </w:r>
      <w:bookmarkEnd w:id="34"/>
    </w:p>
    <w:p w:rsidR="00B34A79" w:rsidRDefault="00997E67" w:rsidP="00997E67">
      <w:pPr>
        <w:pStyle w:val="Titre4"/>
        <w:numPr>
          <w:ilvl w:val="0"/>
          <w:numId w:val="18"/>
        </w:numPr>
      </w:pPr>
      <w:bookmarkStart w:id="35" w:name="_Toc147847269"/>
      <w:r>
        <w:t>Rééquilibrages</w:t>
      </w:r>
      <w:bookmarkEnd w:id="35"/>
    </w:p>
    <w:p w:rsidR="00997E67" w:rsidRDefault="00997E67" w:rsidP="00997E67">
      <w:pPr>
        <w:pStyle w:val="Titre3"/>
        <w:numPr>
          <w:ilvl w:val="0"/>
          <w:numId w:val="16"/>
        </w:numPr>
      </w:pPr>
      <w:bookmarkStart w:id="36" w:name="_Toc147847270"/>
      <w:r>
        <w:t>Mesure de performance</w:t>
      </w:r>
      <w:bookmarkEnd w:id="36"/>
    </w:p>
    <w:p w:rsidR="00997E67" w:rsidRDefault="00997E67" w:rsidP="00997E67">
      <w:pPr>
        <w:pStyle w:val="Titre4"/>
        <w:numPr>
          <w:ilvl w:val="0"/>
          <w:numId w:val="19"/>
        </w:numPr>
      </w:pPr>
      <w:bookmarkStart w:id="37" w:name="_Toc147847271"/>
      <w:r>
        <w:t>Rendement ajusté au risque</w:t>
      </w:r>
      <w:bookmarkEnd w:id="37"/>
    </w:p>
    <w:p w:rsidR="00997E67" w:rsidRDefault="00997E67" w:rsidP="00997E67">
      <w:pPr>
        <w:pStyle w:val="Titre4"/>
        <w:numPr>
          <w:ilvl w:val="0"/>
          <w:numId w:val="19"/>
        </w:numPr>
      </w:pPr>
      <w:bookmarkStart w:id="38" w:name="_Toc147847272"/>
      <w:r>
        <w:t>Indicateurs de risque (Volatilité, beta)</w:t>
      </w:r>
      <w:bookmarkEnd w:id="38"/>
    </w:p>
    <w:p w:rsidR="00997E67" w:rsidRDefault="00997E67" w:rsidP="00997E67">
      <w:pPr>
        <w:pStyle w:val="Titre3"/>
        <w:numPr>
          <w:ilvl w:val="0"/>
          <w:numId w:val="16"/>
        </w:numPr>
      </w:pPr>
      <w:bookmarkStart w:id="39" w:name="_Toc147847273"/>
      <w:r>
        <w:t>Gestion des risques</w:t>
      </w:r>
      <w:bookmarkEnd w:id="39"/>
    </w:p>
    <w:p w:rsidR="000B732B" w:rsidRDefault="000B732B" w:rsidP="000B732B">
      <w:pPr>
        <w:pStyle w:val="Titre4"/>
        <w:numPr>
          <w:ilvl w:val="0"/>
          <w:numId w:val="20"/>
        </w:numPr>
      </w:pPr>
      <w:bookmarkStart w:id="40" w:name="_Toc147847274"/>
      <w:r>
        <w:t>Risque systématique et non systématique</w:t>
      </w:r>
      <w:bookmarkEnd w:id="40"/>
    </w:p>
    <w:p w:rsidR="000B732B" w:rsidRPr="000B732B" w:rsidRDefault="000B732B" w:rsidP="000B732B">
      <w:pPr>
        <w:pStyle w:val="Titre4"/>
        <w:numPr>
          <w:ilvl w:val="0"/>
          <w:numId w:val="20"/>
        </w:numPr>
      </w:pPr>
      <w:bookmarkStart w:id="41" w:name="_Toc147847275"/>
      <w:r>
        <w:t>Gestion des actifs dans un contexte de portefeuille efficient</w:t>
      </w:r>
      <w:bookmarkEnd w:id="41"/>
    </w:p>
    <w:p w:rsidR="002D3C65" w:rsidRPr="002D3C65" w:rsidRDefault="002D3C65" w:rsidP="002D3C65"/>
    <w:p w:rsidR="002D3C65" w:rsidRPr="002D3C65" w:rsidRDefault="002D3C65" w:rsidP="002D3C65"/>
    <w:p w:rsidR="00046264" w:rsidRPr="002D3C65" w:rsidRDefault="00046264" w:rsidP="00046264"/>
    <w:p w:rsidR="002338D6" w:rsidRPr="002D3C65" w:rsidRDefault="002338D6" w:rsidP="00966D50">
      <w:pPr>
        <w:rPr>
          <w:rFonts w:ascii="Bell MT" w:hAnsi="Bell MT"/>
        </w:rPr>
      </w:pPr>
    </w:p>
    <w:p w:rsidR="000A3ED3" w:rsidRPr="002D3C65" w:rsidRDefault="000A3ED3" w:rsidP="00966D50"/>
    <w:p w:rsidR="000A3ED3" w:rsidRDefault="000A3ED3" w:rsidP="000A3ED3">
      <w:r>
        <w:t>L’investissement dans des titres financiers est un processus composé qui implique une décision concernant les taux de rendement et de risque attendus. En règle générale, le décideur traite souvent des données insuffisantes lors de la sélection du portefeuille de placements, en raison de l’environnement commercial incertain.</w:t>
      </w:r>
    </w:p>
    <w:p w:rsidR="000A3ED3" w:rsidRDefault="000A3ED3" w:rsidP="000A3ED3"/>
    <w:p w:rsidR="000A3ED3" w:rsidRDefault="000A3ED3" w:rsidP="000A3ED3">
      <w:r>
        <w:t>La théorie du portefeuille de Markowitz est une méthodologie dans le monde financier qui vise à maximiser le rendement attendu du portefeuille d’investissement pour un niveau de risque donné ou à minimiser le risque d’investissement pour un certain niveau de rendement attendu. L’approche classique de la moyenne-variance pour la sélection du portefeuille est effectuée dans ce document en supposant que les rendements et le risque des titres financiers sont des valeurs floues, qui peuvent intégrer avec succès les connaissances des experts et l’opinion subjective des gestionnaires. Le monde financier réel est très sensible et influencé par les changements de l’environnement politico-économique. Par conséquent, une approche classique basée uniquement sur des données historiques peut conduire à des résultats inexacts. La méthodologie utilisée dans cet article considère l’environnement flou qui contribue à l’actualité de cette étude. L’objectif de ce document est de développer une frontière floue et efficace pour un portefeuille composé de huit actifs. La modélisation d’un échantillon de portefeuille d’investissement est fournie à l’aide de données statistiques fournies par la plateforme Web Yahoo Finance et d’avis d’experts. Le logiciel basé sur le langage de programmation C# est développé pour déterminer des portefeuilles efficaces et construire une frontière floue et efficace. Les résultats obtenus de cette étude permettent d’élucider complètement l’efficacité de l’approche proposée.</w:t>
      </w:r>
    </w:p>
    <w:p w:rsidR="000A3ED3" w:rsidRDefault="000A3ED3" w:rsidP="000A3ED3"/>
    <w:p w:rsidR="000A3ED3" w:rsidRDefault="000A3ED3" w:rsidP="000A3ED3"/>
    <w:p w:rsidR="000A3ED3" w:rsidRDefault="000A3ED3" w:rsidP="000A3ED3">
      <w:r w:rsidRPr="000A3ED3">
        <w:t>L’approche de construction de portefeuille de Markowitz repose sur la prémisse que la moyenne et la variance des résultats futurs sont suffisantes pour une prise de décision rationnelle dans l’incertitude, afin d’identifier le meilleur ensemble d’opportunités, à la frontière efficace, où les rendements sont maximisés pour un niveau de risque donné, ou minimisent le risque pour un niveau de rendement donné. Le lecteur est renvoyé à Markowitz [14, 15] pour la discussion fondamentale sur la construction et la gestion du portefeuille. Les deux paramètres nécessaires sont le rendement attendu du portefeuille, E(Rp) est calculé en prenant la somme des pondérations de titres, w multiplié par leurs rendements attendus respectifs, et l’écart-type du portefeuille est la somme des covariances pondérées.</w:t>
      </w:r>
    </w:p>
    <w:p w:rsidR="00ED6F72" w:rsidRDefault="00ED6F72" w:rsidP="000A3ED3"/>
    <w:p w:rsidR="00ED6F72" w:rsidRPr="00966D50" w:rsidRDefault="00ED6F72" w:rsidP="000A3ED3">
      <w:r>
        <w:rPr>
          <w:rFonts w:ascii="Arial" w:hAnsi="Arial" w:cs="Arial"/>
          <w:color w:val="6D6E71"/>
          <w:shd w:val="clear" w:color="auto" w:fill="FFFFFF"/>
        </w:rPr>
        <w:t xml:space="preserve">Ce cours est une introduction à la théorie du portefeuille. Il s’articule autour de 4 parties. La première introduit les outils et concepts de base : mesures de rentabilité, portefeuilles, position courte et longue, types d’indices, etc. La seconde présente l’analyse moyenne-variance, ce qui permet d’introduire, entre autres, les indices de performance, les notions de frontière efficiente et de portefeuilles efficient, tangent, etc. La troisième partie présente les </w:t>
      </w:r>
      <w:r>
        <w:rPr>
          <w:rFonts w:ascii="Arial" w:hAnsi="Arial" w:cs="Arial"/>
          <w:color w:val="6D6E71"/>
          <w:shd w:val="clear" w:color="auto" w:fill="FFFFFF"/>
        </w:rPr>
        <w:lastRenderedPageBreak/>
        <w:t>modèles d’évaluation : le modèle d’évaluation des actifs financiers (MEDAF) et le modèle d’évaluation par arbitrage (MEA). Le MEDAF est décliné dans deux versions selon qu’existent ou non des contraintes à l’endettement. Le MEA donne aussi l’occasion de discuter le modèle dit de Fama et French. Enfin, une quatrième partie est dévolue à l’hypothèse d’efficience. Une fois celle-ci présentée, nombre de ses prédictions sont discutées et une revue de la littérature empirique les évaluant est proposée.</w:t>
      </w:r>
    </w:p>
    <w:sectPr w:rsidR="00ED6F72" w:rsidRPr="00966D5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110" w:rsidRDefault="00415110" w:rsidP="00C1301A">
      <w:pPr>
        <w:spacing w:after="0" w:line="240" w:lineRule="auto"/>
      </w:pPr>
      <w:r>
        <w:separator/>
      </w:r>
    </w:p>
  </w:endnote>
  <w:endnote w:type="continuationSeparator" w:id="0">
    <w:p w:rsidR="00415110" w:rsidRDefault="00415110" w:rsidP="00C1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01A" w:rsidRDefault="00C1301A">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fe87422eb76a2701b4722711"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1301A" w:rsidRPr="00C1301A" w:rsidRDefault="00C1301A" w:rsidP="00C1301A">
                          <w:pPr>
                            <w:spacing w:after="0"/>
                            <w:jc w:val="right"/>
                            <w:rPr>
                              <w:rFonts w:ascii="Calibri" w:hAnsi="Calibri" w:cs="Calibri"/>
                              <w:color w:val="0078D7"/>
                              <w:sz w:val="20"/>
                            </w:rPr>
                          </w:pPr>
                          <w:r w:rsidRPr="00C1301A">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e87422eb76a2701b4722711" o:spid="_x0000_s1026"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" o:allowincell="f" filled="f" stroked="f" strokeweight=".5pt">
              <v:fill o:detectmouseclick="t"/>
              <v:textbox inset=",0,20pt,0">
                <w:txbxContent>
                  <w:p w:rsidR="00C1301A" w:rsidRPr="00C1301A" w:rsidRDefault="00C1301A" w:rsidP="00C1301A">
                    <w:pPr>
                      <w:spacing w:after="0"/>
                      <w:jc w:val="right"/>
                      <w:rPr>
                        <w:rFonts w:ascii="Calibri" w:hAnsi="Calibri" w:cs="Calibri"/>
                        <w:color w:val="0078D7"/>
                        <w:sz w:val="20"/>
                      </w:rPr>
                    </w:pPr>
                    <w:r w:rsidRPr="00C1301A">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110" w:rsidRDefault="00415110" w:rsidP="00C1301A">
      <w:pPr>
        <w:spacing w:after="0" w:line="240" w:lineRule="auto"/>
      </w:pPr>
      <w:r>
        <w:separator/>
      </w:r>
    </w:p>
  </w:footnote>
  <w:footnote w:type="continuationSeparator" w:id="0">
    <w:p w:rsidR="00415110" w:rsidRDefault="00415110" w:rsidP="00C13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E69"/>
    <w:multiLevelType w:val="hybridMultilevel"/>
    <w:tmpl w:val="E40C36A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E87F70"/>
    <w:multiLevelType w:val="hybridMultilevel"/>
    <w:tmpl w:val="9262546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E7F43F6"/>
    <w:multiLevelType w:val="hybridMultilevel"/>
    <w:tmpl w:val="B2480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0035A2"/>
    <w:multiLevelType w:val="multilevel"/>
    <w:tmpl w:val="2990D36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5782926"/>
    <w:multiLevelType w:val="hybridMultilevel"/>
    <w:tmpl w:val="B574CF2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5E16D28"/>
    <w:multiLevelType w:val="hybridMultilevel"/>
    <w:tmpl w:val="B32C1D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A105A8"/>
    <w:multiLevelType w:val="hybridMultilevel"/>
    <w:tmpl w:val="CFE8B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0A039C2"/>
    <w:multiLevelType w:val="hybridMultilevel"/>
    <w:tmpl w:val="1C4E3AE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25106D9"/>
    <w:multiLevelType w:val="hybridMultilevel"/>
    <w:tmpl w:val="EA3804B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38C926E8"/>
    <w:multiLevelType w:val="hybridMultilevel"/>
    <w:tmpl w:val="AA9CC0C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A406C8B"/>
    <w:multiLevelType w:val="hybridMultilevel"/>
    <w:tmpl w:val="B4EE9E90"/>
    <w:lvl w:ilvl="0" w:tplc="040C0017">
      <w:start w:val="1"/>
      <w:numFmt w:val="lowerLetter"/>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F404765"/>
    <w:multiLevelType w:val="hybridMultilevel"/>
    <w:tmpl w:val="80B4E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2038F5"/>
    <w:multiLevelType w:val="hybridMultilevel"/>
    <w:tmpl w:val="B298032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F410465"/>
    <w:multiLevelType w:val="hybridMultilevel"/>
    <w:tmpl w:val="6700E0D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663302AC"/>
    <w:multiLevelType w:val="hybridMultilevel"/>
    <w:tmpl w:val="5D922E44"/>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7894A10"/>
    <w:multiLevelType w:val="hybridMultilevel"/>
    <w:tmpl w:val="42645D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C02721"/>
    <w:multiLevelType w:val="hybridMultilevel"/>
    <w:tmpl w:val="A3D245CE"/>
    <w:lvl w:ilvl="0" w:tplc="040C0001">
      <w:start w:val="1"/>
      <w:numFmt w:val="bullet"/>
      <w:lvlText w:val=""/>
      <w:lvlJc w:val="left"/>
      <w:pPr>
        <w:ind w:left="1776" w:hanging="360"/>
      </w:pPr>
      <w:rPr>
        <w:rFonts w:ascii="Symbol" w:hAnsi="Symbol"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6B002147"/>
    <w:multiLevelType w:val="hybridMultilevel"/>
    <w:tmpl w:val="A2E25D2A"/>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70C2048F"/>
    <w:multiLevelType w:val="hybridMultilevel"/>
    <w:tmpl w:val="BCDA994A"/>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D045792"/>
    <w:multiLevelType w:val="hybridMultilevel"/>
    <w:tmpl w:val="AC221AC0"/>
    <w:lvl w:ilvl="0" w:tplc="040C0001">
      <w:start w:val="1"/>
      <w:numFmt w:val="bullet"/>
      <w:lvlText w:val=""/>
      <w:lvlJc w:val="left"/>
      <w:pPr>
        <w:ind w:left="1800" w:hanging="360"/>
      </w:pPr>
      <w:rPr>
        <w:rFonts w:ascii="Symbol" w:hAnsi="Symbol"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3"/>
  </w:num>
  <w:num w:numId="2">
    <w:abstractNumId w:val="15"/>
  </w:num>
  <w:num w:numId="3">
    <w:abstractNumId w:val="9"/>
  </w:num>
  <w:num w:numId="4">
    <w:abstractNumId w:val="10"/>
  </w:num>
  <w:num w:numId="5">
    <w:abstractNumId w:val="6"/>
  </w:num>
  <w:num w:numId="6">
    <w:abstractNumId w:val="17"/>
  </w:num>
  <w:num w:numId="7">
    <w:abstractNumId w:val="12"/>
  </w:num>
  <w:num w:numId="8">
    <w:abstractNumId w:val="1"/>
  </w:num>
  <w:num w:numId="9">
    <w:abstractNumId w:val="19"/>
  </w:num>
  <w:num w:numId="10">
    <w:abstractNumId w:val="5"/>
  </w:num>
  <w:num w:numId="11">
    <w:abstractNumId w:val="16"/>
  </w:num>
  <w:num w:numId="12">
    <w:abstractNumId w:val="8"/>
  </w:num>
  <w:num w:numId="13">
    <w:abstractNumId w:val="13"/>
  </w:num>
  <w:num w:numId="14">
    <w:abstractNumId w:val="11"/>
  </w:num>
  <w:num w:numId="15">
    <w:abstractNumId w:val="4"/>
  </w:num>
  <w:num w:numId="16">
    <w:abstractNumId w:val="2"/>
  </w:num>
  <w:num w:numId="17">
    <w:abstractNumId w:val="18"/>
  </w:num>
  <w:num w:numId="18">
    <w:abstractNumId w:val="7"/>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CE"/>
    <w:rsid w:val="00046264"/>
    <w:rsid w:val="000A3ED3"/>
    <w:rsid w:val="000B732B"/>
    <w:rsid w:val="002338D6"/>
    <w:rsid w:val="002D3C65"/>
    <w:rsid w:val="003A03CE"/>
    <w:rsid w:val="003E12A3"/>
    <w:rsid w:val="00415110"/>
    <w:rsid w:val="00487378"/>
    <w:rsid w:val="00553D80"/>
    <w:rsid w:val="00621CBC"/>
    <w:rsid w:val="006F292D"/>
    <w:rsid w:val="00820F19"/>
    <w:rsid w:val="00966D50"/>
    <w:rsid w:val="00997E67"/>
    <w:rsid w:val="00AA1386"/>
    <w:rsid w:val="00B34A79"/>
    <w:rsid w:val="00BF0E99"/>
    <w:rsid w:val="00C1301A"/>
    <w:rsid w:val="00C13576"/>
    <w:rsid w:val="00D1007E"/>
    <w:rsid w:val="00ED6F72"/>
    <w:rsid w:val="00F1196D"/>
    <w:rsid w:val="00FE56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EDF11"/>
  <w15:chartTrackingRefBased/>
  <w15:docId w15:val="{75725D4D-AD14-494D-9484-1F48F5CB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34A79"/>
    <w:pPr>
      <w:keepNext/>
      <w:keepLines/>
      <w:spacing w:before="240" w:after="0"/>
      <w:outlineLvl w:val="0"/>
    </w:pPr>
    <w:rPr>
      <w:rFonts w:ascii="Bell MT" w:eastAsiaTheme="majorEastAsia" w:hAnsi="Bell MT" w:cstheme="majorBidi"/>
      <w:b/>
      <w:color w:val="C00000"/>
      <w:sz w:val="40"/>
      <w:szCs w:val="32"/>
    </w:rPr>
  </w:style>
  <w:style w:type="paragraph" w:styleId="Titre2">
    <w:name w:val="heading 2"/>
    <w:basedOn w:val="Normal"/>
    <w:next w:val="Normal"/>
    <w:link w:val="Titre2Car"/>
    <w:uiPriority w:val="9"/>
    <w:unhideWhenUsed/>
    <w:qFormat/>
    <w:rsid w:val="00B34A79"/>
    <w:pPr>
      <w:keepNext/>
      <w:keepLines/>
      <w:spacing w:before="40" w:after="0"/>
      <w:outlineLvl w:val="1"/>
    </w:pPr>
    <w:rPr>
      <w:rFonts w:ascii="Bell MT" w:eastAsiaTheme="majorEastAsia" w:hAnsi="Bell MT" w:cstheme="majorBidi"/>
      <w:b/>
      <w:color w:val="C00000"/>
      <w:sz w:val="32"/>
      <w:szCs w:val="26"/>
    </w:rPr>
  </w:style>
  <w:style w:type="paragraph" w:styleId="Titre3">
    <w:name w:val="heading 3"/>
    <w:basedOn w:val="Normal"/>
    <w:next w:val="Normal"/>
    <w:link w:val="Titre3Car"/>
    <w:uiPriority w:val="9"/>
    <w:unhideWhenUsed/>
    <w:qFormat/>
    <w:rsid w:val="00046264"/>
    <w:pPr>
      <w:keepNext/>
      <w:keepLines/>
      <w:spacing w:before="40" w:after="0"/>
      <w:outlineLvl w:val="2"/>
    </w:pPr>
    <w:rPr>
      <w:rFonts w:ascii="Bell MT" w:eastAsiaTheme="majorEastAsia" w:hAnsi="Bell MT" w:cstheme="majorBidi"/>
      <w:b/>
      <w:color w:val="000000" w:themeColor="text1"/>
      <w:sz w:val="28"/>
      <w:szCs w:val="24"/>
    </w:rPr>
  </w:style>
  <w:style w:type="paragraph" w:styleId="Titre4">
    <w:name w:val="heading 4"/>
    <w:basedOn w:val="Normal"/>
    <w:next w:val="Normal"/>
    <w:link w:val="Titre4Car"/>
    <w:uiPriority w:val="9"/>
    <w:unhideWhenUsed/>
    <w:qFormat/>
    <w:rsid w:val="00046264"/>
    <w:pPr>
      <w:keepNext/>
      <w:keepLines/>
      <w:spacing w:before="40" w:after="0"/>
      <w:outlineLvl w:val="3"/>
    </w:pPr>
    <w:rPr>
      <w:rFonts w:ascii="Bell MT" w:eastAsiaTheme="majorEastAsia" w:hAnsi="Bell MT" w:cstheme="majorBidi"/>
      <w:iCs/>
      <w:color w:val="000000" w:themeColor="text1"/>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01A"/>
    <w:pPr>
      <w:tabs>
        <w:tab w:val="center" w:pos="4536"/>
        <w:tab w:val="right" w:pos="9072"/>
      </w:tabs>
      <w:spacing w:after="0" w:line="240" w:lineRule="auto"/>
    </w:pPr>
  </w:style>
  <w:style w:type="character" w:customStyle="1" w:styleId="En-tteCar">
    <w:name w:val="En-tête Car"/>
    <w:basedOn w:val="Policepardfaut"/>
    <w:link w:val="En-tte"/>
    <w:uiPriority w:val="99"/>
    <w:rsid w:val="00C1301A"/>
  </w:style>
  <w:style w:type="paragraph" w:styleId="Pieddepage">
    <w:name w:val="footer"/>
    <w:basedOn w:val="Normal"/>
    <w:link w:val="PieddepageCar"/>
    <w:uiPriority w:val="99"/>
    <w:unhideWhenUsed/>
    <w:rsid w:val="00C130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1A"/>
  </w:style>
  <w:style w:type="paragraph" w:styleId="Titre">
    <w:name w:val="Title"/>
    <w:basedOn w:val="Normal"/>
    <w:next w:val="Normal"/>
    <w:link w:val="TitreCar"/>
    <w:uiPriority w:val="10"/>
    <w:qFormat/>
    <w:rsid w:val="00D1007E"/>
    <w:pPr>
      <w:spacing w:after="0" w:line="240" w:lineRule="auto"/>
      <w:contextualSpacing/>
    </w:pPr>
    <w:rPr>
      <w:rFonts w:ascii="Bell MT" w:eastAsiaTheme="majorEastAsia" w:hAnsi="Bell MT" w:cstheme="majorBidi"/>
      <w:b/>
      <w:color w:val="C00000"/>
      <w:spacing w:val="-10"/>
      <w:kern w:val="28"/>
      <w:sz w:val="56"/>
      <w:szCs w:val="56"/>
    </w:rPr>
  </w:style>
  <w:style w:type="character" w:customStyle="1" w:styleId="TitreCar">
    <w:name w:val="Titre Car"/>
    <w:basedOn w:val="Policepardfaut"/>
    <w:link w:val="Titre"/>
    <w:uiPriority w:val="10"/>
    <w:rsid w:val="00D1007E"/>
    <w:rPr>
      <w:rFonts w:ascii="Bell MT" w:eastAsiaTheme="majorEastAsia" w:hAnsi="Bell MT" w:cstheme="majorBidi"/>
      <w:b/>
      <w:color w:val="C00000"/>
      <w:spacing w:val="-10"/>
      <w:kern w:val="28"/>
      <w:sz w:val="56"/>
      <w:szCs w:val="56"/>
    </w:rPr>
  </w:style>
  <w:style w:type="character" w:customStyle="1" w:styleId="Titre2Car">
    <w:name w:val="Titre 2 Car"/>
    <w:basedOn w:val="Policepardfaut"/>
    <w:link w:val="Titre2"/>
    <w:uiPriority w:val="9"/>
    <w:rsid w:val="00B34A79"/>
    <w:rPr>
      <w:rFonts w:ascii="Bell MT" w:eastAsiaTheme="majorEastAsia" w:hAnsi="Bell MT" w:cstheme="majorBidi"/>
      <w:b/>
      <w:color w:val="C00000"/>
      <w:sz w:val="32"/>
      <w:szCs w:val="26"/>
    </w:rPr>
  </w:style>
  <w:style w:type="character" w:customStyle="1" w:styleId="Titre1Car">
    <w:name w:val="Titre 1 Car"/>
    <w:basedOn w:val="Policepardfaut"/>
    <w:link w:val="Titre1"/>
    <w:uiPriority w:val="9"/>
    <w:rsid w:val="00B34A79"/>
    <w:rPr>
      <w:rFonts w:ascii="Bell MT" w:eastAsiaTheme="majorEastAsia" w:hAnsi="Bell MT" w:cstheme="majorBidi"/>
      <w:b/>
      <w:color w:val="C00000"/>
      <w:sz w:val="40"/>
      <w:szCs w:val="32"/>
    </w:rPr>
  </w:style>
  <w:style w:type="paragraph" w:styleId="Paragraphedeliste">
    <w:name w:val="List Paragraph"/>
    <w:basedOn w:val="Normal"/>
    <w:uiPriority w:val="34"/>
    <w:qFormat/>
    <w:rsid w:val="00820F19"/>
    <w:pPr>
      <w:ind w:left="720"/>
      <w:contextualSpacing/>
    </w:pPr>
  </w:style>
  <w:style w:type="character" w:customStyle="1" w:styleId="Titre3Car">
    <w:name w:val="Titre 3 Car"/>
    <w:basedOn w:val="Policepardfaut"/>
    <w:link w:val="Titre3"/>
    <w:uiPriority w:val="9"/>
    <w:rsid w:val="00046264"/>
    <w:rPr>
      <w:rFonts w:ascii="Bell MT" w:eastAsiaTheme="majorEastAsia" w:hAnsi="Bell MT" w:cstheme="majorBidi"/>
      <w:b/>
      <w:color w:val="000000" w:themeColor="text1"/>
      <w:sz w:val="28"/>
      <w:szCs w:val="24"/>
    </w:rPr>
  </w:style>
  <w:style w:type="character" w:customStyle="1" w:styleId="Titre4Car">
    <w:name w:val="Titre 4 Car"/>
    <w:basedOn w:val="Policepardfaut"/>
    <w:link w:val="Titre4"/>
    <w:uiPriority w:val="9"/>
    <w:rsid w:val="00046264"/>
    <w:rPr>
      <w:rFonts w:ascii="Bell MT" w:eastAsiaTheme="majorEastAsia" w:hAnsi="Bell MT" w:cstheme="majorBidi"/>
      <w:iCs/>
      <w:color w:val="000000" w:themeColor="text1"/>
      <w:sz w:val="24"/>
    </w:rPr>
  </w:style>
  <w:style w:type="paragraph" w:styleId="TM2">
    <w:name w:val="toc 2"/>
    <w:basedOn w:val="Normal"/>
    <w:next w:val="Normal"/>
    <w:autoRedefine/>
    <w:uiPriority w:val="39"/>
    <w:unhideWhenUsed/>
    <w:rsid w:val="003E12A3"/>
    <w:pPr>
      <w:spacing w:after="100"/>
      <w:ind w:left="220"/>
    </w:pPr>
  </w:style>
  <w:style w:type="paragraph" w:styleId="TM1">
    <w:name w:val="toc 1"/>
    <w:basedOn w:val="Normal"/>
    <w:next w:val="Normal"/>
    <w:autoRedefine/>
    <w:uiPriority w:val="39"/>
    <w:unhideWhenUsed/>
    <w:rsid w:val="003E12A3"/>
    <w:pPr>
      <w:spacing w:after="100"/>
    </w:pPr>
  </w:style>
  <w:style w:type="paragraph" w:styleId="TM3">
    <w:name w:val="toc 3"/>
    <w:basedOn w:val="Normal"/>
    <w:next w:val="Normal"/>
    <w:autoRedefine/>
    <w:uiPriority w:val="39"/>
    <w:unhideWhenUsed/>
    <w:rsid w:val="003E12A3"/>
    <w:pPr>
      <w:spacing w:after="100"/>
      <w:ind w:left="440"/>
    </w:pPr>
  </w:style>
  <w:style w:type="paragraph" w:styleId="TM4">
    <w:name w:val="toc 4"/>
    <w:basedOn w:val="Normal"/>
    <w:next w:val="Normal"/>
    <w:autoRedefine/>
    <w:uiPriority w:val="39"/>
    <w:unhideWhenUsed/>
    <w:rsid w:val="003E12A3"/>
    <w:pPr>
      <w:spacing w:after="100"/>
      <w:ind w:left="660"/>
    </w:pPr>
  </w:style>
  <w:style w:type="character" w:styleId="Lienhypertexte">
    <w:name w:val="Hyperlink"/>
    <w:basedOn w:val="Policepardfaut"/>
    <w:uiPriority w:val="99"/>
    <w:unhideWhenUsed/>
    <w:rsid w:val="003E12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6642-613E-4640-BC26-18A4BAB9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6833</TotalTime>
  <Pages>6</Pages>
  <Words>1202</Words>
  <Characters>6611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Serge KOUASSI</dc:creator>
  <cp:keywords/>
  <dc:description/>
  <cp:lastModifiedBy>Guy Serge KOUASSI</cp:lastModifiedBy>
  <cp:revision>16</cp:revision>
  <dcterms:created xsi:type="dcterms:W3CDTF">2023-09-01T11:19:00Z</dcterms:created>
  <dcterms:modified xsi:type="dcterms:W3CDTF">2023-10-10T16:21:00Z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2023-10-10T16:21:13Z</vt:lpwstr>
  </property>
  <property fmtid="{D5CDD505-2E9C-101B-9397-08002B2CF9AE}" pid="4" name="MSIP_Label_8ffbc0b8-e97b-47d1-beac-cb0955d66f3b_Method">
    <vt:lpwstr>Privileged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912f539a-8dfc-4dc1-98cd-d75fad553566</vt:lpwstr>
  </property>
  <property fmtid="{D5CDD505-2E9C-101B-9397-08002B2CF9AE}" pid="8" name="MSIP_Label_8ffbc0b8-e97b-47d1-beac-cb0955d66f3b_ContentBits">
    <vt:lpwstr>2</vt:lpwstr>
  </property>
</Properties>
</file>