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38A" w:rsidRDefault="00D3438A" w:rsidP="00D3438A">
      <w:pPr>
        <w:pStyle w:val="Title"/>
      </w:pPr>
      <w:r>
        <w:t>MEASURING THE PULSE OF PROSPERITY: AN INDEX OF ECONOMIC FREEDOM ANALYSIS</w:t>
      </w:r>
    </w:p>
    <w:p w:rsidR="0077746E" w:rsidRDefault="00D3438A" w:rsidP="00D3438A">
      <w:pPr>
        <w:rPr>
          <w:b/>
          <w:sz w:val="48"/>
          <w:szCs w:val="48"/>
        </w:rPr>
      </w:pPr>
      <w:r>
        <w:rPr>
          <w:b/>
          <w:sz w:val="48"/>
          <w:szCs w:val="48"/>
        </w:rPr>
        <w:t>1.</w:t>
      </w:r>
      <w:r w:rsidR="003D6B7F">
        <w:rPr>
          <w:b/>
          <w:sz w:val="48"/>
          <w:szCs w:val="48"/>
        </w:rPr>
        <w:t xml:space="preserve"> </w:t>
      </w:r>
      <w:r>
        <w:rPr>
          <w:b/>
          <w:sz w:val="48"/>
          <w:szCs w:val="48"/>
        </w:rPr>
        <w:t>INTRODUCTION</w:t>
      </w:r>
    </w:p>
    <w:p w:rsidR="00D3438A" w:rsidRDefault="00D3438A" w:rsidP="00D3438A">
      <w:pPr>
        <w:rPr>
          <w:b/>
          <w:sz w:val="48"/>
          <w:szCs w:val="48"/>
        </w:rPr>
      </w:pPr>
      <w:r>
        <w:rPr>
          <w:b/>
          <w:sz w:val="48"/>
          <w:szCs w:val="48"/>
        </w:rPr>
        <w:t>1.1 Overview</w:t>
      </w:r>
    </w:p>
    <w:p w:rsidR="00D3438A" w:rsidRDefault="00D3438A" w:rsidP="00D3438A">
      <w:pPr>
        <w:rPr>
          <w:sz w:val="28"/>
          <w:szCs w:val="28"/>
        </w:rPr>
      </w:pPr>
      <w:r>
        <w:rPr>
          <w:sz w:val="28"/>
          <w:szCs w:val="28"/>
        </w:rPr>
        <w:t>One of the main factors in attracting investments is directly linked to the climate of economic freedom</w:t>
      </w:r>
      <w:r w:rsidR="009A7DE8">
        <w:rPr>
          <w:sz w:val="28"/>
          <w:szCs w:val="28"/>
        </w:rPr>
        <w:t>. Attaining economic freedom and non-intervention of government is vital in this regard.</w:t>
      </w:r>
    </w:p>
    <w:p w:rsidR="009A7DE8" w:rsidRDefault="009A7DE8" w:rsidP="00D3438A">
      <w:pPr>
        <w:rPr>
          <w:sz w:val="28"/>
          <w:szCs w:val="28"/>
        </w:rPr>
      </w:pPr>
      <w:r>
        <w:rPr>
          <w:sz w:val="28"/>
          <w:szCs w:val="28"/>
        </w:rPr>
        <w:t>For twenty-nine years the index has delivered thoughtful analysis in a clear, friendly, and straight-forward format. With new resources for users and a website tailored for research and education, the index of economic freedom is poised to help readers track over two decades of the advancement in economic freedom, prosperity, and opportunity and promote these ideas in their homes, schools, and communities.</w:t>
      </w:r>
    </w:p>
    <w:p w:rsidR="009A7DE8" w:rsidRDefault="00BD5404" w:rsidP="00D3438A">
      <w:pPr>
        <w:rPr>
          <w:sz w:val="28"/>
          <w:szCs w:val="28"/>
        </w:rPr>
      </w:pPr>
      <w:r>
        <w:rPr>
          <w:sz w:val="28"/>
          <w:szCs w:val="28"/>
        </w:rPr>
        <w:t>Economic freedom is the fundamental right of every human to control his or her own labor and property. In an economically free society, individuals are free to work, produce, consume, and invest in any way they please. In economically free societies, governments allow labor, capital, and goals to move freely, and refrain from coercion or constraint of liberty beyond the extent necessary to protect and main liberty itself.</w:t>
      </w:r>
    </w:p>
    <w:p w:rsidR="00BD5404" w:rsidRDefault="00BD5404" w:rsidP="00D3438A">
      <w:pPr>
        <w:rPr>
          <w:sz w:val="28"/>
          <w:szCs w:val="28"/>
        </w:rPr>
      </w:pPr>
      <w:r>
        <w:rPr>
          <w:sz w:val="28"/>
          <w:szCs w:val="28"/>
        </w:rPr>
        <w:t>We measure economic freedom based on 12 quantitative and qualitative factors, grouped into four broad categories, or pillars, of economic freedom.</w:t>
      </w:r>
    </w:p>
    <w:p w:rsidR="000C3A2B" w:rsidRPr="007D4ACB" w:rsidRDefault="00BD5404" w:rsidP="00D3438A">
      <w:pPr>
        <w:rPr>
          <w:sz w:val="28"/>
          <w:szCs w:val="28"/>
        </w:rPr>
      </w:pPr>
      <w:r>
        <w:rPr>
          <w:sz w:val="28"/>
          <w:szCs w:val="28"/>
        </w:rPr>
        <w:t>1.</w:t>
      </w:r>
      <w:r w:rsidR="000C3A2B">
        <w:rPr>
          <w:sz w:val="28"/>
          <w:szCs w:val="28"/>
        </w:rPr>
        <w:t xml:space="preserve"> Rule of law (property rights, government integrity, </w:t>
      </w:r>
      <w:proofErr w:type="gramStart"/>
      <w:r w:rsidR="000C3A2B">
        <w:rPr>
          <w:sz w:val="28"/>
          <w:szCs w:val="28"/>
        </w:rPr>
        <w:t>judicial</w:t>
      </w:r>
      <w:proofErr w:type="gramEnd"/>
      <w:r w:rsidR="000C3A2B">
        <w:rPr>
          <w:sz w:val="28"/>
          <w:szCs w:val="28"/>
        </w:rPr>
        <w:t xml:space="preserve"> effectiveness)</w:t>
      </w:r>
    </w:p>
    <w:p w:rsidR="000C3A2B" w:rsidRDefault="000C3A2B" w:rsidP="00D3438A">
      <w:pPr>
        <w:rPr>
          <w:sz w:val="28"/>
          <w:szCs w:val="28"/>
        </w:rPr>
      </w:pPr>
      <w:r>
        <w:rPr>
          <w:sz w:val="28"/>
          <w:szCs w:val="28"/>
        </w:rPr>
        <w:t>2. Government Size (government spending, tax burden, fiscal health)</w:t>
      </w:r>
    </w:p>
    <w:p w:rsidR="000C3A2B" w:rsidRDefault="000C3A2B" w:rsidP="00D3438A">
      <w:pPr>
        <w:rPr>
          <w:sz w:val="28"/>
          <w:szCs w:val="28"/>
        </w:rPr>
      </w:pPr>
      <w:r>
        <w:rPr>
          <w:sz w:val="28"/>
          <w:szCs w:val="28"/>
        </w:rPr>
        <w:lastRenderedPageBreak/>
        <w:t xml:space="preserve">3. Regulatory Efficiency (business freedom, labor freedom, </w:t>
      </w:r>
      <w:proofErr w:type="spellStart"/>
      <w:r>
        <w:rPr>
          <w:sz w:val="28"/>
          <w:szCs w:val="28"/>
        </w:rPr>
        <w:t>monetory</w:t>
      </w:r>
      <w:proofErr w:type="spellEnd"/>
      <w:r>
        <w:rPr>
          <w:sz w:val="28"/>
          <w:szCs w:val="28"/>
        </w:rPr>
        <w:t xml:space="preserve"> freedom)</w:t>
      </w:r>
    </w:p>
    <w:p w:rsidR="000C3A2B" w:rsidRDefault="000C3A2B" w:rsidP="00D3438A">
      <w:pPr>
        <w:rPr>
          <w:sz w:val="28"/>
          <w:szCs w:val="28"/>
        </w:rPr>
      </w:pPr>
      <w:r>
        <w:rPr>
          <w:sz w:val="28"/>
          <w:szCs w:val="28"/>
        </w:rPr>
        <w:t xml:space="preserve">4. Open Markets (trade freedom, investment freedom, </w:t>
      </w:r>
      <w:proofErr w:type="gramStart"/>
      <w:r>
        <w:rPr>
          <w:sz w:val="28"/>
          <w:szCs w:val="28"/>
        </w:rPr>
        <w:t>financial</w:t>
      </w:r>
      <w:proofErr w:type="gramEnd"/>
      <w:r>
        <w:rPr>
          <w:sz w:val="28"/>
          <w:szCs w:val="28"/>
        </w:rPr>
        <w:t xml:space="preserve"> freedom)</w:t>
      </w:r>
    </w:p>
    <w:p w:rsidR="0071415A" w:rsidRDefault="000C3A2B" w:rsidP="00D3438A">
      <w:pPr>
        <w:rPr>
          <w:sz w:val="28"/>
          <w:szCs w:val="28"/>
        </w:rPr>
      </w:pPr>
      <w:r>
        <w:rPr>
          <w:sz w:val="28"/>
          <w:szCs w:val="28"/>
        </w:rPr>
        <w:t>Each of the twelve economic freedoms within these categories is graded on a scale of 0 to 100. A country’s overall score is derived by averaging these tw</w:t>
      </w:r>
      <w:r w:rsidR="0071415A">
        <w:rPr>
          <w:sz w:val="28"/>
          <w:szCs w:val="28"/>
        </w:rPr>
        <w:t>elve economic freedoms, with equal weight being given to each. More information on the grading and methodology can be found in the appendix.</w:t>
      </w:r>
    </w:p>
    <w:p w:rsidR="0071415A" w:rsidRDefault="005D2D7F" w:rsidP="0071415A">
      <w:pPr>
        <w:rPr>
          <w:b/>
          <w:sz w:val="48"/>
          <w:szCs w:val="48"/>
        </w:rPr>
      </w:pPr>
      <w:r>
        <w:rPr>
          <w:b/>
          <w:sz w:val="48"/>
          <w:szCs w:val="48"/>
        </w:rPr>
        <w:t>1.2 Purpose</w:t>
      </w:r>
    </w:p>
    <w:p w:rsidR="005D2D7F" w:rsidRDefault="0071415A" w:rsidP="0071415A">
      <w:pPr>
        <w:rPr>
          <w:sz w:val="28"/>
          <w:szCs w:val="28"/>
        </w:rPr>
      </w:pPr>
      <w:r>
        <w:rPr>
          <w:sz w:val="28"/>
          <w:szCs w:val="28"/>
        </w:rPr>
        <w:t>The purpose of this project is to analyzing the relationships and impacts of the 12 factors of economic freedom</w:t>
      </w:r>
      <w:r w:rsidR="000C3A2B">
        <w:t xml:space="preserve"> </w:t>
      </w:r>
      <w:r>
        <w:rPr>
          <w:sz w:val="28"/>
          <w:szCs w:val="28"/>
        </w:rPr>
        <w:t xml:space="preserve">among the countries of the world. Help of the data set of index of economic freedom we make such analysis by using tableau software. </w:t>
      </w:r>
      <w:r w:rsidR="005D2D7F">
        <w:rPr>
          <w:sz w:val="28"/>
          <w:szCs w:val="28"/>
        </w:rPr>
        <w:t>Using tableau, we make dashboard and story for data visualization.</w:t>
      </w:r>
      <w:r w:rsidR="00842555" w:rsidRPr="00842555">
        <w:t xml:space="preserve"> </w:t>
      </w:r>
      <w:r w:rsidR="00842555">
        <w:rPr>
          <w:sz w:val="28"/>
          <w:szCs w:val="28"/>
        </w:rPr>
        <w:t xml:space="preserve">The objective of index of economic freedom is to </w:t>
      </w:r>
      <w:r w:rsidR="00842555" w:rsidRPr="00842555">
        <w:rPr>
          <w:sz w:val="28"/>
          <w:szCs w:val="28"/>
        </w:rPr>
        <w:t>Promoting Economic Opportunity, Individual Empowerment &amp; Prosperity.</w:t>
      </w:r>
    </w:p>
    <w:p w:rsidR="00B61659" w:rsidRDefault="005D2D7F" w:rsidP="0071415A">
      <w:pPr>
        <w:rPr>
          <w:b/>
          <w:sz w:val="48"/>
          <w:szCs w:val="48"/>
        </w:rPr>
      </w:pPr>
      <w:r>
        <w:rPr>
          <w:b/>
          <w:sz w:val="48"/>
          <w:szCs w:val="48"/>
        </w:rPr>
        <w:t>2. PROBLEM DEFINING AND DESIGN THINKING</w:t>
      </w:r>
    </w:p>
    <w:p w:rsidR="00B61659" w:rsidRDefault="00B61659" w:rsidP="0071415A">
      <w:pPr>
        <w:rPr>
          <w:b/>
          <w:sz w:val="48"/>
          <w:szCs w:val="48"/>
        </w:rPr>
      </w:pPr>
      <w:r>
        <w:rPr>
          <w:b/>
          <w:sz w:val="48"/>
          <w:szCs w:val="48"/>
        </w:rPr>
        <w:t>2.1 Empathy map</w:t>
      </w:r>
    </w:p>
    <w:p w:rsidR="00B61659" w:rsidRDefault="00B61659" w:rsidP="0071415A">
      <w:pPr>
        <w:rPr>
          <w:b/>
          <w:sz w:val="48"/>
          <w:szCs w:val="48"/>
        </w:rPr>
      </w:pPr>
      <w:r>
        <w:rPr>
          <w:b/>
          <w:noProof/>
          <w:sz w:val="48"/>
          <w:szCs w:val="48"/>
        </w:rPr>
        <w:drawing>
          <wp:inline distT="0" distB="0" distL="0" distR="0">
            <wp:extent cx="5943600" cy="283687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36873"/>
                    </a:xfrm>
                    <a:prstGeom prst="rect">
                      <a:avLst/>
                    </a:prstGeom>
                  </pic:spPr>
                </pic:pic>
              </a:graphicData>
            </a:graphic>
          </wp:inline>
        </w:drawing>
      </w:r>
    </w:p>
    <w:p w:rsidR="00D3438A" w:rsidRDefault="006D5D00" w:rsidP="00D3438A">
      <w:pPr>
        <w:rPr>
          <w:b/>
          <w:sz w:val="48"/>
          <w:szCs w:val="48"/>
        </w:rPr>
      </w:pPr>
      <w:r>
        <w:rPr>
          <w:b/>
          <w:sz w:val="48"/>
          <w:szCs w:val="48"/>
        </w:rPr>
        <w:lastRenderedPageBreak/>
        <w:t>2.2 Ideation &amp; Brainstorming Map</w:t>
      </w:r>
    </w:p>
    <w:p w:rsidR="006D5D00" w:rsidRDefault="006D5D00" w:rsidP="00D3438A">
      <w:pPr>
        <w:rPr>
          <w:b/>
          <w:sz w:val="48"/>
          <w:szCs w:val="48"/>
        </w:rPr>
      </w:pPr>
      <w:r>
        <w:rPr>
          <w:b/>
          <w:noProof/>
          <w:sz w:val="48"/>
          <w:szCs w:val="48"/>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amp; ideatio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5D00" w:rsidRDefault="006D5D00" w:rsidP="00D3438A">
      <w:pPr>
        <w:rPr>
          <w:b/>
          <w:sz w:val="48"/>
          <w:szCs w:val="48"/>
        </w:rPr>
      </w:pPr>
    </w:p>
    <w:p w:rsidR="006D5D00" w:rsidRDefault="006D5D00" w:rsidP="00D3438A">
      <w:pPr>
        <w:rPr>
          <w:b/>
          <w:sz w:val="48"/>
          <w:szCs w:val="48"/>
        </w:rPr>
      </w:pPr>
      <w:r>
        <w:rPr>
          <w:b/>
          <w:sz w:val="48"/>
          <w:szCs w:val="48"/>
        </w:rPr>
        <w:t>3.</w:t>
      </w:r>
      <w:r w:rsidR="003D6B7F">
        <w:rPr>
          <w:b/>
          <w:sz w:val="48"/>
          <w:szCs w:val="48"/>
        </w:rPr>
        <w:t xml:space="preserve"> </w:t>
      </w:r>
      <w:r>
        <w:rPr>
          <w:b/>
          <w:sz w:val="48"/>
          <w:szCs w:val="48"/>
        </w:rPr>
        <w:t>RESULT</w:t>
      </w:r>
    </w:p>
    <w:p w:rsidR="00C905E5" w:rsidRDefault="00C905E5" w:rsidP="00D3438A">
      <w:pPr>
        <w:rPr>
          <w:b/>
          <w:sz w:val="48"/>
          <w:szCs w:val="48"/>
        </w:rPr>
      </w:pPr>
      <w:r>
        <w:rPr>
          <w:b/>
          <w:sz w:val="48"/>
          <w:szCs w:val="48"/>
        </w:rPr>
        <w:t>Data set:</w:t>
      </w:r>
    </w:p>
    <w:p w:rsidR="004C45A1" w:rsidRDefault="00B468E2" w:rsidP="004C45A1">
      <w:hyperlink r:id="rId10" w:history="1">
        <w:r w:rsidR="005A2942">
          <w:rPr>
            <w:rStyle w:val="Hyperlink"/>
          </w:rPr>
          <w:t>index_of_economic_freedom.csv - Google Drive</w:t>
        </w:r>
      </w:hyperlink>
    </w:p>
    <w:p w:rsidR="006D5D00" w:rsidRPr="00FA54DC" w:rsidRDefault="004C45A1" w:rsidP="00D3438A">
      <w:r>
        <w:rPr>
          <w:b/>
          <w:sz w:val="48"/>
          <w:szCs w:val="48"/>
        </w:rPr>
        <w:lastRenderedPageBreak/>
        <w:t xml:space="preserve">1) </w:t>
      </w:r>
      <w:r w:rsidRPr="004C45A1">
        <w:rPr>
          <w:b/>
          <w:sz w:val="48"/>
          <w:szCs w:val="48"/>
        </w:rPr>
        <w:t>2022 Economic freedom score</w:t>
      </w:r>
      <w:r w:rsidR="006D5D00">
        <w:rPr>
          <w:b/>
          <w:noProof/>
          <w:sz w:val="48"/>
          <w:szCs w:val="48"/>
        </w:rPr>
        <w:drawing>
          <wp:inline distT="0" distB="0" distL="0" distR="0" wp14:anchorId="28436584" wp14:editId="3C9A33D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2 Economic freedom sco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1202E" w:rsidRDefault="0061202E" w:rsidP="00D3438A">
      <w:pPr>
        <w:rPr>
          <w:b/>
          <w:sz w:val="48"/>
          <w:szCs w:val="48"/>
        </w:rPr>
      </w:pPr>
      <w:r>
        <w:rPr>
          <w:b/>
          <w:sz w:val="48"/>
          <w:szCs w:val="48"/>
        </w:rPr>
        <w:tab/>
        <w:t>2) Top 40 ranking countries in the index</w:t>
      </w:r>
    </w:p>
    <w:p w:rsidR="006D5D00" w:rsidRDefault="006D5D00" w:rsidP="00D3438A">
      <w:pPr>
        <w:rPr>
          <w:b/>
          <w:sz w:val="48"/>
          <w:szCs w:val="48"/>
        </w:rPr>
      </w:pPr>
      <w:r>
        <w:rPr>
          <w:b/>
          <w:noProof/>
          <w:sz w:val="48"/>
          <w:szCs w:val="48"/>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40 ranking countri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1202E" w:rsidRDefault="0061202E" w:rsidP="00D3438A">
      <w:pPr>
        <w:rPr>
          <w:b/>
          <w:sz w:val="48"/>
          <w:szCs w:val="48"/>
        </w:rPr>
      </w:pPr>
      <w:r>
        <w:rPr>
          <w:b/>
          <w:sz w:val="48"/>
          <w:szCs w:val="48"/>
        </w:rPr>
        <w:lastRenderedPageBreak/>
        <w:t>3) Bottom ranking countries</w:t>
      </w:r>
    </w:p>
    <w:p w:rsidR="00B61659" w:rsidRDefault="006D5D00" w:rsidP="00D3438A">
      <w:pPr>
        <w:rPr>
          <w:b/>
          <w:sz w:val="48"/>
          <w:szCs w:val="48"/>
        </w:rPr>
      </w:pPr>
      <w:r>
        <w:rPr>
          <w:b/>
          <w:noProof/>
          <w:sz w:val="48"/>
          <w:szCs w:val="48"/>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ranking countri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5D00" w:rsidRDefault="0061202E" w:rsidP="00D3438A">
      <w:pPr>
        <w:rPr>
          <w:b/>
          <w:sz w:val="48"/>
          <w:szCs w:val="48"/>
        </w:rPr>
      </w:pPr>
      <w:r>
        <w:rPr>
          <w:b/>
          <w:sz w:val="48"/>
          <w:szCs w:val="48"/>
        </w:rPr>
        <w:t>4) Index score based on unemployment rate</w:t>
      </w:r>
    </w:p>
    <w:p w:rsidR="006D5D00" w:rsidRDefault="006D5D00" w:rsidP="00D3438A">
      <w:pPr>
        <w:rPr>
          <w:b/>
          <w:sz w:val="48"/>
          <w:szCs w:val="48"/>
        </w:rPr>
      </w:pPr>
      <w:r>
        <w:rPr>
          <w:b/>
          <w:noProof/>
          <w:sz w:val="48"/>
          <w:szCs w:val="4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core based on unemploy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5D00" w:rsidRDefault="0061202E" w:rsidP="00D3438A">
      <w:pPr>
        <w:rPr>
          <w:b/>
          <w:sz w:val="48"/>
          <w:szCs w:val="48"/>
        </w:rPr>
      </w:pPr>
      <w:r>
        <w:rPr>
          <w:b/>
          <w:sz w:val="48"/>
          <w:szCs w:val="48"/>
        </w:rPr>
        <w:lastRenderedPageBreak/>
        <w:t>5) Index score based on financial freedom</w:t>
      </w:r>
    </w:p>
    <w:p w:rsidR="006D5D00" w:rsidRDefault="006D5D00" w:rsidP="00D3438A">
      <w:pPr>
        <w:rPr>
          <w:b/>
          <w:sz w:val="48"/>
          <w:szCs w:val="48"/>
        </w:rPr>
      </w:pPr>
      <w:r>
        <w:rPr>
          <w:b/>
          <w:noProof/>
          <w:sz w:val="48"/>
          <w:szCs w:val="48"/>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core based on financial freedo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5D00" w:rsidRDefault="0061202E" w:rsidP="00D3438A">
      <w:pPr>
        <w:rPr>
          <w:b/>
          <w:sz w:val="48"/>
          <w:szCs w:val="48"/>
        </w:rPr>
      </w:pPr>
      <w:r>
        <w:rPr>
          <w:b/>
          <w:sz w:val="48"/>
          <w:szCs w:val="48"/>
        </w:rPr>
        <w:t>6) Index score based on population</w:t>
      </w:r>
    </w:p>
    <w:p w:rsidR="006D5D00" w:rsidRDefault="006D5D00" w:rsidP="00D3438A">
      <w:pPr>
        <w:rPr>
          <w:b/>
          <w:sz w:val="48"/>
          <w:szCs w:val="48"/>
        </w:rPr>
      </w:pPr>
      <w:r>
        <w:rPr>
          <w:b/>
          <w:noProof/>
          <w:sz w:val="48"/>
          <w:szCs w:val="48"/>
        </w:rPr>
        <w:drawing>
          <wp:inline distT="0" distB="0" distL="0" distR="0">
            <wp:extent cx="5943600" cy="2600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core based on popul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FA54DC" w:rsidRDefault="00FA54DC" w:rsidP="00D3438A">
      <w:pPr>
        <w:rPr>
          <w:b/>
          <w:sz w:val="48"/>
          <w:szCs w:val="48"/>
        </w:rPr>
      </w:pPr>
    </w:p>
    <w:p w:rsidR="006D5D00" w:rsidRDefault="0061202E" w:rsidP="00D3438A">
      <w:pPr>
        <w:rPr>
          <w:b/>
          <w:sz w:val="48"/>
          <w:szCs w:val="48"/>
        </w:rPr>
      </w:pPr>
      <w:r>
        <w:rPr>
          <w:b/>
          <w:sz w:val="48"/>
          <w:szCs w:val="48"/>
        </w:rPr>
        <w:lastRenderedPageBreak/>
        <w:t>7) Index score based on 5 year GDP growth rate</w:t>
      </w:r>
    </w:p>
    <w:p w:rsidR="006D5D00" w:rsidRDefault="006D5D00" w:rsidP="00D3438A">
      <w:pPr>
        <w:rPr>
          <w:b/>
          <w:sz w:val="48"/>
          <w:szCs w:val="48"/>
        </w:rPr>
      </w:pPr>
      <w:r>
        <w:rPr>
          <w:b/>
          <w:noProof/>
          <w:sz w:val="48"/>
          <w:szCs w:val="48"/>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core based on 5 year GDP growth ra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5D00" w:rsidRDefault="007D4ACB" w:rsidP="00D3438A">
      <w:pPr>
        <w:rPr>
          <w:b/>
          <w:noProof/>
          <w:sz w:val="48"/>
          <w:szCs w:val="48"/>
        </w:rPr>
      </w:pPr>
      <w:r>
        <w:rPr>
          <w:b/>
          <w:noProof/>
          <w:sz w:val="48"/>
          <w:szCs w:val="48"/>
        </w:rPr>
        <w:t>8</w:t>
      </w:r>
      <w:r w:rsidR="0061202E">
        <w:rPr>
          <w:b/>
          <w:noProof/>
          <w:sz w:val="48"/>
          <w:szCs w:val="48"/>
        </w:rPr>
        <w:t xml:space="preserve">) Inflation rate in different countries </w:t>
      </w:r>
    </w:p>
    <w:p w:rsidR="006D5D00" w:rsidRDefault="006D5D00" w:rsidP="00D3438A">
      <w:pPr>
        <w:rPr>
          <w:b/>
          <w:sz w:val="48"/>
          <w:szCs w:val="48"/>
        </w:rPr>
      </w:pPr>
      <w:r>
        <w:rPr>
          <w:b/>
          <w:noProof/>
          <w:sz w:val="48"/>
          <w:szCs w:val="48"/>
        </w:rPr>
        <w:drawing>
          <wp:inline distT="0" distB="0" distL="0" distR="0">
            <wp:extent cx="594360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lation rate in different countri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rsidR="0061202E" w:rsidRDefault="007D4ACB" w:rsidP="00D3438A">
      <w:pPr>
        <w:rPr>
          <w:b/>
          <w:sz w:val="48"/>
          <w:szCs w:val="48"/>
        </w:rPr>
      </w:pPr>
      <w:r>
        <w:rPr>
          <w:b/>
          <w:sz w:val="48"/>
          <w:szCs w:val="48"/>
        </w:rPr>
        <w:lastRenderedPageBreak/>
        <w:t>9</w:t>
      </w:r>
      <w:r w:rsidR="0061202E">
        <w:rPr>
          <w:b/>
          <w:sz w:val="48"/>
          <w:szCs w:val="48"/>
        </w:rPr>
        <w:t xml:space="preserve">) </w:t>
      </w:r>
      <w:r>
        <w:rPr>
          <w:b/>
          <w:sz w:val="48"/>
          <w:szCs w:val="48"/>
        </w:rPr>
        <w:t>Correlation between inflation and unemployment</w:t>
      </w:r>
    </w:p>
    <w:p w:rsidR="006D5D00" w:rsidRDefault="006D5D00" w:rsidP="00D3438A">
      <w:pPr>
        <w:rPr>
          <w:b/>
          <w:sz w:val="48"/>
          <w:szCs w:val="48"/>
        </w:rPr>
      </w:pPr>
      <w:r>
        <w:rPr>
          <w:b/>
          <w:noProof/>
          <w:sz w:val="48"/>
          <w:szCs w:val="48"/>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between inflation and unemploym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5D00" w:rsidRDefault="007D4ACB" w:rsidP="00D3438A">
      <w:pPr>
        <w:rPr>
          <w:b/>
          <w:sz w:val="48"/>
          <w:szCs w:val="48"/>
        </w:rPr>
      </w:pPr>
      <w:r>
        <w:rPr>
          <w:b/>
          <w:sz w:val="48"/>
          <w:szCs w:val="48"/>
        </w:rPr>
        <w:lastRenderedPageBreak/>
        <w:t xml:space="preserve">10) Correlation between </w:t>
      </w:r>
      <w:proofErr w:type="gramStart"/>
      <w:r>
        <w:rPr>
          <w:b/>
          <w:sz w:val="48"/>
          <w:szCs w:val="48"/>
        </w:rPr>
        <w:t>GDP(</w:t>
      </w:r>
      <w:proofErr w:type="gramEnd"/>
      <w:r>
        <w:rPr>
          <w:b/>
          <w:sz w:val="48"/>
          <w:szCs w:val="48"/>
        </w:rPr>
        <w:t xml:space="preserve">PPP) and </w:t>
      </w:r>
      <w:proofErr w:type="spellStart"/>
      <w:r>
        <w:rPr>
          <w:b/>
          <w:sz w:val="48"/>
          <w:szCs w:val="48"/>
        </w:rPr>
        <w:t>monetory</w:t>
      </w:r>
      <w:proofErr w:type="spellEnd"/>
      <w:r>
        <w:rPr>
          <w:b/>
          <w:sz w:val="48"/>
          <w:szCs w:val="48"/>
        </w:rPr>
        <w:t xml:space="preserve"> freedom</w:t>
      </w:r>
      <w:r w:rsidR="00FA54DC">
        <w:rPr>
          <w:b/>
          <w:noProof/>
          <w:sz w:val="48"/>
          <w:szCs w:val="48"/>
        </w:rPr>
        <w:drawing>
          <wp:inline distT="0" distB="0" distL="0" distR="0" wp14:anchorId="53ED7823" wp14:editId="5826A64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between GDP(PPP) &amp; monetory freedo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5D00" w:rsidRDefault="007D4ACB" w:rsidP="00D3438A">
      <w:pPr>
        <w:rPr>
          <w:b/>
          <w:sz w:val="48"/>
          <w:szCs w:val="48"/>
        </w:rPr>
      </w:pPr>
      <w:r>
        <w:rPr>
          <w:b/>
          <w:sz w:val="48"/>
          <w:szCs w:val="48"/>
        </w:rPr>
        <w:t>11) Top 40 countries by GDP growth rate</w:t>
      </w:r>
      <w:r w:rsidR="006D5D00">
        <w:rPr>
          <w:b/>
          <w:noProof/>
          <w:sz w:val="48"/>
          <w:szCs w:val="48"/>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40 countries by GDP growth rat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5D00" w:rsidRDefault="006D5D00" w:rsidP="00D3438A">
      <w:pPr>
        <w:rPr>
          <w:b/>
          <w:sz w:val="48"/>
          <w:szCs w:val="48"/>
        </w:rPr>
      </w:pPr>
    </w:p>
    <w:p w:rsidR="001D6061" w:rsidRDefault="005A2942" w:rsidP="00D3438A">
      <w:pPr>
        <w:rPr>
          <w:b/>
          <w:sz w:val="48"/>
          <w:szCs w:val="48"/>
        </w:rPr>
      </w:pPr>
      <w:r>
        <w:rPr>
          <w:b/>
          <w:sz w:val="48"/>
          <w:szCs w:val="48"/>
        </w:rPr>
        <w:t xml:space="preserve">DASHBOARD </w:t>
      </w:r>
    </w:p>
    <w:p w:rsidR="005A2942" w:rsidRPr="005A2942" w:rsidRDefault="00B468E2" w:rsidP="00D3438A">
      <w:pPr>
        <w:rPr>
          <w:sz w:val="28"/>
          <w:szCs w:val="28"/>
        </w:rPr>
      </w:pPr>
      <w:hyperlink r:id="rId22" w:history="1">
        <w:r w:rsidR="007A6211">
          <w:rPr>
            <w:rStyle w:val="Hyperlink"/>
          </w:rPr>
          <w:t>Book 1(dashboard 1) | Tableau Public</w:t>
        </w:r>
      </w:hyperlink>
    </w:p>
    <w:p w:rsidR="005A2942" w:rsidRDefault="00B468E2" w:rsidP="00D3438A">
      <w:hyperlink r:id="rId23" w:history="1">
        <w:r w:rsidR="005A2942">
          <w:rPr>
            <w:rStyle w:val="Hyperlink"/>
          </w:rPr>
          <w:t>Book 1(dashboard 2) | Tableau Public</w:t>
        </w:r>
      </w:hyperlink>
    </w:p>
    <w:p w:rsidR="007A6211" w:rsidRDefault="007A6211" w:rsidP="00D3438A"/>
    <w:p w:rsidR="007A6211" w:rsidRDefault="007A6211" w:rsidP="00D3438A">
      <w:pPr>
        <w:rPr>
          <w:b/>
          <w:sz w:val="48"/>
          <w:szCs w:val="48"/>
        </w:rPr>
      </w:pPr>
      <w:r>
        <w:rPr>
          <w:b/>
          <w:sz w:val="48"/>
          <w:szCs w:val="48"/>
        </w:rPr>
        <w:t>STORY</w:t>
      </w:r>
    </w:p>
    <w:p w:rsidR="00A25910" w:rsidRDefault="00B468E2" w:rsidP="00A25910">
      <w:pPr>
        <w:rPr>
          <w:rStyle w:val="Hyperlink"/>
        </w:rPr>
      </w:pPr>
      <w:hyperlink r:id="rId24" w:history="1">
        <w:r w:rsidR="007A6211">
          <w:rPr>
            <w:rStyle w:val="Hyperlink"/>
          </w:rPr>
          <w:t>Book 1(story 1) | Tableau Public</w:t>
        </w:r>
      </w:hyperlink>
    </w:p>
    <w:p w:rsidR="00A25910" w:rsidRPr="00A25910" w:rsidRDefault="00A25910" w:rsidP="00A25910">
      <w:pPr>
        <w:rPr>
          <w:color w:val="0000FF"/>
          <w:u w:val="single"/>
        </w:rPr>
      </w:pPr>
    </w:p>
    <w:p w:rsidR="00B030EA" w:rsidRDefault="00A25910" w:rsidP="00D3438A">
      <w:pPr>
        <w:rPr>
          <w:b/>
          <w:sz w:val="48"/>
          <w:szCs w:val="48"/>
        </w:rPr>
      </w:pPr>
      <w:r>
        <w:rPr>
          <w:b/>
          <w:sz w:val="48"/>
          <w:szCs w:val="48"/>
        </w:rPr>
        <w:t>WEB APPILCATION FILES</w:t>
      </w:r>
    </w:p>
    <w:p w:rsidR="00A25910" w:rsidRDefault="003D6B7F" w:rsidP="00D3438A">
      <w:pPr>
        <w:rPr>
          <w:sz w:val="28"/>
          <w:szCs w:val="28"/>
        </w:rPr>
      </w:pPr>
      <w:r>
        <w:rPr>
          <w:noProof/>
          <w:sz w:val="28"/>
          <w:szCs w:val="28"/>
        </w:rPr>
        <w:drawing>
          <wp:anchor distT="0" distB="0" distL="114300" distR="114300" simplePos="0" relativeHeight="251658240" behindDoc="0" locked="0" layoutInCell="1" allowOverlap="1" wp14:anchorId="56A6A78C" wp14:editId="52768D7C">
            <wp:simplePos x="0" y="0"/>
            <wp:positionH relativeFrom="column">
              <wp:posOffset>-430530</wp:posOffset>
            </wp:positionH>
            <wp:positionV relativeFrom="paragraph">
              <wp:posOffset>1220470</wp:posOffset>
            </wp:positionV>
            <wp:extent cx="5943600" cy="3341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htm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B030EA" w:rsidRPr="00B030EA">
        <w:rPr>
          <w:sz w:val="28"/>
          <w:szCs w:val="28"/>
        </w:rPr>
        <w:object w:dxaOrig="108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40.1pt" o:ole="">
            <v:imagedata r:id="rId26" o:title=""/>
          </v:shape>
          <o:OLEObject Type="Embed" ProgID="Package" ShapeID="_x0000_i1025" DrawAspect="Content" ObjectID="_1742894990" r:id="rId27"/>
        </w:object>
      </w:r>
      <w:r w:rsidR="00B030EA" w:rsidRPr="00B030EA">
        <w:rPr>
          <w:sz w:val="28"/>
          <w:szCs w:val="28"/>
        </w:rPr>
        <w:object w:dxaOrig="1020" w:dyaOrig="810">
          <v:shape id="_x0000_i1026" type="#_x0000_t75" style="width:51.05pt;height:40.1pt" o:ole="">
            <v:imagedata r:id="rId28" o:title=""/>
          </v:shape>
          <o:OLEObject Type="Embed" ProgID="Package" ShapeID="_x0000_i1026" DrawAspect="Content" ObjectID="_1742894991" r:id="rId29"/>
        </w:object>
      </w:r>
    </w:p>
    <w:p w:rsidR="003D6B7F" w:rsidRDefault="003D6B7F" w:rsidP="00D3438A">
      <w:pPr>
        <w:rPr>
          <w:sz w:val="28"/>
          <w:szCs w:val="28"/>
        </w:rPr>
      </w:pPr>
    </w:p>
    <w:p w:rsidR="003D6B7F" w:rsidRDefault="003D6B7F" w:rsidP="00D3438A">
      <w:pPr>
        <w:rPr>
          <w:b/>
          <w:sz w:val="48"/>
          <w:szCs w:val="48"/>
        </w:rPr>
      </w:pPr>
    </w:p>
    <w:p w:rsidR="003D6B7F" w:rsidRPr="003D6B7F" w:rsidRDefault="003D6B7F" w:rsidP="00D3438A">
      <w:pPr>
        <w:rPr>
          <w:b/>
          <w:sz w:val="48"/>
          <w:szCs w:val="48"/>
        </w:rPr>
      </w:pPr>
      <w:r>
        <w:rPr>
          <w:b/>
          <w:noProof/>
          <w:sz w:val="48"/>
          <w:szCs w:val="48"/>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html (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D6061" w:rsidRPr="003D6B7F" w:rsidRDefault="003D6B7F" w:rsidP="00D3438A">
      <w:pPr>
        <w:rPr>
          <w:sz w:val="28"/>
          <w:szCs w:val="28"/>
        </w:rPr>
      </w:pPr>
      <w:r>
        <w:rPr>
          <w:b/>
          <w:sz w:val="48"/>
          <w:szCs w:val="48"/>
        </w:rPr>
        <w:t>4. ADVANTAGES &amp; DISADVANTAGES</w:t>
      </w:r>
    </w:p>
    <w:p w:rsidR="0096213F" w:rsidRPr="0096213F" w:rsidRDefault="0075442E" w:rsidP="0096213F">
      <w:pPr>
        <w:rPr>
          <w:b/>
          <w:sz w:val="28"/>
          <w:szCs w:val="28"/>
        </w:rPr>
      </w:pPr>
      <w:r>
        <w:rPr>
          <w:b/>
          <w:sz w:val="28"/>
          <w:szCs w:val="28"/>
        </w:rPr>
        <w:t>ADVANTAGES</w:t>
      </w:r>
    </w:p>
    <w:p w:rsidR="0075442E" w:rsidRDefault="0096213F" w:rsidP="0075442E">
      <w:pPr>
        <w:pStyle w:val="ListParagraph"/>
        <w:numPr>
          <w:ilvl w:val="0"/>
          <w:numId w:val="1"/>
        </w:numPr>
        <w:rPr>
          <w:rFonts w:ascii="Calibri" w:hAnsi="Calibri"/>
          <w:sz w:val="28"/>
          <w:szCs w:val="28"/>
        </w:rPr>
      </w:pPr>
      <w:r w:rsidRPr="0096213F">
        <w:rPr>
          <w:rFonts w:ascii="Calibri" w:hAnsi="Calibri"/>
          <w:sz w:val="28"/>
          <w:szCs w:val="28"/>
        </w:rPr>
        <w:t>The Index of Economic Freedom is a helpful tool for a variety of audiences, including academics, policymakers, journalists, students, teachers, and those in business and finance. The Index is an excellent objective tool for analyzing 184 economies throughout the world and each country page is a resource for in-depth analysis of a country’s political and economic developments. The 12 economic freedoms and accompanying historical data also provide a comprehensive set of principles and facts for those who wish to understand the fundamentals of economic growth and prosperity.</w:t>
      </w:r>
    </w:p>
    <w:p w:rsidR="0096213F" w:rsidRDefault="0096213F" w:rsidP="0075442E">
      <w:pPr>
        <w:pStyle w:val="ListParagraph"/>
        <w:numPr>
          <w:ilvl w:val="0"/>
          <w:numId w:val="1"/>
        </w:numPr>
        <w:rPr>
          <w:rFonts w:ascii="Calibri" w:hAnsi="Calibri"/>
          <w:sz w:val="28"/>
          <w:szCs w:val="28"/>
        </w:rPr>
      </w:pPr>
      <w:r w:rsidRPr="0075442E">
        <w:rPr>
          <w:rFonts w:ascii="Calibri" w:hAnsi="Calibri"/>
          <w:sz w:val="28"/>
          <w:szCs w:val="28"/>
        </w:rPr>
        <w:t>Economic freedom brings greater prosperity. The Index of Economic Freedom documents the positive relationship between economic freedom and a variety of positive social and economic goals. The ideals of economic freedom are strongly associated with healthier societies, cleaner environments, greater per capita wealth, human development, democracy, and poverty elimination.</w:t>
      </w:r>
    </w:p>
    <w:p w:rsidR="00B61659" w:rsidRDefault="00B61659" w:rsidP="0075442E">
      <w:pPr>
        <w:rPr>
          <w:rFonts w:ascii="Calibri" w:hAnsi="Calibri"/>
          <w:b/>
          <w:sz w:val="28"/>
          <w:szCs w:val="28"/>
        </w:rPr>
      </w:pPr>
    </w:p>
    <w:p w:rsidR="0075442E" w:rsidRDefault="0075442E" w:rsidP="0075442E">
      <w:pPr>
        <w:rPr>
          <w:rFonts w:ascii="Calibri" w:hAnsi="Calibri"/>
          <w:b/>
          <w:sz w:val="28"/>
          <w:szCs w:val="28"/>
        </w:rPr>
      </w:pPr>
      <w:r w:rsidRPr="0075442E">
        <w:rPr>
          <w:rFonts w:ascii="Calibri" w:hAnsi="Calibri"/>
          <w:b/>
          <w:sz w:val="28"/>
          <w:szCs w:val="28"/>
        </w:rPr>
        <w:t>DISADVANTAGES</w:t>
      </w:r>
    </w:p>
    <w:p w:rsidR="00750A6A" w:rsidRDefault="00750A6A" w:rsidP="00B61659">
      <w:pPr>
        <w:pStyle w:val="ListParagraph"/>
        <w:numPr>
          <w:ilvl w:val="0"/>
          <w:numId w:val="4"/>
        </w:numPr>
        <w:rPr>
          <w:rFonts w:ascii="Calibri" w:hAnsi="Calibri"/>
          <w:sz w:val="28"/>
          <w:szCs w:val="28"/>
        </w:rPr>
      </w:pPr>
      <w:r w:rsidRPr="00B61659">
        <w:rPr>
          <w:rFonts w:ascii="Calibri" w:hAnsi="Calibri"/>
          <w:sz w:val="28"/>
          <w:szCs w:val="28"/>
        </w:rPr>
        <w:t xml:space="preserve">Seamless liberty may </w:t>
      </w:r>
      <w:proofErr w:type="gramStart"/>
      <w:r w:rsidRPr="00B61659">
        <w:rPr>
          <w:rFonts w:ascii="Calibri" w:hAnsi="Calibri"/>
          <w:sz w:val="28"/>
          <w:szCs w:val="28"/>
        </w:rPr>
        <w:t>causes</w:t>
      </w:r>
      <w:proofErr w:type="gramEnd"/>
      <w:r w:rsidRPr="00B61659">
        <w:rPr>
          <w:rFonts w:ascii="Calibri" w:hAnsi="Calibri"/>
          <w:sz w:val="28"/>
          <w:szCs w:val="28"/>
        </w:rPr>
        <w:t xml:space="preserve"> the economic crises</w:t>
      </w:r>
      <w:r w:rsidR="009A7F29" w:rsidRPr="00B61659">
        <w:rPr>
          <w:rFonts w:ascii="Calibri" w:hAnsi="Calibri"/>
          <w:sz w:val="28"/>
          <w:szCs w:val="28"/>
        </w:rPr>
        <w:t>.</w:t>
      </w:r>
      <w:r w:rsidR="005435E2" w:rsidRPr="00B61659">
        <w:rPr>
          <w:rFonts w:ascii="Calibri" w:hAnsi="Calibri"/>
          <w:sz w:val="28"/>
          <w:szCs w:val="28"/>
        </w:rPr>
        <w:t xml:space="preserve"> Economic freedom affect by political freedom, wealth and democracy level.</w:t>
      </w:r>
    </w:p>
    <w:p w:rsidR="0075442E" w:rsidRPr="00B61659" w:rsidRDefault="00750A6A" w:rsidP="00842555">
      <w:pPr>
        <w:pStyle w:val="ListParagraph"/>
        <w:numPr>
          <w:ilvl w:val="0"/>
          <w:numId w:val="4"/>
        </w:numPr>
        <w:rPr>
          <w:rFonts w:ascii="Calibri" w:hAnsi="Calibri"/>
          <w:sz w:val="28"/>
          <w:szCs w:val="28"/>
        </w:rPr>
      </w:pPr>
      <w:r w:rsidRPr="00B61659">
        <w:rPr>
          <w:rFonts w:ascii="Calibri" w:hAnsi="Calibri"/>
          <w:sz w:val="28"/>
          <w:szCs w:val="28"/>
        </w:rPr>
        <w:t>It is critical to explore which features of the economic freedom indices are not</w:t>
      </w:r>
      <w:r w:rsidR="009A7F29" w:rsidRPr="00B61659">
        <w:rPr>
          <w:rFonts w:ascii="Calibri" w:hAnsi="Calibri"/>
          <w:sz w:val="28"/>
          <w:szCs w:val="28"/>
        </w:rPr>
        <w:t>e</w:t>
      </w:r>
      <w:r w:rsidRPr="00B61659">
        <w:rPr>
          <w:rFonts w:ascii="Calibri" w:hAnsi="Calibri"/>
          <w:sz w:val="28"/>
          <w:szCs w:val="28"/>
        </w:rPr>
        <w:t>worthy</w:t>
      </w:r>
      <w:r w:rsidR="009A7F29" w:rsidRPr="00B61659">
        <w:rPr>
          <w:rFonts w:ascii="Calibri" w:hAnsi="Calibri"/>
          <w:sz w:val="28"/>
          <w:szCs w:val="28"/>
        </w:rPr>
        <w:t xml:space="preserve"> for </w:t>
      </w:r>
      <w:r w:rsidR="005435E2" w:rsidRPr="00B61659">
        <w:rPr>
          <w:rFonts w:ascii="Calibri" w:hAnsi="Calibri"/>
          <w:sz w:val="28"/>
          <w:szCs w:val="28"/>
        </w:rPr>
        <w:t>growth and the pathway of these</w:t>
      </w:r>
      <w:r w:rsidR="009A7F29" w:rsidRPr="00B61659">
        <w:rPr>
          <w:rFonts w:ascii="Calibri" w:hAnsi="Calibri"/>
          <w:sz w:val="28"/>
          <w:szCs w:val="28"/>
        </w:rPr>
        <w:t xml:space="preserve"> effects. </w:t>
      </w:r>
    </w:p>
    <w:p w:rsidR="00842555" w:rsidRDefault="00842555" w:rsidP="00842555">
      <w:pPr>
        <w:rPr>
          <w:rFonts w:ascii="Calibri" w:hAnsi="Calibri"/>
          <w:sz w:val="28"/>
          <w:szCs w:val="28"/>
        </w:rPr>
      </w:pPr>
    </w:p>
    <w:p w:rsidR="00842555" w:rsidRDefault="00842555" w:rsidP="00842555">
      <w:pPr>
        <w:rPr>
          <w:rFonts w:ascii="Calibri" w:hAnsi="Calibri"/>
          <w:b/>
          <w:sz w:val="48"/>
          <w:szCs w:val="48"/>
        </w:rPr>
      </w:pPr>
      <w:r>
        <w:rPr>
          <w:rFonts w:ascii="Calibri" w:hAnsi="Calibri"/>
          <w:b/>
          <w:sz w:val="48"/>
          <w:szCs w:val="48"/>
        </w:rPr>
        <w:t>5.</w:t>
      </w:r>
      <w:r w:rsidR="00FA54DC">
        <w:rPr>
          <w:rFonts w:ascii="Calibri" w:hAnsi="Calibri"/>
          <w:b/>
          <w:sz w:val="48"/>
          <w:szCs w:val="48"/>
        </w:rPr>
        <w:t xml:space="preserve"> </w:t>
      </w:r>
      <w:r>
        <w:rPr>
          <w:rFonts w:ascii="Calibri" w:hAnsi="Calibri"/>
          <w:b/>
          <w:sz w:val="48"/>
          <w:szCs w:val="48"/>
        </w:rPr>
        <w:t>APPLICATIONS</w:t>
      </w:r>
    </w:p>
    <w:p w:rsidR="00842555" w:rsidRDefault="00842555" w:rsidP="00B61659">
      <w:pPr>
        <w:pStyle w:val="ListParagraph"/>
        <w:numPr>
          <w:ilvl w:val="0"/>
          <w:numId w:val="5"/>
        </w:numPr>
        <w:rPr>
          <w:rFonts w:ascii="Calibri" w:hAnsi="Calibri"/>
          <w:sz w:val="28"/>
          <w:szCs w:val="28"/>
        </w:rPr>
      </w:pPr>
      <w:r w:rsidRPr="00B61659">
        <w:rPr>
          <w:rFonts w:ascii="Calibri" w:hAnsi="Calibri"/>
          <w:sz w:val="28"/>
          <w:szCs w:val="28"/>
        </w:rPr>
        <w:t>An index of economic freedom is a composite measure of the quality of political-economic institutions across different jurisdictions.</w:t>
      </w:r>
    </w:p>
    <w:p w:rsidR="00842555" w:rsidRDefault="00842555" w:rsidP="00842555">
      <w:pPr>
        <w:pStyle w:val="ListParagraph"/>
        <w:numPr>
          <w:ilvl w:val="0"/>
          <w:numId w:val="5"/>
        </w:numPr>
        <w:rPr>
          <w:rFonts w:ascii="Calibri" w:hAnsi="Calibri"/>
          <w:sz w:val="28"/>
          <w:szCs w:val="28"/>
        </w:rPr>
      </w:pPr>
      <w:r w:rsidRPr="00B61659">
        <w:rPr>
          <w:rFonts w:ascii="Calibri" w:hAnsi="Calibri"/>
          <w:sz w:val="28"/>
          <w:szCs w:val="28"/>
        </w:rPr>
        <w:t>Scores and ranks in an index are based on criteria that the creators of the index judge as being relevant, which vary from one index to another.</w:t>
      </w:r>
    </w:p>
    <w:p w:rsidR="00B61659" w:rsidRDefault="00842555" w:rsidP="00842555">
      <w:pPr>
        <w:pStyle w:val="ListParagraph"/>
        <w:numPr>
          <w:ilvl w:val="0"/>
          <w:numId w:val="5"/>
        </w:numPr>
        <w:rPr>
          <w:rFonts w:ascii="Calibri" w:hAnsi="Calibri"/>
          <w:sz w:val="28"/>
          <w:szCs w:val="28"/>
        </w:rPr>
      </w:pPr>
      <w:r w:rsidRPr="00B61659">
        <w:rPr>
          <w:rFonts w:ascii="Calibri" w:hAnsi="Calibri"/>
          <w:sz w:val="28"/>
          <w:szCs w:val="28"/>
        </w:rPr>
        <w:t>These indexes are motivated by the observation that economies that are more free-market based tend to experience greater levels of investment, more rapid growth, and higher average incomes.</w:t>
      </w:r>
    </w:p>
    <w:p w:rsidR="00B61659" w:rsidRDefault="00842555" w:rsidP="00842555">
      <w:pPr>
        <w:pStyle w:val="ListParagraph"/>
        <w:numPr>
          <w:ilvl w:val="0"/>
          <w:numId w:val="5"/>
        </w:numPr>
        <w:rPr>
          <w:rFonts w:ascii="Calibri" w:hAnsi="Calibri"/>
          <w:sz w:val="28"/>
          <w:szCs w:val="28"/>
        </w:rPr>
      </w:pPr>
      <w:r w:rsidRPr="00B61659">
        <w:rPr>
          <w:rFonts w:ascii="Calibri" w:hAnsi="Calibri"/>
          <w:sz w:val="28"/>
          <w:szCs w:val="28"/>
        </w:rPr>
        <w:t>Investors can use the index of economic freedom as a quick way to monitor the changes in economies where they are interested in exposure.</w:t>
      </w:r>
    </w:p>
    <w:p w:rsidR="00842555" w:rsidRPr="00B61659" w:rsidRDefault="00842555" w:rsidP="00842555">
      <w:pPr>
        <w:pStyle w:val="ListParagraph"/>
        <w:numPr>
          <w:ilvl w:val="0"/>
          <w:numId w:val="5"/>
        </w:numPr>
        <w:rPr>
          <w:rFonts w:ascii="Calibri" w:hAnsi="Calibri"/>
          <w:sz w:val="28"/>
          <w:szCs w:val="28"/>
        </w:rPr>
      </w:pPr>
      <w:r w:rsidRPr="00B61659">
        <w:rPr>
          <w:rFonts w:ascii="Calibri" w:hAnsi="Calibri"/>
          <w:sz w:val="28"/>
          <w:szCs w:val="28"/>
        </w:rPr>
        <w:t>Heritage Foundation publishes the most widely-used economic freedom index. However, several institutions publish their own indices</w:t>
      </w:r>
    </w:p>
    <w:p w:rsidR="00842555" w:rsidRDefault="00842555" w:rsidP="00842555">
      <w:pPr>
        <w:rPr>
          <w:rFonts w:ascii="Calibri" w:hAnsi="Calibri"/>
          <w:b/>
          <w:sz w:val="48"/>
          <w:szCs w:val="48"/>
        </w:rPr>
      </w:pPr>
      <w:r>
        <w:rPr>
          <w:rFonts w:ascii="Calibri" w:hAnsi="Calibri"/>
          <w:b/>
          <w:sz w:val="48"/>
          <w:szCs w:val="48"/>
        </w:rPr>
        <w:t>6. CONCLUSION</w:t>
      </w:r>
    </w:p>
    <w:p w:rsidR="00842555" w:rsidRPr="00842555" w:rsidRDefault="00842555" w:rsidP="00842555">
      <w:pPr>
        <w:rPr>
          <w:rFonts w:ascii="Calibri" w:hAnsi="Calibri"/>
          <w:sz w:val="28"/>
          <w:szCs w:val="28"/>
        </w:rPr>
      </w:pPr>
      <w:r w:rsidRPr="00842555">
        <w:rPr>
          <w:rFonts w:ascii="Calibri" w:hAnsi="Calibri"/>
          <w:sz w:val="28"/>
          <w:szCs w:val="28"/>
        </w:rPr>
        <w:t>An economic freedom index allows researchers to examine the empirical relationships between economic freedom and other desirable social outcomes. The big question is: Do countries that exhibit greater degrees of economic freedom perform</w:t>
      </w:r>
      <w:r w:rsidR="005435E2">
        <w:rPr>
          <w:rFonts w:ascii="Calibri" w:hAnsi="Calibri"/>
          <w:sz w:val="28"/>
          <w:szCs w:val="28"/>
        </w:rPr>
        <w:t xml:space="preserve"> better than those that do not?</w:t>
      </w:r>
    </w:p>
    <w:p w:rsidR="009A7F29" w:rsidRDefault="00842555" w:rsidP="00842555">
      <w:pPr>
        <w:rPr>
          <w:rFonts w:ascii="Calibri" w:hAnsi="Calibri"/>
          <w:sz w:val="28"/>
          <w:szCs w:val="28"/>
        </w:rPr>
      </w:pPr>
      <w:r w:rsidRPr="00842555">
        <w:rPr>
          <w:rFonts w:ascii="Calibri" w:hAnsi="Calibri"/>
          <w:sz w:val="28"/>
          <w:szCs w:val="28"/>
        </w:rPr>
        <w:t xml:space="preserve">Much scholarly research has been and continues to be done to see if the index correlates with various measures of </w:t>
      </w:r>
      <w:r w:rsidR="00930D32">
        <w:rPr>
          <w:rFonts w:ascii="Calibri" w:hAnsi="Calibri"/>
          <w:sz w:val="28"/>
          <w:szCs w:val="28"/>
        </w:rPr>
        <w:t xml:space="preserve">the economic freedom: inflation rate, GDP growth rate, unemployment rate, and so </w:t>
      </w:r>
      <w:r w:rsidRPr="00842555">
        <w:rPr>
          <w:rFonts w:ascii="Calibri" w:hAnsi="Calibri"/>
          <w:sz w:val="28"/>
          <w:szCs w:val="28"/>
        </w:rPr>
        <w:t>on.</w:t>
      </w:r>
    </w:p>
    <w:p w:rsidR="009A7F29" w:rsidRDefault="009A7F29" w:rsidP="00842555">
      <w:pPr>
        <w:rPr>
          <w:rFonts w:ascii="Calibri" w:hAnsi="Calibri"/>
          <w:b/>
          <w:sz w:val="48"/>
          <w:szCs w:val="48"/>
        </w:rPr>
      </w:pPr>
      <w:r>
        <w:rPr>
          <w:rFonts w:ascii="Calibri" w:hAnsi="Calibri"/>
          <w:b/>
          <w:sz w:val="48"/>
          <w:szCs w:val="48"/>
        </w:rPr>
        <w:lastRenderedPageBreak/>
        <w:t>7.</w:t>
      </w:r>
      <w:r w:rsidR="00B030EA">
        <w:rPr>
          <w:rFonts w:ascii="Calibri" w:hAnsi="Calibri"/>
          <w:b/>
          <w:sz w:val="48"/>
          <w:szCs w:val="48"/>
        </w:rPr>
        <w:t xml:space="preserve"> </w:t>
      </w:r>
      <w:r>
        <w:rPr>
          <w:rFonts w:ascii="Calibri" w:hAnsi="Calibri"/>
          <w:b/>
          <w:sz w:val="48"/>
          <w:szCs w:val="48"/>
        </w:rPr>
        <w:t>FUTURE SCOPE</w:t>
      </w:r>
    </w:p>
    <w:p w:rsidR="00842555" w:rsidRDefault="00842555" w:rsidP="00842555">
      <w:pPr>
        <w:rPr>
          <w:rFonts w:ascii="Calibri" w:hAnsi="Calibri"/>
          <w:sz w:val="28"/>
          <w:szCs w:val="28"/>
        </w:rPr>
      </w:pPr>
      <w:r w:rsidRPr="00842555">
        <w:rPr>
          <w:rFonts w:ascii="Calibri" w:hAnsi="Calibri"/>
          <w:sz w:val="28"/>
          <w:szCs w:val="28"/>
        </w:rPr>
        <w:t xml:space="preserve"> </w:t>
      </w:r>
      <w:r w:rsidR="001A6EE8">
        <w:rPr>
          <w:rFonts w:ascii="Calibri" w:hAnsi="Calibri"/>
          <w:sz w:val="28"/>
          <w:szCs w:val="28"/>
        </w:rPr>
        <w:t>The scope of economic freedom is economically free society</w:t>
      </w:r>
    </w:p>
    <w:p w:rsidR="001A6EE8" w:rsidRDefault="001A6EE8" w:rsidP="00842555">
      <w:pPr>
        <w:rPr>
          <w:rFonts w:ascii="Calibri" w:hAnsi="Calibri"/>
          <w:sz w:val="28"/>
          <w:szCs w:val="28"/>
        </w:rPr>
      </w:pPr>
      <w:r w:rsidRPr="001A6EE8">
        <w:rPr>
          <w:rFonts w:ascii="Calibri" w:hAnsi="Calibri"/>
          <w:sz w:val="28"/>
          <w:szCs w:val="28"/>
        </w:rPr>
        <w:t xml:space="preserve">Economic freedom is commonly accounted to show as a good reason for growth and distribution of income in most econometric analysis. However, economic freedom may also be affected by </w:t>
      </w:r>
      <w:proofErr w:type="gramStart"/>
      <w:r w:rsidRPr="001A6EE8">
        <w:rPr>
          <w:rFonts w:ascii="Calibri" w:hAnsi="Calibri"/>
          <w:sz w:val="28"/>
          <w:szCs w:val="28"/>
        </w:rPr>
        <w:t>political  freedom</w:t>
      </w:r>
      <w:proofErr w:type="gramEnd"/>
      <w:r w:rsidRPr="001A6EE8">
        <w:rPr>
          <w:rFonts w:ascii="Calibri" w:hAnsi="Calibri"/>
          <w:sz w:val="28"/>
          <w:szCs w:val="28"/>
        </w:rPr>
        <w:t xml:space="preserve">,  wealth,  or  democracy </w:t>
      </w:r>
      <w:r>
        <w:rPr>
          <w:rFonts w:ascii="Calibri" w:hAnsi="Calibri"/>
          <w:sz w:val="28"/>
          <w:szCs w:val="28"/>
        </w:rPr>
        <w:t>level,</w:t>
      </w:r>
      <w:r w:rsidRPr="001A6EE8">
        <w:rPr>
          <w:rFonts w:ascii="Calibri" w:hAnsi="Calibri"/>
          <w:sz w:val="28"/>
          <w:szCs w:val="28"/>
        </w:rPr>
        <w:t xml:space="preserve"> Economic freedom refers to providing protection of property rights and enforcement of contracts, freedom of individual choice and voluntary exchange with limited government scale</w:t>
      </w:r>
      <w:r w:rsidR="005435E2">
        <w:rPr>
          <w:rFonts w:ascii="Calibri" w:hAnsi="Calibri"/>
          <w:sz w:val="28"/>
          <w:szCs w:val="28"/>
        </w:rPr>
        <w:t>.</w:t>
      </w:r>
    </w:p>
    <w:p w:rsidR="005435E2" w:rsidRDefault="005435E2" w:rsidP="00842555">
      <w:pPr>
        <w:rPr>
          <w:rFonts w:ascii="Calibri" w:hAnsi="Calibri"/>
          <w:b/>
          <w:sz w:val="48"/>
          <w:szCs w:val="48"/>
        </w:rPr>
      </w:pPr>
      <w:r>
        <w:rPr>
          <w:rFonts w:ascii="Calibri" w:hAnsi="Calibri"/>
          <w:b/>
          <w:sz w:val="48"/>
          <w:szCs w:val="48"/>
        </w:rPr>
        <w:t>8. APPENDIX</w:t>
      </w:r>
    </w:p>
    <w:p w:rsidR="00FA54DC" w:rsidRPr="003D6B7F" w:rsidRDefault="00B030EA" w:rsidP="00842555">
      <w:pPr>
        <w:rPr>
          <w:rFonts w:ascii="Calibri" w:hAnsi="Calibri"/>
          <w:sz w:val="28"/>
          <w:szCs w:val="48"/>
        </w:rPr>
      </w:pPr>
      <w:hyperlink r:id="rId31" w:history="1">
        <w:r w:rsidRPr="003D6B7F">
          <w:rPr>
            <w:rStyle w:val="Hyperlink"/>
            <w:rFonts w:ascii="Calibri" w:hAnsi="Calibri"/>
            <w:sz w:val="28"/>
            <w:szCs w:val="48"/>
          </w:rPr>
          <w:t>https://www.econlib.org/library/Enc/EconomicFreedom.html</w:t>
        </w:r>
      </w:hyperlink>
    </w:p>
    <w:p w:rsidR="00B030EA" w:rsidRPr="003D6B7F" w:rsidRDefault="00B030EA" w:rsidP="00842555">
      <w:pPr>
        <w:rPr>
          <w:rFonts w:ascii="Calibri" w:hAnsi="Calibri"/>
          <w:sz w:val="28"/>
          <w:szCs w:val="48"/>
        </w:rPr>
      </w:pPr>
      <w:hyperlink r:id="rId32" w:history="1">
        <w:r w:rsidRPr="003D6B7F">
          <w:rPr>
            <w:rStyle w:val="Hyperlink"/>
            <w:rFonts w:ascii="Calibri" w:hAnsi="Calibri"/>
            <w:sz w:val="28"/>
            <w:szCs w:val="48"/>
          </w:rPr>
          <w:t>https://www.heritage.org/index/about</w:t>
        </w:r>
      </w:hyperlink>
    </w:p>
    <w:p w:rsidR="00B030EA" w:rsidRDefault="00B030EA" w:rsidP="00842555">
      <w:pPr>
        <w:rPr>
          <w:rFonts w:ascii="Calibri" w:hAnsi="Calibri"/>
          <w:b/>
          <w:sz w:val="48"/>
          <w:szCs w:val="48"/>
        </w:rPr>
      </w:pPr>
    </w:p>
    <w:p w:rsidR="00FA54DC" w:rsidRPr="005435E2" w:rsidRDefault="00FA54DC" w:rsidP="00842555">
      <w:pPr>
        <w:rPr>
          <w:rFonts w:ascii="Calibri" w:hAnsi="Calibri"/>
          <w:b/>
          <w:sz w:val="48"/>
          <w:szCs w:val="48"/>
        </w:rPr>
      </w:pPr>
      <w:bookmarkStart w:id="0" w:name="_GoBack"/>
      <w:bookmarkEnd w:id="0"/>
    </w:p>
    <w:sectPr w:rsidR="00FA54DC" w:rsidRPr="005435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68E2" w:rsidRDefault="00B468E2" w:rsidP="007D4ACB">
      <w:pPr>
        <w:spacing w:after="0" w:line="240" w:lineRule="auto"/>
      </w:pPr>
      <w:r>
        <w:separator/>
      </w:r>
    </w:p>
  </w:endnote>
  <w:endnote w:type="continuationSeparator" w:id="0">
    <w:p w:rsidR="00B468E2" w:rsidRDefault="00B468E2" w:rsidP="007D4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68E2" w:rsidRDefault="00B468E2" w:rsidP="007D4ACB">
      <w:pPr>
        <w:spacing w:after="0" w:line="240" w:lineRule="auto"/>
      </w:pPr>
      <w:r>
        <w:separator/>
      </w:r>
    </w:p>
  </w:footnote>
  <w:footnote w:type="continuationSeparator" w:id="0">
    <w:p w:rsidR="00B468E2" w:rsidRDefault="00B468E2" w:rsidP="007D4A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644FA"/>
    <w:multiLevelType w:val="hybridMultilevel"/>
    <w:tmpl w:val="B9E067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713C91"/>
    <w:multiLevelType w:val="hybridMultilevel"/>
    <w:tmpl w:val="6DF845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4F429A"/>
    <w:multiLevelType w:val="hybridMultilevel"/>
    <w:tmpl w:val="C1E05F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EA5EF0"/>
    <w:multiLevelType w:val="hybridMultilevel"/>
    <w:tmpl w:val="CF6600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C96518"/>
    <w:multiLevelType w:val="hybridMultilevel"/>
    <w:tmpl w:val="4ADC39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38A"/>
    <w:rsid w:val="000852CD"/>
    <w:rsid w:val="000C3A2B"/>
    <w:rsid w:val="001A6EE8"/>
    <w:rsid w:val="001D6061"/>
    <w:rsid w:val="003D6B7F"/>
    <w:rsid w:val="004C45A1"/>
    <w:rsid w:val="005111ED"/>
    <w:rsid w:val="005435E2"/>
    <w:rsid w:val="005A2942"/>
    <w:rsid w:val="005D2D7F"/>
    <w:rsid w:val="0061202E"/>
    <w:rsid w:val="006D5D00"/>
    <w:rsid w:val="0071415A"/>
    <w:rsid w:val="00750A6A"/>
    <w:rsid w:val="0075442E"/>
    <w:rsid w:val="0077746E"/>
    <w:rsid w:val="007A6211"/>
    <w:rsid w:val="007D4ACB"/>
    <w:rsid w:val="00842555"/>
    <w:rsid w:val="00930D32"/>
    <w:rsid w:val="0096213F"/>
    <w:rsid w:val="009A7DE8"/>
    <w:rsid w:val="009A7F29"/>
    <w:rsid w:val="00A25910"/>
    <w:rsid w:val="00B030EA"/>
    <w:rsid w:val="00B468E2"/>
    <w:rsid w:val="00B61659"/>
    <w:rsid w:val="00BD5404"/>
    <w:rsid w:val="00C905E5"/>
    <w:rsid w:val="00D1165E"/>
    <w:rsid w:val="00D3438A"/>
    <w:rsid w:val="00ED554C"/>
    <w:rsid w:val="00FA5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43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38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343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43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D2D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D7F"/>
    <w:rPr>
      <w:rFonts w:ascii="Tahoma" w:hAnsi="Tahoma" w:cs="Tahoma"/>
      <w:sz w:val="16"/>
      <w:szCs w:val="16"/>
    </w:rPr>
  </w:style>
  <w:style w:type="character" w:styleId="Hyperlink">
    <w:name w:val="Hyperlink"/>
    <w:basedOn w:val="DefaultParagraphFont"/>
    <w:uiPriority w:val="99"/>
    <w:unhideWhenUsed/>
    <w:rsid w:val="005A2942"/>
    <w:rPr>
      <w:color w:val="0000FF"/>
      <w:u w:val="single"/>
    </w:rPr>
  </w:style>
  <w:style w:type="paragraph" w:styleId="ListParagraph">
    <w:name w:val="List Paragraph"/>
    <w:basedOn w:val="Normal"/>
    <w:uiPriority w:val="34"/>
    <w:qFormat/>
    <w:rsid w:val="0096213F"/>
    <w:pPr>
      <w:ind w:left="720"/>
      <w:contextualSpacing/>
    </w:pPr>
  </w:style>
  <w:style w:type="paragraph" w:styleId="Header">
    <w:name w:val="header"/>
    <w:basedOn w:val="Normal"/>
    <w:link w:val="HeaderChar"/>
    <w:uiPriority w:val="99"/>
    <w:unhideWhenUsed/>
    <w:rsid w:val="007D4A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ACB"/>
  </w:style>
  <w:style w:type="paragraph" w:styleId="Footer">
    <w:name w:val="footer"/>
    <w:basedOn w:val="Normal"/>
    <w:link w:val="FooterChar"/>
    <w:uiPriority w:val="99"/>
    <w:unhideWhenUsed/>
    <w:rsid w:val="007D4A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A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43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38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343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43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D2D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2D7F"/>
    <w:rPr>
      <w:rFonts w:ascii="Tahoma" w:hAnsi="Tahoma" w:cs="Tahoma"/>
      <w:sz w:val="16"/>
      <w:szCs w:val="16"/>
    </w:rPr>
  </w:style>
  <w:style w:type="character" w:styleId="Hyperlink">
    <w:name w:val="Hyperlink"/>
    <w:basedOn w:val="DefaultParagraphFont"/>
    <w:uiPriority w:val="99"/>
    <w:unhideWhenUsed/>
    <w:rsid w:val="005A2942"/>
    <w:rPr>
      <w:color w:val="0000FF"/>
      <w:u w:val="single"/>
    </w:rPr>
  </w:style>
  <w:style w:type="paragraph" w:styleId="ListParagraph">
    <w:name w:val="List Paragraph"/>
    <w:basedOn w:val="Normal"/>
    <w:uiPriority w:val="34"/>
    <w:qFormat/>
    <w:rsid w:val="0096213F"/>
    <w:pPr>
      <w:ind w:left="720"/>
      <w:contextualSpacing/>
    </w:pPr>
  </w:style>
  <w:style w:type="paragraph" w:styleId="Header">
    <w:name w:val="header"/>
    <w:basedOn w:val="Normal"/>
    <w:link w:val="HeaderChar"/>
    <w:uiPriority w:val="99"/>
    <w:unhideWhenUsed/>
    <w:rsid w:val="007D4A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ACB"/>
  </w:style>
  <w:style w:type="paragraph" w:styleId="Footer">
    <w:name w:val="footer"/>
    <w:basedOn w:val="Normal"/>
    <w:link w:val="FooterChar"/>
    <w:uiPriority w:val="99"/>
    <w:unhideWhenUsed/>
    <w:rsid w:val="007D4A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A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ublic.tableau.com/app/profile/sriranjani.s2797/viz/Book1story1_16812826659730/Story1" TargetMode="External"/><Relationship Id="rId32" Type="http://schemas.openxmlformats.org/officeDocument/2006/relationships/hyperlink" Target="https://www.heritage.org/index/abou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ublic.tableau.com/app/profile/sriranjani.s2797/viz/Book1dashboard2_16812823621440/Dashboard2" TargetMode="External"/><Relationship Id="rId28" Type="http://schemas.openxmlformats.org/officeDocument/2006/relationships/image" Target="media/image16.emf"/><Relationship Id="rId10" Type="http://schemas.openxmlformats.org/officeDocument/2006/relationships/hyperlink" Target="https://drive.google.com/file/d/1EBIa1LtM3Ni2Uh3nekLB6wt3263Q3NeX/view" TargetMode="External"/><Relationship Id="rId19" Type="http://schemas.openxmlformats.org/officeDocument/2006/relationships/image" Target="media/image11.png"/><Relationship Id="rId31" Type="http://schemas.openxmlformats.org/officeDocument/2006/relationships/hyperlink" Target="https://www.econlib.org/library/Enc/EconomicFreedo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ublic.tableau.com/app/profile/sriranjani.s2797/viz/Book1dashboard1_16812820065670/Dashboard1" TargetMode="External"/><Relationship Id="rId27" Type="http://schemas.openxmlformats.org/officeDocument/2006/relationships/oleObject" Target="embeddings/oleObject1.bin"/><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13</Pages>
  <Words>1013</Words>
  <Characters>5779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Lovely Bala</dc:creator>
  <cp:lastModifiedBy>Lovely Bala</cp:lastModifiedBy>
  <cp:revision>4</cp:revision>
  <dcterms:created xsi:type="dcterms:W3CDTF">2023-04-12T15:23:00Z</dcterms:created>
  <dcterms:modified xsi:type="dcterms:W3CDTF">2023-04-13T07:13:00Z</dcterms:modified>
</cp:coreProperties>
</file>