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2971B">
      <w:pPr>
        <w:pStyle w:val="5"/>
      </w:pPr>
      <w:r>
        <w:rPr>
          <w:rFonts w:hint="eastAsia"/>
        </w:rPr>
        <w:t>十种</w:t>
      </w:r>
      <w:r>
        <w:t>具体</w:t>
      </w:r>
      <w:r>
        <w:rPr>
          <w:rFonts w:hint="eastAsia"/>
        </w:rPr>
        <w:t>飞控</w:t>
      </w:r>
      <w:r>
        <w:t>故障注入</w:t>
      </w:r>
      <w:r>
        <w:rPr>
          <w:rFonts w:hint="eastAsia"/>
        </w:rPr>
        <w:t>案</w:t>
      </w:r>
      <w:r>
        <w:t>例</w:t>
      </w:r>
    </w:p>
    <w:p w14:paraId="2AFCA7B0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Gyro陀螺仪零偏故障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√</w:t>
      </w:r>
    </w:p>
    <w:p w14:paraId="59FC87A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故障位置：Sensors/IMU/Gyroscope</w:t>
      </w:r>
    </w:p>
    <w:p w14:paraId="7D02448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输出端口：gyro_x、gyro_y、gyro_z</w:t>
      </w:r>
    </w:p>
    <w:p w14:paraId="78F04C3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要暴露的参数：</w:t>
      </w:r>
    </w:p>
    <w:tbl>
      <w:tblPr>
        <w:tblStyle w:val="6"/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3"/>
        <w:gridCol w:w="3433"/>
      </w:tblGrid>
      <w:tr w14:paraId="39724D4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tblHeader/>
          <w:tblCellSpacing w:w="15" w:type="dxa"/>
          <w:jc w:val="center"/>
        </w:trPr>
        <w:tc>
          <w:tcPr>
            <w:tcW w:w="2848" w:type="pct"/>
            <w:vAlign w:val="center"/>
          </w:tcPr>
          <w:p w14:paraId="35A7DAE7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auto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1962" w:type="pct"/>
            <w:vAlign w:val="center"/>
          </w:tcPr>
          <w:p w14:paraId="0385A75D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auto"/>
                <w:kern w:val="0"/>
                <w:sz w:val="24"/>
                <w:szCs w:val="24"/>
              </w:rPr>
              <w:t>含义</w:t>
            </w:r>
          </w:p>
        </w:tc>
      </w:tr>
      <w:tr w14:paraId="3CE6084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tblCellSpacing w:w="15" w:type="dxa"/>
          <w:jc w:val="center"/>
        </w:trPr>
        <w:tc>
          <w:tcPr>
            <w:tcW w:w="2848" w:type="pct"/>
            <w:vAlign w:val="center"/>
          </w:tcPr>
          <w:p w14:paraId="710BD3B1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  <w:t>Gyro_Bias_X</w:t>
            </w:r>
          </w:p>
        </w:tc>
        <w:tc>
          <w:tcPr>
            <w:tcW w:w="1962" w:type="pct"/>
            <w:vAlign w:val="center"/>
          </w:tcPr>
          <w:p w14:paraId="6DC515E6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  <w:t>X轴零偏</w:t>
            </w:r>
          </w:p>
        </w:tc>
      </w:tr>
      <w:tr w14:paraId="629AC4A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tblCellSpacing w:w="15" w:type="dxa"/>
          <w:jc w:val="center"/>
        </w:trPr>
        <w:tc>
          <w:tcPr>
            <w:tcW w:w="2848" w:type="pct"/>
            <w:vAlign w:val="center"/>
          </w:tcPr>
          <w:p w14:paraId="5FD838AC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  <w:t>Gyro_Bias_Y</w:t>
            </w:r>
          </w:p>
        </w:tc>
        <w:tc>
          <w:tcPr>
            <w:tcW w:w="1962" w:type="pct"/>
            <w:vAlign w:val="center"/>
          </w:tcPr>
          <w:p w14:paraId="0503171F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  <w:t>Y轴零偏</w:t>
            </w:r>
          </w:p>
        </w:tc>
      </w:tr>
      <w:tr w14:paraId="09C4341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tblCellSpacing w:w="15" w:type="dxa"/>
          <w:jc w:val="center"/>
        </w:trPr>
        <w:tc>
          <w:tcPr>
            <w:tcW w:w="2848" w:type="pct"/>
            <w:vAlign w:val="center"/>
          </w:tcPr>
          <w:p w14:paraId="6677CE1A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  <w:t>Gyro_Bias_Z</w:t>
            </w:r>
          </w:p>
        </w:tc>
        <w:tc>
          <w:tcPr>
            <w:tcW w:w="1962" w:type="pct"/>
            <w:vAlign w:val="center"/>
          </w:tcPr>
          <w:p w14:paraId="1D2AB090">
            <w:pPr>
              <w:widowControl/>
              <w:snapToGrid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4"/>
                <w:szCs w:val="24"/>
              </w:rPr>
              <w:t>Z轴零偏</w:t>
            </w:r>
          </w:p>
        </w:tc>
      </w:tr>
    </w:tbl>
    <w:p w14:paraId="3AB403A6">
      <w:p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注入方法：gyro_fault = gyro_real + Gyro_Bias</w:t>
      </w:r>
    </w:p>
    <w:p w14:paraId="4FEB559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变化趋势：角速度虚假偏移、姿态持续漂移、Yaw慢慢转圈、偏航失稳</w:t>
      </w:r>
    </w:p>
    <w:p w14:paraId="7E98031C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加速度计比例失真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√</w:t>
      </w:r>
    </w:p>
    <w:p w14:paraId="28BC3CF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故障位置：Sensors/IMU/Accelerometer</w:t>
      </w:r>
    </w:p>
    <w:p w14:paraId="43861E8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输出：acc_x acc_y acc_z</w:t>
      </w:r>
    </w:p>
    <w:p w14:paraId="372A3E4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暴露参数：Accel_Scale_X、Accel_Scale_Y、Accel_Scale_Z</w:t>
      </w:r>
    </w:p>
    <w:p w14:paraId="70D03F4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 acc_fault = acc_real * Accel_Scale</w:t>
      </w:r>
    </w:p>
    <w:p w14:paraId="001812B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变化趋势：高度估计错误、姿态角振荡</w:t>
      </w:r>
    </w:p>
    <w:p w14:paraId="46407F01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气压计高度漂移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√</w:t>
      </w:r>
    </w:p>
    <w:p w14:paraId="33552AC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故障位置：Sensors/Barometer</w:t>
      </w:r>
    </w:p>
    <w:p w14:paraId="13FAA09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输出：altitude</w:t>
      </w:r>
    </w:p>
    <w:p w14:paraId="2A0D2ED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暴露参数：Baro_Drift_Rate (m/s)、Baro_Bias</w:t>
      </w:r>
    </w:p>
    <w:p w14:paraId="483E5BA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注入方法：h_fault = h + DriftRate * t + Bias</w:t>
      </w:r>
    </w:p>
    <w:p w14:paraId="1B4F301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变化趋势：高度慢慢漂移、油门自动补偿</w:t>
      </w:r>
    </w:p>
    <w:p w14:paraId="55BDC484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GPS速度冻结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√</w:t>
      </w:r>
    </w:p>
    <w:p w14:paraId="13B2689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故障位置：Sensors/GPS</w:t>
      </w:r>
    </w:p>
    <w:p w14:paraId="036E0C3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暴露参数：GPS_Freeze_Enable</w:t>
      </w:r>
    </w:p>
    <w:p w14:paraId="1160055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注入方法：Enabled Subsystem和Memory block模块来实现冻结，保持上一时刻输出</w:t>
      </w:r>
    </w:p>
    <w:p w14:paraId="6AB43DB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变化趋势：速度反馈不变、位置估计发散</w:t>
      </w:r>
    </w:p>
    <w:p w14:paraId="56595EE6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电机推力衰减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√</w:t>
      </w:r>
    </w:p>
    <w:p w14:paraId="3D9A8D2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故障位置：Actuator/Motor_Model</w:t>
      </w:r>
    </w:p>
    <w:p w14:paraId="1C405A8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内部参数：Thrust = kT * omega^2</w:t>
      </w:r>
    </w:p>
    <w:p w14:paraId="434BB70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暴露参数：Motor_Efficiency (0-1)</w:t>
      </w:r>
    </w:p>
    <w:p w14:paraId="3760D07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注入方法：Thrust_fault = Motor_Efficiency * Thrust（增益模块）</w:t>
      </w:r>
    </w:p>
    <w:p w14:paraId="182A537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变化趋势：升力下降、高度下降</w:t>
      </w:r>
    </w:p>
    <w:p w14:paraId="2100AD8A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单电机卡死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√</w:t>
      </w:r>
    </w:p>
    <w:p w14:paraId="320E445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故障位置：Motor1_Command</w:t>
      </w:r>
    </w:p>
    <w:p w14:paraId="6860F38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暴露参数：Motor1_Lock_Value</w:t>
      </w:r>
    </w:p>
    <w:p w14:paraId="6A6B832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注入方法：使用开关，将正常值 → 常数</w:t>
      </w:r>
    </w:p>
    <w:p w14:paraId="3992FB0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变化趋势：强烈滚转、偏航</w:t>
      </w:r>
    </w:p>
    <w:p w14:paraId="3FA8CD61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bookmarkStart w:id="0" w:name="_Hlk219631671"/>
      <w:r>
        <w:rPr>
          <w:rFonts w:ascii="Times New Roman" w:hAnsi="Times New Roman" w:eastAsia="宋体" w:cs="Times New Roman"/>
          <w:sz w:val="28"/>
          <w:szCs w:val="28"/>
        </w:rPr>
        <w:t>推力饱和故障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√</w:t>
      </w:r>
    </w:p>
    <w:p w14:paraId="49DBDF1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故障位置：Motor Mixer → Saturation</w:t>
      </w:r>
    </w:p>
    <w:p w14:paraId="1309B7C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暴露参数：Motor_Max_Thrust</w:t>
      </w:r>
    </w:p>
    <w:p w14:paraId="76DBA83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注入方法：UpperLimit = 0.6 * Normal</w:t>
      </w:r>
    </w:p>
    <w:p w14:paraId="63D0B01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变化趋势：爬升能力下降、大机动失败</w:t>
      </w:r>
    </w:p>
    <w:bookmarkEnd w:id="0"/>
    <w:p w14:paraId="4B12B35A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控制器比例增益异常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未考虑控制器</w:t>
      </w:r>
    </w:p>
    <w:p w14:paraId="27776B2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故障位置：Attitude Controller；Kp_roll、Kp_pitch</w:t>
      </w:r>
    </w:p>
    <w:p w14:paraId="2B574AE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暴露参数：Att_Kp_Roll、Att_Kp_Pitch</w:t>
      </w:r>
    </w:p>
    <w:p w14:paraId="4EE16A8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注入方法：调整增益值</w:t>
      </w:r>
    </w:p>
    <w:p w14:paraId="38C11C2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变化趋势：超调、振荡</w:t>
      </w:r>
    </w:p>
    <w:p w14:paraId="204E91E9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bookmarkStart w:id="1" w:name="_Hlk219631713"/>
      <w:r>
        <w:rPr>
          <w:rFonts w:ascii="Times New Roman" w:hAnsi="Times New Roman" w:eastAsia="宋体" w:cs="Times New Roman"/>
          <w:sz w:val="28"/>
          <w:szCs w:val="28"/>
        </w:rPr>
        <w:t>质量参数错误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√</w:t>
      </w:r>
      <w:bookmarkStart w:id="2" w:name="_GoBack"/>
      <w:bookmarkEnd w:id="2"/>
    </w:p>
    <w:p w14:paraId="01405E4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故障位置：Dynamics/Mass Property</w:t>
      </w:r>
    </w:p>
    <w:p w14:paraId="1D6E94D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暴露参数：UAV_Mass</w:t>
      </w:r>
    </w:p>
    <w:p w14:paraId="36504F3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注入方法：修改参数值</w:t>
      </w:r>
    </w:p>
    <w:p w14:paraId="41FC2A9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变化趋势：高度不足、推力需求增大</w:t>
      </w:r>
    </w:p>
    <w:bookmarkEnd w:id="1"/>
    <w:p w14:paraId="7078096B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空气阻力系数突变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√</w:t>
      </w:r>
    </w:p>
    <w:p w14:paraId="480E3A9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故障位置：Aerodynamics/Drag Model</w:t>
      </w:r>
    </w:p>
    <w:p w14:paraId="64EAA24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暴露参数：Cd</w:t>
      </w:r>
    </w:p>
    <w:p w14:paraId="17981A6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注入方法：修改 Drag Gain</w:t>
      </w:r>
    </w:p>
    <w:p w14:paraId="0AFF48C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变化趋势：向前飞时速度下降、油门增大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9E1A89"/>
    <w:multiLevelType w:val="multilevel"/>
    <w:tmpl w:val="7C9E1A8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AB7"/>
    <w:rsid w:val="002C78BA"/>
    <w:rsid w:val="00302750"/>
    <w:rsid w:val="00354269"/>
    <w:rsid w:val="003B61E3"/>
    <w:rsid w:val="003B7AB7"/>
    <w:rsid w:val="003C754F"/>
    <w:rsid w:val="003F1ED2"/>
    <w:rsid w:val="00482A61"/>
    <w:rsid w:val="004E3F29"/>
    <w:rsid w:val="0052417F"/>
    <w:rsid w:val="005E2589"/>
    <w:rsid w:val="007E659E"/>
    <w:rsid w:val="008321FB"/>
    <w:rsid w:val="009A15E0"/>
    <w:rsid w:val="009B0457"/>
    <w:rsid w:val="00A025FD"/>
    <w:rsid w:val="00A32A17"/>
    <w:rsid w:val="00A449F8"/>
    <w:rsid w:val="00A62AF6"/>
    <w:rsid w:val="00BF61A8"/>
    <w:rsid w:val="00C6448A"/>
    <w:rsid w:val="00C67A8A"/>
    <w:rsid w:val="00CB03EB"/>
    <w:rsid w:val="00D63B85"/>
    <w:rsid w:val="00F555CE"/>
    <w:rsid w:val="00F66A4D"/>
    <w:rsid w:val="064A387B"/>
    <w:rsid w:val="127610B9"/>
    <w:rsid w:val="23032464"/>
    <w:rsid w:val="2BAC1E16"/>
    <w:rsid w:val="3744384B"/>
    <w:rsid w:val="37CE75B8"/>
    <w:rsid w:val="6435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both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0" w:after="0" w:line="408" w:lineRule="auto"/>
      <w:jc w:val="left"/>
      <w:outlineLvl w:val="0"/>
    </w:pPr>
    <w:rPr>
      <w:b/>
      <w:bCs/>
      <w:color w:val="1A1A1A"/>
      <w:sz w:val="36"/>
      <w:szCs w:val="36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5">
    <w:name w:val="Title"/>
    <w:basedOn w:val="1"/>
    <w:next w:val="1"/>
    <w:link w:val="9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customStyle="1" w:styleId="8">
    <w:name w:val="标题 1 字符"/>
    <w:basedOn w:val="7"/>
    <w:link w:val="2"/>
    <w:uiPriority w:val="9"/>
    <w:rPr>
      <w:b/>
      <w:bCs/>
      <w:color w:val="1A1A1A"/>
      <w:sz w:val="36"/>
      <w:szCs w:val="36"/>
    </w:rPr>
  </w:style>
  <w:style w:type="character" w:customStyle="1" w:styleId="9">
    <w:name w:val="标题 字符"/>
    <w:basedOn w:val="7"/>
    <w:link w:val="5"/>
    <w:uiPriority w:val="9"/>
    <w:rPr>
      <w:b/>
      <w:bCs/>
      <w:color w:val="1A1A1A"/>
      <w:sz w:val="48"/>
      <w:szCs w:val="48"/>
    </w:rPr>
  </w:style>
  <w:style w:type="paragraph" w:styleId="10">
    <w:name w:val="No Spacing"/>
    <w:qFormat/>
    <w:uiPriority w:val="1"/>
    <w:pPr>
      <w:widowControl w:val="0"/>
      <w:snapToGrid w:val="0"/>
      <w:spacing w:before="0" w:after="0" w:line="240" w:lineRule="auto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character" w:customStyle="1" w:styleId="11">
    <w:name w:val="页眉 字符"/>
    <w:basedOn w:val="7"/>
    <w:link w:val="4"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612</Words>
  <Characters>1182</Characters>
  <Lines>8</Lines>
  <Paragraphs>2</Paragraphs>
  <TotalTime>189</TotalTime>
  <ScaleCrop>false</ScaleCrop>
  <LinksUpToDate>false</LinksUpToDate>
  <CharactersWithSpaces>1234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2026-01-17T09:46:00Z</dcterms:created>
  <dc:creator>zhengyu lin</dc:creator>
  <cp:lastModifiedBy>仅仅</cp:lastModifiedBy>
  <dcterms:modified xsi:type="dcterms:W3CDTF">2026-03-05T08:21:39Z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eyJoZGlkIjoiYjMxMmZmNjBlZTZmNTgyNWVlMGM5YjQ3MDE5YmNjYzgiLCJ1c2VySWQiOiIxMjI1Nzc4MjY5In0=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FF990216279343278834DD5B30ABB2EC_12</vt:lpwstr>
  </property>
</Properties>
</file>