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992"/>
        <w:gridCol w:w="2312"/>
        <w:gridCol w:w="949"/>
        <w:gridCol w:w="3828"/>
      </w:tblGrid>
      <w:tr w:rsidR="004B35BB" w:rsidTr="004B35BB">
        <w:tc>
          <w:tcPr>
            <w:tcW w:w="8081" w:type="dxa"/>
            <w:gridSpan w:val="4"/>
          </w:tcPr>
          <w:p w:rsidR="004B35BB" w:rsidRPr="004B35BB" w:rsidRDefault="004B35BB" w:rsidP="004B35BB">
            <w:pPr>
              <w:jc w:val="center"/>
              <w:rPr>
                <w:sz w:val="44"/>
                <w:szCs w:val="44"/>
              </w:rPr>
            </w:pPr>
            <w:r w:rsidRPr="004B35BB">
              <w:rPr>
                <w:rFonts w:hint="eastAsia"/>
                <w:sz w:val="44"/>
                <w:szCs w:val="44"/>
              </w:rPr>
              <w:t>《冥冥之中》策划第一次讨论</w:t>
            </w:r>
          </w:p>
        </w:tc>
      </w:tr>
      <w:tr w:rsidR="004B35BB" w:rsidTr="004B35BB">
        <w:tc>
          <w:tcPr>
            <w:tcW w:w="992" w:type="dxa"/>
          </w:tcPr>
          <w:p w:rsidR="004B35BB" w:rsidRPr="004B35BB" w:rsidRDefault="004B35BB">
            <w:pPr>
              <w:rPr>
                <w:b/>
                <w:bCs/>
                <w:sz w:val="30"/>
                <w:szCs w:val="30"/>
              </w:rPr>
            </w:pPr>
            <w:r w:rsidRPr="004B35BB">
              <w:rPr>
                <w:rFonts w:hint="eastAsia"/>
                <w:b/>
                <w:bCs/>
                <w:sz w:val="30"/>
                <w:szCs w:val="30"/>
              </w:rPr>
              <w:t>参与</w:t>
            </w:r>
          </w:p>
          <w:p w:rsidR="004B35BB" w:rsidRPr="004B35BB" w:rsidRDefault="004B35BB">
            <w:pPr>
              <w:rPr>
                <w:b/>
                <w:bCs/>
                <w:sz w:val="30"/>
                <w:szCs w:val="30"/>
              </w:rPr>
            </w:pPr>
            <w:r w:rsidRPr="004B35BB">
              <w:rPr>
                <w:rFonts w:hint="eastAsia"/>
                <w:b/>
                <w:bCs/>
                <w:sz w:val="30"/>
                <w:szCs w:val="30"/>
              </w:rPr>
              <w:t>人员</w:t>
            </w:r>
          </w:p>
        </w:tc>
        <w:tc>
          <w:tcPr>
            <w:tcW w:w="2312" w:type="dxa"/>
          </w:tcPr>
          <w:p w:rsidR="004B35BB" w:rsidRDefault="004B35BB">
            <w:r>
              <w:rPr>
                <w:rFonts w:hint="eastAsia"/>
              </w:rPr>
              <w:t>智恒，云策划，米袋，子姬</w:t>
            </w:r>
          </w:p>
        </w:tc>
        <w:tc>
          <w:tcPr>
            <w:tcW w:w="949" w:type="dxa"/>
          </w:tcPr>
          <w:p w:rsidR="004B35BB" w:rsidRPr="004B35BB" w:rsidRDefault="004B35BB">
            <w:pPr>
              <w:rPr>
                <w:b/>
                <w:bCs/>
                <w:sz w:val="32"/>
                <w:szCs w:val="32"/>
              </w:rPr>
            </w:pPr>
            <w:r w:rsidRPr="004B35BB">
              <w:rPr>
                <w:rFonts w:hint="eastAsia"/>
                <w:b/>
                <w:bCs/>
                <w:sz w:val="32"/>
                <w:szCs w:val="32"/>
              </w:rPr>
              <w:t>讨论时间</w:t>
            </w:r>
          </w:p>
        </w:tc>
        <w:tc>
          <w:tcPr>
            <w:tcW w:w="3828" w:type="dxa"/>
          </w:tcPr>
          <w:p w:rsidR="004B35BB" w:rsidRDefault="004B35BB">
            <w:r>
              <w:rPr>
                <w:rFonts w:hint="eastAsia"/>
              </w:rPr>
              <w:t>2020年1月18日22点~23点</w:t>
            </w:r>
          </w:p>
        </w:tc>
      </w:tr>
      <w:tr w:rsidR="004B35BB" w:rsidTr="004B35BB">
        <w:tc>
          <w:tcPr>
            <w:tcW w:w="992" w:type="dxa"/>
          </w:tcPr>
          <w:p w:rsidR="004B35BB" w:rsidRPr="004B35BB" w:rsidRDefault="004B35BB">
            <w:pPr>
              <w:rPr>
                <w:b/>
                <w:bCs/>
                <w:sz w:val="30"/>
                <w:szCs w:val="30"/>
              </w:rPr>
            </w:pPr>
            <w:r w:rsidRPr="004B35BB">
              <w:rPr>
                <w:rFonts w:hint="eastAsia"/>
                <w:b/>
                <w:bCs/>
                <w:sz w:val="30"/>
                <w:szCs w:val="30"/>
              </w:rPr>
              <w:t>讨论内容</w:t>
            </w:r>
          </w:p>
        </w:tc>
        <w:tc>
          <w:tcPr>
            <w:tcW w:w="7089" w:type="dxa"/>
            <w:gridSpan w:val="3"/>
          </w:tcPr>
          <w:p w:rsidR="004B35BB" w:rsidRDefault="004B35BB">
            <w:r>
              <w:rPr>
                <w:rFonts w:hint="eastAsia"/>
              </w:rPr>
              <w:t>初步剧情修改，玩法确定，整体流程框架</w:t>
            </w:r>
          </w:p>
        </w:tc>
      </w:tr>
      <w:tr w:rsidR="004B35BB" w:rsidTr="004B35BB">
        <w:tc>
          <w:tcPr>
            <w:tcW w:w="992" w:type="dxa"/>
          </w:tcPr>
          <w:p w:rsidR="004B35BB" w:rsidRPr="004B35BB" w:rsidRDefault="004B35BB">
            <w:pPr>
              <w:rPr>
                <w:b/>
                <w:bCs/>
                <w:sz w:val="30"/>
                <w:szCs w:val="30"/>
              </w:rPr>
            </w:pPr>
            <w:r w:rsidRPr="004B35BB">
              <w:rPr>
                <w:rFonts w:hint="eastAsia"/>
                <w:b/>
                <w:bCs/>
                <w:sz w:val="30"/>
                <w:szCs w:val="30"/>
              </w:rPr>
              <w:t>讨论目的</w:t>
            </w:r>
          </w:p>
        </w:tc>
        <w:tc>
          <w:tcPr>
            <w:tcW w:w="7089" w:type="dxa"/>
            <w:gridSpan w:val="3"/>
          </w:tcPr>
          <w:p w:rsidR="004B35BB" w:rsidRDefault="004B35BB">
            <w:r>
              <w:rPr>
                <w:rFonts w:hint="eastAsia"/>
              </w:rPr>
              <w:t>确定游戏大体框架，为1月20日制定制作流程表服务</w:t>
            </w:r>
          </w:p>
        </w:tc>
      </w:tr>
      <w:tr w:rsidR="004B35BB" w:rsidTr="004B35BB">
        <w:tc>
          <w:tcPr>
            <w:tcW w:w="992" w:type="dxa"/>
          </w:tcPr>
          <w:p w:rsidR="004B35BB" w:rsidRPr="004B35BB" w:rsidRDefault="004B35BB">
            <w:pPr>
              <w:rPr>
                <w:b/>
                <w:bCs/>
                <w:sz w:val="30"/>
                <w:szCs w:val="30"/>
              </w:rPr>
            </w:pPr>
            <w:r w:rsidRPr="004B35BB">
              <w:rPr>
                <w:rFonts w:hint="eastAsia"/>
                <w:b/>
                <w:bCs/>
                <w:sz w:val="30"/>
                <w:szCs w:val="30"/>
              </w:rPr>
              <w:t>讨论结 果</w:t>
            </w:r>
          </w:p>
        </w:tc>
        <w:tc>
          <w:tcPr>
            <w:tcW w:w="7089" w:type="dxa"/>
            <w:gridSpan w:val="3"/>
          </w:tcPr>
          <w:p w:rsidR="007B531A" w:rsidRDefault="009B7326" w:rsidP="004B35BB">
            <w:pPr>
              <w:ind w:firstLineChars="100" w:firstLine="21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1，</w:t>
            </w:r>
            <w:r w:rsidR="007B531A">
              <w:rPr>
                <w:rFonts w:hint="eastAsia"/>
                <w:b/>
                <w:bCs/>
              </w:rPr>
              <w:t>由米袋在1月20前制定最初的制作流程表</w:t>
            </w:r>
          </w:p>
          <w:p w:rsidR="009B7326" w:rsidRDefault="009B7326" w:rsidP="004B35BB">
            <w:pPr>
              <w:ind w:firstLineChars="100" w:firstLine="21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2，游戏框架</w:t>
            </w:r>
            <w:bookmarkStart w:id="0" w:name="_GoBack"/>
            <w:bookmarkEnd w:id="0"/>
          </w:p>
          <w:p w:rsidR="004B35BB" w:rsidRDefault="004B35BB" w:rsidP="004B35BB">
            <w:pPr>
              <w:ind w:firstLineChars="100" w:firstLine="210"/>
            </w:pPr>
            <w:r w:rsidRPr="004B35BB">
              <w:rPr>
                <w:rFonts w:hint="eastAsia"/>
                <w:b/>
                <w:bCs/>
              </w:rPr>
              <w:t>游戏名词</w:t>
            </w:r>
            <w:r>
              <w:rPr>
                <w:rFonts w:hint="eastAsia"/>
              </w:rPr>
              <w:t>：冥冥之中（in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he unseen world</w:t>
            </w:r>
            <w:r>
              <w:rPr>
                <w:rFonts w:hint="eastAsia"/>
              </w:rPr>
              <w:t>）</w:t>
            </w:r>
          </w:p>
          <w:p w:rsidR="004B35BB" w:rsidRDefault="004B35BB" w:rsidP="004B35BB">
            <w:pPr>
              <w:ind w:firstLineChars="100" w:firstLine="210"/>
            </w:pPr>
            <w:r w:rsidRPr="004B35BB">
              <w:rPr>
                <w:rFonts w:hint="eastAsia"/>
                <w:b/>
                <w:bCs/>
              </w:rPr>
              <w:t>玩法，风格，画风</w:t>
            </w:r>
            <w:r>
              <w:rPr>
                <w:rFonts w:hint="eastAsia"/>
              </w:rPr>
              <w:t>：参考《地狱边缘》</w:t>
            </w:r>
            <w:r w:rsidR="00F40902">
              <w:rPr>
                <w:rFonts w:hint="eastAsia"/>
              </w:rPr>
              <w:t>（大小比例也同参考）</w:t>
            </w:r>
          </w:p>
          <w:p w:rsidR="004B35BB" w:rsidRPr="004A6408" w:rsidRDefault="004B35BB" w:rsidP="004B35BB">
            <w:pPr>
              <w:widowControl/>
              <w:ind w:firstLineChars="100"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6408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0A45E52" wp14:editId="4CC34355">
                  <wp:extent cx="4004197" cy="202861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6215" cy="2044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35BB" w:rsidRDefault="004B35BB" w:rsidP="004B35BB"/>
          <w:p w:rsidR="004B35BB" w:rsidRDefault="004B35BB" w:rsidP="004B35BB">
            <w:pPr>
              <w:ind w:leftChars="100" w:left="210"/>
            </w:pPr>
            <w:r w:rsidRPr="004B35BB">
              <w:rPr>
                <w:rFonts w:hint="eastAsia"/>
                <w:b/>
                <w:bCs/>
              </w:rPr>
              <w:t>剧情</w:t>
            </w:r>
            <w:r>
              <w:rPr>
                <w:rFonts w:hint="eastAsia"/>
              </w:rPr>
              <w:t>：七月十五中元节当日晚，扇扇因思念奶奶在梦中进入冥界，沿着布满谜团的小道，踏上了寻找奶奶的路程。</w:t>
            </w:r>
          </w:p>
          <w:p w:rsidR="004B35BB" w:rsidRDefault="004B35BB" w:rsidP="004B35BB">
            <w:pPr>
              <w:ind w:firstLineChars="100" w:firstLine="210"/>
            </w:pPr>
            <w:r w:rsidRPr="004B35BB">
              <w:rPr>
                <w:rFonts w:hint="eastAsia"/>
                <w:b/>
                <w:bCs/>
              </w:rPr>
              <w:t>矛盾点</w:t>
            </w:r>
            <w:r>
              <w:rPr>
                <w:rFonts w:hint="eastAsia"/>
              </w:rPr>
              <w:t>：扇扇（/妈妈小时候）-对比-现在的妈妈</w:t>
            </w:r>
          </w:p>
          <w:p w:rsidR="004B35BB" w:rsidRDefault="004B35BB" w:rsidP="004B35BB">
            <w:pPr>
              <w:ind w:leftChars="100" w:left="210"/>
            </w:pPr>
            <w:r>
              <w:rPr>
                <w:rFonts w:hint="eastAsia"/>
              </w:rPr>
              <w:t>天真注重感情的小女孩和妈妈小时候特别像，而妈妈随着成长和社会现实的压力变得不再重视情感的纽带，以至于不再祭拜祖先长辈。</w:t>
            </w:r>
          </w:p>
          <w:p w:rsidR="004B35BB" w:rsidRDefault="004B35BB" w:rsidP="004B35BB">
            <w:pPr>
              <w:ind w:firstLineChars="100" w:firstLine="210"/>
            </w:pPr>
            <w:r w:rsidRPr="004B35BB">
              <w:rPr>
                <w:rFonts w:hint="eastAsia"/>
                <w:b/>
                <w:bCs/>
              </w:rPr>
              <w:t>游戏流程</w:t>
            </w:r>
            <w:r>
              <w:rPr>
                <w:rFonts w:hint="eastAsia"/>
              </w:rPr>
              <w:t>： 开场动画/文字剧情（交代故事的起因）</w:t>
            </w:r>
          </w:p>
          <w:p w:rsidR="004B35BB" w:rsidRDefault="004B35BB" w:rsidP="004B35BB">
            <w:pPr>
              <w:ind w:firstLineChars="1000" w:firstLine="210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 w:hint="eastAsia"/>
              </w:rPr>
              <w:t>⬇</w:t>
            </w:r>
          </w:p>
          <w:p w:rsidR="004B35BB" w:rsidRDefault="004B35BB" w:rsidP="004B35BB">
            <w:pPr>
              <w:ind w:firstLineChars="600" w:firstLine="126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 w:hint="eastAsia"/>
              </w:rPr>
              <w:t>在冥界中的“家”门口醒来（</w:t>
            </w:r>
            <w:r w:rsidRPr="0002718E">
              <w:rPr>
                <w:rFonts w:ascii="Segoe UI Emoji" w:hAnsi="Segoe UI Emoji" w:cs="Segoe UI Emoji" w:hint="eastAsia"/>
                <w:b/>
                <w:bCs/>
              </w:rPr>
              <w:t>？</w:t>
            </w:r>
            <w:r>
              <w:rPr>
                <w:rFonts w:ascii="Segoe UI Emoji" w:hAnsi="Segoe UI Emoji" w:cs="Segoe UI Emoji" w:hint="eastAsia"/>
              </w:rPr>
              <w:t>此处缺少一个解释引导小女孩去向的剧情设定）</w:t>
            </w:r>
          </w:p>
          <w:p w:rsidR="004B35BB" w:rsidRDefault="004B35BB" w:rsidP="004B35BB">
            <w:pPr>
              <w:ind w:firstLineChars="1000" w:firstLine="210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 w:hint="eastAsia"/>
              </w:rPr>
              <w:t>⬇</w:t>
            </w:r>
          </w:p>
          <w:p w:rsidR="004B35BB" w:rsidRDefault="004B35BB" w:rsidP="004B35BB">
            <w:pPr>
              <w:ind w:firstLineChars="700" w:firstLine="147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 w:hint="eastAsia"/>
              </w:rPr>
              <w:t>拿上家门口的灯笼</w:t>
            </w:r>
          </w:p>
          <w:p w:rsidR="004B35BB" w:rsidRDefault="004B35BB" w:rsidP="004B35BB">
            <w:pPr>
              <w:ind w:firstLineChars="1000" w:firstLine="210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 w:hint="eastAsia"/>
              </w:rPr>
              <w:t>⬇</w:t>
            </w:r>
          </w:p>
          <w:p w:rsidR="004B35BB" w:rsidRDefault="004B35BB" w:rsidP="004B35BB">
            <w:pPr>
              <w:ind w:firstLineChars="900" w:firstLine="189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 w:hint="eastAsia"/>
              </w:rPr>
              <w:t>解谜互动（整个过程暗示着妈妈小时候的成长由天真到现实）</w:t>
            </w:r>
          </w:p>
          <w:p w:rsidR="004B35BB" w:rsidRDefault="004B35BB" w:rsidP="004B35BB">
            <w:pPr>
              <w:ind w:firstLineChars="1000" w:firstLine="210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 w:hint="eastAsia"/>
              </w:rPr>
              <w:lastRenderedPageBreak/>
              <w:t>⬇</w:t>
            </w:r>
          </w:p>
          <w:p w:rsidR="004B35BB" w:rsidRDefault="004B35BB" w:rsidP="004B35BB">
            <w:pPr>
              <w:ind w:firstLineChars="400" w:firstLine="84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 w:hint="eastAsia"/>
              </w:rPr>
              <w:t>完成解谜达成最终目的：与奶奶相见</w:t>
            </w:r>
          </w:p>
          <w:p w:rsidR="004B35BB" w:rsidRDefault="004B35BB" w:rsidP="004B35BB">
            <w:pPr>
              <w:ind w:firstLineChars="1000" w:firstLine="210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 w:hint="eastAsia"/>
              </w:rPr>
              <w:t>⬇</w:t>
            </w:r>
          </w:p>
          <w:p w:rsidR="004B35BB" w:rsidRDefault="004B35BB" w:rsidP="004B35BB">
            <w:pPr>
              <w:ind w:leftChars="200" w:left="420" w:firstLineChars="700" w:firstLine="1470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 w:hint="eastAsia"/>
              </w:rPr>
              <w:t>结尾动画（从与奶奶相见处回家，整个过程天空渐渐变亮，此时播放制作人员名单）</w:t>
            </w:r>
          </w:p>
          <w:p w:rsidR="004B35BB" w:rsidRPr="00E41CFA" w:rsidRDefault="004B35BB" w:rsidP="004B35BB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                  </w:t>
            </w:r>
          </w:p>
          <w:p w:rsidR="004B35BB" w:rsidRPr="007B531A" w:rsidRDefault="004B35BB"/>
        </w:tc>
      </w:tr>
    </w:tbl>
    <w:p w:rsidR="001D2358" w:rsidRDefault="001D2358"/>
    <w:sectPr w:rsidR="001D2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CF3" w:rsidRDefault="00082CF3" w:rsidP="00F40902">
      <w:r>
        <w:separator/>
      </w:r>
    </w:p>
  </w:endnote>
  <w:endnote w:type="continuationSeparator" w:id="0">
    <w:p w:rsidR="00082CF3" w:rsidRDefault="00082CF3" w:rsidP="00F40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CF3" w:rsidRDefault="00082CF3" w:rsidP="00F40902">
      <w:r>
        <w:separator/>
      </w:r>
    </w:p>
  </w:footnote>
  <w:footnote w:type="continuationSeparator" w:id="0">
    <w:p w:rsidR="00082CF3" w:rsidRDefault="00082CF3" w:rsidP="00F409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BB"/>
    <w:rsid w:val="00082CF3"/>
    <w:rsid w:val="001D2358"/>
    <w:rsid w:val="00270D9E"/>
    <w:rsid w:val="00430612"/>
    <w:rsid w:val="004B35BB"/>
    <w:rsid w:val="007B531A"/>
    <w:rsid w:val="009B7326"/>
    <w:rsid w:val="00F4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94004"/>
  <w15:chartTrackingRefBased/>
  <w15:docId w15:val="{1327B6C1-B1A9-47F0-9E35-2C0BD7A17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3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40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090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09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09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智恒</dc:creator>
  <cp:keywords/>
  <dc:description/>
  <cp:lastModifiedBy>陆 智恒</cp:lastModifiedBy>
  <cp:revision>4</cp:revision>
  <dcterms:created xsi:type="dcterms:W3CDTF">2020-01-18T15:28:00Z</dcterms:created>
  <dcterms:modified xsi:type="dcterms:W3CDTF">2020-01-18T15:44:00Z</dcterms:modified>
</cp:coreProperties>
</file>