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1E1" w:rsidRDefault="006C3B19">
      <w:proofErr w:type="gramStart"/>
      <w:r>
        <w:t>NAME :</w:t>
      </w:r>
      <w:proofErr w:type="gramEnd"/>
      <w:r>
        <w:t xml:space="preserve"> FRIDASAM K. MURIITHI</w:t>
      </w:r>
    </w:p>
    <w:p w:rsidR="006C3B19" w:rsidRDefault="006C3B19">
      <w:r>
        <w:t>TOPIC: TCHNICAL WRITING</w:t>
      </w:r>
    </w:p>
    <w:p w:rsidR="006C3B19" w:rsidRPr="006C3B19" w:rsidRDefault="006C3B19" w:rsidP="006C3B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6C3B19">
        <w:rPr>
          <w:rFonts w:ascii="Times New Roman" w:eastAsia="Times New Roman" w:hAnsi="Times New Roman" w:cs="Times New Roman"/>
          <w:b/>
          <w:bCs/>
          <w:sz w:val="24"/>
          <w:szCs w:val="24"/>
        </w:rPr>
        <w:t>Understanding your audience’s expertise level</w:t>
      </w:r>
      <w:r w:rsidRPr="006C3B19">
        <w:rPr>
          <w:rFonts w:ascii="Times New Roman" w:eastAsia="Times New Roman" w:hAnsi="Times New Roman" w:cs="Times New Roman"/>
          <w:sz w:val="24"/>
          <w:szCs w:val="24"/>
        </w:rPr>
        <w:t xml:space="preserve"> helps in adjusting language complexity, tone, and depth of explanation. Tech experts prefer concise, technical details, while general users need simplified, step-by-step guidance.</w:t>
      </w:r>
    </w:p>
    <w:p w:rsidR="006C3B19" w:rsidRPr="006C3B19" w:rsidRDefault="006C3B19" w:rsidP="006C3B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B19">
        <w:rPr>
          <w:rFonts w:ascii="Times New Roman" w:eastAsia="Times New Roman" w:hAnsi="Times New Roman" w:cs="Times New Roman"/>
          <w:b/>
          <w:bCs/>
          <w:sz w:val="24"/>
          <w:szCs w:val="24"/>
        </w:rPr>
        <w:t>Strategies to tailor content</w:t>
      </w:r>
      <w:r w:rsidRPr="006C3B19">
        <w:rPr>
          <w:rFonts w:ascii="Times New Roman" w:eastAsia="Times New Roman" w:hAnsi="Times New Roman" w:cs="Times New Roman"/>
          <w:sz w:val="24"/>
          <w:szCs w:val="24"/>
        </w:rPr>
        <w:t xml:space="preserve"> include:</w:t>
      </w:r>
    </w:p>
    <w:p w:rsidR="006C3B19" w:rsidRPr="006C3B19" w:rsidRDefault="006C3B19" w:rsidP="006C3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B19">
        <w:rPr>
          <w:rFonts w:ascii="Times New Roman" w:eastAsia="Times New Roman" w:hAnsi="Times New Roman" w:cs="Times New Roman"/>
          <w:sz w:val="24"/>
          <w:szCs w:val="24"/>
        </w:rPr>
        <w:t>Using plain language for non-technical audiences</w:t>
      </w:r>
    </w:p>
    <w:p w:rsidR="006C3B19" w:rsidRPr="006C3B19" w:rsidRDefault="006C3B19" w:rsidP="006C3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B19">
        <w:rPr>
          <w:rFonts w:ascii="Times New Roman" w:eastAsia="Times New Roman" w:hAnsi="Times New Roman" w:cs="Times New Roman"/>
          <w:sz w:val="24"/>
          <w:szCs w:val="24"/>
        </w:rPr>
        <w:t>Providing analogies or real-life examples</w:t>
      </w:r>
    </w:p>
    <w:p w:rsidR="006C3B19" w:rsidRPr="006C3B19" w:rsidRDefault="006C3B19" w:rsidP="006C3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B19">
        <w:rPr>
          <w:rFonts w:ascii="Times New Roman" w:eastAsia="Times New Roman" w:hAnsi="Times New Roman" w:cs="Times New Roman"/>
          <w:sz w:val="24"/>
          <w:szCs w:val="24"/>
        </w:rPr>
        <w:t>Offering different formats (summaries, deep dives, FAQs)</w:t>
      </w:r>
    </w:p>
    <w:p w:rsidR="006C3B19" w:rsidRPr="006C3B19" w:rsidRDefault="006C3B19" w:rsidP="006C3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B19">
        <w:rPr>
          <w:rFonts w:ascii="Times New Roman" w:eastAsia="Times New Roman" w:hAnsi="Times New Roman" w:cs="Times New Roman"/>
          <w:sz w:val="24"/>
          <w:szCs w:val="24"/>
        </w:rPr>
        <w:t>Structuring content for skimming (headings, bullet points)</w:t>
      </w:r>
    </w:p>
    <w:p w:rsidR="006C3B19" w:rsidRPr="006C3B19" w:rsidRDefault="006C3B19" w:rsidP="006C3B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B19">
        <w:rPr>
          <w:rFonts w:ascii="Times New Roman" w:eastAsia="Times New Roman" w:hAnsi="Times New Roman" w:cs="Times New Roman"/>
          <w:b/>
          <w:bCs/>
          <w:sz w:val="24"/>
          <w:szCs w:val="24"/>
        </w:rPr>
        <w:t>Gauging audience knowledge</w:t>
      </w:r>
      <w:r w:rsidRPr="006C3B19">
        <w:rPr>
          <w:rFonts w:ascii="Times New Roman" w:eastAsia="Times New Roman" w:hAnsi="Times New Roman" w:cs="Times New Roman"/>
          <w:sz w:val="24"/>
          <w:szCs w:val="24"/>
        </w:rPr>
        <w:t xml:space="preserve"> can be done by:</w:t>
      </w:r>
    </w:p>
    <w:p w:rsidR="006C3B19" w:rsidRPr="006C3B19" w:rsidRDefault="006C3B19" w:rsidP="006C3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B19">
        <w:rPr>
          <w:rFonts w:ascii="Times New Roman" w:eastAsia="Times New Roman" w:hAnsi="Times New Roman" w:cs="Times New Roman"/>
          <w:sz w:val="24"/>
          <w:szCs w:val="24"/>
        </w:rPr>
        <w:t>Surveys or feedback forms</w:t>
      </w:r>
    </w:p>
    <w:p w:rsidR="006C3B19" w:rsidRPr="006C3B19" w:rsidRDefault="006C3B19" w:rsidP="006C3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B19">
        <w:rPr>
          <w:rFonts w:ascii="Times New Roman" w:eastAsia="Times New Roman" w:hAnsi="Times New Roman" w:cs="Times New Roman"/>
          <w:sz w:val="24"/>
          <w:szCs w:val="24"/>
        </w:rPr>
        <w:t>Observing past interactions or questions</w:t>
      </w:r>
    </w:p>
    <w:p w:rsidR="006C3B19" w:rsidRPr="006C3B19" w:rsidRDefault="006C3B19" w:rsidP="006C3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B19">
        <w:rPr>
          <w:rFonts w:ascii="Times New Roman" w:eastAsia="Times New Roman" w:hAnsi="Times New Roman" w:cs="Times New Roman"/>
          <w:sz w:val="24"/>
          <w:szCs w:val="24"/>
        </w:rPr>
        <w:t>Checking user personas and demographics</w:t>
      </w:r>
    </w:p>
    <w:p w:rsidR="006C3B19" w:rsidRPr="006C3B19" w:rsidRDefault="006C3B19" w:rsidP="006C3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B19">
        <w:rPr>
          <w:rFonts w:ascii="Times New Roman" w:eastAsia="Times New Roman" w:hAnsi="Times New Roman" w:cs="Times New Roman"/>
          <w:sz w:val="24"/>
          <w:szCs w:val="24"/>
        </w:rPr>
        <w:t>Using progressive disclosure (start simple, add depth as needed)</w:t>
      </w:r>
    </w:p>
    <w:p w:rsidR="006C3B19" w:rsidRPr="006C3B19" w:rsidRDefault="006C3B19" w:rsidP="006C3B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B19">
        <w:rPr>
          <w:rFonts w:ascii="Times New Roman" w:eastAsia="Times New Roman" w:hAnsi="Times New Roman" w:cs="Times New Roman"/>
          <w:b/>
          <w:bCs/>
          <w:sz w:val="24"/>
          <w:szCs w:val="24"/>
        </w:rPr>
        <w:t>Ensuring accessibility</w:t>
      </w:r>
      <w:r w:rsidRPr="006C3B19">
        <w:rPr>
          <w:rFonts w:ascii="Times New Roman" w:eastAsia="Times New Roman" w:hAnsi="Times New Roman" w:cs="Times New Roman"/>
          <w:sz w:val="24"/>
          <w:szCs w:val="24"/>
        </w:rPr>
        <w:t xml:space="preserve"> involves:</w:t>
      </w:r>
    </w:p>
    <w:p w:rsidR="006C3B19" w:rsidRPr="006C3B19" w:rsidRDefault="006C3B19" w:rsidP="006C3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B19">
        <w:rPr>
          <w:rFonts w:ascii="Times New Roman" w:eastAsia="Times New Roman" w:hAnsi="Times New Roman" w:cs="Times New Roman"/>
          <w:sz w:val="24"/>
          <w:szCs w:val="24"/>
        </w:rPr>
        <w:t>Avoiding jargon or defining it clearly</w:t>
      </w:r>
    </w:p>
    <w:p w:rsidR="006C3B19" w:rsidRPr="006C3B19" w:rsidRDefault="006C3B19" w:rsidP="006C3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B19">
        <w:rPr>
          <w:rFonts w:ascii="Times New Roman" w:eastAsia="Times New Roman" w:hAnsi="Times New Roman" w:cs="Times New Roman"/>
          <w:sz w:val="24"/>
          <w:szCs w:val="24"/>
        </w:rPr>
        <w:t>Using step-by-step explanations</w:t>
      </w:r>
    </w:p>
    <w:p w:rsidR="006C3B19" w:rsidRPr="006C3B19" w:rsidRDefault="006C3B19" w:rsidP="006C3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B19">
        <w:rPr>
          <w:rFonts w:ascii="Times New Roman" w:eastAsia="Times New Roman" w:hAnsi="Times New Roman" w:cs="Times New Roman"/>
          <w:sz w:val="24"/>
          <w:szCs w:val="24"/>
        </w:rPr>
        <w:t>Incorporating visuals and examples</w:t>
      </w:r>
    </w:p>
    <w:p w:rsidR="006C3B19" w:rsidRPr="006C3B19" w:rsidRDefault="006C3B19" w:rsidP="006C3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B19">
        <w:rPr>
          <w:rFonts w:ascii="Times New Roman" w:eastAsia="Times New Roman" w:hAnsi="Times New Roman" w:cs="Times New Roman"/>
          <w:sz w:val="24"/>
          <w:szCs w:val="24"/>
        </w:rPr>
        <w:t>Keeping sentences short and active</w:t>
      </w:r>
    </w:p>
    <w:p w:rsidR="006C3B19" w:rsidRPr="006C3B19" w:rsidRDefault="006C3B19" w:rsidP="006C3B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B19">
        <w:rPr>
          <w:rFonts w:ascii="Times New Roman" w:eastAsia="Times New Roman" w:hAnsi="Times New Roman" w:cs="Times New Roman"/>
          <w:b/>
          <w:bCs/>
          <w:sz w:val="24"/>
          <w:szCs w:val="24"/>
        </w:rPr>
        <w:t>Plain language</w:t>
      </w:r>
      <w:r w:rsidRPr="006C3B19">
        <w:rPr>
          <w:rFonts w:ascii="Times New Roman" w:eastAsia="Times New Roman" w:hAnsi="Times New Roman" w:cs="Times New Roman"/>
          <w:sz w:val="24"/>
          <w:szCs w:val="24"/>
        </w:rPr>
        <w:t xml:space="preserve"> improves readability and ensures all users, including non-experts, can understand the content quickly without frustration.</w:t>
      </w:r>
    </w:p>
    <w:p w:rsidR="006C3B19" w:rsidRPr="006C3B19" w:rsidRDefault="006C3B19" w:rsidP="006C3B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B19">
        <w:rPr>
          <w:rFonts w:ascii="Times New Roman" w:eastAsia="Times New Roman" w:hAnsi="Times New Roman" w:cs="Times New Roman"/>
          <w:b/>
          <w:bCs/>
          <w:sz w:val="24"/>
          <w:szCs w:val="24"/>
        </w:rPr>
        <w:t>Examples of simplifying terms:</w:t>
      </w:r>
    </w:p>
    <w:p w:rsidR="006C3B19" w:rsidRPr="006C3B19" w:rsidRDefault="006C3B19" w:rsidP="006C3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B19">
        <w:rPr>
          <w:rFonts w:ascii="Times New Roman" w:eastAsia="Times New Roman" w:hAnsi="Times New Roman" w:cs="Times New Roman"/>
          <w:i/>
          <w:iCs/>
          <w:sz w:val="24"/>
          <w:szCs w:val="24"/>
        </w:rPr>
        <w:t>Start</w:t>
      </w:r>
      <w:r w:rsidRPr="006C3B19">
        <w:rPr>
          <w:rFonts w:ascii="Times New Roman" w:eastAsia="Times New Roman" w:hAnsi="Times New Roman" w:cs="Times New Roman"/>
          <w:sz w:val="24"/>
          <w:szCs w:val="24"/>
        </w:rPr>
        <w:t xml:space="preserve"> instead of </w:t>
      </w:r>
      <w:r w:rsidRPr="006C3B19">
        <w:rPr>
          <w:rFonts w:ascii="Times New Roman" w:eastAsia="Times New Roman" w:hAnsi="Times New Roman" w:cs="Times New Roman"/>
          <w:i/>
          <w:iCs/>
          <w:sz w:val="24"/>
          <w:szCs w:val="24"/>
        </w:rPr>
        <w:t>Initiate</w:t>
      </w:r>
    </w:p>
    <w:p w:rsidR="006C3B19" w:rsidRPr="006C3B19" w:rsidRDefault="006C3B19" w:rsidP="006C3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B19">
        <w:rPr>
          <w:rFonts w:ascii="Times New Roman" w:eastAsia="Times New Roman" w:hAnsi="Times New Roman" w:cs="Times New Roman"/>
          <w:i/>
          <w:iCs/>
          <w:sz w:val="24"/>
          <w:szCs w:val="24"/>
        </w:rPr>
        <w:t>Use</w:t>
      </w:r>
      <w:r w:rsidRPr="006C3B19">
        <w:rPr>
          <w:rFonts w:ascii="Times New Roman" w:eastAsia="Times New Roman" w:hAnsi="Times New Roman" w:cs="Times New Roman"/>
          <w:sz w:val="24"/>
          <w:szCs w:val="24"/>
        </w:rPr>
        <w:t xml:space="preserve"> instead of </w:t>
      </w:r>
      <w:r w:rsidRPr="006C3B19">
        <w:rPr>
          <w:rFonts w:ascii="Times New Roman" w:eastAsia="Times New Roman" w:hAnsi="Times New Roman" w:cs="Times New Roman"/>
          <w:i/>
          <w:iCs/>
          <w:sz w:val="24"/>
          <w:szCs w:val="24"/>
        </w:rPr>
        <w:t>Utilize</w:t>
      </w:r>
    </w:p>
    <w:p w:rsidR="006C3B19" w:rsidRPr="006C3B19" w:rsidRDefault="006C3B19" w:rsidP="006C3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B19">
        <w:rPr>
          <w:rFonts w:ascii="Times New Roman" w:eastAsia="Times New Roman" w:hAnsi="Times New Roman" w:cs="Times New Roman"/>
          <w:i/>
          <w:iCs/>
          <w:sz w:val="24"/>
          <w:szCs w:val="24"/>
        </w:rPr>
        <w:t>Check</w:t>
      </w:r>
      <w:r w:rsidRPr="006C3B19">
        <w:rPr>
          <w:rFonts w:ascii="Times New Roman" w:eastAsia="Times New Roman" w:hAnsi="Times New Roman" w:cs="Times New Roman"/>
          <w:sz w:val="24"/>
          <w:szCs w:val="24"/>
        </w:rPr>
        <w:t xml:space="preserve"> instead of </w:t>
      </w:r>
      <w:r w:rsidRPr="006C3B19">
        <w:rPr>
          <w:rFonts w:ascii="Times New Roman" w:eastAsia="Times New Roman" w:hAnsi="Times New Roman" w:cs="Times New Roman"/>
          <w:i/>
          <w:iCs/>
          <w:sz w:val="24"/>
          <w:szCs w:val="24"/>
        </w:rPr>
        <w:t>Verify</w:t>
      </w:r>
    </w:p>
    <w:p w:rsidR="006C3B19" w:rsidRPr="006C3B19" w:rsidRDefault="006C3B19" w:rsidP="006C3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B19">
        <w:rPr>
          <w:rFonts w:ascii="Times New Roman" w:eastAsia="Times New Roman" w:hAnsi="Times New Roman" w:cs="Times New Roman"/>
          <w:i/>
          <w:iCs/>
          <w:sz w:val="24"/>
          <w:szCs w:val="24"/>
        </w:rPr>
        <w:t>Fix</w:t>
      </w:r>
      <w:r w:rsidRPr="006C3B19">
        <w:rPr>
          <w:rFonts w:ascii="Times New Roman" w:eastAsia="Times New Roman" w:hAnsi="Times New Roman" w:cs="Times New Roman"/>
          <w:sz w:val="24"/>
          <w:szCs w:val="24"/>
        </w:rPr>
        <w:t xml:space="preserve"> instead of </w:t>
      </w:r>
      <w:r w:rsidRPr="006C3B19">
        <w:rPr>
          <w:rFonts w:ascii="Times New Roman" w:eastAsia="Times New Roman" w:hAnsi="Times New Roman" w:cs="Times New Roman"/>
          <w:i/>
          <w:iCs/>
          <w:sz w:val="24"/>
          <w:szCs w:val="24"/>
        </w:rPr>
        <w:t>Rectify</w:t>
      </w:r>
    </w:p>
    <w:p w:rsidR="006C3B19" w:rsidRPr="006C3B19" w:rsidRDefault="006C3B19" w:rsidP="006C3B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B19">
        <w:rPr>
          <w:rFonts w:ascii="Times New Roman" w:eastAsia="Times New Roman" w:hAnsi="Times New Roman" w:cs="Times New Roman"/>
          <w:b/>
          <w:bCs/>
          <w:sz w:val="24"/>
          <w:szCs w:val="24"/>
        </w:rPr>
        <w:t>Examples and visuals</w:t>
      </w:r>
      <w:r w:rsidRPr="006C3B19">
        <w:rPr>
          <w:rFonts w:ascii="Times New Roman" w:eastAsia="Times New Roman" w:hAnsi="Times New Roman" w:cs="Times New Roman"/>
          <w:sz w:val="24"/>
          <w:szCs w:val="24"/>
        </w:rPr>
        <w:t xml:space="preserve"> make concepts more concrete, reduce cognitive load, and improve retention by providing alternative ways to absorb information.</w:t>
      </w:r>
    </w:p>
    <w:p w:rsidR="006C3B19" w:rsidRPr="006C3B19" w:rsidRDefault="006C3B19" w:rsidP="006C3B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B19">
        <w:rPr>
          <w:rFonts w:ascii="Times New Roman" w:eastAsia="Times New Roman" w:hAnsi="Times New Roman" w:cs="Times New Roman"/>
          <w:b/>
          <w:bCs/>
          <w:sz w:val="24"/>
          <w:szCs w:val="24"/>
        </w:rPr>
        <w:t>Effective visuals for different technical content:</w:t>
      </w:r>
    </w:p>
    <w:p w:rsidR="006C3B19" w:rsidRPr="006C3B19" w:rsidRDefault="006C3B19" w:rsidP="006C3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B19">
        <w:rPr>
          <w:rFonts w:ascii="Times New Roman" w:eastAsia="Times New Roman" w:hAnsi="Times New Roman" w:cs="Times New Roman"/>
          <w:b/>
          <w:bCs/>
          <w:sz w:val="24"/>
          <w:szCs w:val="24"/>
        </w:rPr>
        <w:t>Diagrams</w:t>
      </w:r>
      <w:r w:rsidRPr="006C3B19">
        <w:rPr>
          <w:rFonts w:ascii="Times New Roman" w:eastAsia="Times New Roman" w:hAnsi="Times New Roman" w:cs="Times New Roman"/>
          <w:sz w:val="24"/>
          <w:szCs w:val="24"/>
        </w:rPr>
        <w:t xml:space="preserve"> for system architecture or workflows</w:t>
      </w:r>
    </w:p>
    <w:p w:rsidR="006C3B19" w:rsidRPr="006C3B19" w:rsidRDefault="006C3B19" w:rsidP="006C3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B19">
        <w:rPr>
          <w:rFonts w:ascii="Times New Roman" w:eastAsia="Times New Roman" w:hAnsi="Times New Roman" w:cs="Times New Roman"/>
          <w:b/>
          <w:bCs/>
          <w:sz w:val="24"/>
          <w:szCs w:val="24"/>
        </w:rPr>
        <w:t>Charts</w:t>
      </w:r>
      <w:r w:rsidRPr="006C3B19">
        <w:rPr>
          <w:rFonts w:ascii="Times New Roman" w:eastAsia="Times New Roman" w:hAnsi="Times New Roman" w:cs="Times New Roman"/>
          <w:sz w:val="24"/>
          <w:szCs w:val="24"/>
        </w:rPr>
        <w:t xml:space="preserve"> for statistical data or comparisons</w:t>
      </w:r>
    </w:p>
    <w:p w:rsidR="006C3B19" w:rsidRPr="006C3B19" w:rsidRDefault="006C3B19" w:rsidP="006C3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B19">
        <w:rPr>
          <w:rFonts w:ascii="Times New Roman" w:eastAsia="Times New Roman" w:hAnsi="Times New Roman" w:cs="Times New Roman"/>
          <w:b/>
          <w:bCs/>
          <w:sz w:val="24"/>
          <w:szCs w:val="24"/>
        </w:rPr>
        <w:t>Screenshots</w:t>
      </w:r>
      <w:r w:rsidRPr="006C3B19">
        <w:rPr>
          <w:rFonts w:ascii="Times New Roman" w:eastAsia="Times New Roman" w:hAnsi="Times New Roman" w:cs="Times New Roman"/>
          <w:sz w:val="24"/>
          <w:szCs w:val="24"/>
        </w:rPr>
        <w:t xml:space="preserve"> for UI explanations</w:t>
      </w:r>
    </w:p>
    <w:p w:rsidR="006C3B19" w:rsidRPr="006C3B19" w:rsidRDefault="006C3B19" w:rsidP="006C3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B19">
        <w:rPr>
          <w:rFonts w:ascii="Times New Roman" w:eastAsia="Times New Roman" w:hAnsi="Times New Roman" w:cs="Times New Roman"/>
          <w:b/>
          <w:bCs/>
          <w:sz w:val="24"/>
          <w:szCs w:val="24"/>
        </w:rPr>
        <w:t>Infographics</w:t>
      </w:r>
      <w:r w:rsidRPr="006C3B19">
        <w:rPr>
          <w:rFonts w:ascii="Times New Roman" w:eastAsia="Times New Roman" w:hAnsi="Times New Roman" w:cs="Times New Roman"/>
          <w:sz w:val="24"/>
          <w:szCs w:val="24"/>
        </w:rPr>
        <w:t xml:space="preserve"> for high-level overviews</w:t>
      </w:r>
    </w:p>
    <w:p w:rsidR="006C3B19" w:rsidRPr="006C3B19" w:rsidRDefault="006C3B19" w:rsidP="006C3B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B19">
        <w:rPr>
          <w:rFonts w:ascii="Times New Roman" w:eastAsia="Times New Roman" w:hAnsi="Times New Roman" w:cs="Times New Roman"/>
          <w:b/>
          <w:bCs/>
          <w:sz w:val="24"/>
          <w:szCs w:val="24"/>
        </w:rPr>
        <w:t>Headings and subheadings</w:t>
      </w:r>
      <w:r w:rsidRPr="006C3B19">
        <w:rPr>
          <w:rFonts w:ascii="Times New Roman" w:eastAsia="Times New Roman" w:hAnsi="Times New Roman" w:cs="Times New Roman"/>
          <w:sz w:val="24"/>
          <w:szCs w:val="24"/>
        </w:rPr>
        <w:t xml:space="preserve"> improve readability by breaking content into logical sections, making it easier to scan and navigate.</w:t>
      </w:r>
    </w:p>
    <w:p w:rsidR="006C3B19" w:rsidRPr="006C3B19" w:rsidRDefault="006C3B19" w:rsidP="006C3B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B19">
        <w:rPr>
          <w:rFonts w:ascii="Times New Roman" w:eastAsia="Times New Roman" w:hAnsi="Times New Roman" w:cs="Times New Roman"/>
          <w:b/>
          <w:bCs/>
          <w:sz w:val="24"/>
          <w:szCs w:val="24"/>
        </w:rPr>
        <w:t>Best practices for headings and subheadings:</w:t>
      </w:r>
    </w:p>
    <w:p w:rsidR="006C3B19" w:rsidRPr="006C3B19" w:rsidRDefault="006C3B19" w:rsidP="006C3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B19">
        <w:rPr>
          <w:rFonts w:ascii="Times New Roman" w:eastAsia="Times New Roman" w:hAnsi="Times New Roman" w:cs="Times New Roman"/>
          <w:sz w:val="24"/>
          <w:szCs w:val="24"/>
        </w:rPr>
        <w:t>Use descriptive but concise titles</w:t>
      </w:r>
    </w:p>
    <w:p w:rsidR="006C3B19" w:rsidRPr="006C3B19" w:rsidRDefault="006C3B19" w:rsidP="006C3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B19">
        <w:rPr>
          <w:rFonts w:ascii="Times New Roman" w:eastAsia="Times New Roman" w:hAnsi="Times New Roman" w:cs="Times New Roman"/>
          <w:sz w:val="24"/>
          <w:szCs w:val="24"/>
        </w:rPr>
        <w:t>Follow a logical hierarchy (H1 → H2 → H3)</w:t>
      </w:r>
    </w:p>
    <w:p w:rsidR="006C3B19" w:rsidRPr="006C3B19" w:rsidRDefault="006C3B19" w:rsidP="006C3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B19">
        <w:rPr>
          <w:rFonts w:ascii="Times New Roman" w:eastAsia="Times New Roman" w:hAnsi="Times New Roman" w:cs="Times New Roman"/>
          <w:sz w:val="24"/>
          <w:szCs w:val="24"/>
        </w:rPr>
        <w:t>Keep them consistent and parallel in structure</w:t>
      </w:r>
    </w:p>
    <w:p w:rsidR="006C3B19" w:rsidRPr="006C3B19" w:rsidRDefault="006C3B19" w:rsidP="006C3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B19">
        <w:rPr>
          <w:rFonts w:ascii="Times New Roman" w:eastAsia="Times New Roman" w:hAnsi="Times New Roman" w:cs="Times New Roman"/>
          <w:sz w:val="24"/>
          <w:szCs w:val="24"/>
        </w:rPr>
        <w:t>Avoid vague titles like "Introduction"—be specific</w:t>
      </w:r>
    </w:p>
    <w:p w:rsidR="006C3B19" w:rsidRPr="006C3B19" w:rsidRDefault="006C3B19" w:rsidP="006C3B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B19">
        <w:rPr>
          <w:rFonts w:ascii="Times New Roman" w:eastAsia="Times New Roman" w:hAnsi="Times New Roman" w:cs="Times New Roman"/>
          <w:b/>
          <w:bCs/>
          <w:sz w:val="24"/>
          <w:szCs w:val="24"/>
        </w:rPr>
        <w:t>A README introduction</w:t>
      </w:r>
      <w:r w:rsidRPr="006C3B19">
        <w:rPr>
          <w:rFonts w:ascii="Times New Roman" w:eastAsia="Times New Roman" w:hAnsi="Times New Roman" w:cs="Times New Roman"/>
          <w:sz w:val="24"/>
          <w:szCs w:val="24"/>
        </w:rPr>
        <w:t xml:space="preserve"> should immediately answer:</w:t>
      </w:r>
    </w:p>
    <w:p w:rsidR="006C3B19" w:rsidRPr="006C3B19" w:rsidRDefault="006C3B19" w:rsidP="006C3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B19">
        <w:rPr>
          <w:rFonts w:ascii="Times New Roman" w:eastAsia="Times New Roman" w:hAnsi="Times New Roman" w:cs="Times New Roman"/>
          <w:sz w:val="24"/>
          <w:szCs w:val="24"/>
        </w:rPr>
        <w:t>What the product does</w:t>
      </w:r>
    </w:p>
    <w:p w:rsidR="006C3B19" w:rsidRPr="006C3B19" w:rsidRDefault="006C3B19" w:rsidP="006C3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B19">
        <w:rPr>
          <w:rFonts w:ascii="Times New Roman" w:eastAsia="Times New Roman" w:hAnsi="Times New Roman" w:cs="Times New Roman"/>
          <w:sz w:val="24"/>
          <w:szCs w:val="24"/>
        </w:rPr>
        <w:t>Who it is for</w:t>
      </w:r>
    </w:p>
    <w:p w:rsidR="006C3B19" w:rsidRPr="006C3B19" w:rsidRDefault="006C3B19" w:rsidP="006C3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B19">
        <w:rPr>
          <w:rFonts w:ascii="Times New Roman" w:eastAsia="Times New Roman" w:hAnsi="Times New Roman" w:cs="Times New Roman"/>
          <w:sz w:val="24"/>
          <w:szCs w:val="24"/>
        </w:rPr>
        <w:t>Key features or benefits</w:t>
      </w:r>
    </w:p>
    <w:p w:rsidR="006C3B19" w:rsidRPr="006C3B19" w:rsidRDefault="006C3B19" w:rsidP="006C3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B19">
        <w:rPr>
          <w:rFonts w:ascii="Times New Roman" w:eastAsia="Times New Roman" w:hAnsi="Times New Roman" w:cs="Times New Roman"/>
          <w:sz w:val="24"/>
          <w:szCs w:val="24"/>
        </w:rPr>
        <w:lastRenderedPageBreak/>
        <w:t>Where to find installation and usage instructions</w:t>
      </w:r>
    </w:p>
    <w:p w:rsidR="006C3B19" w:rsidRPr="006C3B19" w:rsidRDefault="006C3B19" w:rsidP="006C3B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B19">
        <w:rPr>
          <w:rFonts w:ascii="Times New Roman" w:eastAsia="Times New Roman" w:hAnsi="Times New Roman" w:cs="Times New Roman"/>
          <w:b/>
          <w:bCs/>
          <w:sz w:val="24"/>
          <w:szCs w:val="24"/>
        </w:rPr>
        <w:t>Succinctly conveying purpose and key features:</w:t>
      </w:r>
    </w:p>
    <w:p w:rsidR="006C3B19" w:rsidRPr="006C3B19" w:rsidRDefault="006C3B19" w:rsidP="006C3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B19">
        <w:rPr>
          <w:rFonts w:ascii="Times New Roman" w:eastAsia="Times New Roman" w:hAnsi="Times New Roman" w:cs="Times New Roman"/>
          <w:sz w:val="24"/>
          <w:szCs w:val="24"/>
        </w:rPr>
        <w:t xml:space="preserve">Use a one-liner description (e.g., </w:t>
      </w:r>
      <w:r w:rsidRPr="006C3B19">
        <w:rPr>
          <w:rFonts w:ascii="Times New Roman" w:eastAsia="Times New Roman" w:hAnsi="Times New Roman" w:cs="Times New Roman"/>
          <w:i/>
          <w:iCs/>
          <w:sz w:val="24"/>
          <w:szCs w:val="24"/>
        </w:rPr>
        <w:t>"X is a task management app that helps teams collaborate effortlessly."</w:t>
      </w:r>
      <w:r w:rsidRPr="006C3B1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C3B19" w:rsidRPr="006C3B19" w:rsidRDefault="006C3B19" w:rsidP="006C3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B19">
        <w:rPr>
          <w:rFonts w:ascii="Times New Roman" w:eastAsia="Times New Roman" w:hAnsi="Times New Roman" w:cs="Times New Roman"/>
          <w:sz w:val="24"/>
          <w:szCs w:val="24"/>
        </w:rPr>
        <w:t>List key features in bullet points</w:t>
      </w:r>
    </w:p>
    <w:p w:rsidR="006C3B19" w:rsidRPr="006C3B19" w:rsidRDefault="006C3B19" w:rsidP="006C3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B19">
        <w:rPr>
          <w:rFonts w:ascii="Times New Roman" w:eastAsia="Times New Roman" w:hAnsi="Times New Roman" w:cs="Times New Roman"/>
          <w:sz w:val="24"/>
          <w:szCs w:val="24"/>
        </w:rPr>
        <w:t>Highlight the problem it solves</w:t>
      </w:r>
    </w:p>
    <w:p w:rsidR="006C3B19" w:rsidRDefault="006C3B19"/>
    <w:sectPr w:rsidR="006C3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34082"/>
    <w:multiLevelType w:val="multilevel"/>
    <w:tmpl w:val="E9167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652"/>
    <w:rsid w:val="00255652"/>
    <w:rsid w:val="00407064"/>
    <w:rsid w:val="00667D10"/>
    <w:rsid w:val="006C3B19"/>
    <w:rsid w:val="008B7A66"/>
    <w:rsid w:val="0093587C"/>
    <w:rsid w:val="009B41E1"/>
    <w:rsid w:val="00A774E9"/>
    <w:rsid w:val="00BE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943E5"/>
  <w15:chartTrackingRefBased/>
  <w15:docId w15:val="{8A56DBF6-09D2-4100-8704-1EBE40FB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8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8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Heading1"/>
    <w:link w:val="CHAPTERTITLEChar"/>
    <w:autoRedefine/>
    <w:qFormat/>
    <w:rsid w:val="0093587C"/>
    <w:pPr>
      <w:keepNext w:val="0"/>
      <w:keepLines w:val="0"/>
      <w:widowControl w:val="0"/>
      <w:suppressAutoHyphens/>
      <w:autoSpaceDN w:val="0"/>
      <w:spacing w:before="0" w:line="480" w:lineRule="auto"/>
      <w:ind w:left="-20" w:right="-20"/>
      <w:jc w:val="center"/>
      <w:textAlignment w:val="baseline"/>
    </w:pPr>
    <w:rPr>
      <w:rFonts w:ascii="Times New Roman" w:eastAsia="Times New Roman" w:hAnsi="Times New Roman" w:cs="Times New Roman"/>
      <w:b/>
      <w:bCs/>
      <w:color w:val="000000"/>
    </w:rPr>
  </w:style>
  <w:style w:type="character" w:customStyle="1" w:styleId="CHAPTERTITLEChar">
    <w:name w:val="CHAPTER TITLE Char"/>
    <w:basedOn w:val="Heading1Char"/>
    <w:link w:val="CHAPTERTITLE"/>
    <w:rsid w:val="0093587C"/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358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aliases w:val="HEADING 1."/>
    <w:basedOn w:val="Heading2"/>
    <w:next w:val="Heading2"/>
    <w:autoRedefine/>
    <w:uiPriority w:val="1"/>
    <w:qFormat/>
    <w:rsid w:val="0093587C"/>
    <w:pPr>
      <w:suppressAutoHyphens/>
      <w:autoSpaceDN w:val="0"/>
      <w:spacing w:line="480" w:lineRule="auto"/>
      <w:textAlignment w:val="baseline"/>
    </w:pPr>
    <w:rPr>
      <w:rFonts w:ascii="Times New Roman" w:eastAsia="Calibri" w:hAnsi="Times New Roman" w:cs="Mangal"/>
      <w:b/>
      <w:color w:val="000000" w:themeColor="text1"/>
      <w:kern w:val="3"/>
      <w:sz w:val="24"/>
      <w:szCs w:val="21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8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C3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3B19"/>
    <w:rPr>
      <w:b/>
      <w:bCs/>
    </w:rPr>
  </w:style>
  <w:style w:type="character" w:styleId="Emphasis">
    <w:name w:val="Emphasis"/>
    <w:basedOn w:val="DefaultParagraphFont"/>
    <w:uiPriority w:val="20"/>
    <w:qFormat/>
    <w:rsid w:val="006C3B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7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FRIDAH</dc:creator>
  <cp:keywords/>
  <dc:description/>
  <cp:lastModifiedBy>FRIDAH</cp:lastModifiedBy>
  <cp:revision>2</cp:revision>
  <dcterms:created xsi:type="dcterms:W3CDTF">2025-03-05T22:03:00Z</dcterms:created>
  <dcterms:modified xsi:type="dcterms:W3CDTF">2025-03-05T22:05:00Z</dcterms:modified>
</cp:coreProperties>
</file>