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03E6" w:rsidRDefault="003A56D0">
      <w:bookmarkStart w:id="0" w:name="_GoBack"/>
      <w:bookmarkEnd w:id="0"/>
      <w:r>
        <w:t xml:space="preserve">LOXANA BEATRICE </w:t>
      </w:r>
    </w:p>
    <w:p w:rsidR="003A56D0" w:rsidRDefault="003A56D0">
      <w:r>
        <w:t>DAY 5 SOFWARE ENGENEERING ASSIGNMENT</w:t>
      </w:r>
    </w:p>
    <w:p w:rsidR="003A56D0" w:rsidRDefault="003A56D0" w:rsidP="003A56D0">
      <w:r>
        <w:t xml:space="preserve">1. </w:t>
      </w:r>
      <w:r w:rsidRPr="003A56D0">
        <w:t>How can understanding your audience’s expertise level (tech experts vs. regular folks) shape the way you present technical information?</w:t>
      </w:r>
    </w:p>
    <w:p w:rsidR="003A56D0" w:rsidRDefault="003A56D0" w:rsidP="003A56D0">
      <w:r>
        <w:t>1. Technical Experts:</w:t>
      </w:r>
    </w:p>
    <w:p w:rsidR="003A56D0" w:rsidRDefault="003A56D0" w:rsidP="003A56D0">
      <w:r>
        <w:t xml:space="preserve">   -</w:t>
      </w:r>
      <w:r>
        <w:t>Depth of</w:t>
      </w:r>
      <w:r>
        <w:t xml:space="preserve"> Detail:</w:t>
      </w:r>
      <w:r>
        <w:t xml:space="preserve"> You can use advanced terminology and include in-depth technical details, as the audience is familiar with the concepts.</w:t>
      </w:r>
    </w:p>
    <w:p w:rsidR="003A56D0" w:rsidRDefault="003A56D0" w:rsidP="003A56D0">
      <w:r>
        <w:t xml:space="preserve">   - Complexity:</w:t>
      </w:r>
      <w:r>
        <w:t xml:space="preserve"> You can delve into complex topics and assume a higher level of prior knowledge.</w:t>
      </w:r>
    </w:p>
    <w:p w:rsidR="003A56D0" w:rsidRDefault="003A56D0" w:rsidP="003A56D0">
      <w:r>
        <w:t xml:space="preserve">   - Focus:</w:t>
      </w:r>
      <w:r>
        <w:t xml:space="preserve"> Emphasize sophisticated features or advanced functionalities, and provide detailed explanations or technical proofs.</w:t>
      </w:r>
    </w:p>
    <w:p w:rsidR="003A56D0" w:rsidRDefault="003A56D0" w:rsidP="003A56D0"/>
    <w:p w:rsidR="003A56D0" w:rsidRDefault="003A56D0" w:rsidP="003A56D0">
      <w:r>
        <w:t>2.Non-Experts:</w:t>
      </w:r>
    </w:p>
    <w:p w:rsidR="003A56D0" w:rsidRDefault="003A56D0" w:rsidP="003A56D0">
      <w:r>
        <w:t xml:space="preserve">   - Simplicity:</w:t>
      </w:r>
      <w:r>
        <w:t xml:space="preserve"> Use simpler language and avoid jargon to make the information accessible.</w:t>
      </w:r>
    </w:p>
    <w:p w:rsidR="003A56D0" w:rsidRDefault="003A56D0" w:rsidP="003A56D0">
      <w:r>
        <w:t xml:space="preserve">   - Clarity:</w:t>
      </w:r>
      <w:r>
        <w:t xml:space="preserve"> Break down complex concepts into smaller, easily digestible parts.</w:t>
      </w:r>
    </w:p>
    <w:p w:rsidR="003A56D0" w:rsidRDefault="003A56D0" w:rsidP="003A56D0">
      <w:r>
        <w:t xml:space="preserve">   - Context:</w:t>
      </w:r>
      <w:r>
        <w:t xml:space="preserve"> Provide more background information and context to help the audience understand the relevance and </w:t>
      </w:r>
      <w:r>
        <w:t>application of the information.</w:t>
      </w:r>
    </w:p>
    <w:p w:rsidR="003A56D0" w:rsidRDefault="003A56D0" w:rsidP="003A56D0"/>
    <w:p w:rsidR="003A56D0" w:rsidRDefault="003A56D0" w:rsidP="003A56D0">
      <w:r>
        <w:t xml:space="preserve">2. </w:t>
      </w:r>
      <w:r w:rsidRPr="003A56D0">
        <w:t>What are some strategies to tailor your content to different audience types?</w:t>
      </w:r>
    </w:p>
    <w:p w:rsidR="003A56D0" w:rsidRDefault="003A56D0" w:rsidP="003A56D0">
      <w:r>
        <w:t xml:space="preserve"> For Technical Experts:</w:t>
      </w:r>
    </w:p>
    <w:p w:rsidR="003A56D0" w:rsidRDefault="003A56D0" w:rsidP="003A56D0">
      <w:r>
        <w:t>1.</w:t>
      </w:r>
      <w:r w:rsidR="00F14716">
        <w:t xml:space="preserve"> Use Technical Terminology: </w:t>
      </w:r>
      <w:r>
        <w:t>Employ industry-specific jargon and advanced concepts that they are familiar with.</w:t>
      </w:r>
    </w:p>
    <w:p w:rsidR="003A56D0" w:rsidRDefault="003A56D0" w:rsidP="003A56D0">
      <w:r>
        <w:t>2</w:t>
      </w:r>
      <w:r w:rsidR="00F14716">
        <w:t>. Provide In-Depth Analysis:</w:t>
      </w:r>
      <w:r>
        <w:t xml:space="preserve"> Include detailed explanations, technical diagrams, and comprehensive data to support complex ideas.</w:t>
      </w:r>
    </w:p>
    <w:p w:rsidR="003A56D0" w:rsidRDefault="00F14716" w:rsidP="003A56D0">
      <w:r>
        <w:t xml:space="preserve">3. Focus on Specifics: </w:t>
      </w:r>
      <w:r w:rsidR="003A56D0">
        <w:t>Address nuanced aspects of the topic and highlight advanced features or technical challenges.</w:t>
      </w:r>
    </w:p>
    <w:p w:rsidR="003A56D0" w:rsidRDefault="003A56D0" w:rsidP="003A56D0">
      <w:r>
        <w:t xml:space="preserve">4. </w:t>
      </w:r>
      <w:r w:rsidR="00DF75AF">
        <w:t>Assume Background Knowledge:</w:t>
      </w:r>
      <w:r>
        <w:t xml:space="preserve"> Skip basic explanations and dive directly into the intricacies of the subject.</w:t>
      </w:r>
    </w:p>
    <w:p w:rsidR="003A56D0" w:rsidRDefault="003A56D0" w:rsidP="003A56D0">
      <w:r>
        <w:t>For Non-Experts:</w:t>
      </w:r>
    </w:p>
    <w:p w:rsidR="003A56D0" w:rsidRDefault="003A56D0" w:rsidP="003A56D0">
      <w:r>
        <w:t>1. Simplify Language:</w:t>
      </w:r>
      <w:r>
        <w:t xml:space="preserve"> Use plain language and avoid technical jargon to make the content more accessible.</w:t>
      </w:r>
    </w:p>
    <w:p w:rsidR="003A56D0" w:rsidRDefault="003A56D0" w:rsidP="003A56D0">
      <w:r>
        <w:t xml:space="preserve">2. </w:t>
      </w:r>
      <w:r>
        <w:t xml:space="preserve">Break </w:t>
      </w:r>
      <w:r>
        <w:t>Down Concepts:</w:t>
      </w:r>
      <w:r>
        <w:t xml:space="preserve"> Divide complex ideas into smaller, more manageable chunks and explain each part clearly.</w:t>
      </w:r>
    </w:p>
    <w:p w:rsidR="003A56D0" w:rsidRDefault="003A56D0" w:rsidP="003A56D0">
      <w:r>
        <w:lastRenderedPageBreak/>
        <w:t>3. Use Analogies:</w:t>
      </w:r>
      <w:r>
        <w:t xml:space="preserve"> Relate technical concepts to everyday experiences or familiar objects to make them easier to understand.</w:t>
      </w:r>
    </w:p>
    <w:p w:rsidR="003A56D0" w:rsidRDefault="003A56D0" w:rsidP="003A56D0">
      <w:r>
        <w:t xml:space="preserve">4. </w:t>
      </w:r>
      <w:r>
        <w:t>Include Visual Aid</w:t>
      </w:r>
      <w:r>
        <w:t>s:</w:t>
      </w:r>
      <w:r>
        <w:t xml:space="preserve"> Use diagrams, charts, and images to help illustrate concepts and provide visual context.</w:t>
      </w:r>
    </w:p>
    <w:p w:rsidR="003A56D0" w:rsidRDefault="003A56D0" w:rsidP="003A56D0">
      <w:r>
        <w:t>5. Provide Context:</w:t>
      </w:r>
      <w:r w:rsidR="00F14716">
        <w:t xml:space="preserve"> </w:t>
      </w:r>
      <w:r>
        <w:t>Offer background information and explain why the topic is relevant or important to the audience.</w:t>
      </w:r>
    </w:p>
    <w:p w:rsidR="003A56D0" w:rsidRDefault="003A56D0" w:rsidP="003A56D0">
      <w:r>
        <w:t>6. Add Examples:</w:t>
      </w:r>
      <w:r>
        <w:t xml:space="preserve"> Use concrete examples and case studies to demonstrate how the concepts apply in real-world scenarios.</w:t>
      </w:r>
    </w:p>
    <w:p w:rsidR="00F14716" w:rsidRDefault="00F14716" w:rsidP="003A56D0"/>
    <w:p w:rsidR="00F14716" w:rsidRDefault="00F14716" w:rsidP="00F14716">
      <w:r>
        <w:t>3.</w:t>
      </w:r>
      <w:r w:rsidRPr="00F14716">
        <w:t xml:space="preserve">How can you gauge the existing knowledge of your audience to avoid overwhelming them with jargon? </w:t>
      </w:r>
      <w:r>
        <w:t>To gauge the existing knowledge of your audience and avoid overwhelming them with jargon, you can use the following methods:</w:t>
      </w:r>
    </w:p>
    <w:p w:rsidR="00F14716" w:rsidRDefault="00B37943" w:rsidP="00F14716">
      <w:r>
        <w:t xml:space="preserve">1. </w:t>
      </w:r>
      <w:r w:rsidR="00F14716">
        <w:t>C</w:t>
      </w:r>
      <w:r>
        <w:t xml:space="preserve">onduct Pre-Assessment Surveys: </w:t>
      </w:r>
      <w:r w:rsidR="00F14716">
        <w:t xml:space="preserve"> Use surveys or questionnaires before your presentation or writing to assess the audience’s familiarity with the topic and their level of expertise.</w:t>
      </w:r>
    </w:p>
    <w:p w:rsidR="00F14716" w:rsidRDefault="00B37943" w:rsidP="00F14716">
      <w:r>
        <w:t xml:space="preserve">2. Ask Direct Questions: </w:t>
      </w:r>
      <w:r w:rsidR="00F14716">
        <w:t>During your presentation or in initial interactions, ask questions to gauge the audience’s understanding and adjust your explanations accordingly.</w:t>
      </w:r>
    </w:p>
    <w:p w:rsidR="00F14716" w:rsidRDefault="00B37943" w:rsidP="00F14716">
      <w:r>
        <w:t xml:space="preserve">3. Review Audience Profiles: </w:t>
      </w:r>
      <w:r w:rsidR="00F14716">
        <w:t xml:space="preserve"> If available, review any background information or profiles of your audience members to understand their professional or educational background.</w:t>
      </w:r>
    </w:p>
    <w:p w:rsidR="00F14716" w:rsidRDefault="00F14716" w:rsidP="00F14716">
      <w:r>
        <w:t>4.</w:t>
      </w:r>
      <w:r w:rsidR="00B37943">
        <w:t xml:space="preserve"> Engage in Active Listening: </w:t>
      </w:r>
      <w:r>
        <w:t xml:space="preserve"> Pay attention to feedback, questions, and reactions from the audience during your communication. Adjust your language and explanations based on their responses.</w:t>
      </w:r>
    </w:p>
    <w:p w:rsidR="00F14716" w:rsidRDefault="00F14716" w:rsidP="00F14716">
      <w:r>
        <w:t xml:space="preserve">5. </w:t>
      </w:r>
      <w:r>
        <w:t xml:space="preserve">Use a </w:t>
      </w:r>
      <w:r>
        <w:t xml:space="preserve">"Testing the Waters" Approach: </w:t>
      </w:r>
      <w:r>
        <w:t xml:space="preserve"> Introduce complex concepts with a brief explanation first. Observe how the audience reacts and adjust the level of detail and jargon accordingly.</w:t>
      </w:r>
    </w:p>
    <w:p w:rsidR="00F14716" w:rsidRDefault="00F14716" w:rsidP="00F14716">
      <w:r>
        <w:t xml:space="preserve">6. </w:t>
      </w:r>
      <w:r>
        <w:t>Prov</w:t>
      </w:r>
      <w:r>
        <w:t>ide Glossaries or Definitions:</w:t>
      </w:r>
      <w:r>
        <w:t xml:space="preserve"> Include a glossary or simple definitions for technical terms if you anticipate some audience members may be unfamiliar with them, ensuring they can follow along without feeling lost.</w:t>
      </w:r>
    </w:p>
    <w:p w:rsidR="00F14716" w:rsidRDefault="00F14716" w:rsidP="00F14716">
      <w:r>
        <w:t xml:space="preserve">7. </w:t>
      </w:r>
      <w:r>
        <w:t>Offer Mu</w:t>
      </w:r>
      <w:r>
        <w:t xml:space="preserve">ltiple Levels of Information: </w:t>
      </w:r>
      <w:r>
        <w:t>Present key concepts at a high level first, then provide additional detail for those who seek deeper understanding, allowing audience members to engage at their comfort level.</w:t>
      </w:r>
    </w:p>
    <w:p w:rsidR="00B37943" w:rsidRDefault="00B37943" w:rsidP="00F14716"/>
    <w:p w:rsidR="00B37943" w:rsidRDefault="00B37943" w:rsidP="00B37943">
      <w:r>
        <w:t>4.</w:t>
      </w:r>
      <w:r w:rsidRPr="00B37943">
        <w:t>What techniques can you use to ensure your content is accessible to those with limited technical knowledge?</w:t>
      </w:r>
    </w:p>
    <w:p w:rsidR="00B37943" w:rsidRDefault="00E43766" w:rsidP="00B37943">
      <w:r>
        <w:t>1. Use Simple Language:</w:t>
      </w:r>
      <w:r w:rsidR="00B37943">
        <w:t xml:space="preserve"> Avoid technical jargon and complex terminology. Opt for clear and straightforward language that is easy to understand.</w:t>
      </w:r>
    </w:p>
    <w:p w:rsidR="00E43766" w:rsidRDefault="00E43766" w:rsidP="00B37943">
      <w:r>
        <w:t>2. Break Down Information:</w:t>
      </w:r>
      <w:r w:rsidR="00B37943">
        <w:t xml:space="preserve"> Divide complex ideas into smaller, more manageable parts. Explain each part step-by-step to build understanding gradually.</w:t>
      </w:r>
    </w:p>
    <w:p w:rsidR="00B37943" w:rsidRDefault="00E43766" w:rsidP="00B37943">
      <w:r>
        <w:lastRenderedPageBreak/>
        <w:t xml:space="preserve">3. </w:t>
      </w:r>
      <w:r w:rsidR="00B37943">
        <w:t>P</w:t>
      </w:r>
      <w:r>
        <w:t>rovide Context and Background:</w:t>
      </w:r>
      <w:r w:rsidR="00B37943">
        <w:t xml:space="preserve"> Offer necessary background information and context to help readers understand the relevance and basics of the topic.</w:t>
      </w:r>
    </w:p>
    <w:p w:rsidR="00B37943" w:rsidRDefault="00E43766" w:rsidP="00B37943">
      <w:r>
        <w:t>4. Incorporate Visuals:</w:t>
      </w:r>
      <w:r w:rsidR="00B37943">
        <w:t xml:space="preserve"> Use diagrams, charts, infographics, and images to illustrate concepts and make abstract ideas more concrete and easier to grasp.</w:t>
      </w:r>
    </w:p>
    <w:p w:rsidR="00B37943" w:rsidRDefault="00E43766" w:rsidP="00B37943">
      <w:r>
        <w:t xml:space="preserve">5. </w:t>
      </w:r>
      <w:r w:rsidR="00B37943">
        <w:t>Use Analogies and E</w:t>
      </w:r>
      <w:r>
        <w:t>xamples:</w:t>
      </w:r>
      <w:r w:rsidR="00B37943">
        <w:t xml:space="preserve"> </w:t>
      </w:r>
      <w:r>
        <w:t xml:space="preserve"> </w:t>
      </w:r>
      <w:r w:rsidR="00B37943">
        <w:t>Relate technical concepts to everyday experiences or familiar objects to make them more relatable and easier to understand.</w:t>
      </w:r>
    </w:p>
    <w:p w:rsidR="00B37943" w:rsidRDefault="00E43766" w:rsidP="00B37943">
      <w:r>
        <w:t xml:space="preserve">6. Create Glossaries: </w:t>
      </w:r>
      <w:r w:rsidR="00B37943">
        <w:t xml:space="preserve"> Include a glossary of terms or a list of definitions for any necessary technical terms, so readers can refer to it as needed.</w:t>
      </w:r>
    </w:p>
    <w:p w:rsidR="00E43766" w:rsidRDefault="00E43766" w:rsidP="00B37943"/>
    <w:p w:rsidR="00624A3D" w:rsidRDefault="00E43766" w:rsidP="00624A3D">
      <w:r>
        <w:t xml:space="preserve">5. </w:t>
      </w:r>
      <w:r w:rsidRPr="00E43766">
        <w:t>Why is it important to use plain language instead of technical jargon in your writing?</w:t>
      </w:r>
    </w:p>
    <w:p w:rsidR="00624A3D" w:rsidRDefault="00624A3D" w:rsidP="00624A3D">
      <w:r>
        <w:t xml:space="preserve">1. Improves Comprehension: </w:t>
      </w:r>
      <w:r>
        <w:t xml:space="preserve"> Plain language ensures that your content is easily understood by a wider audience, including those who may not be familiar with specialized terms.</w:t>
      </w:r>
    </w:p>
    <w:p w:rsidR="00624A3D" w:rsidRDefault="00624A3D" w:rsidP="00624A3D">
      <w:r>
        <w:t xml:space="preserve">2. Reduces Misunderstanding: </w:t>
      </w:r>
      <w:r>
        <w:t xml:space="preserve"> Jargon can lead to confusion or misinterpretation, especially if readers are not experts in the field. Plain language minimizes the risk of errors and misunderstandings.</w:t>
      </w:r>
    </w:p>
    <w:p w:rsidR="00624A3D" w:rsidRDefault="00624A3D" w:rsidP="00624A3D">
      <w:r>
        <w:t xml:space="preserve">3. Enhances Accessibility: </w:t>
      </w:r>
      <w:r>
        <w:t xml:space="preserve"> Clear, straightforward language makes your content accessible to people with varying levels of expertise and those with different backgrounds, including non-specialists and people with varying literacy levels.</w:t>
      </w:r>
    </w:p>
    <w:p w:rsidR="00624A3D" w:rsidRDefault="00624A3D" w:rsidP="00624A3D">
      <w:r>
        <w:t>4.</w:t>
      </w:r>
      <w:r>
        <w:t xml:space="preserve"> Increases Engagement: </w:t>
      </w:r>
      <w:r>
        <w:t xml:space="preserve"> Readers are more likely to engage with content that is easy to read and understand. Plain language keeps the audience interested and focused on the message.</w:t>
      </w:r>
    </w:p>
    <w:p w:rsidR="00624A3D" w:rsidRDefault="00624A3D" w:rsidP="00624A3D">
      <w:r>
        <w:t xml:space="preserve">5. Facilitates Learning: </w:t>
      </w:r>
      <w:r>
        <w:t xml:space="preserve"> For educational or instructional content, plain language helps readers grasp and retain information more effectively, as complex terms and concepts are broken down into simpler components.</w:t>
      </w:r>
    </w:p>
    <w:p w:rsidR="00624A3D" w:rsidRDefault="00624A3D" w:rsidP="00624A3D"/>
    <w:p w:rsidR="00624A3D" w:rsidRDefault="00624A3D" w:rsidP="00624A3D">
      <w:r>
        <w:t xml:space="preserve">6. </w:t>
      </w:r>
      <w:r w:rsidRPr="00624A3D">
        <w:t>Can you provide examples of how simplifying terms (e.g., "start" instead of "initiate") improves comprehension?</w:t>
      </w:r>
    </w:p>
    <w:p w:rsidR="00624A3D" w:rsidRPr="00624A3D" w:rsidRDefault="00624A3D" w:rsidP="00624A3D">
      <w:pPr>
        <w:spacing w:before="100" w:beforeAutospacing="1" w:after="100" w:afterAutospacing="1" w:line="240" w:lineRule="auto"/>
        <w:rPr>
          <w:rFonts w:ascii="Times New Roman" w:eastAsia="Times New Roman" w:hAnsi="Times New Roman" w:cs="Times New Roman"/>
          <w:sz w:val="24"/>
          <w:szCs w:val="24"/>
        </w:rPr>
      </w:pPr>
      <w:proofErr w:type="gramStart"/>
      <w:r w:rsidRPr="00624A3D">
        <w:rPr>
          <w:rFonts w:ascii="Times New Roman" w:eastAsia="Times New Roman" w:hAnsi="Symbol" w:cs="Times New Roman"/>
          <w:sz w:val="24"/>
          <w:szCs w:val="24"/>
        </w:rPr>
        <w:t></w:t>
      </w:r>
      <w:r w:rsidRPr="00624A3D">
        <w:rPr>
          <w:rFonts w:ascii="Times New Roman" w:eastAsia="Times New Roman" w:hAnsi="Times New Roman" w:cs="Times New Roman"/>
          <w:sz w:val="24"/>
          <w:szCs w:val="24"/>
        </w:rPr>
        <w:t xml:space="preserve">  </w:t>
      </w:r>
      <w:r w:rsidRPr="00624A3D">
        <w:rPr>
          <w:rFonts w:ascii="Times New Roman" w:eastAsia="Times New Roman" w:hAnsi="Times New Roman" w:cs="Times New Roman"/>
          <w:b/>
          <w:bCs/>
          <w:sz w:val="24"/>
          <w:szCs w:val="24"/>
        </w:rPr>
        <w:t>Example</w:t>
      </w:r>
      <w:proofErr w:type="gramEnd"/>
      <w:r w:rsidRPr="00624A3D">
        <w:rPr>
          <w:rFonts w:ascii="Times New Roman" w:eastAsia="Times New Roman" w:hAnsi="Times New Roman" w:cs="Times New Roman"/>
          <w:b/>
          <w:bCs/>
          <w:sz w:val="24"/>
          <w:szCs w:val="24"/>
        </w:rPr>
        <w:t xml:space="preserve"> 1:</w:t>
      </w:r>
    </w:p>
    <w:p w:rsidR="00624A3D" w:rsidRPr="00624A3D" w:rsidRDefault="00624A3D" w:rsidP="00624A3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24A3D">
        <w:rPr>
          <w:rFonts w:ascii="Times New Roman" w:eastAsia="Times New Roman" w:hAnsi="Times New Roman" w:cs="Times New Roman"/>
          <w:b/>
          <w:bCs/>
          <w:sz w:val="24"/>
          <w:szCs w:val="24"/>
        </w:rPr>
        <w:t>Technical Term:</w:t>
      </w:r>
      <w:r w:rsidRPr="00624A3D">
        <w:rPr>
          <w:rFonts w:ascii="Times New Roman" w:eastAsia="Times New Roman" w:hAnsi="Times New Roman" w:cs="Times New Roman"/>
          <w:sz w:val="24"/>
          <w:szCs w:val="24"/>
        </w:rPr>
        <w:t xml:space="preserve"> "The system will initiate the backup process."</w:t>
      </w:r>
    </w:p>
    <w:p w:rsidR="00624A3D" w:rsidRPr="00624A3D" w:rsidRDefault="00624A3D" w:rsidP="00624A3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24A3D">
        <w:rPr>
          <w:rFonts w:ascii="Times New Roman" w:eastAsia="Times New Roman" w:hAnsi="Times New Roman" w:cs="Times New Roman"/>
          <w:b/>
          <w:bCs/>
          <w:sz w:val="24"/>
          <w:szCs w:val="24"/>
        </w:rPr>
        <w:t>Simplified Term:</w:t>
      </w:r>
      <w:r w:rsidRPr="00624A3D">
        <w:rPr>
          <w:rFonts w:ascii="Times New Roman" w:eastAsia="Times New Roman" w:hAnsi="Times New Roman" w:cs="Times New Roman"/>
          <w:sz w:val="24"/>
          <w:szCs w:val="24"/>
        </w:rPr>
        <w:t xml:space="preserve"> "The system will start the backup process."</w:t>
      </w:r>
    </w:p>
    <w:p w:rsidR="00624A3D" w:rsidRPr="00624A3D" w:rsidRDefault="00624A3D" w:rsidP="00624A3D">
      <w:pPr>
        <w:spacing w:before="100" w:beforeAutospacing="1" w:after="100" w:afterAutospacing="1" w:line="240" w:lineRule="auto"/>
        <w:rPr>
          <w:rFonts w:ascii="Times New Roman" w:eastAsia="Times New Roman" w:hAnsi="Times New Roman" w:cs="Times New Roman"/>
          <w:sz w:val="24"/>
          <w:szCs w:val="24"/>
        </w:rPr>
      </w:pPr>
      <w:r w:rsidRPr="00624A3D">
        <w:rPr>
          <w:rFonts w:ascii="Times New Roman" w:eastAsia="Times New Roman" w:hAnsi="Times New Roman" w:cs="Times New Roman"/>
          <w:b/>
          <w:bCs/>
          <w:sz w:val="24"/>
          <w:szCs w:val="24"/>
        </w:rPr>
        <w:t>Explanation:</w:t>
      </w:r>
      <w:r w:rsidRPr="00624A3D">
        <w:rPr>
          <w:rFonts w:ascii="Times New Roman" w:eastAsia="Times New Roman" w:hAnsi="Times New Roman" w:cs="Times New Roman"/>
          <w:sz w:val="24"/>
          <w:szCs w:val="24"/>
        </w:rPr>
        <w:t xml:space="preserve"> "Start" is a common, everyday word that most people understand, whereas "initiate" is more formal and less familiar. Using "start" makes the instruction clearer and more immediately understandable.</w:t>
      </w:r>
    </w:p>
    <w:p w:rsidR="00624A3D" w:rsidRPr="00624A3D" w:rsidRDefault="00624A3D" w:rsidP="00624A3D">
      <w:pPr>
        <w:spacing w:before="100" w:beforeAutospacing="1" w:after="100" w:afterAutospacing="1" w:line="240" w:lineRule="auto"/>
        <w:rPr>
          <w:rFonts w:ascii="Times New Roman" w:eastAsia="Times New Roman" w:hAnsi="Times New Roman" w:cs="Times New Roman"/>
          <w:sz w:val="24"/>
          <w:szCs w:val="24"/>
        </w:rPr>
      </w:pPr>
      <w:proofErr w:type="gramStart"/>
      <w:r w:rsidRPr="00624A3D">
        <w:rPr>
          <w:rFonts w:ascii="Times New Roman" w:eastAsia="Times New Roman" w:hAnsi="Symbol" w:cs="Times New Roman"/>
          <w:sz w:val="24"/>
          <w:szCs w:val="24"/>
        </w:rPr>
        <w:t></w:t>
      </w:r>
      <w:r w:rsidRPr="00624A3D">
        <w:rPr>
          <w:rFonts w:ascii="Times New Roman" w:eastAsia="Times New Roman" w:hAnsi="Times New Roman" w:cs="Times New Roman"/>
          <w:sz w:val="24"/>
          <w:szCs w:val="24"/>
        </w:rPr>
        <w:t xml:space="preserve">  </w:t>
      </w:r>
      <w:r w:rsidRPr="00624A3D">
        <w:rPr>
          <w:rFonts w:ascii="Times New Roman" w:eastAsia="Times New Roman" w:hAnsi="Times New Roman" w:cs="Times New Roman"/>
          <w:b/>
          <w:bCs/>
          <w:sz w:val="24"/>
          <w:szCs w:val="24"/>
        </w:rPr>
        <w:t>Example</w:t>
      </w:r>
      <w:proofErr w:type="gramEnd"/>
      <w:r w:rsidRPr="00624A3D">
        <w:rPr>
          <w:rFonts w:ascii="Times New Roman" w:eastAsia="Times New Roman" w:hAnsi="Times New Roman" w:cs="Times New Roman"/>
          <w:b/>
          <w:bCs/>
          <w:sz w:val="24"/>
          <w:szCs w:val="24"/>
        </w:rPr>
        <w:t xml:space="preserve"> 2:</w:t>
      </w:r>
    </w:p>
    <w:p w:rsidR="00624A3D" w:rsidRPr="00624A3D" w:rsidRDefault="00624A3D" w:rsidP="00624A3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24A3D">
        <w:rPr>
          <w:rFonts w:ascii="Times New Roman" w:eastAsia="Times New Roman" w:hAnsi="Times New Roman" w:cs="Times New Roman"/>
          <w:b/>
          <w:bCs/>
          <w:sz w:val="24"/>
          <w:szCs w:val="24"/>
        </w:rPr>
        <w:lastRenderedPageBreak/>
        <w:t>Technical Term:</w:t>
      </w:r>
      <w:r w:rsidRPr="00624A3D">
        <w:rPr>
          <w:rFonts w:ascii="Times New Roman" w:eastAsia="Times New Roman" w:hAnsi="Times New Roman" w:cs="Times New Roman"/>
          <w:sz w:val="24"/>
          <w:szCs w:val="24"/>
        </w:rPr>
        <w:t xml:space="preserve"> "You need to authenticate your credentials before accessing the system."</w:t>
      </w:r>
    </w:p>
    <w:p w:rsidR="00624A3D" w:rsidRPr="00624A3D" w:rsidRDefault="00624A3D" w:rsidP="00624A3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24A3D">
        <w:rPr>
          <w:rFonts w:ascii="Times New Roman" w:eastAsia="Times New Roman" w:hAnsi="Times New Roman" w:cs="Times New Roman"/>
          <w:b/>
          <w:bCs/>
          <w:sz w:val="24"/>
          <w:szCs w:val="24"/>
        </w:rPr>
        <w:t>Simplified Term:</w:t>
      </w:r>
      <w:r w:rsidRPr="00624A3D">
        <w:rPr>
          <w:rFonts w:ascii="Times New Roman" w:eastAsia="Times New Roman" w:hAnsi="Times New Roman" w:cs="Times New Roman"/>
          <w:sz w:val="24"/>
          <w:szCs w:val="24"/>
        </w:rPr>
        <w:t xml:space="preserve"> "You need to log in before accessing the system."</w:t>
      </w:r>
    </w:p>
    <w:p w:rsidR="00624A3D" w:rsidRPr="00624A3D" w:rsidRDefault="00624A3D" w:rsidP="00624A3D">
      <w:pPr>
        <w:spacing w:before="100" w:beforeAutospacing="1" w:after="100" w:afterAutospacing="1" w:line="240" w:lineRule="auto"/>
        <w:rPr>
          <w:rFonts w:ascii="Times New Roman" w:eastAsia="Times New Roman" w:hAnsi="Times New Roman" w:cs="Times New Roman"/>
          <w:sz w:val="24"/>
          <w:szCs w:val="24"/>
        </w:rPr>
      </w:pPr>
      <w:r w:rsidRPr="00624A3D">
        <w:rPr>
          <w:rFonts w:ascii="Times New Roman" w:eastAsia="Times New Roman" w:hAnsi="Times New Roman" w:cs="Times New Roman"/>
          <w:b/>
          <w:bCs/>
          <w:sz w:val="24"/>
          <w:szCs w:val="24"/>
        </w:rPr>
        <w:t>Explanation:</w:t>
      </w:r>
      <w:r w:rsidRPr="00624A3D">
        <w:rPr>
          <w:rFonts w:ascii="Times New Roman" w:eastAsia="Times New Roman" w:hAnsi="Times New Roman" w:cs="Times New Roman"/>
          <w:sz w:val="24"/>
          <w:szCs w:val="24"/>
        </w:rPr>
        <w:t xml:space="preserve"> "Log in" is a term that most users are familiar with from everyday technology use, while "authenticate" may be less familiar and more complex. "Log in" simplifies the process and makes it easier for users to follow.</w:t>
      </w:r>
    </w:p>
    <w:p w:rsidR="00624A3D" w:rsidRPr="00624A3D" w:rsidRDefault="00624A3D" w:rsidP="00624A3D">
      <w:pPr>
        <w:spacing w:before="100" w:beforeAutospacing="1" w:after="100" w:afterAutospacing="1" w:line="240" w:lineRule="auto"/>
        <w:rPr>
          <w:rFonts w:ascii="Times New Roman" w:eastAsia="Times New Roman" w:hAnsi="Times New Roman" w:cs="Times New Roman"/>
          <w:sz w:val="24"/>
          <w:szCs w:val="24"/>
        </w:rPr>
      </w:pPr>
      <w:r w:rsidRPr="00624A3D">
        <w:rPr>
          <w:rFonts w:ascii="Times New Roman" w:eastAsia="Times New Roman" w:hAnsi="Symbol" w:cs="Times New Roman"/>
          <w:sz w:val="24"/>
          <w:szCs w:val="24"/>
        </w:rPr>
        <w:t></w:t>
      </w:r>
      <w:r w:rsidRPr="00624A3D">
        <w:rPr>
          <w:rFonts w:ascii="Times New Roman" w:eastAsia="Times New Roman" w:hAnsi="Times New Roman" w:cs="Times New Roman"/>
          <w:sz w:val="24"/>
          <w:szCs w:val="24"/>
        </w:rPr>
        <w:t xml:space="preserve">  </w:t>
      </w:r>
      <w:r w:rsidRPr="00624A3D">
        <w:rPr>
          <w:rFonts w:ascii="Times New Roman" w:eastAsia="Times New Roman" w:hAnsi="Times New Roman" w:cs="Times New Roman"/>
          <w:b/>
          <w:bCs/>
          <w:sz w:val="24"/>
          <w:szCs w:val="24"/>
        </w:rPr>
        <w:t>Example 3:</w:t>
      </w:r>
    </w:p>
    <w:p w:rsidR="00624A3D" w:rsidRPr="00624A3D" w:rsidRDefault="00624A3D" w:rsidP="00624A3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24A3D">
        <w:rPr>
          <w:rFonts w:ascii="Times New Roman" w:eastAsia="Times New Roman" w:hAnsi="Times New Roman" w:cs="Times New Roman"/>
          <w:b/>
          <w:bCs/>
          <w:sz w:val="24"/>
          <w:szCs w:val="24"/>
        </w:rPr>
        <w:t>Technical Term:</w:t>
      </w:r>
      <w:r w:rsidRPr="00624A3D">
        <w:rPr>
          <w:rFonts w:ascii="Times New Roman" w:eastAsia="Times New Roman" w:hAnsi="Times New Roman" w:cs="Times New Roman"/>
          <w:sz w:val="24"/>
          <w:szCs w:val="24"/>
        </w:rPr>
        <w:t xml:space="preserve"> "Please provide a comprehensive overview of the project’s scope."</w:t>
      </w:r>
    </w:p>
    <w:p w:rsidR="00624A3D" w:rsidRPr="00624A3D" w:rsidRDefault="00624A3D" w:rsidP="00624A3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24A3D">
        <w:rPr>
          <w:rFonts w:ascii="Times New Roman" w:eastAsia="Times New Roman" w:hAnsi="Times New Roman" w:cs="Times New Roman"/>
          <w:b/>
          <w:bCs/>
          <w:sz w:val="24"/>
          <w:szCs w:val="24"/>
        </w:rPr>
        <w:t>Simplified Term:</w:t>
      </w:r>
      <w:r w:rsidRPr="00624A3D">
        <w:rPr>
          <w:rFonts w:ascii="Times New Roman" w:eastAsia="Times New Roman" w:hAnsi="Times New Roman" w:cs="Times New Roman"/>
          <w:sz w:val="24"/>
          <w:szCs w:val="24"/>
        </w:rPr>
        <w:t xml:space="preserve"> "Please give a brief summary of the project’s goals."</w:t>
      </w:r>
    </w:p>
    <w:p w:rsidR="00624A3D" w:rsidRDefault="00624A3D" w:rsidP="00624A3D">
      <w:pPr>
        <w:spacing w:before="100" w:beforeAutospacing="1" w:after="100" w:afterAutospacing="1" w:line="240" w:lineRule="auto"/>
        <w:rPr>
          <w:rFonts w:ascii="Times New Roman" w:eastAsia="Times New Roman" w:hAnsi="Times New Roman" w:cs="Times New Roman"/>
          <w:sz w:val="24"/>
          <w:szCs w:val="24"/>
        </w:rPr>
      </w:pPr>
      <w:r w:rsidRPr="00624A3D">
        <w:rPr>
          <w:rFonts w:ascii="Times New Roman" w:eastAsia="Times New Roman" w:hAnsi="Times New Roman" w:cs="Times New Roman"/>
          <w:b/>
          <w:bCs/>
          <w:sz w:val="24"/>
          <w:szCs w:val="24"/>
        </w:rPr>
        <w:t>Explanation:</w:t>
      </w:r>
      <w:r w:rsidRPr="00624A3D">
        <w:rPr>
          <w:rFonts w:ascii="Times New Roman" w:eastAsia="Times New Roman" w:hAnsi="Times New Roman" w:cs="Times New Roman"/>
          <w:sz w:val="24"/>
          <w:szCs w:val="24"/>
        </w:rPr>
        <w:t xml:space="preserve"> "Brief summary" is straightforward and commonly used, whereas "comprehensive overview" might be less familiar and more complex. "Brief summary" makes it easier to understand the request.</w:t>
      </w:r>
    </w:p>
    <w:p w:rsidR="00624A3D" w:rsidRDefault="00624A3D" w:rsidP="00624A3D">
      <w:pPr>
        <w:spacing w:before="100" w:beforeAutospacing="1" w:after="100" w:afterAutospacing="1" w:line="240" w:lineRule="auto"/>
        <w:rPr>
          <w:rFonts w:ascii="Times New Roman" w:eastAsia="Times New Roman" w:hAnsi="Times New Roman" w:cs="Times New Roman"/>
          <w:sz w:val="24"/>
          <w:szCs w:val="24"/>
        </w:rPr>
      </w:pPr>
    </w:p>
    <w:p w:rsidR="00624A3D" w:rsidRDefault="00624A3D" w:rsidP="00624A3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7. </w:t>
      </w:r>
      <w:r w:rsidRPr="00624A3D">
        <w:rPr>
          <w:rFonts w:ascii="Times New Roman" w:eastAsia="Times New Roman" w:hAnsi="Times New Roman" w:cs="Times New Roman"/>
          <w:sz w:val="24"/>
          <w:szCs w:val="24"/>
        </w:rPr>
        <w:t>How can using examples and visuals help in explaining complex concepts more clearly?</w:t>
      </w:r>
    </w:p>
    <w:p w:rsidR="00624A3D" w:rsidRPr="00624A3D" w:rsidRDefault="00624A3D" w:rsidP="00624A3D">
      <w:pPr>
        <w:spacing w:before="100" w:beforeAutospacing="1" w:after="100" w:afterAutospacing="1" w:line="240" w:lineRule="auto"/>
        <w:outlineLvl w:val="2"/>
        <w:rPr>
          <w:rFonts w:ascii="Times New Roman" w:eastAsia="Times New Roman" w:hAnsi="Times New Roman" w:cs="Times New Roman"/>
          <w:b/>
          <w:bCs/>
          <w:sz w:val="27"/>
          <w:szCs w:val="27"/>
        </w:rPr>
      </w:pPr>
      <w:r w:rsidRPr="00624A3D">
        <w:rPr>
          <w:rFonts w:ascii="Times New Roman" w:eastAsia="Times New Roman" w:hAnsi="Times New Roman" w:cs="Times New Roman"/>
          <w:b/>
          <w:bCs/>
          <w:sz w:val="27"/>
          <w:szCs w:val="27"/>
        </w:rPr>
        <w:t>Examples:</w:t>
      </w:r>
    </w:p>
    <w:p w:rsidR="00624A3D" w:rsidRPr="00624A3D" w:rsidRDefault="00624A3D" w:rsidP="00624A3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24A3D">
        <w:rPr>
          <w:rFonts w:ascii="Times New Roman" w:eastAsia="Times New Roman" w:hAnsi="Times New Roman" w:cs="Times New Roman"/>
          <w:b/>
          <w:bCs/>
          <w:sz w:val="24"/>
          <w:szCs w:val="24"/>
        </w:rPr>
        <w:t>Concrete Understanding:</w:t>
      </w:r>
      <w:r w:rsidRPr="00624A3D">
        <w:rPr>
          <w:rFonts w:ascii="Times New Roman" w:eastAsia="Times New Roman" w:hAnsi="Times New Roman" w:cs="Times New Roman"/>
          <w:sz w:val="24"/>
          <w:szCs w:val="24"/>
        </w:rPr>
        <w:t xml:space="preserve"> Examples provide real-world or relatable scenarios that illustrate how a concept works in practice. This helps readers or listeners grasp abstract ideas by linking them to familiar situations.</w:t>
      </w:r>
    </w:p>
    <w:p w:rsidR="00624A3D" w:rsidRPr="00624A3D" w:rsidRDefault="00624A3D" w:rsidP="00624A3D">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624A3D">
        <w:rPr>
          <w:rFonts w:ascii="Times New Roman" w:eastAsia="Times New Roman" w:hAnsi="Times New Roman" w:cs="Times New Roman"/>
          <w:b/>
          <w:bCs/>
          <w:sz w:val="24"/>
          <w:szCs w:val="24"/>
        </w:rPr>
        <w:t>Example:</w:t>
      </w:r>
      <w:r w:rsidRPr="00624A3D">
        <w:rPr>
          <w:rFonts w:ascii="Times New Roman" w:eastAsia="Times New Roman" w:hAnsi="Times New Roman" w:cs="Times New Roman"/>
          <w:sz w:val="24"/>
          <w:szCs w:val="24"/>
        </w:rPr>
        <w:t xml:space="preserve"> Instead of explaining the concept of “inheritance” in object-oriented programming abstractly, showing a specific example, like a </w:t>
      </w:r>
      <w:r w:rsidRPr="00624A3D">
        <w:rPr>
          <w:rFonts w:ascii="Courier New" w:eastAsia="Times New Roman" w:hAnsi="Courier New" w:cs="Courier New"/>
          <w:sz w:val="20"/>
          <w:szCs w:val="20"/>
        </w:rPr>
        <w:t>Car</w:t>
      </w:r>
      <w:r w:rsidRPr="00624A3D">
        <w:rPr>
          <w:rFonts w:ascii="Times New Roman" w:eastAsia="Times New Roman" w:hAnsi="Times New Roman" w:cs="Times New Roman"/>
          <w:sz w:val="24"/>
          <w:szCs w:val="24"/>
        </w:rPr>
        <w:t xml:space="preserve"> class inheriting from a </w:t>
      </w:r>
      <w:r w:rsidRPr="00624A3D">
        <w:rPr>
          <w:rFonts w:ascii="Courier New" w:eastAsia="Times New Roman" w:hAnsi="Courier New" w:cs="Courier New"/>
          <w:sz w:val="20"/>
          <w:szCs w:val="20"/>
        </w:rPr>
        <w:t>Vehicle</w:t>
      </w:r>
      <w:r w:rsidRPr="00624A3D">
        <w:rPr>
          <w:rFonts w:ascii="Times New Roman" w:eastAsia="Times New Roman" w:hAnsi="Times New Roman" w:cs="Times New Roman"/>
          <w:sz w:val="24"/>
          <w:szCs w:val="24"/>
        </w:rPr>
        <w:t xml:space="preserve"> class, helps clarify the idea.</w:t>
      </w:r>
    </w:p>
    <w:p w:rsidR="00624A3D" w:rsidRPr="00624A3D" w:rsidRDefault="00624A3D" w:rsidP="00624A3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24A3D">
        <w:rPr>
          <w:rFonts w:ascii="Times New Roman" w:eastAsia="Times New Roman" w:hAnsi="Times New Roman" w:cs="Times New Roman"/>
          <w:b/>
          <w:bCs/>
          <w:sz w:val="24"/>
          <w:szCs w:val="24"/>
        </w:rPr>
        <w:t>Application Context:</w:t>
      </w:r>
      <w:r w:rsidRPr="00624A3D">
        <w:rPr>
          <w:rFonts w:ascii="Times New Roman" w:eastAsia="Times New Roman" w:hAnsi="Times New Roman" w:cs="Times New Roman"/>
          <w:sz w:val="24"/>
          <w:szCs w:val="24"/>
        </w:rPr>
        <w:t xml:space="preserve"> Examples demonstrate how concepts are applied in practical situations, making it easier for the audience to see the relevance and utility of the information.</w:t>
      </w:r>
    </w:p>
    <w:p w:rsidR="00624A3D" w:rsidRPr="00624A3D" w:rsidRDefault="00624A3D" w:rsidP="00624A3D">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624A3D">
        <w:rPr>
          <w:rFonts w:ascii="Times New Roman" w:eastAsia="Times New Roman" w:hAnsi="Times New Roman" w:cs="Times New Roman"/>
          <w:b/>
          <w:bCs/>
          <w:sz w:val="24"/>
          <w:szCs w:val="24"/>
        </w:rPr>
        <w:t>Example:</w:t>
      </w:r>
      <w:r w:rsidRPr="00624A3D">
        <w:rPr>
          <w:rFonts w:ascii="Times New Roman" w:eastAsia="Times New Roman" w:hAnsi="Times New Roman" w:cs="Times New Roman"/>
          <w:sz w:val="24"/>
          <w:szCs w:val="24"/>
        </w:rPr>
        <w:t xml:space="preserve"> When explaining how to use a software feature, showing a step-by-step example of its application helps users understand its functionality.</w:t>
      </w:r>
    </w:p>
    <w:p w:rsidR="00624A3D" w:rsidRPr="00624A3D" w:rsidRDefault="00624A3D" w:rsidP="00624A3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24A3D">
        <w:rPr>
          <w:rFonts w:ascii="Times New Roman" w:eastAsia="Times New Roman" w:hAnsi="Times New Roman" w:cs="Times New Roman"/>
          <w:b/>
          <w:bCs/>
          <w:sz w:val="24"/>
          <w:szCs w:val="24"/>
        </w:rPr>
        <w:t>Clarification of Theory:</w:t>
      </w:r>
      <w:r w:rsidRPr="00624A3D">
        <w:rPr>
          <w:rFonts w:ascii="Times New Roman" w:eastAsia="Times New Roman" w:hAnsi="Times New Roman" w:cs="Times New Roman"/>
          <w:sz w:val="24"/>
          <w:szCs w:val="24"/>
        </w:rPr>
        <w:t xml:space="preserve"> Examples break down theoretical concepts into tangible instances, making them easier to understand and remember.</w:t>
      </w:r>
    </w:p>
    <w:p w:rsidR="00624A3D" w:rsidRPr="00624A3D" w:rsidRDefault="00624A3D" w:rsidP="00624A3D">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624A3D">
        <w:rPr>
          <w:rFonts w:ascii="Times New Roman" w:eastAsia="Times New Roman" w:hAnsi="Times New Roman" w:cs="Times New Roman"/>
          <w:b/>
          <w:bCs/>
          <w:sz w:val="24"/>
          <w:szCs w:val="24"/>
        </w:rPr>
        <w:t>Example:</w:t>
      </w:r>
      <w:r w:rsidRPr="00624A3D">
        <w:rPr>
          <w:rFonts w:ascii="Times New Roman" w:eastAsia="Times New Roman" w:hAnsi="Times New Roman" w:cs="Times New Roman"/>
          <w:sz w:val="24"/>
          <w:szCs w:val="24"/>
        </w:rPr>
        <w:t xml:space="preserve"> When discussing economic principles like supply and demand, using examples of everyday products and market changes can illustrate the theory more clearly.</w:t>
      </w:r>
    </w:p>
    <w:p w:rsidR="00624A3D" w:rsidRPr="00624A3D" w:rsidRDefault="00624A3D" w:rsidP="00624A3D">
      <w:pPr>
        <w:spacing w:before="100" w:beforeAutospacing="1" w:after="100" w:afterAutospacing="1" w:line="240" w:lineRule="auto"/>
        <w:outlineLvl w:val="2"/>
        <w:rPr>
          <w:rFonts w:ascii="Times New Roman" w:eastAsia="Times New Roman" w:hAnsi="Times New Roman" w:cs="Times New Roman"/>
          <w:b/>
          <w:bCs/>
          <w:sz w:val="27"/>
          <w:szCs w:val="27"/>
        </w:rPr>
      </w:pPr>
      <w:r w:rsidRPr="00624A3D">
        <w:rPr>
          <w:rFonts w:ascii="Times New Roman" w:eastAsia="Times New Roman" w:hAnsi="Times New Roman" w:cs="Times New Roman"/>
          <w:b/>
          <w:bCs/>
          <w:sz w:val="27"/>
          <w:szCs w:val="27"/>
        </w:rPr>
        <w:t>Visuals:</w:t>
      </w:r>
    </w:p>
    <w:p w:rsidR="00624A3D" w:rsidRPr="00624A3D" w:rsidRDefault="00624A3D" w:rsidP="00624A3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24A3D">
        <w:rPr>
          <w:rFonts w:ascii="Times New Roman" w:eastAsia="Times New Roman" w:hAnsi="Times New Roman" w:cs="Times New Roman"/>
          <w:b/>
          <w:bCs/>
          <w:sz w:val="24"/>
          <w:szCs w:val="24"/>
        </w:rPr>
        <w:t>Enhanced Comprehension:</w:t>
      </w:r>
      <w:r w:rsidRPr="00624A3D">
        <w:rPr>
          <w:rFonts w:ascii="Times New Roman" w:eastAsia="Times New Roman" w:hAnsi="Times New Roman" w:cs="Times New Roman"/>
          <w:sz w:val="24"/>
          <w:szCs w:val="24"/>
        </w:rPr>
        <w:t xml:space="preserve"> Visuals like diagrams, charts, and infographics can simplify complex information by presenting it in a more digestible format. They often make abstract or intricate concepts more tangible.</w:t>
      </w:r>
    </w:p>
    <w:p w:rsidR="00624A3D" w:rsidRPr="00624A3D" w:rsidRDefault="00624A3D" w:rsidP="00624A3D">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624A3D">
        <w:rPr>
          <w:rFonts w:ascii="Times New Roman" w:eastAsia="Times New Roman" w:hAnsi="Times New Roman" w:cs="Times New Roman"/>
          <w:b/>
          <w:bCs/>
          <w:sz w:val="24"/>
          <w:szCs w:val="24"/>
        </w:rPr>
        <w:lastRenderedPageBreak/>
        <w:t>Example:</w:t>
      </w:r>
      <w:r w:rsidRPr="00624A3D">
        <w:rPr>
          <w:rFonts w:ascii="Times New Roman" w:eastAsia="Times New Roman" w:hAnsi="Times New Roman" w:cs="Times New Roman"/>
          <w:sz w:val="24"/>
          <w:szCs w:val="24"/>
        </w:rPr>
        <w:t xml:space="preserve"> A flowchart can visually represent a process or decision-making sequence, making it easier to follow than a written description.</w:t>
      </w:r>
    </w:p>
    <w:p w:rsidR="00624A3D" w:rsidRPr="00624A3D" w:rsidRDefault="00624A3D" w:rsidP="00624A3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24A3D">
        <w:rPr>
          <w:rFonts w:ascii="Times New Roman" w:eastAsia="Times New Roman" w:hAnsi="Times New Roman" w:cs="Times New Roman"/>
          <w:b/>
          <w:bCs/>
          <w:sz w:val="24"/>
          <w:szCs w:val="24"/>
        </w:rPr>
        <w:t>Improved Retention:</w:t>
      </w:r>
      <w:r w:rsidRPr="00624A3D">
        <w:rPr>
          <w:rFonts w:ascii="Times New Roman" w:eastAsia="Times New Roman" w:hAnsi="Times New Roman" w:cs="Times New Roman"/>
          <w:sz w:val="24"/>
          <w:szCs w:val="24"/>
        </w:rPr>
        <w:t xml:space="preserve"> Visual aids help with memory retention by providing a visual representation of information, which can be easier to recall than text alone.</w:t>
      </w:r>
    </w:p>
    <w:p w:rsidR="00624A3D" w:rsidRPr="00624A3D" w:rsidRDefault="00624A3D" w:rsidP="00624A3D">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624A3D">
        <w:rPr>
          <w:rFonts w:ascii="Times New Roman" w:eastAsia="Times New Roman" w:hAnsi="Times New Roman" w:cs="Times New Roman"/>
          <w:b/>
          <w:bCs/>
          <w:sz w:val="24"/>
          <w:szCs w:val="24"/>
        </w:rPr>
        <w:t>Example:</w:t>
      </w:r>
      <w:r w:rsidRPr="00624A3D">
        <w:rPr>
          <w:rFonts w:ascii="Times New Roman" w:eastAsia="Times New Roman" w:hAnsi="Times New Roman" w:cs="Times New Roman"/>
          <w:sz w:val="24"/>
          <w:szCs w:val="24"/>
        </w:rPr>
        <w:t xml:space="preserve"> A pie chart showing the distribution of expenses in a budget can help viewers quickly grasp how money is allocated.</w:t>
      </w:r>
    </w:p>
    <w:p w:rsidR="00624A3D" w:rsidRPr="00624A3D" w:rsidRDefault="00624A3D" w:rsidP="00624A3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24A3D">
        <w:rPr>
          <w:rFonts w:ascii="Times New Roman" w:eastAsia="Times New Roman" w:hAnsi="Times New Roman" w:cs="Times New Roman"/>
          <w:b/>
          <w:bCs/>
          <w:sz w:val="24"/>
          <w:szCs w:val="24"/>
        </w:rPr>
        <w:t>Illustration of Relationships:</w:t>
      </w:r>
      <w:r w:rsidRPr="00624A3D">
        <w:rPr>
          <w:rFonts w:ascii="Times New Roman" w:eastAsia="Times New Roman" w:hAnsi="Times New Roman" w:cs="Times New Roman"/>
          <w:sz w:val="24"/>
          <w:szCs w:val="24"/>
        </w:rPr>
        <w:t xml:space="preserve"> Visuals can show how different elements or variables relate to each other, which might be difficult to convey through text alone.</w:t>
      </w:r>
    </w:p>
    <w:p w:rsidR="00624A3D" w:rsidRPr="00624A3D" w:rsidRDefault="00624A3D" w:rsidP="00624A3D">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624A3D">
        <w:rPr>
          <w:rFonts w:ascii="Times New Roman" w:eastAsia="Times New Roman" w:hAnsi="Times New Roman" w:cs="Times New Roman"/>
          <w:b/>
          <w:bCs/>
          <w:sz w:val="24"/>
          <w:szCs w:val="24"/>
        </w:rPr>
        <w:t>Example:</w:t>
      </w:r>
      <w:r w:rsidRPr="00624A3D">
        <w:rPr>
          <w:rFonts w:ascii="Times New Roman" w:eastAsia="Times New Roman" w:hAnsi="Times New Roman" w:cs="Times New Roman"/>
          <w:sz w:val="24"/>
          <w:szCs w:val="24"/>
        </w:rPr>
        <w:t xml:space="preserve"> A Venn diagram can effectively show overlapping areas between different categories or concepts.</w:t>
      </w:r>
    </w:p>
    <w:p w:rsidR="00624A3D" w:rsidRPr="00624A3D" w:rsidRDefault="00624A3D" w:rsidP="00624A3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24A3D">
        <w:rPr>
          <w:rFonts w:ascii="Times New Roman" w:eastAsia="Times New Roman" w:hAnsi="Times New Roman" w:cs="Times New Roman"/>
          <w:b/>
          <w:bCs/>
          <w:sz w:val="24"/>
          <w:szCs w:val="24"/>
        </w:rPr>
        <w:t>Simplification of Data:</w:t>
      </w:r>
      <w:r w:rsidRPr="00624A3D">
        <w:rPr>
          <w:rFonts w:ascii="Times New Roman" w:eastAsia="Times New Roman" w:hAnsi="Times New Roman" w:cs="Times New Roman"/>
          <w:sz w:val="24"/>
          <w:szCs w:val="24"/>
        </w:rPr>
        <w:t xml:space="preserve"> Complex data or statistical information can be made more accessible through graphs and charts that highlight key trends and insights.</w:t>
      </w:r>
    </w:p>
    <w:p w:rsidR="00624A3D" w:rsidRPr="00624A3D" w:rsidRDefault="00624A3D" w:rsidP="00624A3D">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624A3D">
        <w:rPr>
          <w:rFonts w:ascii="Times New Roman" w:eastAsia="Times New Roman" w:hAnsi="Times New Roman" w:cs="Times New Roman"/>
          <w:b/>
          <w:bCs/>
          <w:sz w:val="24"/>
          <w:szCs w:val="24"/>
        </w:rPr>
        <w:t>Example:</w:t>
      </w:r>
      <w:r w:rsidRPr="00624A3D">
        <w:rPr>
          <w:rFonts w:ascii="Times New Roman" w:eastAsia="Times New Roman" w:hAnsi="Times New Roman" w:cs="Times New Roman"/>
          <w:sz w:val="24"/>
          <w:szCs w:val="24"/>
        </w:rPr>
        <w:t xml:space="preserve"> A bar graph comparing sales figures over different months can make it easier to see trends than reading through a table of numbers.</w:t>
      </w:r>
    </w:p>
    <w:p w:rsidR="00624A3D" w:rsidRPr="00624A3D" w:rsidRDefault="00624A3D" w:rsidP="00624A3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24A3D">
        <w:rPr>
          <w:rFonts w:ascii="Times New Roman" w:eastAsia="Times New Roman" w:hAnsi="Times New Roman" w:cs="Times New Roman"/>
          <w:b/>
          <w:bCs/>
          <w:sz w:val="24"/>
          <w:szCs w:val="24"/>
        </w:rPr>
        <w:t>Engagement and Interest:</w:t>
      </w:r>
      <w:r w:rsidRPr="00624A3D">
        <w:rPr>
          <w:rFonts w:ascii="Times New Roman" w:eastAsia="Times New Roman" w:hAnsi="Times New Roman" w:cs="Times New Roman"/>
          <w:sz w:val="24"/>
          <w:szCs w:val="24"/>
        </w:rPr>
        <w:t xml:space="preserve"> Visuals often make content more engaging and can help maintain the audience’s interest by breaking up text and adding variety.</w:t>
      </w:r>
    </w:p>
    <w:p w:rsidR="00624A3D" w:rsidRDefault="00624A3D" w:rsidP="001F2DBA">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624A3D">
        <w:rPr>
          <w:rFonts w:ascii="Times New Roman" w:eastAsia="Times New Roman" w:hAnsi="Times New Roman" w:cs="Times New Roman"/>
          <w:b/>
          <w:bCs/>
          <w:sz w:val="24"/>
          <w:szCs w:val="24"/>
        </w:rPr>
        <w:t>Example:</w:t>
      </w:r>
      <w:r w:rsidRPr="00624A3D">
        <w:rPr>
          <w:rFonts w:ascii="Times New Roman" w:eastAsia="Times New Roman" w:hAnsi="Times New Roman" w:cs="Times New Roman"/>
          <w:sz w:val="24"/>
          <w:szCs w:val="24"/>
        </w:rPr>
        <w:t xml:space="preserve"> Including images or videos in an explanation can make the content more appealing and less monotonous.</w:t>
      </w:r>
    </w:p>
    <w:p w:rsidR="001F2DBA" w:rsidRDefault="001F2DBA" w:rsidP="001F2DBA">
      <w:pPr>
        <w:spacing w:before="100" w:beforeAutospacing="1" w:after="100" w:afterAutospacing="1" w:line="240" w:lineRule="auto"/>
        <w:rPr>
          <w:rFonts w:ascii="Times New Roman" w:eastAsia="Times New Roman" w:hAnsi="Times New Roman" w:cs="Times New Roman"/>
          <w:b/>
          <w:bCs/>
          <w:sz w:val="24"/>
          <w:szCs w:val="24"/>
        </w:rPr>
      </w:pPr>
    </w:p>
    <w:p w:rsidR="001F2DBA" w:rsidRDefault="001F2DBA" w:rsidP="001F2DBA">
      <w:pPr>
        <w:pStyle w:val="Heading3"/>
      </w:pPr>
      <w:r>
        <w:rPr>
          <w:b w:val="0"/>
          <w:bCs w:val="0"/>
          <w:sz w:val="24"/>
          <w:szCs w:val="24"/>
        </w:rPr>
        <w:t xml:space="preserve">9. </w:t>
      </w:r>
      <w:r w:rsidRPr="001F2DBA">
        <w:rPr>
          <w:sz w:val="24"/>
          <w:szCs w:val="24"/>
        </w:rPr>
        <w:t>What types of visuals (e.g., diagrams, charts) are most effective for different kinds of technical information?</w:t>
      </w:r>
      <w:r w:rsidRPr="001F2DBA">
        <w:rPr>
          <w:rStyle w:val="Strong"/>
          <w:b/>
          <w:bCs/>
        </w:rPr>
        <w:t xml:space="preserve"> </w:t>
      </w:r>
      <w:r>
        <w:rPr>
          <w:rStyle w:val="Strong"/>
          <w:b/>
          <w:bCs/>
        </w:rPr>
        <w:t>Diagrams:</w:t>
      </w:r>
    </w:p>
    <w:p w:rsidR="001F2DBA" w:rsidRDefault="001F2DBA" w:rsidP="001F2DBA">
      <w:pPr>
        <w:pStyle w:val="NormalWeb"/>
        <w:numPr>
          <w:ilvl w:val="0"/>
          <w:numId w:val="7"/>
        </w:numPr>
      </w:pPr>
      <w:r>
        <w:rPr>
          <w:rStyle w:val="Strong"/>
        </w:rPr>
        <w:t>Flowcharts:</w:t>
      </w:r>
      <w:r>
        <w:t xml:space="preserve"> Ideal for illustrating processes, workflows, or decision-making paths. They show the sequence of steps and how different elements interact.</w:t>
      </w:r>
    </w:p>
    <w:p w:rsidR="001F2DBA" w:rsidRDefault="001F2DBA" w:rsidP="001F2DBA">
      <w:pPr>
        <w:numPr>
          <w:ilvl w:val="1"/>
          <w:numId w:val="7"/>
        </w:numPr>
        <w:spacing w:before="100" w:beforeAutospacing="1" w:after="100" w:afterAutospacing="1" w:line="240" w:lineRule="auto"/>
      </w:pPr>
      <w:r>
        <w:rPr>
          <w:rStyle w:val="Strong"/>
        </w:rPr>
        <w:t>Use Case:</w:t>
      </w:r>
      <w:r>
        <w:t xml:space="preserve"> Explaining the steps in a software development lifecycle or the flow of data through a system.</w:t>
      </w:r>
    </w:p>
    <w:p w:rsidR="001F2DBA" w:rsidRDefault="001F2DBA" w:rsidP="001F2DBA">
      <w:pPr>
        <w:pStyle w:val="NormalWeb"/>
        <w:numPr>
          <w:ilvl w:val="0"/>
          <w:numId w:val="7"/>
        </w:numPr>
      </w:pPr>
      <w:r>
        <w:rPr>
          <w:rStyle w:val="Strong"/>
        </w:rPr>
        <w:t>UML Diagrams (Unified Modeling Language):</w:t>
      </w:r>
      <w:r>
        <w:t xml:space="preserve"> Useful for modeling software systems and their components, including class diagrams, sequence diagrams, and use case diagrams.</w:t>
      </w:r>
    </w:p>
    <w:p w:rsidR="001F2DBA" w:rsidRDefault="001F2DBA" w:rsidP="001F2DBA">
      <w:pPr>
        <w:numPr>
          <w:ilvl w:val="1"/>
          <w:numId w:val="7"/>
        </w:numPr>
        <w:spacing w:before="100" w:beforeAutospacing="1" w:after="100" w:afterAutospacing="1" w:line="240" w:lineRule="auto"/>
      </w:pPr>
      <w:r>
        <w:rPr>
          <w:rStyle w:val="Strong"/>
        </w:rPr>
        <w:t>Use Case:</w:t>
      </w:r>
      <w:r>
        <w:t xml:space="preserve"> Depicting the structure and relationships of classes in object-oriented programming.</w:t>
      </w:r>
    </w:p>
    <w:p w:rsidR="001F2DBA" w:rsidRDefault="001F2DBA" w:rsidP="001F2DBA">
      <w:pPr>
        <w:pStyle w:val="NormalWeb"/>
        <w:numPr>
          <w:ilvl w:val="0"/>
          <w:numId w:val="7"/>
        </w:numPr>
      </w:pPr>
      <w:r>
        <w:rPr>
          <w:rStyle w:val="Strong"/>
        </w:rPr>
        <w:t>Network Diagrams:</w:t>
      </w:r>
      <w:r>
        <w:t xml:space="preserve"> Show the layout and connections within a network, including servers, devices, and their interconnections.</w:t>
      </w:r>
    </w:p>
    <w:p w:rsidR="001F2DBA" w:rsidRDefault="001F2DBA" w:rsidP="001F2DBA">
      <w:pPr>
        <w:numPr>
          <w:ilvl w:val="1"/>
          <w:numId w:val="7"/>
        </w:numPr>
        <w:spacing w:before="100" w:beforeAutospacing="1" w:after="100" w:afterAutospacing="1" w:line="240" w:lineRule="auto"/>
      </w:pPr>
      <w:r>
        <w:rPr>
          <w:rStyle w:val="Strong"/>
        </w:rPr>
        <w:t>Use Case:</w:t>
      </w:r>
      <w:r>
        <w:t xml:space="preserve"> Illustrating the architecture of a computer network or a cloud infrastructure.</w:t>
      </w:r>
    </w:p>
    <w:p w:rsidR="001F2DBA" w:rsidRDefault="001F2DBA" w:rsidP="001F2DBA">
      <w:pPr>
        <w:pStyle w:val="Heading3"/>
      </w:pPr>
      <w:r>
        <w:rPr>
          <w:rStyle w:val="Strong"/>
          <w:b/>
          <w:bCs/>
        </w:rPr>
        <w:t>2. Charts:</w:t>
      </w:r>
    </w:p>
    <w:p w:rsidR="001F2DBA" w:rsidRDefault="001F2DBA" w:rsidP="001F2DBA">
      <w:pPr>
        <w:pStyle w:val="NormalWeb"/>
        <w:numPr>
          <w:ilvl w:val="0"/>
          <w:numId w:val="8"/>
        </w:numPr>
      </w:pPr>
      <w:r>
        <w:rPr>
          <w:rStyle w:val="Strong"/>
        </w:rPr>
        <w:t>Bar Charts:</w:t>
      </w:r>
      <w:r>
        <w:t xml:space="preserve"> Effective for comparing quantities across different categories. They highlight differences and trends over discrete variables.</w:t>
      </w:r>
    </w:p>
    <w:p w:rsidR="001F2DBA" w:rsidRDefault="001F2DBA" w:rsidP="001F2DBA">
      <w:pPr>
        <w:numPr>
          <w:ilvl w:val="1"/>
          <w:numId w:val="8"/>
        </w:numPr>
        <w:spacing w:before="100" w:beforeAutospacing="1" w:after="100" w:afterAutospacing="1" w:line="240" w:lineRule="auto"/>
      </w:pPr>
      <w:r>
        <w:rPr>
          <w:rStyle w:val="Strong"/>
        </w:rPr>
        <w:t>Use Case:</w:t>
      </w:r>
      <w:r>
        <w:t xml:space="preserve"> Comparing the performance of different software tools or showing results from multiple tests.</w:t>
      </w:r>
    </w:p>
    <w:p w:rsidR="001F2DBA" w:rsidRDefault="001F2DBA" w:rsidP="001F2DBA">
      <w:pPr>
        <w:pStyle w:val="NormalWeb"/>
        <w:numPr>
          <w:ilvl w:val="0"/>
          <w:numId w:val="8"/>
        </w:numPr>
      </w:pPr>
      <w:r>
        <w:rPr>
          <w:rStyle w:val="Strong"/>
        </w:rPr>
        <w:t>Pie Charts:</w:t>
      </w:r>
      <w:r>
        <w:t xml:space="preserve"> Best for displaying the proportions of a whole, showing how different segments contribute to the total.</w:t>
      </w:r>
    </w:p>
    <w:p w:rsidR="001F2DBA" w:rsidRDefault="001F2DBA" w:rsidP="001F2DBA">
      <w:pPr>
        <w:numPr>
          <w:ilvl w:val="1"/>
          <w:numId w:val="8"/>
        </w:numPr>
        <w:spacing w:before="100" w:beforeAutospacing="1" w:after="100" w:afterAutospacing="1" w:line="240" w:lineRule="auto"/>
      </w:pPr>
      <w:r>
        <w:rPr>
          <w:rStyle w:val="Strong"/>
        </w:rPr>
        <w:lastRenderedPageBreak/>
        <w:t>Use Case:</w:t>
      </w:r>
      <w:r>
        <w:t xml:space="preserve"> Showing the distribution of project tasks among team members or the percentage breakdown of a budget.</w:t>
      </w:r>
    </w:p>
    <w:p w:rsidR="001F2DBA" w:rsidRDefault="001F2DBA" w:rsidP="001F2DBA">
      <w:pPr>
        <w:pStyle w:val="NormalWeb"/>
        <w:numPr>
          <w:ilvl w:val="0"/>
          <w:numId w:val="8"/>
        </w:numPr>
      </w:pPr>
      <w:r>
        <w:rPr>
          <w:rStyle w:val="Strong"/>
        </w:rPr>
        <w:t>Line Charts:</w:t>
      </w:r>
      <w:r>
        <w:t xml:space="preserve"> Ideal for showing trends over time. They display data points connected by lines, making it easy to see changes and patterns.</w:t>
      </w:r>
    </w:p>
    <w:p w:rsidR="001F2DBA" w:rsidRDefault="001F2DBA" w:rsidP="001F2DBA">
      <w:pPr>
        <w:numPr>
          <w:ilvl w:val="1"/>
          <w:numId w:val="8"/>
        </w:numPr>
        <w:spacing w:before="100" w:beforeAutospacing="1" w:after="100" w:afterAutospacing="1" w:line="240" w:lineRule="auto"/>
      </w:pPr>
      <w:r>
        <w:rPr>
          <w:rStyle w:val="Strong"/>
        </w:rPr>
        <w:t>Use Case:</w:t>
      </w:r>
      <w:r>
        <w:t xml:space="preserve"> Visualizing performance metrics over several months or tracking software bug reports over time.</w:t>
      </w:r>
    </w:p>
    <w:p w:rsidR="001B5A96" w:rsidRDefault="001B5A96" w:rsidP="001B5A96">
      <w:pPr>
        <w:spacing w:before="100" w:beforeAutospacing="1" w:after="100" w:afterAutospacing="1" w:line="240" w:lineRule="auto"/>
      </w:pPr>
      <w:r>
        <w:t xml:space="preserve">10. </w:t>
      </w:r>
      <w:r w:rsidRPr="001B5A96">
        <w:t>How do headings and subheadings improve the readability and organization of technical documents?</w:t>
      </w:r>
    </w:p>
    <w:p w:rsidR="001B5A96" w:rsidRDefault="001B5A96" w:rsidP="001B5A96">
      <w:pPr>
        <w:pStyle w:val="Heading3"/>
      </w:pPr>
      <w:r>
        <w:rPr>
          <w:rStyle w:val="Strong"/>
          <w:b/>
          <w:bCs/>
        </w:rPr>
        <w:t>Enhancing Structure:</w:t>
      </w:r>
    </w:p>
    <w:p w:rsidR="001B5A96" w:rsidRDefault="001B5A96" w:rsidP="001B5A96">
      <w:pPr>
        <w:numPr>
          <w:ilvl w:val="0"/>
          <w:numId w:val="9"/>
        </w:numPr>
        <w:spacing w:before="100" w:beforeAutospacing="1" w:after="100" w:afterAutospacing="1" w:line="240" w:lineRule="auto"/>
      </w:pPr>
      <w:r>
        <w:rPr>
          <w:rStyle w:val="Strong"/>
        </w:rPr>
        <w:t>Logical Organization:</w:t>
      </w:r>
      <w:r>
        <w:t xml:space="preserve"> Headings and subheadings divide the document into distinct sections, making it easier to navigate and locate specific information. This structured approach helps readers understand the flow of content and how different parts relate to each other.</w:t>
      </w:r>
    </w:p>
    <w:p w:rsidR="001B5A96" w:rsidRDefault="001B5A96" w:rsidP="001B5A96">
      <w:pPr>
        <w:numPr>
          <w:ilvl w:val="0"/>
          <w:numId w:val="9"/>
        </w:numPr>
        <w:spacing w:before="100" w:beforeAutospacing="1" w:after="100" w:afterAutospacing="1" w:line="240" w:lineRule="auto"/>
      </w:pPr>
      <w:r>
        <w:rPr>
          <w:rStyle w:val="Strong"/>
        </w:rPr>
        <w:t>Hierarchical View:</w:t>
      </w:r>
      <w:r>
        <w:t xml:space="preserve"> They provide a clear hierarchy, showing the relationship between main topics and subtopics. This helps in grasping the document's overall structure at a glance.</w:t>
      </w:r>
    </w:p>
    <w:p w:rsidR="001B5A96" w:rsidRDefault="001B5A96" w:rsidP="001B5A96">
      <w:pPr>
        <w:pStyle w:val="Heading3"/>
      </w:pPr>
      <w:r>
        <w:rPr>
          <w:rStyle w:val="Strong"/>
          <w:b/>
          <w:bCs/>
        </w:rPr>
        <w:t>2. Improving Readability:</w:t>
      </w:r>
    </w:p>
    <w:p w:rsidR="001B5A96" w:rsidRDefault="001B5A96" w:rsidP="001B5A96">
      <w:pPr>
        <w:numPr>
          <w:ilvl w:val="0"/>
          <w:numId w:val="10"/>
        </w:numPr>
        <w:spacing w:before="100" w:beforeAutospacing="1" w:after="100" w:afterAutospacing="1" w:line="240" w:lineRule="auto"/>
      </w:pPr>
      <w:r>
        <w:rPr>
          <w:rStyle w:val="Strong"/>
        </w:rPr>
        <w:t>Breaking Up Text:</w:t>
      </w:r>
      <w:r>
        <w:t xml:space="preserve"> Large blocks of text can be overwhelming. Headings and subheadings break text into smaller, more manageable sections, making the content less daunting and easier to read.</w:t>
      </w:r>
    </w:p>
    <w:p w:rsidR="001B5A96" w:rsidRDefault="001B5A96" w:rsidP="001B5A96">
      <w:pPr>
        <w:numPr>
          <w:ilvl w:val="0"/>
          <w:numId w:val="10"/>
        </w:numPr>
        <w:spacing w:before="100" w:beforeAutospacing="1" w:after="100" w:afterAutospacing="1" w:line="240" w:lineRule="auto"/>
      </w:pPr>
      <w:r>
        <w:rPr>
          <w:rStyle w:val="Strong"/>
        </w:rPr>
        <w:t>Focused Reading:</w:t>
      </w:r>
      <w:r>
        <w:t xml:space="preserve"> They allow readers to quickly scan the document and focus on the sections most relevant to their needs or interests. This improves the efficiency of information retrieval.</w:t>
      </w:r>
    </w:p>
    <w:p w:rsidR="001B5A96" w:rsidRDefault="001B5A96" w:rsidP="001B5A96">
      <w:pPr>
        <w:pStyle w:val="Heading3"/>
      </w:pPr>
      <w:r>
        <w:rPr>
          <w:rStyle w:val="Strong"/>
          <w:b/>
          <w:bCs/>
        </w:rPr>
        <w:t>3. Facilitating Navigation:</w:t>
      </w:r>
    </w:p>
    <w:p w:rsidR="001B5A96" w:rsidRDefault="001B5A96" w:rsidP="001B5A96">
      <w:pPr>
        <w:numPr>
          <w:ilvl w:val="0"/>
          <w:numId w:val="11"/>
        </w:numPr>
        <w:spacing w:before="100" w:beforeAutospacing="1" w:after="100" w:afterAutospacing="1" w:line="240" w:lineRule="auto"/>
      </w:pPr>
      <w:r>
        <w:rPr>
          <w:rStyle w:val="Strong"/>
        </w:rPr>
        <w:t>Quick Reference:</w:t>
      </w:r>
      <w:r>
        <w:t xml:space="preserve"> Readers can use headings and subheadings as reference points to quickly jump to specific sections without having to read through the entire document.</w:t>
      </w:r>
    </w:p>
    <w:p w:rsidR="001B5A96" w:rsidRDefault="001B5A96" w:rsidP="001B5A96">
      <w:pPr>
        <w:numPr>
          <w:ilvl w:val="0"/>
          <w:numId w:val="11"/>
        </w:numPr>
        <w:spacing w:before="100" w:beforeAutospacing="1" w:after="100" w:afterAutospacing="1" w:line="240" w:lineRule="auto"/>
      </w:pPr>
      <w:r>
        <w:rPr>
          <w:rStyle w:val="Strong"/>
        </w:rPr>
        <w:t>Table of Contents:</w:t>
      </w:r>
      <w:r>
        <w:t xml:space="preserve"> They enable the creation of a table of contents, which provides an overview of the document's structure and facilitates easy navigation.</w:t>
      </w:r>
    </w:p>
    <w:p w:rsidR="001B5A96" w:rsidRDefault="001B5A96" w:rsidP="001B5A96">
      <w:pPr>
        <w:pStyle w:val="Heading3"/>
      </w:pPr>
      <w:r>
        <w:rPr>
          <w:rStyle w:val="Strong"/>
          <w:b/>
          <w:bCs/>
        </w:rPr>
        <w:t>4. Highlighting Key Information:</w:t>
      </w:r>
    </w:p>
    <w:p w:rsidR="001B5A96" w:rsidRDefault="001B5A96" w:rsidP="001B5A96">
      <w:pPr>
        <w:numPr>
          <w:ilvl w:val="0"/>
          <w:numId w:val="12"/>
        </w:numPr>
        <w:spacing w:before="100" w:beforeAutospacing="1" w:after="100" w:afterAutospacing="1" w:line="240" w:lineRule="auto"/>
      </w:pPr>
      <w:r>
        <w:rPr>
          <w:rStyle w:val="Strong"/>
        </w:rPr>
        <w:t>Emphasis on Important Points:</w:t>
      </w:r>
      <w:r>
        <w:t xml:space="preserve"> Headings and subheadings draw attention to key topics and help highlight important information, making it easier for readers to identify and remember critical content.</w:t>
      </w:r>
    </w:p>
    <w:p w:rsidR="001B5A96" w:rsidRDefault="001B5A96" w:rsidP="001B5A96">
      <w:pPr>
        <w:numPr>
          <w:ilvl w:val="0"/>
          <w:numId w:val="12"/>
        </w:numPr>
        <w:spacing w:before="100" w:beforeAutospacing="1" w:after="100" w:afterAutospacing="1" w:line="240" w:lineRule="auto"/>
      </w:pPr>
      <w:r>
        <w:rPr>
          <w:rStyle w:val="Strong"/>
        </w:rPr>
        <w:t>Improved Comprehension:</w:t>
      </w:r>
      <w:r>
        <w:t xml:space="preserve"> By clearly labeling sections, headings and subheadings help readers understand the main ideas and purpose of each section, aiding in comprehension and retention.</w:t>
      </w:r>
    </w:p>
    <w:p w:rsidR="001B5A96" w:rsidRDefault="001B5A96" w:rsidP="001B5A96">
      <w:pPr>
        <w:pStyle w:val="Heading3"/>
      </w:pPr>
      <w:r>
        <w:rPr>
          <w:rStyle w:val="Strong"/>
          <w:b/>
          <w:bCs/>
        </w:rPr>
        <w:t>5. Supporting Skimming:</w:t>
      </w:r>
    </w:p>
    <w:p w:rsidR="001B5A96" w:rsidRDefault="001B5A96" w:rsidP="001B5A96">
      <w:pPr>
        <w:numPr>
          <w:ilvl w:val="0"/>
          <w:numId w:val="13"/>
        </w:numPr>
        <w:spacing w:before="100" w:beforeAutospacing="1" w:after="100" w:afterAutospacing="1" w:line="240" w:lineRule="auto"/>
      </w:pPr>
      <w:r>
        <w:rPr>
          <w:rStyle w:val="Strong"/>
        </w:rPr>
        <w:t>Efficient Skimming:</w:t>
      </w:r>
      <w:r>
        <w:t xml:space="preserve"> Readers often skim technical documents to get an overview or find specific information. Headings and subheadings make it easier to identify relevant sections and key points during skimming</w:t>
      </w:r>
    </w:p>
    <w:p w:rsidR="001B5A96" w:rsidRDefault="001B5A96" w:rsidP="001B5A96">
      <w:pPr>
        <w:spacing w:before="100" w:beforeAutospacing="1" w:after="100" w:afterAutospacing="1" w:line="240" w:lineRule="auto"/>
      </w:pPr>
      <w:r>
        <w:lastRenderedPageBreak/>
        <w:t xml:space="preserve">10. </w:t>
      </w:r>
      <w:r w:rsidRPr="001B5A96">
        <w:t>What are some best practices for creating effective headings and subheadings?</w:t>
      </w:r>
    </w:p>
    <w:p w:rsidR="001B5A96" w:rsidRDefault="001B5A96" w:rsidP="001B5A96">
      <w:pPr>
        <w:pStyle w:val="Heading3"/>
      </w:pPr>
      <w:r>
        <w:rPr>
          <w:rStyle w:val="Strong"/>
          <w:b/>
          <w:bCs/>
        </w:rPr>
        <w:t>Be Clear and Descriptive:</w:t>
      </w:r>
    </w:p>
    <w:p w:rsidR="001B5A96" w:rsidRDefault="001B5A96" w:rsidP="001B5A96">
      <w:pPr>
        <w:numPr>
          <w:ilvl w:val="0"/>
          <w:numId w:val="14"/>
        </w:numPr>
        <w:spacing w:before="100" w:beforeAutospacing="1" w:after="100" w:afterAutospacing="1" w:line="240" w:lineRule="auto"/>
      </w:pPr>
      <w:r>
        <w:rPr>
          <w:rStyle w:val="Strong"/>
        </w:rPr>
        <w:t>Use Descriptive Titles:</w:t>
      </w:r>
      <w:r>
        <w:t xml:space="preserve"> Ensure that headings and subheadings clearly describe the content of the section. Avoid vague or overly general terms.</w:t>
      </w:r>
    </w:p>
    <w:p w:rsidR="001B5A96" w:rsidRDefault="001B5A96" w:rsidP="001B5A96">
      <w:pPr>
        <w:numPr>
          <w:ilvl w:val="0"/>
          <w:numId w:val="14"/>
        </w:numPr>
        <w:spacing w:before="100" w:beforeAutospacing="1" w:after="100" w:afterAutospacing="1" w:line="240" w:lineRule="auto"/>
      </w:pPr>
      <w:r>
        <w:rPr>
          <w:rStyle w:val="Strong"/>
        </w:rPr>
        <w:t>Be Specific:</w:t>
      </w:r>
      <w:r>
        <w:t xml:space="preserve"> Make headings as specific as possible to give readers a precise idea of what to expect in that section.</w:t>
      </w:r>
    </w:p>
    <w:p w:rsidR="001B5A96" w:rsidRDefault="001B5A96" w:rsidP="001B5A96">
      <w:pPr>
        <w:pStyle w:val="Heading3"/>
      </w:pPr>
      <w:r>
        <w:rPr>
          <w:rStyle w:val="Strong"/>
          <w:b/>
          <w:bCs/>
        </w:rPr>
        <w:t>2. Maintain Consistency:</w:t>
      </w:r>
    </w:p>
    <w:p w:rsidR="001B5A96" w:rsidRDefault="001B5A96" w:rsidP="001B5A96">
      <w:pPr>
        <w:numPr>
          <w:ilvl w:val="0"/>
          <w:numId w:val="15"/>
        </w:numPr>
        <w:spacing w:before="100" w:beforeAutospacing="1" w:after="100" w:afterAutospacing="1" w:line="240" w:lineRule="auto"/>
      </w:pPr>
      <w:r>
        <w:rPr>
          <w:rStyle w:val="Strong"/>
        </w:rPr>
        <w:t>Use a Consistent Format:</w:t>
      </w:r>
      <w:r>
        <w:t xml:space="preserve"> Follow a consistent style for headings and subheadings throughout the document, including font size, bolding, and indentation.</w:t>
      </w:r>
    </w:p>
    <w:p w:rsidR="001B5A96" w:rsidRDefault="001B5A96" w:rsidP="001B5A96">
      <w:pPr>
        <w:numPr>
          <w:ilvl w:val="0"/>
          <w:numId w:val="15"/>
        </w:numPr>
        <w:spacing w:before="100" w:beforeAutospacing="1" w:after="100" w:afterAutospacing="1" w:line="240" w:lineRule="auto"/>
      </w:pPr>
      <w:r>
        <w:rPr>
          <w:rStyle w:val="Strong"/>
        </w:rPr>
        <w:t>Establish Hierarchy:</w:t>
      </w:r>
      <w:r>
        <w:t xml:space="preserve"> Clearly define the hierarchy of headings (e.g., H1 for main sections, H2 for subsections, H3 for sub-subsections) to reflect the document's structure.</w:t>
      </w:r>
    </w:p>
    <w:p w:rsidR="001B5A96" w:rsidRDefault="001B5A96" w:rsidP="001B5A96">
      <w:pPr>
        <w:pStyle w:val="Heading3"/>
      </w:pPr>
      <w:r>
        <w:rPr>
          <w:rStyle w:val="Strong"/>
          <w:b/>
          <w:bCs/>
        </w:rPr>
        <w:t>3. Keep It Concise:</w:t>
      </w:r>
    </w:p>
    <w:p w:rsidR="001B5A96" w:rsidRDefault="001B5A96" w:rsidP="001B5A96">
      <w:pPr>
        <w:numPr>
          <w:ilvl w:val="0"/>
          <w:numId w:val="16"/>
        </w:numPr>
        <w:spacing w:before="100" w:beforeAutospacing="1" w:after="100" w:afterAutospacing="1" w:line="240" w:lineRule="auto"/>
      </w:pPr>
      <w:r>
        <w:rPr>
          <w:rStyle w:val="Strong"/>
        </w:rPr>
        <w:t>Brevity:</w:t>
      </w:r>
      <w:r>
        <w:t xml:space="preserve"> Use short and to-the-point headings and subheadings. Avoid long or complex phrases that can be confusing.</w:t>
      </w:r>
    </w:p>
    <w:p w:rsidR="001B5A96" w:rsidRDefault="001B5A96" w:rsidP="001B5A96">
      <w:pPr>
        <w:numPr>
          <w:ilvl w:val="0"/>
          <w:numId w:val="16"/>
        </w:numPr>
        <w:spacing w:before="100" w:beforeAutospacing="1" w:after="100" w:afterAutospacing="1" w:line="240" w:lineRule="auto"/>
      </w:pPr>
      <w:r>
        <w:rPr>
          <w:rStyle w:val="Strong"/>
        </w:rPr>
        <w:t>Focus on Key Terms:</w:t>
      </w:r>
      <w:r>
        <w:t xml:space="preserve"> Include key terms that capture the essence of the section without unnecessary words.</w:t>
      </w:r>
    </w:p>
    <w:p w:rsidR="001B5A96" w:rsidRDefault="001B5A96" w:rsidP="001B5A96">
      <w:pPr>
        <w:pStyle w:val="Heading3"/>
      </w:pPr>
      <w:r>
        <w:rPr>
          <w:rStyle w:val="Strong"/>
          <w:b/>
          <w:bCs/>
        </w:rPr>
        <w:t>4. Make Them Actionable:</w:t>
      </w:r>
    </w:p>
    <w:p w:rsidR="001B5A96" w:rsidRDefault="001B5A96" w:rsidP="001B5A96">
      <w:pPr>
        <w:numPr>
          <w:ilvl w:val="0"/>
          <w:numId w:val="17"/>
        </w:numPr>
        <w:spacing w:before="100" w:beforeAutospacing="1" w:after="100" w:afterAutospacing="1" w:line="240" w:lineRule="auto"/>
      </w:pPr>
      <w:r>
        <w:rPr>
          <w:rStyle w:val="Strong"/>
        </w:rPr>
        <w:t>Use Action Verbs:</w:t>
      </w:r>
      <w:r>
        <w:t xml:space="preserve"> Whenever possible, start headings with action verbs to make them more engaging and directive.</w:t>
      </w:r>
    </w:p>
    <w:p w:rsidR="001B5A96" w:rsidRDefault="001B5A96" w:rsidP="001B5A96">
      <w:pPr>
        <w:numPr>
          <w:ilvl w:val="1"/>
          <w:numId w:val="17"/>
        </w:numPr>
        <w:spacing w:before="100" w:beforeAutospacing="1" w:after="100" w:afterAutospacing="1" w:line="240" w:lineRule="auto"/>
      </w:pPr>
      <w:r>
        <w:rPr>
          <w:rStyle w:val="Strong"/>
        </w:rPr>
        <w:t>Example:</w:t>
      </w:r>
      <w:r>
        <w:t xml:space="preserve"> Instead of "Overview of the System," use "Understanding the System."</w:t>
      </w:r>
    </w:p>
    <w:p w:rsidR="001B5A96" w:rsidRDefault="001B5A96" w:rsidP="001B5A96">
      <w:pPr>
        <w:pStyle w:val="Heading3"/>
      </w:pPr>
      <w:r>
        <w:rPr>
          <w:rStyle w:val="Strong"/>
          <w:b/>
          <w:bCs/>
        </w:rPr>
        <w:t>5. Use Parallel Structure:</w:t>
      </w:r>
    </w:p>
    <w:p w:rsidR="001B5A96" w:rsidRDefault="001B5A96" w:rsidP="001B5A96">
      <w:pPr>
        <w:numPr>
          <w:ilvl w:val="0"/>
          <w:numId w:val="18"/>
        </w:numPr>
        <w:spacing w:before="100" w:beforeAutospacing="1" w:after="100" w:afterAutospacing="1" w:line="240" w:lineRule="auto"/>
      </w:pPr>
      <w:r>
        <w:rPr>
          <w:rStyle w:val="Strong"/>
        </w:rPr>
        <w:t>Maintain Parallelism:</w:t>
      </w:r>
      <w:r>
        <w:t xml:space="preserve"> Keep the format and structure of headings consistent across similar levels. For instance, if one heading starts with a noun, others at the same level should do the same.</w:t>
      </w:r>
    </w:p>
    <w:p w:rsidR="001B5A96" w:rsidRDefault="001B5A96" w:rsidP="001B5A96">
      <w:pPr>
        <w:numPr>
          <w:ilvl w:val="1"/>
          <w:numId w:val="18"/>
        </w:numPr>
        <w:spacing w:before="100" w:beforeAutospacing="1" w:after="100" w:afterAutospacing="1" w:line="240" w:lineRule="auto"/>
      </w:pPr>
      <w:r>
        <w:rPr>
          <w:rStyle w:val="Strong"/>
        </w:rPr>
        <w:t>Example:</w:t>
      </w:r>
      <w:r>
        <w:t xml:space="preserve"> If you have “System Architecture” and “Data Storage Solutions,” then use a similar structure for other sections, like “User Interface Design.”</w:t>
      </w:r>
    </w:p>
    <w:p w:rsidR="001B5A96" w:rsidRDefault="001B5A96" w:rsidP="001B5A96">
      <w:pPr>
        <w:spacing w:before="100" w:beforeAutospacing="1" w:after="100" w:afterAutospacing="1" w:line="240" w:lineRule="auto"/>
      </w:pPr>
    </w:p>
    <w:p w:rsidR="001B5A96" w:rsidRDefault="001B5A96" w:rsidP="001B5A96">
      <w:pPr>
        <w:spacing w:before="100" w:beforeAutospacing="1" w:after="100" w:afterAutospacing="1" w:line="240" w:lineRule="auto"/>
      </w:pPr>
      <w:r>
        <w:t xml:space="preserve">11. </w:t>
      </w:r>
      <w:r w:rsidRPr="001B5A96">
        <w:t>What should be included in the introduction of a Readme to immediately inform users about what the product does?</w:t>
      </w:r>
    </w:p>
    <w:p w:rsidR="001B5A96" w:rsidRDefault="001B5A96" w:rsidP="001B5A96">
      <w:pPr>
        <w:pStyle w:val="Heading3"/>
      </w:pPr>
      <w:r>
        <w:rPr>
          <w:rStyle w:val="Strong"/>
          <w:b/>
          <w:bCs/>
        </w:rPr>
        <w:t>. Product Overview:</w:t>
      </w:r>
    </w:p>
    <w:p w:rsidR="001B5A96" w:rsidRDefault="001B5A96" w:rsidP="001B5A96">
      <w:pPr>
        <w:numPr>
          <w:ilvl w:val="0"/>
          <w:numId w:val="19"/>
        </w:numPr>
        <w:spacing w:before="100" w:beforeAutospacing="1" w:after="100" w:afterAutospacing="1" w:line="240" w:lineRule="auto"/>
      </w:pPr>
      <w:r>
        <w:rPr>
          <w:rStyle w:val="Strong"/>
        </w:rPr>
        <w:t>Brief Description:</w:t>
      </w:r>
      <w:r>
        <w:t xml:space="preserve"> Summarize what the product is and what it does in one or two sentences. This should give users a quick understanding of the product's main function or purpose.</w:t>
      </w:r>
    </w:p>
    <w:p w:rsidR="001B5A96" w:rsidRDefault="001B5A96" w:rsidP="001B5A96">
      <w:pPr>
        <w:numPr>
          <w:ilvl w:val="1"/>
          <w:numId w:val="19"/>
        </w:numPr>
        <w:spacing w:before="100" w:beforeAutospacing="1" w:after="100" w:afterAutospacing="1" w:line="240" w:lineRule="auto"/>
      </w:pPr>
      <w:r>
        <w:rPr>
          <w:rStyle w:val="Strong"/>
        </w:rPr>
        <w:lastRenderedPageBreak/>
        <w:t>Example:</w:t>
      </w:r>
      <w:r>
        <w:t xml:space="preserve"> “This application is a task manager that helps users organize and prioritize their daily activities.”</w:t>
      </w:r>
    </w:p>
    <w:p w:rsidR="001B5A96" w:rsidRDefault="001B5A96" w:rsidP="001B5A96">
      <w:pPr>
        <w:pStyle w:val="Heading3"/>
      </w:pPr>
      <w:r>
        <w:rPr>
          <w:rStyle w:val="Strong"/>
          <w:b/>
          <w:bCs/>
        </w:rPr>
        <w:t>2. Key Features:</w:t>
      </w:r>
    </w:p>
    <w:p w:rsidR="001B5A96" w:rsidRDefault="001B5A96" w:rsidP="001B5A96">
      <w:pPr>
        <w:numPr>
          <w:ilvl w:val="0"/>
          <w:numId w:val="20"/>
        </w:numPr>
        <w:spacing w:before="100" w:beforeAutospacing="1" w:after="100" w:afterAutospacing="1" w:line="240" w:lineRule="auto"/>
      </w:pPr>
      <w:r>
        <w:rPr>
          <w:rStyle w:val="Strong"/>
        </w:rPr>
        <w:t>Highlight Major Features:</w:t>
      </w:r>
      <w:r>
        <w:t xml:space="preserve"> List the core features or capabilities of the product. This helps users quickly grasp what the product offers and how it might be useful to them.</w:t>
      </w:r>
    </w:p>
    <w:p w:rsidR="001B5A96" w:rsidRDefault="001B5A96" w:rsidP="001B5A96">
      <w:pPr>
        <w:numPr>
          <w:ilvl w:val="1"/>
          <w:numId w:val="20"/>
        </w:numPr>
        <w:spacing w:before="100" w:beforeAutospacing="1" w:after="100" w:afterAutospacing="1" w:line="240" w:lineRule="auto"/>
      </w:pPr>
      <w:r>
        <w:rPr>
          <w:rStyle w:val="Strong"/>
        </w:rPr>
        <w:t>Example:</w:t>
      </w:r>
      <w:r>
        <w:t xml:space="preserve"> “Features include task categorization, deadline reminders, and a collaborative workspace.”</w:t>
      </w:r>
    </w:p>
    <w:p w:rsidR="001B5A96" w:rsidRDefault="001B5A96" w:rsidP="001B5A96">
      <w:pPr>
        <w:pStyle w:val="Heading3"/>
      </w:pPr>
      <w:r>
        <w:rPr>
          <w:rStyle w:val="Strong"/>
          <w:b/>
          <w:bCs/>
        </w:rPr>
        <w:t>3. Use Case or Problem Solved:</w:t>
      </w:r>
    </w:p>
    <w:p w:rsidR="001B5A96" w:rsidRDefault="001B5A96" w:rsidP="001B5A96">
      <w:pPr>
        <w:numPr>
          <w:ilvl w:val="0"/>
          <w:numId w:val="21"/>
        </w:numPr>
        <w:spacing w:before="100" w:beforeAutospacing="1" w:after="100" w:afterAutospacing="1" w:line="240" w:lineRule="auto"/>
      </w:pPr>
      <w:r>
        <w:rPr>
          <w:rStyle w:val="Strong"/>
        </w:rPr>
        <w:t>Explain the Use Case:</w:t>
      </w:r>
      <w:r>
        <w:t xml:space="preserve"> Briefly describe the problem the product addresses or the specific use case it is designed for. This helps users understand the practical application of the product.</w:t>
      </w:r>
    </w:p>
    <w:p w:rsidR="001B5A96" w:rsidRDefault="001B5A96" w:rsidP="001B5A96">
      <w:pPr>
        <w:numPr>
          <w:ilvl w:val="1"/>
          <w:numId w:val="21"/>
        </w:numPr>
        <w:spacing w:before="100" w:beforeAutospacing="1" w:after="100" w:afterAutospacing="1" w:line="240" w:lineRule="auto"/>
      </w:pPr>
      <w:r>
        <w:rPr>
          <w:rStyle w:val="Strong"/>
        </w:rPr>
        <w:t>Example:</w:t>
      </w:r>
      <w:r>
        <w:t xml:space="preserve"> “Ideal for teams and individuals looking to streamline their task management and improve productivity.”</w:t>
      </w:r>
    </w:p>
    <w:p w:rsidR="001B5A96" w:rsidRDefault="001B5A96" w:rsidP="001B5A96">
      <w:pPr>
        <w:pStyle w:val="Heading3"/>
      </w:pPr>
      <w:r>
        <w:rPr>
          <w:rStyle w:val="Strong"/>
          <w:b/>
          <w:bCs/>
        </w:rPr>
        <w:t>4. Installation and Setup Instructions:</w:t>
      </w:r>
    </w:p>
    <w:p w:rsidR="001B5A96" w:rsidRDefault="001B5A96" w:rsidP="001B5A96">
      <w:pPr>
        <w:numPr>
          <w:ilvl w:val="0"/>
          <w:numId w:val="22"/>
        </w:numPr>
        <w:spacing w:before="100" w:beforeAutospacing="1" w:after="100" w:afterAutospacing="1" w:line="240" w:lineRule="auto"/>
      </w:pPr>
      <w:r>
        <w:rPr>
          <w:rStyle w:val="Strong"/>
        </w:rPr>
        <w:t>Basic Setup:</w:t>
      </w:r>
      <w:r>
        <w:t xml:space="preserve"> Provide a high-level overview of how to get started with the product, including any prerequisites or initial setup steps. This prepares users for what they need to do next.</w:t>
      </w:r>
    </w:p>
    <w:p w:rsidR="001B5A96" w:rsidRDefault="001B5A96" w:rsidP="001B5A96">
      <w:pPr>
        <w:numPr>
          <w:ilvl w:val="1"/>
          <w:numId w:val="22"/>
        </w:numPr>
        <w:spacing w:before="100" w:beforeAutospacing="1" w:after="100" w:afterAutospacing="1" w:line="240" w:lineRule="auto"/>
      </w:pPr>
      <w:r>
        <w:rPr>
          <w:rStyle w:val="Strong"/>
        </w:rPr>
        <w:t>Example:</w:t>
      </w:r>
      <w:r>
        <w:t xml:space="preserve"> “To get started, clone the repository and run </w:t>
      </w:r>
      <w:proofErr w:type="spellStart"/>
      <w:r>
        <w:rPr>
          <w:rStyle w:val="HTMLCode"/>
          <w:rFonts w:eastAsiaTheme="minorHAnsi"/>
        </w:rPr>
        <w:t>npm</w:t>
      </w:r>
      <w:proofErr w:type="spellEnd"/>
      <w:r>
        <w:rPr>
          <w:rStyle w:val="HTMLCode"/>
          <w:rFonts w:eastAsiaTheme="minorHAnsi"/>
        </w:rPr>
        <w:t xml:space="preserve"> install</w:t>
      </w:r>
      <w:r>
        <w:t xml:space="preserve"> to install dependencies.”</w:t>
      </w:r>
    </w:p>
    <w:p w:rsidR="001B5A96" w:rsidRDefault="001B5A96" w:rsidP="001B5A96">
      <w:pPr>
        <w:pStyle w:val="Heading3"/>
      </w:pPr>
      <w:r>
        <w:rPr>
          <w:rStyle w:val="Strong"/>
          <w:b/>
          <w:bCs/>
        </w:rPr>
        <w:t>5. Quick Start Guide:</w:t>
      </w:r>
    </w:p>
    <w:p w:rsidR="001B5A96" w:rsidRDefault="001B5A96" w:rsidP="001B5A96">
      <w:pPr>
        <w:numPr>
          <w:ilvl w:val="0"/>
          <w:numId w:val="23"/>
        </w:numPr>
        <w:spacing w:before="100" w:beforeAutospacing="1" w:after="100" w:afterAutospacing="1" w:line="240" w:lineRule="auto"/>
      </w:pPr>
      <w:r>
        <w:rPr>
          <w:rStyle w:val="Strong"/>
        </w:rPr>
        <w:t>Basic Usage Instructions:</w:t>
      </w:r>
      <w:r>
        <w:t xml:space="preserve"> Include a brief guide on how to use the product immediately after installation. This can be a simple command or configuration to help users start using the product.</w:t>
      </w:r>
    </w:p>
    <w:p w:rsidR="001B5A96" w:rsidRDefault="001B5A96" w:rsidP="001B5A96">
      <w:pPr>
        <w:numPr>
          <w:ilvl w:val="1"/>
          <w:numId w:val="23"/>
        </w:numPr>
        <w:spacing w:before="100" w:beforeAutospacing="1" w:after="100" w:afterAutospacing="1" w:line="240" w:lineRule="auto"/>
      </w:pPr>
      <w:r>
        <w:rPr>
          <w:rStyle w:val="Strong"/>
        </w:rPr>
        <w:t>Example:</w:t>
      </w:r>
      <w:r>
        <w:t xml:space="preserve"> “Run </w:t>
      </w:r>
      <w:r>
        <w:rPr>
          <w:rStyle w:val="HTMLCode"/>
          <w:rFonts w:eastAsiaTheme="minorHAnsi"/>
        </w:rPr>
        <w:t>node app.js</w:t>
      </w:r>
      <w:r>
        <w:t xml:space="preserve"> to start the application and access the main dashboard.”</w:t>
      </w:r>
    </w:p>
    <w:p w:rsidR="00B52A81" w:rsidRDefault="00B52A81" w:rsidP="00B52A81">
      <w:pPr>
        <w:spacing w:before="100" w:beforeAutospacing="1" w:after="100" w:afterAutospacing="1" w:line="240" w:lineRule="auto"/>
      </w:pPr>
    </w:p>
    <w:p w:rsidR="00B52A81" w:rsidRDefault="00B52A81" w:rsidP="00B52A81">
      <w:pPr>
        <w:spacing w:before="100" w:beforeAutospacing="1" w:after="100" w:afterAutospacing="1" w:line="240" w:lineRule="auto"/>
      </w:pPr>
      <w:r>
        <w:t>12.</w:t>
      </w:r>
      <w:r w:rsidRPr="00B52A81">
        <w:t>How can you succinctly convey the purpose and key features of a product?</w:t>
      </w:r>
    </w:p>
    <w:p w:rsidR="00B52A81" w:rsidRDefault="00B52A81" w:rsidP="00B52A81">
      <w:pPr>
        <w:pStyle w:val="Heading3"/>
      </w:pPr>
      <w:r>
        <w:rPr>
          <w:rStyle w:val="Strong"/>
          <w:b/>
          <w:bCs/>
        </w:rPr>
        <w:t>Start with a Strong Opening Statement:</w:t>
      </w:r>
    </w:p>
    <w:p w:rsidR="00B52A81" w:rsidRDefault="00B52A81" w:rsidP="00B52A81">
      <w:pPr>
        <w:numPr>
          <w:ilvl w:val="0"/>
          <w:numId w:val="24"/>
        </w:numPr>
        <w:spacing w:before="100" w:beforeAutospacing="1" w:after="100" w:afterAutospacing="1" w:line="240" w:lineRule="auto"/>
      </w:pPr>
      <w:r>
        <w:rPr>
          <w:rStyle w:val="Strong"/>
        </w:rPr>
        <w:t>Purpose:</w:t>
      </w:r>
      <w:r>
        <w:t xml:space="preserve"> Begin with a brief statement that clearly defines what the product is and its main purpose. This should be a one-sentence summary that captures the essence of the product.</w:t>
      </w:r>
    </w:p>
    <w:p w:rsidR="00B52A81" w:rsidRDefault="00B52A81" w:rsidP="00B52A81">
      <w:pPr>
        <w:numPr>
          <w:ilvl w:val="1"/>
          <w:numId w:val="24"/>
        </w:numPr>
        <w:spacing w:before="100" w:beforeAutospacing="1" w:after="100" w:afterAutospacing="1" w:line="240" w:lineRule="auto"/>
      </w:pPr>
      <w:r>
        <w:rPr>
          <w:rStyle w:val="Strong"/>
        </w:rPr>
        <w:t>Example:</w:t>
      </w:r>
      <w:r>
        <w:t xml:space="preserve"> “</w:t>
      </w:r>
      <w:proofErr w:type="spellStart"/>
      <w:r>
        <w:t>ProductName</w:t>
      </w:r>
      <w:proofErr w:type="spellEnd"/>
      <w:r>
        <w:t xml:space="preserve"> is a project management tool designed to streamline team collaboration and task tracking.”</w:t>
      </w:r>
    </w:p>
    <w:p w:rsidR="00B52A81" w:rsidRDefault="00B52A81" w:rsidP="00B52A81">
      <w:pPr>
        <w:pStyle w:val="Heading3"/>
      </w:pPr>
      <w:r>
        <w:rPr>
          <w:rStyle w:val="Strong"/>
          <w:b/>
          <w:bCs/>
        </w:rPr>
        <w:t>2. Highlight Key Features:</w:t>
      </w:r>
    </w:p>
    <w:p w:rsidR="00B52A81" w:rsidRDefault="00B52A81" w:rsidP="00B52A81">
      <w:pPr>
        <w:numPr>
          <w:ilvl w:val="0"/>
          <w:numId w:val="25"/>
        </w:numPr>
        <w:spacing w:before="100" w:beforeAutospacing="1" w:after="100" w:afterAutospacing="1" w:line="240" w:lineRule="auto"/>
      </w:pPr>
      <w:r>
        <w:rPr>
          <w:rStyle w:val="Strong"/>
        </w:rPr>
        <w:t>Bullet Points:</w:t>
      </w:r>
      <w:r>
        <w:t xml:space="preserve"> Use bullet points to list the primary features or functionalities of the product. Keep each point short and focused on a single feature.</w:t>
      </w:r>
    </w:p>
    <w:p w:rsidR="00B52A81" w:rsidRDefault="00B52A81" w:rsidP="00B52A81">
      <w:pPr>
        <w:numPr>
          <w:ilvl w:val="1"/>
          <w:numId w:val="25"/>
        </w:numPr>
        <w:spacing w:before="100" w:beforeAutospacing="1" w:after="100" w:afterAutospacing="1" w:line="240" w:lineRule="auto"/>
      </w:pPr>
      <w:r>
        <w:rPr>
          <w:rStyle w:val="Strong"/>
        </w:rPr>
        <w:lastRenderedPageBreak/>
        <w:t>Example:</w:t>
      </w:r>
    </w:p>
    <w:p w:rsidR="00B52A81" w:rsidRDefault="00B52A81" w:rsidP="00B52A81">
      <w:pPr>
        <w:numPr>
          <w:ilvl w:val="2"/>
          <w:numId w:val="25"/>
        </w:numPr>
        <w:spacing w:before="100" w:beforeAutospacing="1" w:after="100" w:afterAutospacing="1" w:line="240" w:lineRule="auto"/>
      </w:pPr>
      <w:r>
        <w:rPr>
          <w:rStyle w:val="Strong"/>
        </w:rPr>
        <w:t>Task Management:</w:t>
      </w:r>
      <w:r>
        <w:t xml:space="preserve"> Organize and prioritize tasks with customizable lists.</w:t>
      </w:r>
    </w:p>
    <w:p w:rsidR="00B52A81" w:rsidRDefault="00B52A81" w:rsidP="00B52A81">
      <w:pPr>
        <w:numPr>
          <w:ilvl w:val="2"/>
          <w:numId w:val="25"/>
        </w:numPr>
        <w:spacing w:before="100" w:beforeAutospacing="1" w:after="100" w:afterAutospacing="1" w:line="240" w:lineRule="auto"/>
      </w:pPr>
      <w:r>
        <w:rPr>
          <w:rStyle w:val="Strong"/>
        </w:rPr>
        <w:t>Team Collaboration:</w:t>
      </w:r>
      <w:r>
        <w:t xml:space="preserve"> Share updates and collaborate with team members in real-time.</w:t>
      </w:r>
    </w:p>
    <w:p w:rsidR="00B52A81" w:rsidRDefault="00B52A81" w:rsidP="00B52A81">
      <w:pPr>
        <w:numPr>
          <w:ilvl w:val="2"/>
          <w:numId w:val="25"/>
        </w:numPr>
        <w:spacing w:before="100" w:beforeAutospacing="1" w:after="100" w:afterAutospacing="1" w:line="240" w:lineRule="auto"/>
      </w:pPr>
      <w:r>
        <w:rPr>
          <w:rStyle w:val="Strong"/>
        </w:rPr>
        <w:t>Deadline Reminders:</w:t>
      </w:r>
      <w:r>
        <w:t xml:space="preserve"> Receive notifications for upcoming deadlines and due dates.</w:t>
      </w:r>
    </w:p>
    <w:p w:rsidR="00B52A81" w:rsidRDefault="00B52A81" w:rsidP="00B52A81">
      <w:pPr>
        <w:pStyle w:val="Heading3"/>
      </w:pPr>
      <w:r>
        <w:rPr>
          <w:rStyle w:val="Strong"/>
          <w:b/>
          <w:bCs/>
        </w:rPr>
        <w:t>3. Use Clear and Descriptive Language:</w:t>
      </w:r>
    </w:p>
    <w:p w:rsidR="00B52A81" w:rsidRDefault="00B52A81" w:rsidP="00B52A81">
      <w:pPr>
        <w:numPr>
          <w:ilvl w:val="0"/>
          <w:numId w:val="26"/>
        </w:numPr>
        <w:spacing w:before="100" w:beforeAutospacing="1" w:after="100" w:afterAutospacing="1" w:line="240" w:lineRule="auto"/>
      </w:pPr>
      <w:r>
        <w:rPr>
          <w:rStyle w:val="Strong"/>
        </w:rPr>
        <w:t>Avoid Jargon:</w:t>
      </w:r>
      <w:r>
        <w:t xml:space="preserve"> Use simple, straightforward language that is easy to understand. Avoid technical jargon or complex terms unless the audience is familiar with them.</w:t>
      </w:r>
    </w:p>
    <w:p w:rsidR="00B52A81" w:rsidRDefault="00B52A81" w:rsidP="00B52A81">
      <w:pPr>
        <w:numPr>
          <w:ilvl w:val="1"/>
          <w:numId w:val="26"/>
        </w:numPr>
        <w:spacing w:before="100" w:beforeAutospacing="1" w:after="100" w:afterAutospacing="1" w:line="240" w:lineRule="auto"/>
      </w:pPr>
      <w:r>
        <w:rPr>
          <w:rStyle w:val="Strong"/>
        </w:rPr>
        <w:t>Example:</w:t>
      </w:r>
      <w:r>
        <w:t xml:space="preserve"> Instead of “robust scheduling algorithms,” say “easy-to-use scheduling tools.”</w:t>
      </w:r>
    </w:p>
    <w:p w:rsidR="00B52A81" w:rsidRDefault="00B52A81" w:rsidP="00B52A81">
      <w:pPr>
        <w:pStyle w:val="Heading3"/>
      </w:pPr>
      <w:r>
        <w:rPr>
          <w:rStyle w:val="Strong"/>
          <w:b/>
          <w:bCs/>
        </w:rPr>
        <w:t>4. Include a Brief Use Case or Benefit Statement:</w:t>
      </w:r>
    </w:p>
    <w:p w:rsidR="00B52A81" w:rsidRDefault="00B52A81" w:rsidP="00B52A81">
      <w:pPr>
        <w:numPr>
          <w:ilvl w:val="0"/>
          <w:numId w:val="27"/>
        </w:numPr>
        <w:spacing w:before="100" w:beforeAutospacing="1" w:after="100" w:afterAutospacing="1" w:line="240" w:lineRule="auto"/>
      </w:pPr>
      <w:r>
        <w:rPr>
          <w:rStyle w:val="Strong"/>
        </w:rPr>
        <w:t>Explain the Impact:</w:t>
      </w:r>
      <w:r>
        <w:t xml:space="preserve"> Describe how the product benefits the user or solves a specific problem. This helps readers quickly understand the practical value of the product.</w:t>
      </w:r>
    </w:p>
    <w:p w:rsidR="00B52A81" w:rsidRDefault="00B52A81" w:rsidP="00B52A81">
      <w:pPr>
        <w:numPr>
          <w:ilvl w:val="1"/>
          <w:numId w:val="27"/>
        </w:numPr>
        <w:spacing w:before="100" w:beforeAutospacing="1" w:after="100" w:afterAutospacing="1" w:line="240" w:lineRule="auto"/>
      </w:pPr>
      <w:r>
        <w:rPr>
          <w:rStyle w:val="Strong"/>
        </w:rPr>
        <w:t>Example:</w:t>
      </w:r>
      <w:r>
        <w:t xml:space="preserve"> “With </w:t>
      </w:r>
      <w:proofErr w:type="spellStart"/>
      <w:r>
        <w:t>ProductName</w:t>
      </w:r>
      <w:proofErr w:type="spellEnd"/>
      <w:r>
        <w:t>, teams can improve productivity by keeping track of tasks and deadlines in one centralized location.”</w:t>
      </w:r>
    </w:p>
    <w:p w:rsidR="00B52A81" w:rsidRDefault="00B52A81" w:rsidP="00B52A81">
      <w:pPr>
        <w:pStyle w:val="Heading3"/>
      </w:pPr>
      <w:r>
        <w:rPr>
          <w:rStyle w:val="Strong"/>
          <w:b/>
          <w:bCs/>
        </w:rPr>
        <w:t>5. Provide Context or Examples (if space allows):</w:t>
      </w:r>
    </w:p>
    <w:p w:rsidR="00B52A81" w:rsidRDefault="00B52A81" w:rsidP="00B52A81">
      <w:pPr>
        <w:numPr>
          <w:ilvl w:val="0"/>
          <w:numId w:val="28"/>
        </w:numPr>
        <w:spacing w:before="100" w:beforeAutospacing="1" w:after="100" w:afterAutospacing="1" w:line="240" w:lineRule="auto"/>
      </w:pPr>
      <w:r>
        <w:rPr>
          <w:rStyle w:val="Strong"/>
        </w:rPr>
        <w:t>Real-World Application:</w:t>
      </w:r>
      <w:r>
        <w:t xml:space="preserve"> If space permits, include a short example or context for how the product is used or the problem it addresses.</w:t>
      </w:r>
    </w:p>
    <w:p w:rsidR="00B52A81" w:rsidRDefault="00B52A81" w:rsidP="00B52A81">
      <w:pPr>
        <w:numPr>
          <w:ilvl w:val="1"/>
          <w:numId w:val="28"/>
        </w:numPr>
        <w:spacing w:before="100" w:beforeAutospacing="1" w:after="100" w:afterAutospacing="1" w:line="240" w:lineRule="auto"/>
      </w:pPr>
      <w:r>
        <w:rPr>
          <w:rStyle w:val="Strong"/>
        </w:rPr>
        <w:t>Example:</w:t>
      </w:r>
      <w:r>
        <w:t xml:space="preserve"> “Ideal for remote teams who need a collaborative space to manage projects and communicate effectively.”</w:t>
      </w:r>
    </w:p>
    <w:p w:rsidR="00B52A81" w:rsidRDefault="00B52A81" w:rsidP="00B52A81">
      <w:pPr>
        <w:pStyle w:val="Heading3"/>
      </w:pPr>
      <w:r>
        <w:rPr>
          <w:rStyle w:val="Strong"/>
          <w:b/>
          <w:bCs/>
        </w:rPr>
        <w:t>6. Use Visual Aids (Optional):</w:t>
      </w:r>
    </w:p>
    <w:p w:rsidR="00B52A81" w:rsidRDefault="00B52A81" w:rsidP="00B52A81">
      <w:pPr>
        <w:numPr>
          <w:ilvl w:val="0"/>
          <w:numId w:val="29"/>
        </w:numPr>
        <w:spacing w:before="100" w:beforeAutospacing="1" w:after="100" w:afterAutospacing="1" w:line="240" w:lineRule="auto"/>
      </w:pPr>
      <w:r>
        <w:rPr>
          <w:rStyle w:val="Strong"/>
        </w:rPr>
        <w:t>Screenshots or Icons:</w:t>
      </w:r>
      <w:r>
        <w:t xml:space="preserve"> Include a visual element like a screenshot or icon to provide a quick glimpse of the product’s interface or key features. This can make the description more engaging and easier to understand.</w:t>
      </w:r>
    </w:p>
    <w:p w:rsidR="00B52A81" w:rsidRPr="00B52A81" w:rsidRDefault="00B52A81" w:rsidP="00B52A81">
      <w:pPr>
        <w:spacing w:before="100" w:beforeAutospacing="1" w:after="100" w:afterAutospacing="1" w:line="240" w:lineRule="auto"/>
      </w:pPr>
    </w:p>
    <w:p w:rsidR="001B5A96" w:rsidRDefault="001B5A96" w:rsidP="001B5A96">
      <w:pPr>
        <w:spacing w:before="100" w:beforeAutospacing="1" w:after="100" w:afterAutospacing="1" w:line="240" w:lineRule="auto"/>
      </w:pPr>
    </w:p>
    <w:p w:rsidR="001F2DBA" w:rsidRDefault="001F2DBA" w:rsidP="001F2DBA">
      <w:pPr>
        <w:spacing w:before="100" w:beforeAutospacing="1" w:after="100" w:afterAutospacing="1" w:line="240" w:lineRule="auto"/>
        <w:rPr>
          <w:rFonts w:ascii="Times New Roman" w:eastAsia="Times New Roman" w:hAnsi="Times New Roman" w:cs="Times New Roman"/>
          <w:b/>
          <w:bCs/>
          <w:sz w:val="24"/>
          <w:szCs w:val="24"/>
        </w:rPr>
      </w:pPr>
    </w:p>
    <w:p w:rsidR="001F2DBA" w:rsidRDefault="001F2DBA" w:rsidP="001F2DBA">
      <w:pPr>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    </w:t>
      </w:r>
    </w:p>
    <w:p w:rsidR="001F2DBA" w:rsidRPr="00624A3D" w:rsidRDefault="001F2DBA" w:rsidP="001F2DBA">
      <w:pPr>
        <w:spacing w:before="100" w:beforeAutospacing="1" w:after="100" w:afterAutospacing="1" w:line="240" w:lineRule="auto"/>
        <w:rPr>
          <w:rFonts w:ascii="Times New Roman" w:eastAsia="Times New Roman" w:hAnsi="Times New Roman" w:cs="Times New Roman"/>
          <w:b/>
          <w:bCs/>
          <w:sz w:val="24"/>
          <w:szCs w:val="24"/>
        </w:rPr>
      </w:pPr>
    </w:p>
    <w:p w:rsidR="00624A3D" w:rsidRPr="00624A3D" w:rsidRDefault="00624A3D" w:rsidP="00624A3D">
      <w:pPr>
        <w:spacing w:before="100" w:beforeAutospacing="1" w:after="100" w:afterAutospacing="1" w:line="240" w:lineRule="auto"/>
        <w:rPr>
          <w:rFonts w:ascii="Times New Roman" w:eastAsia="Times New Roman" w:hAnsi="Times New Roman" w:cs="Times New Roman"/>
          <w:sz w:val="24"/>
          <w:szCs w:val="24"/>
        </w:rPr>
      </w:pPr>
    </w:p>
    <w:p w:rsidR="00624A3D" w:rsidRDefault="00624A3D" w:rsidP="00624A3D"/>
    <w:p w:rsidR="00624A3D" w:rsidRDefault="00624A3D" w:rsidP="00624A3D"/>
    <w:p w:rsidR="00B37943" w:rsidRDefault="00B37943" w:rsidP="00624A3D"/>
    <w:p w:rsidR="00B37943" w:rsidRDefault="00B37943" w:rsidP="00B37943"/>
    <w:p w:rsidR="00F14716" w:rsidRDefault="00F14716" w:rsidP="00F14716"/>
    <w:p w:rsidR="00F14716" w:rsidRDefault="00F14716" w:rsidP="003A56D0"/>
    <w:p w:rsidR="003A56D0" w:rsidRDefault="003A56D0" w:rsidP="003A56D0"/>
    <w:p w:rsidR="003A56D0" w:rsidRPr="003A56D0" w:rsidRDefault="003A56D0" w:rsidP="003A56D0"/>
    <w:sectPr w:rsidR="003A56D0" w:rsidRPr="003A56D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40AB0"/>
    <w:multiLevelType w:val="multilevel"/>
    <w:tmpl w:val="72ACA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567FE6"/>
    <w:multiLevelType w:val="multilevel"/>
    <w:tmpl w:val="02BE91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CC1690"/>
    <w:multiLevelType w:val="multilevel"/>
    <w:tmpl w:val="9BFED7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EF0279"/>
    <w:multiLevelType w:val="multilevel"/>
    <w:tmpl w:val="1512C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833A97"/>
    <w:multiLevelType w:val="multilevel"/>
    <w:tmpl w:val="FE84D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F0567A"/>
    <w:multiLevelType w:val="multilevel"/>
    <w:tmpl w:val="831AF3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751EDD"/>
    <w:multiLevelType w:val="multilevel"/>
    <w:tmpl w:val="6E7638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791544"/>
    <w:multiLevelType w:val="multilevel"/>
    <w:tmpl w:val="29BA1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0A7817"/>
    <w:multiLevelType w:val="multilevel"/>
    <w:tmpl w:val="9E56E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9D6588"/>
    <w:multiLevelType w:val="multilevel"/>
    <w:tmpl w:val="9FC016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EF3432"/>
    <w:multiLevelType w:val="multilevel"/>
    <w:tmpl w:val="62A831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730498"/>
    <w:multiLevelType w:val="multilevel"/>
    <w:tmpl w:val="F21A66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3604DE8"/>
    <w:multiLevelType w:val="multilevel"/>
    <w:tmpl w:val="E3141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80801AE"/>
    <w:multiLevelType w:val="multilevel"/>
    <w:tmpl w:val="63588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FF3AF5"/>
    <w:multiLevelType w:val="multilevel"/>
    <w:tmpl w:val="2B6ACF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3481CA2"/>
    <w:multiLevelType w:val="multilevel"/>
    <w:tmpl w:val="76E25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6576C6B"/>
    <w:multiLevelType w:val="multilevel"/>
    <w:tmpl w:val="47388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F3A5F1B"/>
    <w:multiLevelType w:val="multilevel"/>
    <w:tmpl w:val="B98815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246400D"/>
    <w:multiLevelType w:val="multilevel"/>
    <w:tmpl w:val="055048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887183B"/>
    <w:multiLevelType w:val="hybridMultilevel"/>
    <w:tmpl w:val="64E06D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3B341E3"/>
    <w:multiLevelType w:val="multilevel"/>
    <w:tmpl w:val="DA7695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83128AC"/>
    <w:multiLevelType w:val="multilevel"/>
    <w:tmpl w:val="F4C256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86B4AF3"/>
    <w:multiLevelType w:val="multilevel"/>
    <w:tmpl w:val="178CCC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F6E44C6"/>
    <w:multiLevelType w:val="multilevel"/>
    <w:tmpl w:val="67885F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2470EB1"/>
    <w:multiLevelType w:val="multilevel"/>
    <w:tmpl w:val="BD2257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6243A59"/>
    <w:multiLevelType w:val="multilevel"/>
    <w:tmpl w:val="596ACC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4187FAF"/>
    <w:multiLevelType w:val="multilevel"/>
    <w:tmpl w:val="572E0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51620F2"/>
    <w:multiLevelType w:val="multilevel"/>
    <w:tmpl w:val="28D4A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A590CB9"/>
    <w:multiLevelType w:val="multilevel"/>
    <w:tmpl w:val="9230A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15"/>
  </w:num>
  <w:num w:numId="3">
    <w:abstractNumId w:val="16"/>
  </w:num>
  <w:num w:numId="4">
    <w:abstractNumId w:val="8"/>
  </w:num>
  <w:num w:numId="5">
    <w:abstractNumId w:val="11"/>
  </w:num>
  <w:num w:numId="6">
    <w:abstractNumId w:val="18"/>
  </w:num>
  <w:num w:numId="7">
    <w:abstractNumId w:val="21"/>
  </w:num>
  <w:num w:numId="8">
    <w:abstractNumId w:val="5"/>
  </w:num>
  <w:num w:numId="9">
    <w:abstractNumId w:val="4"/>
  </w:num>
  <w:num w:numId="10">
    <w:abstractNumId w:val="3"/>
  </w:num>
  <w:num w:numId="11">
    <w:abstractNumId w:val="27"/>
  </w:num>
  <w:num w:numId="12">
    <w:abstractNumId w:val="0"/>
  </w:num>
  <w:num w:numId="13">
    <w:abstractNumId w:val="28"/>
  </w:num>
  <w:num w:numId="14">
    <w:abstractNumId w:val="26"/>
  </w:num>
  <w:num w:numId="15">
    <w:abstractNumId w:val="12"/>
  </w:num>
  <w:num w:numId="16">
    <w:abstractNumId w:val="7"/>
  </w:num>
  <w:num w:numId="17">
    <w:abstractNumId w:val="20"/>
  </w:num>
  <w:num w:numId="18">
    <w:abstractNumId w:val="23"/>
  </w:num>
  <w:num w:numId="19">
    <w:abstractNumId w:val="6"/>
  </w:num>
  <w:num w:numId="20">
    <w:abstractNumId w:val="1"/>
  </w:num>
  <w:num w:numId="21">
    <w:abstractNumId w:val="10"/>
  </w:num>
  <w:num w:numId="22">
    <w:abstractNumId w:val="22"/>
  </w:num>
  <w:num w:numId="23">
    <w:abstractNumId w:val="14"/>
  </w:num>
  <w:num w:numId="24">
    <w:abstractNumId w:val="2"/>
  </w:num>
  <w:num w:numId="25">
    <w:abstractNumId w:val="17"/>
  </w:num>
  <w:num w:numId="26">
    <w:abstractNumId w:val="9"/>
  </w:num>
  <w:num w:numId="27">
    <w:abstractNumId w:val="25"/>
  </w:num>
  <w:num w:numId="28">
    <w:abstractNumId w:val="24"/>
  </w:num>
  <w:num w:numId="2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56D0"/>
    <w:rsid w:val="001B5A96"/>
    <w:rsid w:val="001F2DBA"/>
    <w:rsid w:val="003A56D0"/>
    <w:rsid w:val="005803E6"/>
    <w:rsid w:val="00624A3D"/>
    <w:rsid w:val="00B37943"/>
    <w:rsid w:val="00B52A81"/>
    <w:rsid w:val="00DF75AF"/>
    <w:rsid w:val="00E43766"/>
    <w:rsid w:val="00F147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81EAEF"/>
  <w15:chartTrackingRefBased/>
  <w15:docId w15:val="{696482A3-1103-4B76-894F-F64AFCC29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1F2DB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624A3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56D0"/>
    <w:pPr>
      <w:ind w:left="720"/>
      <w:contextualSpacing/>
    </w:pPr>
  </w:style>
  <w:style w:type="paragraph" w:styleId="NormalWeb">
    <w:name w:val="Normal (Web)"/>
    <w:basedOn w:val="Normal"/>
    <w:uiPriority w:val="99"/>
    <w:semiHidden/>
    <w:unhideWhenUsed/>
    <w:rsid w:val="00624A3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24A3D"/>
    <w:rPr>
      <w:b/>
      <w:bCs/>
    </w:rPr>
  </w:style>
  <w:style w:type="character" w:customStyle="1" w:styleId="Heading3Char">
    <w:name w:val="Heading 3 Char"/>
    <w:basedOn w:val="DefaultParagraphFont"/>
    <w:link w:val="Heading3"/>
    <w:uiPriority w:val="9"/>
    <w:rsid w:val="00624A3D"/>
    <w:rPr>
      <w:rFonts w:ascii="Times New Roman" w:eastAsia="Times New Roman" w:hAnsi="Times New Roman" w:cs="Times New Roman"/>
      <w:b/>
      <w:bCs/>
      <w:sz w:val="27"/>
      <w:szCs w:val="27"/>
    </w:rPr>
  </w:style>
  <w:style w:type="character" w:styleId="HTMLCode">
    <w:name w:val="HTML Code"/>
    <w:basedOn w:val="DefaultParagraphFont"/>
    <w:uiPriority w:val="99"/>
    <w:semiHidden/>
    <w:unhideWhenUsed/>
    <w:rsid w:val="00624A3D"/>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1F2DBA"/>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5867941">
      <w:bodyDiv w:val="1"/>
      <w:marLeft w:val="0"/>
      <w:marRight w:val="0"/>
      <w:marTop w:val="0"/>
      <w:marBottom w:val="0"/>
      <w:divBdr>
        <w:top w:val="none" w:sz="0" w:space="0" w:color="auto"/>
        <w:left w:val="none" w:sz="0" w:space="0" w:color="auto"/>
        <w:bottom w:val="none" w:sz="0" w:space="0" w:color="auto"/>
        <w:right w:val="none" w:sz="0" w:space="0" w:color="auto"/>
      </w:divBdr>
    </w:div>
    <w:div w:id="221259683">
      <w:bodyDiv w:val="1"/>
      <w:marLeft w:val="0"/>
      <w:marRight w:val="0"/>
      <w:marTop w:val="0"/>
      <w:marBottom w:val="0"/>
      <w:divBdr>
        <w:top w:val="none" w:sz="0" w:space="0" w:color="auto"/>
        <w:left w:val="none" w:sz="0" w:space="0" w:color="auto"/>
        <w:bottom w:val="none" w:sz="0" w:space="0" w:color="auto"/>
        <w:right w:val="none" w:sz="0" w:space="0" w:color="auto"/>
      </w:divBdr>
    </w:div>
    <w:div w:id="230312196">
      <w:bodyDiv w:val="1"/>
      <w:marLeft w:val="0"/>
      <w:marRight w:val="0"/>
      <w:marTop w:val="0"/>
      <w:marBottom w:val="0"/>
      <w:divBdr>
        <w:top w:val="none" w:sz="0" w:space="0" w:color="auto"/>
        <w:left w:val="none" w:sz="0" w:space="0" w:color="auto"/>
        <w:bottom w:val="none" w:sz="0" w:space="0" w:color="auto"/>
        <w:right w:val="none" w:sz="0" w:space="0" w:color="auto"/>
      </w:divBdr>
      <w:divsChild>
        <w:div w:id="163787667">
          <w:marLeft w:val="0"/>
          <w:marRight w:val="0"/>
          <w:marTop w:val="0"/>
          <w:marBottom w:val="0"/>
          <w:divBdr>
            <w:top w:val="none" w:sz="0" w:space="0" w:color="auto"/>
            <w:left w:val="none" w:sz="0" w:space="0" w:color="auto"/>
            <w:bottom w:val="none" w:sz="0" w:space="0" w:color="auto"/>
            <w:right w:val="none" w:sz="0" w:space="0" w:color="auto"/>
          </w:divBdr>
        </w:div>
      </w:divsChild>
    </w:div>
    <w:div w:id="271859896">
      <w:bodyDiv w:val="1"/>
      <w:marLeft w:val="0"/>
      <w:marRight w:val="0"/>
      <w:marTop w:val="0"/>
      <w:marBottom w:val="0"/>
      <w:divBdr>
        <w:top w:val="none" w:sz="0" w:space="0" w:color="auto"/>
        <w:left w:val="none" w:sz="0" w:space="0" w:color="auto"/>
        <w:bottom w:val="none" w:sz="0" w:space="0" w:color="auto"/>
        <w:right w:val="none" w:sz="0" w:space="0" w:color="auto"/>
      </w:divBdr>
      <w:divsChild>
        <w:div w:id="296497779">
          <w:marLeft w:val="0"/>
          <w:marRight w:val="0"/>
          <w:marTop w:val="0"/>
          <w:marBottom w:val="0"/>
          <w:divBdr>
            <w:top w:val="none" w:sz="0" w:space="0" w:color="auto"/>
            <w:left w:val="none" w:sz="0" w:space="0" w:color="auto"/>
            <w:bottom w:val="none" w:sz="0" w:space="0" w:color="auto"/>
            <w:right w:val="none" w:sz="0" w:space="0" w:color="auto"/>
          </w:divBdr>
        </w:div>
      </w:divsChild>
    </w:div>
    <w:div w:id="358509847">
      <w:bodyDiv w:val="1"/>
      <w:marLeft w:val="0"/>
      <w:marRight w:val="0"/>
      <w:marTop w:val="0"/>
      <w:marBottom w:val="0"/>
      <w:divBdr>
        <w:top w:val="none" w:sz="0" w:space="0" w:color="auto"/>
        <w:left w:val="none" w:sz="0" w:space="0" w:color="auto"/>
        <w:bottom w:val="none" w:sz="0" w:space="0" w:color="auto"/>
        <w:right w:val="none" w:sz="0" w:space="0" w:color="auto"/>
      </w:divBdr>
    </w:div>
    <w:div w:id="512384232">
      <w:bodyDiv w:val="1"/>
      <w:marLeft w:val="0"/>
      <w:marRight w:val="0"/>
      <w:marTop w:val="0"/>
      <w:marBottom w:val="0"/>
      <w:divBdr>
        <w:top w:val="none" w:sz="0" w:space="0" w:color="auto"/>
        <w:left w:val="none" w:sz="0" w:space="0" w:color="auto"/>
        <w:bottom w:val="none" w:sz="0" w:space="0" w:color="auto"/>
        <w:right w:val="none" w:sz="0" w:space="0" w:color="auto"/>
      </w:divBdr>
      <w:divsChild>
        <w:div w:id="1375423108">
          <w:marLeft w:val="0"/>
          <w:marRight w:val="0"/>
          <w:marTop w:val="0"/>
          <w:marBottom w:val="0"/>
          <w:divBdr>
            <w:top w:val="none" w:sz="0" w:space="0" w:color="auto"/>
            <w:left w:val="none" w:sz="0" w:space="0" w:color="auto"/>
            <w:bottom w:val="none" w:sz="0" w:space="0" w:color="auto"/>
            <w:right w:val="none" w:sz="0" w:space="0" w:color="auto"/>
          </w:divBdr>
        </w:div>
      </w:divsChild>
    </w:div>
    <w:div w:id="745806940">
      <w:bodyDiv w:val="1"/>
      <w:marLeft w:val="0"/>
      <w:marRight w:val="0"/>
      <w:marTop w:val="0"/>
      <w:marBottom w:val="0"/>
      <w:divBdr>
        <w:top w:val="none" w:sz="0" w:space="0" w:color="auto"/>
        <w:left w:val="none" w:sz="0" w:space="0" w:color="auto"/>
        <w:bottom w:val="none" w:sz="0" w:space="0" w:color="auto"/>
        <w:right w:val="none" w:sz="0" w:space="0" w:color="auto"/>
      </w:divBdr>
    </w:div>
    <w:div w:id="832599962">
      <w:bodyDiv w:val="1"/>
      <w:marLeft w:val="0"/>
      <w:marRight w:val="0"/>
      <w:marTop w:val="0"/>
      <w:marBottom w:val="0"/>
      <w:divBdr>
        <w:top w:val="none" w:sz="0" w:space="0" w:color="auto"/>
        <w:left w:val="none" w:sz="0" w:space="0" w:color="auto"/>
        <w:bottom w:val="none" w:sz="0" w:space="0" w:color="auto"/>
        <w:right w:val="none" w:sz="0" w:space="0" w:color="auto"/>
      </w:divBdr>
    </w:div>
    <w:div w:id="1048803279">
      <w:bodyDiv w:val="1"/>
      <w:marLeft w:val="0"/>
      <w:marRight w:val="0"/>
      <w:marTop w:val="0"/>
      <w:marBottom w:val="0"/>
      <w:divBdr>
        <w:top w:val="none" w:sz="0" w:space="0" w:color="auto"/>
        <w:left w:val="none" w:sz="0" w:space="0" w:color="auto"/>
        <w:bottom w:val="none" w:sz="0" w:space="0" w:color="auto"/>
        <w:right w:val="none" w:sz="0" w:space="0" w:color="auto"/>
      </w:divBdr>
    </w:div>
    <w:div w:id="1202130781">
      <w:bodyDiv w:val="1"/>
      <w:marLeft w:val="0"/>
      <w:marRight w:val="0"/>
      <w:marTop w:val="0"/>
      <w:marBottom w:val="0"/>
      <w:divBdr>
        <w:top w:val="none" w:sz="0" w:space="0" w:color="auto"/>
        <w:left w:val="none" w:sz="0" w:space="0" w:color="auto"/>
        <w:bottom w:val="none" w:sz="0" w:space="0" w:color="auto"/>
        <w:right w:val="none" w:sz="0" w:space="0" w:color="auto"/>
      </w:divBdr>
      <w:divsChild>
        <w:div w:id="2030599853">
          <w:marLeft w:val="0"/>
          <w:marRight w:val="0"/>
          <w:marTop w:val="0"/>
          <w:marBottom w:val="0"/>
          <w:divBdr>
            <w:top w:val="none" w:sz="0" w:space="0" w:color="auto"/>
            <w:left w:val="none" w:sz="0" w:space="0" w:color="auto"/>
            <w:bottom w:val="none" w:sz="0" w:space="0" w:color="auto"/>
            <w:right w:val="none" w:sz="0" w:space="0" w:color="auto"/>
          </w:divBdr>
        </w:div>
      </w:divsChild>
    </w:div>
    <w:div w:id="1342395291">
      <w:bodyDiv w:val="1"/>
      <w:marLeft w:val="0"/>
      <w:marRight w:val="0"/>
      <w:marTop w:val="0"/>
      <w:marBottom w:val="0"/>
      <w:divBdr>
        <w:top w:val="none" w:sz="0" w:space="0" w:color="auto"/>
        <w:left w:val="none" w:sz="0" w:space="0" w:color="auto"/>
        <w:bottom w:val="none" w:sz="0" w:space="0" w:color="auto"/>
        <w:right w:val="none" w:sz="0" w:space="0" w:color="auto"/>
      </w:divBdr>
    </w:div>
    <w:div w:id="1342705155">
      <w:bodyDiv w:val="1"/>
      <w:marLeft w:val="0"/>
      <w:marRight w:val="0"/>
      <w:marTop w:val="0"/>
      <w:marBottom w:val="0"/>
      <w:divBdr>
        <w:top w:val="none" w:sz="0" w:space="0" w:color="auto"/>
        <w:left w:val="none" w:sz="0" w:space="0" w:color="auto"/>
        <w:bottom w:val="none" w:sz="0" w:space="0" w:color="auto"/>
        <w:right w:val="none" w:sz="0" w:space="0" w:color="auto"/>
      </w:divBdr>
    </w:div>
    <w:div w:id="1434205062">
      <w:bodyDiv w:val="1"/>
      <w:marLeft w:val="0"/>
      <w:marRight w:val="0"/>
      <w:marTop w:val="0"/>
      <w:marBottom w:val="0"/>
      <w:divBdr>
        <w:top w:val="none" w:sz="0" w:space="0" w:color="auto"/>
        <w:left w:val="none" w:sz="0" w:space="0" w:color="auto"/>
        <w:bottom w:val="none" w:sz="0" w:space="0" w:color="auto"/>
        <w:right w:val="none" w:sz="0" w:space="0" w:color="auto"/>
      </w:divBdr>
    </w:div>
    <w:div w:id="1565025818">
      <w:bodyDiv w:val="1"/>
      <w:marLeft w:val="0"/>
      <w:marRight w:val="0"/>
      <w:marTop w:val="0"/>
      <w:marBottom w:val="0"/>
      <w:divBdr>
        <w:top w:val="none" w:sz="0" w:space="0" w:color="auto"/>
        <w:left w:val="none" w:sz="0" w:space="0" w:color="auto"/>
        <w:bottom w:val="none" w:sz="0" w:space="0" w:color="auto"/>
        <w:right w:val="none" w:sz="0" w:space="0" w:color="auto"/>
      </w:divBdr>
    </w:div>
    <w:div w:id="1575968595">
      <w:bodyDiv w:val="1"/>
      <w:marLeft w:val="0"/>
      <w:marRight w:val="0"/>
      <w:marTop w:val="0"/>
      <w:marBottom w:val="0"/>
      <w:divBdr>
        <w:top w:val="none" w:sz="0" w:space="0" w:color="auto"/>
        <w:left w:val="none" w:sz="0" w:space="0" w:color="auto"/>
        <w:bottom w:val="none" w:sz="0" w:space="0" w:color="auto"/>
        <w:right w:val="none" w:sz="0" w:space="0" w:color="auto"/>
      </w:divBdr>
    </w:div>
    <w:div w:id="1621640515">
      <w:bodyDiv w:val="1"/>
      <w:marLeft w:val="0"/>
      <w:marRight w:val="0"/>
      <w:marTop w:val="0"/>
      <w:marBottom w:val="0"/>
      <w:divBdr>
        <w:top w:val="none" w:sz="0" w:space="0" w:color="auto"/>
        <w:left w:val="none" w:sz="0" w:space="0" w:color="auto"/>
        <w:bottom w:val="none" w:sz="0" w:space="0" w:color="auto"/>
        <w:right w:val="none" w:sz="0" w:space="0" w:color="auto"/>
      </w:divBdr>
    </w:div>
    <w:div w:id="1886790766">
      <w:bodyDiv w:val="1"/>
      <w:marLeft w:val="0"/>
      <w:marRight w:val="0"/>
      <w:marTop w:val="0"/>
      <w:marBottom w:val="0"/>
      <w:divBdr>
        <w:top w:val="none" w:sz="0" w:space="0" w:color="auto"/>
        <w:left w:val="none" w:sz="0" w:space="0" w:color="auto"/>
        <w:bottom w:val="none" w:sz="0" w:space="0" w:color="auto"/>
        <w:right w:val="none" w:sz="0" w:space="0" w:color="auto"/>
      </w:divBdr>
    </w:div>
    <w:div w:id="2009752920">
      <w:bodyDiv w:val="1"/>
      <w:marLeft w:val="0"/>
      <w:marRight w:val="0"/>
      <w:marTop w:val="0"/>
      <w:marBottom w:val="0"/>
      <w:divBdr>
        <w:top w:val="none" w:sz="0" w:space="0" w:color="auto"/>
        <w:left w:val="none" w:sz="0" w:space="0" w:color="auto"/>
        <w:bottom w:val="none" w:sz="0" w:space="0" w:color="auto"/>
        <w:right w:val="none" w:sz="0" w:space="0" w:color="auto"/>
      </w:divBdr>
    </w:div>
    <w:div w:id="2035305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10</Pages>
  <Words>2766</Words>
  <Characters>15771</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2024-09-01T18:13:00Z</dcterms:created>
  <dcterms:modified xsi:type="dcterms:W3CDTF">2024-09-01T20:14:00Z</dcterms:modified>
</cp:coreProperties>
</file>