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Steam, Epic Games, </w:t>
      </w:r>
      <w:proofErr w:type="spellStart"/>
      <w:r>
        <w:t>Uplay</w:t>
      </w:r>
      <w:proofErr w:type="spellEnd"/>
      <w:r>
        <w:t xml:space="preserve">, Origin ou encore </w:t>
      </w:r>
      <w:proofErr w:type="spellStart"/>
      <w:r>
        <w:t>Riot</w:t>
      </w:r>
      <w:proofErr w:type="spellEnd"/>
      <w:r>
        <w: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proofErr w:type="spellStart"/>
      <w:r>
        <w:rPr>
          <w:sz w:val="32"/>
          <w:szCs w:val="32"/>
          <w:u w:val="single"/>
        </w:rPr>
        <w:t>Personnas</w:t>
      </w:r>
      <w:proofErr w:type="spellEnd"/>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61312" behindDoc="0" locked="0" layoutInCell="1" allowOverlap="1" wp14:anchorId="51DF4499" wp14:editId="7D5776EC">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62336" behindDoc="0" locked="0" layoutInCell="1" allowOverlap="1" wp14:anchorId="1F7A37AB" wp14:editId="2EB65F62">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77777777"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14:anchorId="2575F849" wp14:editId="39C2DF83">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14:paraId="1CABDF48" w14:textId="77777777"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14:anchorId="04057A03" wp14:editId="61267B43">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14:anchorId="1C539FB2" wp14:editId="4F2227C9">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539FB2"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14:anchorId="6C5D25BB" wp14:editId="4C7D5D5C">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D25BB"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14:anchorId="007377F4" wp14:editId="68CD83D6">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377F4"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14:anchorId="2F478B6D" wp14:editId="66BC9C0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14:paraId="08A19A57" w14:textId="77777777"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14:anchorId="6CB9B02C" wp14:editId="2AA871B6">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14:anchorId="1B1F11FC" wp14:editId="1201B33C">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F11FC"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3AAAA32B" w14:textId="77777777" w:rsidR="004C093C" w:rsidRDefault="004C093C">
      <w:pPr>
        <w:rPr>
          <w:sz w:val="32"/>
          <w:szCs w:val="32"/>
          <w:u w:val="single"/>
        </w:rPr>
      </w:pPr>
    </w:p>
    <w:p w14:paraId="3F427EDD" w14:textId="77777777" w:rsidR="004C093C" w:rsidRDefault="004C093C">
      <w:pPr>
        <w:rPr>
          <w:sz w:val="32"/>
          <w:szCs w:val="32"/>
          <w:u w:val="single"/>
        </w:rPr>
      </w:pPr>
    </w:p>
    <w:p w14:paraId="7509C0BE" w14:textId="77777777" w:rsidR="00BA2CEB" w:rsidRDefault="00BA2CEB">
      <w:pPr>
        <w:rPr>
          <w:sz w:val="32"/>
          <w:szCs w:val="32"/>
          <w:u w:val="single"/>
        </w:rPr>
      </w:pPr>
    </w:p>
    <w:p w14:paraId="12343EC6" w14:textId="77777777" w:rsidR="004C093C" w:rsidRDefault="004C093C">
      <w:pPr>
        <w:rPr>
          <w:sz w:val="32"/>
          <w:szCs w:val="32"/>
          <w:u w:val="single"/>
        </w:rPr>
      </w:pPr>
    </w:p>
    <w:p w14:paraId="7958EE3E" w14:textId="77777777" w:rsidR="00B3280A" w:rsidRDefault="00B3280A">
      <w:pPr>
        <w:rPr>
          <w:sz w:val="32"/>
          <w:szCs w:val="32"/>
          <w:u w:val="single"/>
        </w:rPr>
      </w:pPr>
    </w:p>
    <w:p w14:paraId="63B8C931" w14:textId="77777777" w:rsidR="00393618" w:rsidRDefault="00393618" w:rsidP="00E844D8">
      <w:pPr>
        <w:jc w:val="center"/>
        <w:rPr>
          <w:sz w:val="32"/>
          <w:szCs w:val="32"/>
          <w:u w:val="single"/>
        </w:rPr>
      </w:pPr>
    </w:p>
    <w:p w14:paraId="430B42A1" w14:textId="77777777"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14:anchorId="6645D199" wp14:editId="1F86BB64">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14:anchorId="0ECFB8E2" wp14:editId="51F46980">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 xml:space="preserve">2. </w:t>
      </w: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 xml:space="preserve">nario </w:t>
      </w:r>
      <w:proofErr w:type="gramStart"/>
      <w:r w:rsidRPr="008938AB">
        <w:rPr>
          <w:rFonts w:asciiTheme="minorHAnsi" w:hAnsiTheme="minorHAnsi" w:cstheme="minorHAnsi"/>
          <w:color w:val="000000"/>
          <w:sz w:val="22"/>
          <w:szCs w:val="22"/>
        </w:rPr>
        <w:t>alternatif:</w:t>
      </w:r>
      <w:proofErr w:type="gramEnd"/>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14:paraId="072AE152" w14:textId="77777777"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 xml:space="preserve">1. </w:t>
      </w:r>
      <w:proofErr w:type="gramStart"/>
      <w:r w:rsidR="008938AB" w:rsidRPr="008938AB">
        <w:rPr>
          <w:rFonts w:asciiTheme="minorHAnsi" w:hAnsiTheme="minorHAnsi" w:cstheme="minorHAnsi"/>
          <w:bCs/>
          <w:color w:val="000000"/>
          <w:sz w:val="22"/>
          <w:szCs w:val="22"/>
        </w:rPr>
        <w:t>le</w:t>
      </w:r>
      <w:proofErr w:type="gramEnd"/>
      <w:r w:rsidR="008938AB" w:rsidRPr="008938AB">
        <w:rPr>
          <w:rFonts w:asciiTheme="minorHAnsi" w:hAnsiTheme="minorHAnsi" w:cstheme="minorHAnsi"/>
          <w:bCs/>
          <w:color w:val="000000"/>
          <w:sz w:val="22"/>
          <w:szCs w:val="22"/>
        </w:rPr>
        <w:t xml:space="preserve"> système supprime le chemin de recherche de l’application</w:t>
      </w:r>
    </w:p>
    <w:p w14:paraId="1312C369" w14:textId="0CAD8B72" w:rsidR="005A7047" w:rsidRDefault="005A7047">
      <w:pPr>
        <w:rPr>
          <w:sz w:val="32"/>
          <w:szCs w:val="32"/>
          <w:u w:val="single"/>
        </w:rPr>
      </w:pPr>
      <w:r>
        <w:rPr>
          <w:sz w:val="32"/>
          <w:szCs w:val="32"/>
          <w:u w:val="single"/>
        </w:rPr>
        <w:br w:type="page"/>
      </w:r>
    </w:p>
    <w:p w14:paraId="58272A85" w14:textId="77777777" w:rsidR="0081527C" w:rsidRDefault="0081527C">
      <w:pPr>
        <w:rPr>
          <w:sz w:val="32"/>
          <w:szCs w:val="32"/>
          <w:u w:val="single"/>
        </w:rPr>
      </w:pPr>
    </w:p>
    <w:p w14:paraId="5944A191" w14:textId="7C959A0D" w:rsidR="00A110DB" w:rsidRDefault="00A110DB">
      <w:pPr>
        <w:rPr>
          <w:sz w:val="32"/>
          <w:szCs w:val="32"/>
          <w:u w:val="single"/>
        </w:rPr>
      </w:pPr>
      <w:r>
        <w:rPr>
          <w:sz w:val="32"/>
          <w:szCs w:val="32"/>
          <w:u w:val="single"/>
        </w:rPr>
        <w:t>-Diagramme de classe</w:t>
      </w:r>
    </w:p>
    <w:p w14:paraId="19EBD8D1" w14:textId="0FCFADD7" w:rsidR="00A110DB" w:rsidRDefault="00A110DB">
      <w:r>
        <w:t xml:space="preserve">Pour notre application nous avons décidé d’utiliser le patron de conception structurel de la « façade ». L’utilisation de ce patron nous permet d’avoir </w:t>
      </w:r>
      <w:r w:rsidR="00CA06E3">
        <w:t>une seule interface avec la vue. Donc pour t</w:t>
      </w:r>
      <w:r>
        <w:t>outes les actions de</w:t>
      </w:r>
      <w:r w:rsidR="00CA06E3">
        <w:t xml:space="preserve"> la vue autre que la navigation, une fonction de notre manager est lancée pour répondre à l’action demander par l’utilisateur.</w:t>
      </w:r>
    </w:p>
    <w:p w14:paraId="7DE23D47" w14:textId="2BDEE46B" w:rsidR="00CA06E3" w:rsidRDefault="00CA06E3">
      <w:r>
        <w:t xml:space="preserve">Ce manager est situé dans le paquet </w:t>
      </w:r>
      <w:proofErr w:type="spellStart"/>
      <w:r>
        <w:t>Modele</w:t>
      </w:r>
      <w:proofErr w:type="spellEnd"/>
      <w:r>
        <w:t xml:space="preserve"> dans la classe Manager.</w:t>
      </w:r>
    </w:p>
    <w:p w14:paraId="20ED9B70" w14:textId="668F0356" w:rsidR="004F723E" w:rsidRPr="000C30EC" w:rsidRDefault="004F723E">
      <w:pPr>
        <w:rPr>
          <w:sz w:val="24"/>
          <w:szCs w:val="24"/>
          <w:u w:val="single"/>
        </w:rPr>
      </w:pPr>
      <w:r w:rsidRPr="000C30EC">
        <w:rPr>
          <w:sz w:val="24"/>
          <w:szCs w:val="24"/>
          <w:u w:val="single"/>
        </w:rPr>
        <w:t xml:space="preserve">Paquet </w:t>
      </w:r>
      <w:proofErr w:type="spellStart"/>
      <w:r w:rsidRPr="000C30EC">
        <w:rPr>
          <w:sz w:val="24"/>
          <w:szCs w:val="24"/>
          <w:u w:val="single"/>
        </w:rPr>
        <w:t>FolderExplorerLogic</w:t>
      </w:r>
      <w:proofErr w:type="spellEnd"/>
      <w:r w:rsidRPr="000C30EC">
        <w:rPr>
          <w:sz w:val="24"/>
          <w:szCs w:val="24"/>
          <w:u w:val="single"/>
        </w:rPr>
        <w:t> :</w:t>
      </w:r>
    </w:p>
    <w:p w14:paraId="402E9C86" w14:textId="4B3D4DA2" w:rsidR="004F723E" w:rsidRDefault="004F723E">
      <w:r>
        <w:rPr>
          <w:noProof/>
          <w:lang w:eastAsia="fr-FR"/>
        </w:rPr>
        <w:drawing>
          <wp:anchor distT="0" distB="0" distL="114300" distR="114300" simplePos="0" relativeHeight="251677696" behindDoc="0" locked="0" layoutInCell="1" allowOverlap="1" wp14:anchorId="6D6FD982" wp14:editId="2D72E599">
            <wp:simplePos x="0" y="0"/>
            <wp:positionH relativeFrom="column">
              <wp:posOffset>-1298</wp:posOffset>
            </wp:positionH>
            <wp:positionV relativeFrom="paragraph">
              <wp:posOffset>-2512</wp:posOffset>
            </wp:positionV>
            <wp:extent cx="5760720" cy="2238375"/>
            <wp:effectExtent l="0" t="0" r="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anchor>
        </w:drawing>
      </w:r>
      <w:r>
        <w:t>Ces 2 c</w:t>
      </w:r>
      <w:r w:rsidR="000C30EC">
        <w:t xml:space="preserve">lasses </w:t>
      </w:r>
      <w:r w:rsidR="00B34A1E">
        <w:t>implémentent</w:t>
      </w:r>
      <w:r w:rsidR="000C30EC">
        <w:t xml:space="preserve"> la logique d’un explorateur de dossier</w:t>
      </w:r>
    </w:p>
    <w:p w14:paraId="14101666" w14:textId="4D4C4F0E" w:rsidR="000C30EC" w:rsidRPr="000C30EC" w:rsidRDefault="000C30EC">
      <w:pPr>
        <w:rPr>
          <w:sz w:val="24"/>
          <w:szCs w:val="24"/>
          <w:u w:val="single"/>
        </w:rPr>
      </w:pPr>
      <w:r w:rsidRPr="000C30EC">
        <w:rPr>
          <w:sz w:val="24"/>
          <w:szCs w:val="24"/>
          <w:u w:val="single"/>
        </w:rPr>
        <w:t xml:space="preserve">Paquet </w:t>
      </w:r>
      <w:proofErr w:type="spellStart"/>
      <w:r w:rsidRPr="000C30EC">
        <w:rPr>
          <w:sz w:val="24"/>
          <w:szCs w:val="24"/>
          <w:u w:val="single"/>
        </w:rPr>
        <w:t>DataManager</w:t>
      </w:r>
      <w:proofErr w:type="spellEnd"/>
      <w:r w:rsidRPr="000C30EC">
        <w:rPr>
          <w:sz w:val="24"/>
          <w:szCs w:val="24"/>
          <w:u w:val="single"/>
        </w:rPr>
        <w:t> :</w:t>
      </w:r>
    </w:p>
    <w:p w14:paraId="0381B750" w14:textId="10CDDEDD" w:rsidR="000C30EC" w:rsidRDefault="000C30EC">
      <w:r>
        <w:rPr>
          <w:noProof/>
          <w:lang w:eastAsia="fr-FR"/>
        </w:rPr>
        <w:drawing>
          <wp:anchor distT="0" distB="0" distL="114300" distR="114300" simplePos="0" relativeHeight="251678720" behindDoc="0" locked="0" layoutInCell="1" allowOverlap="1" wp14:anchorId="40007DA8" wp14:editId="649D4C22">
            <wp:simplePos x="0" y="0"/>
            <wp:positionH relativeFrom="column">
              <wp:posOffset>-1298</wp:posOffset>
            </wp:positionH>
            <wp:positionV relativeFrom="paragraph">
              <wp:posOffset>1988</wp:posOffset>
            </wp:positionV>
            <wp:extent cx="5760720" cy="24955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anchor>
        </w:drawing>
      </w:r>
      <w:r>
        <w:t xml:space="preserve">La classe Loader et Saver sont 2 classes abstraites qui servent à la sérialisation. </w:t>
      </w:r>
      <w:proofErr w:type="spellStart"/>
      <w:r>
        <w:t>LoadElement</w:t>
      </w:r>
      <w:proofErr w:type="spellEnd"/>
      <w:r>
        <w:t xml:space="preserve"> et </w:t>
      </w:r>
      <w:proofErr w:type="spellStart"/>
      <w:r>
        <w:t>SaveElement</w:t>
      </w:r>
      <w:proofErr w:type="spellEnd"/>
      <w:r>
        <w:t xml:space="preserve"> implémente</w:t>
      </w:r>
      <w:r w:rsidR="00B34A1E">
        <w:t>nt</w:t>
      </w:r>
      <w:r>
        <w:t xml:space="preserve"> les fonctions de sérialisation, et Stub sert à charger un jeu de test.</w:t>
      </w:r>
    </w:p>
    <w:p w14:paraId="6CD08988" w14:textId="17391A79" w:rsidR="001B2BE6" w:rsidRDefault="001B2BE6">
      <w:pPr>
        <w:rPr>
          <w:sz w:val="24"/>
          <w:szCs w:val="24"/>
          <w:u w:val="single"/>
        </w:rPr>
      </w:pPr>
    </w:p>
    <w:p w14:paraId="04B95560" w14:textId="77777777" w:rsidR="001B2BE6" w:rsidRDefault="001B2BE6">
      <w:pPr>
        <w:rPr>
          <w:sz w:val="24"/>
          <w:szCs w:val="24"/>
          <w:u w:val="single"/>
        </w:rPr>
      </w:pPr>
    </w:p>
    <w:p w14:paraId="1853FEA6" w14:textId="550CE6F1" w:rsidR="001B2BE6" w:rsidRDefault="000C30EC">
      <w:pPr>
        <w:rPr>
          <w:sz w:val="24"/>
          <w:szCs w:val="24"/>
          <w:u w:val="single"/>
        </w:rPr>
      </w:pPr>
      <w:r w:rsidRPr="000C30EC">
        <w:rPr>
          <w:sz w:val="24"/>
          <w:szCs w:val="24"/>
          <w:u w:val="single"/>
        </w:rPr>
        <w:t xml:space="preserve">Paquet </w:t>
      </w:r>
      <w:proofErr w:type="spellStart"/>
      <w:r w:rsidRPr="000C30EC">
        <w:rPr>
          <w:sz w:val="24"/>
          <w:szCs w:val="24"/>
          <w:u w:val="single"/>
        </w:rPr>
        <w:t>Modele</w:t>
      </w:r>
      <w:proofErr w:type="spellEnd"/>
      <w:r w:rsidRPr="000C30EC">
        <w:rPr>
          <w:sz w:val="24"/>
          <w:szCs w:val="24"/>
          <w:u w:val="single"/>
        </w:rPr>
        <w:t> :</w:t>
      </w:r>
    </w:p>
    <w:p w14:paraId="45A00778" w14:textId="54BD32D8" w:rsidR="00B34A1E" w:rsidRPr="001B2BE6" w:rsidRDefault="001B2BE6">
      <w:pPr>
        <w:rPr>
          <w:i/>
          <w:iCs/>
          <w:sz w:val="24"/>
          <w:szCs w:val="24"/>
          <w:u w:val="single"/>
        </w:rPr>
      </w:pPr>
      <w:r w:rsidRPr="001B2BE6">
        <w:rPr>
          <w:i/>
          <w:iCs/>
          <w:sz w:val="24"/>
          <w:szCs w:val="24"/>
          <w:u w:val="single"/>
        </w:rPr>
        <w:lastRenderedPageBreak/>
        <w:t>Partie Manager/Data :</w:t>
      </w:r>
    </w:p>
    <w:p w14:paraId="7954708A" w14:textId="6B0485B0" w:rsidR="001B2BE6" w:rsidRDefault="001B2BE6">
      <w:pPr>
        <w:rPr>
          <w:sz w:val="24"/>
          <w:szCs w:val="24"/>
          <w:u w:val="single"/>
        </w:rPr>
      </w:pPr>
      <w:r w:rsidRPr="001B2BE6">
        <w:rPr>
          <w:noProof/>
          <w:sz w:val="24"/>
          <w:szCs w:val="24"/>
          <w:u w:val="single"/>
        </w:rPr>
        <w:drawing>
          <wp:inline distT="0" distB="0" distL="0" distR="0" wp14:anchorId="737EA970" wp14:editId="077759A6">
            <wp:extent cx="4515306" cy="32441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228" cy="3254135"/>
                    </a:xfrm>
                    <a:prstGeom prst="rect">
                      <a:avLst/>
                    </a:prstGeom>
                  </pic:spPr>
                </pic:pic>
              </a:graphicData>
            </a:graphic>
          </wp:inline>
        </w:drawing>
      </w:r>
    </w:p>
    <w:p w14:paraId="27899E7C" w14:textId="13414E53" w:rsidR="001B2BE6" w:rsidRDefault="001B2BE6">
      <w:r w:rsidRPr="005A6A58">
        <w:t xml:space="preserve">Le Manager relie la vue au model. Il dépend de </w:t>
      </w:r>
      <w:r w:rsidR="005A6A58">
        <w:t>D</w:t>
      </w:r>
      <w:r w:rsidRPr="005A6A58">
        <w:t xml:space="preserve">ata qui permet de lancer la partie logique de l’application. Data modifie </w:t>
      </w:r>
      <w:r w:rsidR="005A6A58" w:rsidRPr="005A6A58">
        <w:t>les données et Manager ne sert qu’à les afficher</w:t>
      </w:r>
      <w:r w:rsidR="005A6A58">
        <w:t xml:space="preserve"> et à transmettre des informations</w:t>
      </w:r>
      <w:r w:rsidR="005A6A58" w:rsidRPr="005A6A58">
        <w:t>.</w:t>
      </w:r>
      <w:r w:rsidRPr="005A6A58">
        <w:t xml:space="preserve">  </w:t>
      </w:r>
      <w:r w:rsidR="00806A51">
        <w:t>Data possède une liste d’</w:t>
      </w:r>
      <w:proofErr w:type="spellStart"/>
      <w:r w:rsidR="00806A51">
        <w:t>Element</w:t>
      </w:r>
      <w:proofErr w:type="spellEnd"/>
      <w:r w:rsidR="00806A51">
        <w:t xml:space="preserve"> et Manager possède un objet Data.</w:t>
      </w:r>
    </w:p>
    <w:p w14:paraId="252C6BF3" w14:textId="01D715BF" w:rsidR="005A6A58" w:rsidRDefault="005A6A58">
      <w:pPr>
        <w:rPr>
          <w:i/>
          <w:iCs/>
          <w:sz w:val="24"/>
          <w:szCs w:val="24"/>
          <w:u w:val="single"/>
        </w:rPr>
      </w:pPr>
      <w:r>
        <w:rPr>
          <w:i/>
          <w:iCs/>
          <w:sz w:val="24"/>
          <w:szCs w:val="24"/>
          <w:u w:val="single"/>
        </w:rPr>
        <w:t xml:space="preserve">Partie </w:t>
      </w:r>
      <w:proofErr w:type="spellStart"/>
      <w:r>
        <w:rPr>
          <w:i/>
          <w:iCs/>
          <w:sz w:val="24"/>
          <w:szCs w:val="24"/>
          <w:u w:val="single"/>
        </w:rPr>
        <w:t>SearchForExecutableAndName</w:t>
      </w:r>
      <w:proofErr w:type="spellEnd"/>
      <w:r>
        <w:rPr>
          <w:i/>
          <w:iCs/>
          <w:sz w:val="24"/>
          <w:szCs w:val="24"/>
          <w:u w:val="single"/>
        </w:rPr>
        <w:t>/</w:t>
      </w:r>
      <w:proofErr w:type="spellStart"/>
      <w:r>
        <w:rPr>
          <w:i/>
          <w:iCs/>
          <w:sz w:val="24"/>
          <w:szCs w:val="24"/>
          <w:u w:val="single"/>
        </w:rPr>
        <w:t>LauncherName</w:t>
      </w:r>
      <w:proofErr w:type="spellEnd"/>
      <w:r>
        <w:rPr>
          <w:i/>
          <w:iCs/>
          <w:sz w:val="24"/>
          <w:szCs w:val="24"/>
          <w:u w:val="single"/>
        </w:rPr>
        <w:t>/</w:t>
      </w:r>
      <w:proofErr w:type="spellStart"/>
      <w:r>
        <w:rPr>
          <w:i/>
          <w:iCs/>
          <w:sz w:val="24"/>
          <w:szCs w:val="24"/>
          <w:u w:val="single"/>
        </w:rPr>
        <w:t>SearchForGameDirectory</w:t>
      </w:r>
      <w:proofErr w:type="spellEnd"/>
    </w:p>
    <w:p w14:paraId="24B1B535" w14:textId="176E9CF2" w:rsidR="005A6A58" w:rsidRPr="005A6A58" w:rsidRDefault="005A6A58">
      <w:pPr>
        <w:rPr>
          <w:i/>
          <w:iCs/>
          <w:sz w:val="24"/>
          <w:szCs w:val="24"/>
          <w:u w:val="single"/>
        </w:rPr>
      </w:pPr>
      <w:r w:rsidRPr="005A6A58">
        <w:rPr>
          <w:i/>
          <w:iCs/>
          <w:noProof/>
          <w:sz w:val="24"/>
          <w:szCs w:val="24"/>
          <w:u w:val="single"/>
        </w:rPr>
        <w:drawing>
          <wp:inline distT="0" distB="0" distL="0" distR="0" wp14:anchorId="09879C33" wp14:editId="529D86A4">
            <wp:extent cx="5120640" cy="3486573"/>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986" cy="3497022"/>
                    </a:xfrm>
                    <a:prstGeom prst="rect">
                      <a:avLst/>
                    </a:prstGeom>
                  </pic:spPr>
                </pic:pic>
              </a:graphicData>
            </a:graphic>
          </wp:inline>
        </w:drawing>
      </w:r>
    </w:p>
    <w:p w14:paraId="037DCE4C" w14:textId="741366C1" w:rsidR="005A6A58" w:rsidRDefault="005A6A58">
      <w:proofErr w:type="spellStart"/>
      <w:r>
        <w:t>SearchForExecutableAndName</w:t>
      </w:r>
      <w:proofErr w:type="spellEnd"/>
      <w:r>
        <w:t xml:space="preserve"> permet de récupérer l’</w:t>
      </w:r>
      <w:proofErr w:type="spellStart"/>
      <w:r>
        <w:t>executable</w:t>
      </w:r>
      <w:proofErr w:type="spellEnd"/>
      <w:r>
        <w:t xml:space="preserve"> et le nom d’un jeu en fonction de son dossier et de son </w:t>
      </w:r>
      <w:proofErr w:type="spellStart"/>
      <w:r>
        <w:t>LauncherName</w:t>
      </w:r>
      <w:proofErr w:type="spellEnd"/>
      <w:r>
        <w:t xml:space="preserve">. </w:t>
      </w:r>
      <w:proofErr w:type="spellStart"/>
      <w:r>
        <w:t>LauncherName</w:t>
      </w:r>
      <w:proofErr w:type="spellEnd"/>
      <w:r>
        <w:t xml:space="preserve"> regroupe les principaux noms de launchers. </w:t>
      </w:r>
      <w:proofErr w:type="spellStart"/>
      <w:r>
        <w:t>SearchForGameDirectory</w:t>
      </w:r>
      <w:proofErr w:type="spellEnd"/>
      <w:r>
        <w:t xml:space="preserve"> permet de chercher des jeux dans un dossier.</w:t>
      </w:r>
    </w:p>
    <w:p w14:paraId="2759E556" w14:textId="57EBF135" w:rsidR="005A6A58" w:rsidRDefault="00806A51">
      <w:pPr>
        <w:rPr>
          <w:i/>
          <w:iCs/>
          <w:sz w:val="24"/>
          <w:szCs w:val="24"/>
          <w:u w:val="single"/>
        </w:rPr>
      </w:pPr>
      <w:r>
        <w:rPr>
          <w:i/>
          <w:iCs/>
          <w:sz w:val="24"/>
          <w:szCs w:val="24"/>
          <w:u w:val="single"/>
        </w:rPr>
        <w:lastRenderedPageBreak/>
        <w:t xml:space="preserve">Partie Eléments/ </w:t>
      </w:r>
      <w:proofErr w:type="spellStart"/>
      <w:r>
        <w:rPr>
          <w:i/>
          <w:iCs/>
          <w:sz w:val="24"/>
          <w:szCs w:val="24"/>
          <w:u w:val="single"/>
        </w:rPr>
        <w:t>SearchInfo</w:t>
      </w:r>
      <w:proofErr w:type="spellEnd"/>
    </w:p>
    <w:p w14:paraId="11916FC6" w14:textId="12410F92" w:rsidR="00806A51" w:rsidRDefault="00806A51">
      <w:pPr>
        <w:rPr>
          <w:i/>
          <w:iCs/>
          <w:sz w:val="24"/>
          <w:szCs w:val="24"/>
          <w:u w:val="single"/>
        </w:rPr>
      </w:pPr>
      <w:r w:rsidRPr="00806A51">
        <w:rPr>
          <w:i/>
          <w:iCs/>
          <w:noProof/>
          <w:sz w:val="24"/>
          <w:szCs w:val="24"/>
          <w:u w:val="single"/>
        </w:rPr>
        <w:drawing>
          <wp:inline distT="0" distB="0" distL="0" distR="0" wp14:anchorId="0B559F09" wp14:editId="677F1B24">
            <wp:extent cx="5760720" cy="24618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1895"/>
                    </a:xfrm>
                    <a:prstGeom prst="rect">
                      <a:avLst/>
                    </a:prstGeom>
                  </pic:spPr>
                </pic:pic>
              </a:graphicData>
            </a:graphic>
          </wp:inline>
        </w:drawing>
      </w:r>
    </w:p>
    <w:p w14:paraId="468A9850" w14:textId="5508FC19" w:rsidR="00436879" w:rsidRDefault="00806A51">
      <w:r>
        <w:t xml:space="preserve">Jeu et Launcher sont des Elément et possèdent donc un Nom. Jeu regroupe les informations principales d’un jeu et Launcher possède le nombre de jeux qu’il contient. </w:t>
      </w:r>
      <w:proofErr w:type="spellStart"/>
      <w:r>
        <w:t>SearchInfo</w:t>
      </w:r>
      <w:proofErr w:type="spellEnd"/>
      <w:r>
        <w:t xml:space="preserve"> permet d’aller chercher les informations d’un jeu sur internet tel que l’icône, la description et l’image.</w:t>
      </w:r>
    </w:p>
    <w:p w14:paraId="54BC23F2" w14:textId="77777777" w:rsidR="00751469" w:rsidRPr="00806A51" w:rsidRDefault="00751469"/>
    <w:p w14:paraId="46F7F8F5" w14:textId="56DA8F6C" w:rsidR="000C30EC" w:rsidRDefault="000C30EC">
      <w:pPr>
        <w:rPr>
          <w:sz w:val="24"/>
          <w:szCs w:val="24"/>
          <w:u w:val="single"/>
        </w:rPr>
      </w:pPr>
      <w:r>
        <w:rPr>
          <w:sz w:val="24"/>
          <w:szCs w:val="24"/>
          <w:u w:val="single"/>
        </w:rPr>
        <w:t>Paquet Vue :</w:t>
      </w:r>
    </w:p>
    <w:p w14:paraId="19BD0777" w14:textId="50BBE516" w:rsidR="00436879" w:rsidRDefault="00436879">
      <w:pPr>
        <w:rPr>
          <w:sz w:val="24"/>
          <w:szCs w:val="24"/>
          <w:u w:val="single"/>
        </w:rPr>
      </w:pPr>
      <w:r w:rsidRPr="00436879">
        <w:rPr>
          <w:sz w:val="24"/>
          <w:szCs w:val="24"/>
          <w:u w:val="single"/>
        </w:rPr>
        <w:drawing>
          <wp:inline distT="0" distB="0" distL="0" distR="0" wp14:anchorId="6896B306" wp14:editId="7529A497">
            <wp:extent cx="6301556" cy="3862760"/>
            <wp:effectExtent l="0" t="0" r="4445"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1253" cy="3887094"/>
                    </a:xfrm>
                    <a:prstGeom prst="rect">
                      <a:avLst/>
                    </a:prstGeom>
                  </pic:spPr>
                </pic:pic>
              </a:graphicData>
            </a:graphic>
          </wp:inline>
        </w:drawing>
      </w:r>
    </w:p>
    <w:p w14:paraId="5E1E7792" w14:textId="66A6E32D" w:rsidR="00751469" w:rsidRDefault="00751469">
      <w:r>
        <w:t xml:space="preserve">La </w:t>
      </w:r>
      <w:proofErr w:type="spellStart"/>
      <w:r>
        <w:t>MainWindow</w:t>
      </w:r>
      <w:proofErr w:type="spellEnd"/>
      <w:r>
        <w:t xml:space="preserve"> est la </w:t>
      </w:r>
      <w:proofErr w:type="spellStart"/>
      <w:r>
        <w:t>fenetre</w:t>
      </w:r>
      <w:proofErr w:type="spellEnd"/>
      <w:r>
        <w:t xml:space="preserve"> d’accueil de l’application, c’est elle qui possède le Master </w:t>
      </w:r>
      <w:proofErr w:type="spellStart"/>
      <w:r>
        <w:t>Detail</w:t>
      </w:r>
      <w:proofErr w:type="spellEnd"/>
      <w:r>
        <w:t>.</w:t>
      </w:r>
    </w:p>
    <w:p w14:paraId="2B662C56" w14:textId="356CADE2" w:rsidR="00751469" w:rsidRDefault="00751469">
      <w:r>
        <w:t>Elle permet de voir les différents launchers et jeux ainsi que leurs informations.</w:t>
      </w:r>
    </w:p>
    <w:p w14:paraId="2557961D" w14:textId="1660C0EF" w:rsidR="00751469" w:rsidRPr="00751469" w:rsidRDefault="00751469">
      <w:r>
        <w:lastRenderedPageBreak/>
        <w:t xml:space="preserve">Elle peut ouvrir </w:t>
      </w:r>
      <w:r w:rsidR="00DC0B9B">
        <w:t>les fenêtres paramètre, Ajout d’un jeu et modifier détails qui correspondent aux classes</w:t>
      </w:r>
      <w:r>
        <w:t xml:space="preserve"> Paramètre</w:t>
      </w:r>
      <w:r w:rsidR="00DC0B9B">
        <w:t xml:space="preserve">, </w:t>
      </w:r>
      <w:proofErr w:type="spellStart"/>
      <w:r>
        <w:t>AjoutJeuWindow</w:t>
      </w:r>
      <w:proofErr w:type="spellEnd"/>
      <w:r>
        <w:t xml:space="preserve"> et </w:t>
      </w:r>
      <w:proofErr w:type="spellStart"/>
      <w:r>
        <w:t>AjoutDetailWindow</w:t>
      </w:r>
      <w:proofErr w:type="spellEnd"/>
      <w:r>
        <w:t xml:space="preserve"> </w:t>
      </w:r>
      <w:r w:rsidR="00DC0B9B">
        <w:t>.</w:t>
      </w:r>
      <w:bookmarkStart w:id="0" w:name="_GoBack"/>
      <w:bookmarkEnd w:id="0"/>
      <w:r>
        <w:t xml:space="preserve"> </w:t>
      </w:r>
    </w:p>
    <w:p w14:paraId="4EC0A149" w14:textId="77777777" w:rsidR="00751469" w:rsidRDefault="00751469">
      <w:pPr>
        <w:rPr>
          <w:sz w:val="32"/>
          <w:szCs w:val="32"/>
          <w:u w:val="single"/>
        </w:rPr>
      </w:pPr>
    </w:p>
    <w:p w14:paraId="24D9717A" w14:textId="77777777" w:rsidR="00751469" w:rsidRDefault="00751469">
      <w:pPr>
        <w:rPr>
          <w:sz w:val="32"/>
          <w:szCs w:val="32"/>
          <w:u w:val="single"/>
        </w:rPr>
      </w:pPr>
    </w:p>
    <w:p w14:paraId="575EEE8D" w14:textId="77777777" w:rsidR="00751469" w:rsidRDefault="00751469">
      <w:pPr>
        <w:rPr>
          <w:sz w:val="32"/>
          <w:szCs w:val="32"/>
          <w:u w:val="single"/>
        </w:rPr>
      </w:pPr>
    </w:p>
    <w:p w14:paraId="46FE9569" w14:textId="77777777" w:rsidR="00751469" w:rsidRDefault="00751469">
      <w:pPr>
        <w:rPr>
          <w:sz w:val="32"/>
          <w:szCs w:val="32"/>
          <w:u w:val="single"/>
        </w:rPr>
      </w:pPr>
    </w:p>
    <w:p w14:paraId="0EF5BA77" w14:textId="77777777" w:rsidR="00751469" w:rsidRDefault="00751469">
      <w:pPr>
        <w:rPr>
          <w:sz w:val="32"/>
          <w:szCs w:val="32"/>
          <w:u w:val="single"/>
        </w:rPr>
      </w:pPr>
    </w:p>
    <w:p w14:paraId="6CB6232A" w14:textId="77777777" w:rsidR="00751469" w:rsidRDefault="00751469">
      <w:pPr>
        <w:rPr>
          <w:sz w:val="32"/>
          <w:szCs w:val="32"/>
          <w:u w:val="single"/>
        </w:rPr>
      </w:pPr>
    </w:p>
    <w:p w14:paraId="3CCDC99E" w14:textId="77777777" w:rsidR="00751469" w:rsidRDefault="00751469">
      <w:pPr>
        <w:rPr>
          <w:sz w:val="32"/>
          <w:szCs w:val="32"/>
          <w:u w:val="single"/>
        </w:rPr>
      </w:pPr>
    </w:p>
    <w:p w14:paraId="10B52FF9" w14:textId="226FF9C5" w:rsidR="004C093C" w:rsidRDefault="005A7047">
      <w:pPr>
        <w:rPr>
          <w:sz w:val="32"/>
          <w:szCs w:val="32"/>
          <w:u w:val="single"/>
        </w:rPr>
      </w:pPr>
      <w:r>
        <w:rPr>
          <w:noProof/>
          <w:lang w:eastAsia="fr-FR"/>
        </w:rPr>
        <w:drawing>
          <wp:anchor distT="0" distB="0" distL="114300" distR="114300" simplePos="0" relativeHeight="251676672" behindDoc="0" locked="0" layoutInCell="1" allowOverlap="1" wp14:anchorId="1CABD547" wp14:editId="50B4AC7E">
            <wp:simplePos x="0" y="0"/>
            <wp:positionH relativeFrom="margin">
              <wp:posOffset>-1270</wp:posOffset>
            </wp:positionH>
            <wp:positionV relativeFrom="paragraph">
              <wp:posOffset>326003</wp:posOffset>
            </wp:positionV>
            <wp:extent cx="5760720" cy="284035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840355"/>
                    </a:xfrm>
                    <a:prstGeom prst="rect">
                      <a:avLst/>
                    </a:prstGeom>
                  </pic:spPr>
                </pic:pic>
              </a:graphicData>
            </a:graphic>
          </wp:anchor>
        </w:drawing>
      </w:r>
      <w:r>
        <w:rPr>
          <w:sz w:val="32"/>
          <w:szCs w:val="32"/>
          <w:u w:val="single"/>
        </w:rPr>
        <w:t>-Diagramme de paquet</w:t>
      </w:r>
    </w:p>
    <w:p w14:paraId="42BAAD4D" w14:textId="719719BD" w:rsidR="005A7047" w:rsidRDefault="005A7047">
      <w:r>
        <w:t>Les paquet</w:t>
      </w:r>
      <w:r w:rsidR="0081527C">
        <w:t>s</w:t>
      </w:r>
      <w:r>
        <w:t xml:space="preserve"> Icones, </w:t>
      </w:r>
      <w:proofErr w:type="spellStart"/>
      <w:r>
        <w:t>FolderExplorerLogic</w:t>
      </w:r>
      <w:proofErr w:type="spellEnd"/>
      <w:r>
        <w:t xml:space="preserve"> et Icones n’ont pas de </w:t>
      </w:r>
      <w:r w:rsidR="0081527C">
        <w:t xml:space="preserve">dépendances, Vue est dépendant de tous les paquets hormis logger. </w:t>
      </w:r>
      <w:proofErr w:type="spellStart"/>
      <w:r w:rsidR="0081527C">
        <w:t>DataManager</w:t>
      </w:r>
      <w:proofErr w:type="spellEnd"/>
      <w:r w:rsidR="0081527C">
        <w:t xml:space="preserve"> dépend de </w:t>
      </w:r>
      <w:proofErr w:type="spellStart"/>
      <w:r w:rsidR="0081527C">
        <w:t>Modele</w:t>
      </w:r>
      <w:proofErr w:type="spellEnd"/>
      <w:r w:rsidR="0081527C">
        <w:t xml:space="preserve"> et Logger et </w:t>
      </w:r>
      <w:proofErr w:type="spellStart"/>
      <w:r w:rsidR="0081527C">
        <w:t>Modele</w:t>
      </w:r>
      <w:proofErr w:type="spellEnd"/>
      <w:r w:rsidR="0081527C">
        <w:t xml:space="preserve"> </w:t>
      </w:r>
      <w:proofErr w:type="spellStart"/>
      <w:r w:rsidR="0081527C">
        <w:t>depend</w:t>
      </w:r>
      <w:proofErr w:type="spellEnd"/>
      <w:r w:rsidR="0081527C">
        <w:t xml:space="preserve"> uniquement de Logger.</w:t>
      </w:r>
    </w:p>
    <w:p w14:paraId="2816A9FF" w14:textId="19E6A505" w:rsidR="0081527C" w:rsidRDefault="0081527C">
      <w:proofErr w:type="spellStart"/>
      <w:r>
        <w:t>DataManager</w:t>
      </w:r>
      <w:proofErr w:type="spellEnd"/>
      <w:r>
        <w:t xml:space="preserve"> s’occupe de la persistance de l’application. </w:t>
      </w:r>
      <w:proofErr w:type="spellStart"/>
      <w:r>
        <w:t>Modele</w:t>
      </w:r>
      <w:proofErr w:type="spellEnd"/>
      <w:r>
        <w:t xml:space="preserve"> contient une classe Manager servant d’interface entre la logique de l’application et la Vue.</w:t>
      </w:r>
    </w:p>
    <w:p w14:paraId="40556318" w14:textId="4C9D41AB" w:rsidR="0081527C" w:rsidRDefault="00A110DB">
      <w:r>
        <w:t>Le L</w:t>
      </w:r>
      <w:r w:rsidR="0081527C">
        <w:t xml:space="preserve">ogger aura pour but de permettre un </w:t>
      </w:r>
      <w:r>
        <w:t>débogage</w:t>
      </w:r>
      <w:r w:rsidR="0081527C">
        <w:t xml:space="preserve"> plus simple une fois l’application déployer chez le client</w:t>
      </w:r>
      <w:r>
        <w:t>.</w:t>
      </w:r>
    </w:p>
    <w:p w14:paraId="47ED0DF8" w14:textId="6B4DBB25" w:rsidR="00A110DB" w:rsidRPr="005A7047" w:rsidRDefault="00A110DB">
      <w:r>
        <w:t>Le paquet Icone permettra de mettre à jour les icones sans avoir à mettre à jour le paquet qui les contiens.</w:t>
      </w:r>
    </w:p>
    <w:sectPr w:rsidR="00A110DB" w:rsidRP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EAA"/>
    <w:rsid w:val="00005007"/>
    <w:rsid w:val="00026D71"/>
    <w:rsid w:val="000C30EC"/>
    <w:rsid w:val="001B2BE6"/>
    <w:rsid w:val="00291506"/>
    <w:rsid w:val="002E73F9"/>
    <w:rsid w:val="00320ECD"/>
    <w:rsid w:val="00393618"/>
    <w:rsid w:val="003B0EAA"/>
    <w:rsid w:val="003E3999"/>
    <w:rsid w:val="00436879"/>
    <w:rsid w:val="004C093C"/>
    <w:rsid w:val="004F723E"/>
    <w:rsid w:val="00552E08"/>
    <w:rsid w:val="005A6A58"/>
    <w:rsid w:val="005A7047"/>
    <w:rsid w:val="006145E9"/>
    <w:rsid w:val="00751469"/>
    <w:rsid w:val="00806A51"/>
    <w:rsid w:val="0081527C"/>
    <w:rsid w:val="008938AB"/>
    <w:rsid w:val="009F0BF3"/>
    <w:rsid w:val="009F7632"/>
    <w:rsid w:val="00A110DB"/>
    <w:rsid w:val="00A5498A"/>
    <w:rsid w:val="00B3280A"/>
    <w:rsid w:val="00B34A1E"/>
    <w:rsid w:val="00B55BDE"/>
    <w:rsid w:val="00BA2CEB"/>
    <w:rsid w:val="00BB284C"/>
    <w:rsid w:val="00BC11B5"/>
    <w:rsid w:val="00BD01AE"/>
    <w:rsid w:val="00BE1151"/>
    <w:rsid w:val="00C52714"/>
    <w:rsid w:val="00CA06E3"/>
    <w:rsid w:val="00D219C4"/>
    <w:rsid w:val="00D22855"/>
    <w:rsid w:val="00D96B64"/>
    <w:rsid w:val="00DC0B9B"/>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F86B0-3F13-488C-9DF5-436BE00B9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12</Pages>
  <Words>1372</Words>
  <Characters>7549</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Tristan CHALLET</cp:lastModifiedBy>
  <cp:revision>26</cp:revision>
  <dcterms:created xsi:type="dcterms:W3CDTF">2021-04-06T09:44:00Z</dcterms:created>
  <dcterms:modified xsi:type="dcterms:W3CDTF">2021-05-20T07:53:00Z</dcterms:modified>
</cp:coreProperties>
</file>