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D667B8" w14:textId="402AF533" w:rsidR="002A175A" w:rsidRPr="007B4CC5" w:rsidRDefault="002A175A" w:rsidP="007B4CC5">
      <w:pPr>
        <w:jc w:val="center"/>
        <w:rPr>
          <w:b/>
          <w:color w:val="008000"/>
        </w:rPr>
      </w:pPr>
      <w:r w:rsidRPr="00150DA8">
        <w:rPr>
          <w:b/>
          <w:color w:val="008000"/>
        </w:rPr>
        <w:t>UD6. SQL I</w:t>
      </w:r>
      <w:r>
        <w:rPr>
          <w:b/>
          <w:color w:val="008000"/>
        </w:rPr>
        <w:t>I</w:t>
      </w:r>
      <w:r w:rsidR="007B4CC5">
        <w:rPr>
          <w:b/>
          <w:color w:val="008000"/>
        </w:rPr>
        <w:t>I</w:t>
      </w:r>
      <w:r w:rsidRPr="00150DA8">
        <w:rPr>
          <w:b/>
          <w:color w:val="008000"/>
        </w:rPr>
        <w:t xml:space="preserve">. </w:t>
      </w:r>
      <w:r w:rsidR="007B4CC5">
        <w:rPr>
          <w:b/>
          <w:color w:val="008000"/>
        </w:rPr>
        <w:t>Agrupaciones</w:t>
      </w:r>
      <w:r w:rsidR="00680F06">
        <w:rPr>
          <w:b/>
          <w:color w:val="008000"/>
        </w:rPr>
        <w:t xml:space="preserve"> y consultas multitabla</w:t>
      </w:r>
    </w:p>
    <w:p w14:paraId="4B0D7507" w14:textId="5E4F5CAA" w:rsidR="00680F06" w:rsidRPr="0096704A" w:rsidRDefault="00680F06">
      <w:pPr>
        <w:rPr>
          <w:b/>
          <w:color w:val="4F81BD" w:themeColor="accent1"/>
          <w:sz w:val="22"/>
          <w:szCs w:val="22"/>
        </w:rPr>
      </w:pPr>
      <w:r w:rsidRPr="0096704A">
        <w:rPr>
          <w:b/>
          <w:color w:val="4F81BD" w:themeColor="accent1"/>
          <w:sz w:val="22"/>
          <w:szCs w:val="22"/>
        </w:rPr>
        <w:t>1. Agrupaciones</w:t>
      </w:r>
    </w:p>
    <w:p w14:paraId="3C80AF57" w14:textId="3344AFD8" w:rsidR="007B4CC5" w:rsidRPr="007B7B0B" w:rsidRDefault="007B4CC5">
      <w:pPr>
        <w:rPr>
          <w:sz w:val="20"/>
          <w:szCs w:val="20"/>
        </w:rPr>
      </w:pPr>
      <w:r w:rsidRPr="007B7B0B">
        <w:rPr>
          <w:sz w:val="20"/>
          <w:szCs w:val="20"/>
        </w:rPr>
        <w:t xml:space="preserve">Para estudiar esta parte introduciremos una nueva base de datos. La base de datos </w:t>
      </w:r>
      <w:r w:rsidRPr="007B7B0B">
        <w:rPr>
          <w:i/>
          <w:sz w:val="20"/>
          <w:szCs w:val="20"/>
        </w:rPr>
        <w:t>NBA</w:t>
      </w:r>
      <w:r w:rsidRPr="007B7B0B">
        <w:rPr>
          <w:sz w:val="20"/>
          <w:szCs w:val="20"/>
        </w:rPr>
        <w:t>.</w:t>
      </w:r>
    </w:p>
    <w:p w14:paraId="00E872EA" w14:textId="72DE40FC" w:rsidR="007B4CC5" w:rsidRDefault="007B4CC5">
      <w:pPr>
        <w:rPr>
          <w:sz w:val="22"/>
          <w:szCs w:val="22"/>
        </w:rPr>
      </w:pPr>
      <w:r>
        <w:rPr>
          <w:sz w:val="22"/>
          <w:szCs w:val="22"/>
          <w:lang w:val="es-ES"/>
        </w:rPr>
        <w:drawing>
          <wp:inline distT="0" distB="0" distL="0" distR="0" wp14:anchorId="536FFD74" wp14:editId="3D3B9EB7">
            <wp:extent cx="4689665" cy="3424261"/>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ba.jpg"/>
                    <pic:cNvPicPr/>
                  </pic:nvPicPr>
                  <pic:blipFill>
                    <a:blip r:embed="rId8">
                      <a:extLst>
                        <a:ext uri="{28A0092B-C50C-407E-A947-70E740481C1C}">
                          <a14:useLocalDpi xmlns:a14="http://schemas.microsoft.com/office/drawing/2010/main" val="0"/>
                        </a:ext>
                      </a:extLst>
                    </a:blip>
                    <a:stretch>
                      <a:fillRect/>
                    </a:stretch>
                  </pic:blipFill>
                  <pic:spPr>
                    <a:xfrm>
                      <a:off x="0" y="0"/>
                      <a:ext cx="4690044" cy="3424538"/>
                    </a:xfrm>
                    <a:prstGeom prst="rect">
                      <a:avLst/>
                    </a:prstGeom>
                  </pic:spPr>
                </pic:pic>
              </a:graphicData>
            </a:graphic>
          </wp:inline>
        </w:drawing>
      </w:r>
    </w:p>
    <w:p w14:paraId="1395CB16" w14:textId="11A1823F" w:rsidR="001C2728" w:rsidRPr="007B7B0B" w:rsidRDefault="007B4CC5">
      <w:pPr>
        <w:rPr>
          <w:sz w:val="20"/>
          <w:szCs w:val="20"/>
        </w:rPr>
      </w:pPr>
      <w:r w:rsidRPr="007B7B0B">
        <w:rPr>
          <w:sz w:val="20"/>
          <w:szCs w:val="20"/>
        </w:rPr>
        <w:t xml:space="preserve">Antes de entrar en materia con la teoría de </w:t>
      </w:r>
      <w:r w:rsidRPr="007B7B0B">
        <w:rPr>
          <w:i/>
          <w:sz w:val="20"/>
          <w:szCs w:val="20"/>
        </w:rPr>
        <w:t>agrupaciones</w:t>
      </w:r>
      <w:r w:rsidRPr="007B7B0B">
        <w:rPr>
          <w:sz w:val="20"/>
          <w:szCs w:val="20"/>
        </w:rPr>
        <w:t>, a modo de ejemplo se muestran algunas consultas resúmenes:</w:t>
      </w:r>
    </w:p>
    <w:p w14:paraId="5C570682" w14:textId="6FEC303A" w:rsidR="007B4CC5" w:rsidRPr="00116E7A" w:rsidRDefault="007B4CC5">
      <w:pPr>
        <w:rPr>
          <w:b/>
          <w:color w:val="4F81BD" w:themeColor="accent1"/>
          <w:sz w:val="20"/>
          <w:szCs w:val="20"/>
        </w:rPr>
      </w:pPr>
      <w:r w:rsidRPr="00116E7A">
        <w:rPr>
          <w:b/>
          <w:color w:val="4F81BD" w:themeColor="accent1"/>
          <w:sz w:val="20"/>
          <w:szCs w:val="20"/>
        </w:rPr>
        <w:t>#Consulta 1</w:t>
      </w:r>
    </w:p>
    <w:p w14:paraId="38B76D63" w14:textId="6D1AB161" w:rsidR="007B4CC5" w:rsidRPr="00116E7A" w:rsidRDefault="007B4CC5">
      <w:pPr>
        <w:rPr>
          <w:sz w:val="20"/>
          <w:szCs w:val="20"/>
        </w:rPr>
      </w:pPr>
      <w:r w:rsidRPr="00116E7A">
        <w:rPr>
          <w:sz w:val="20"/>
          <w:szCs w:val="20"/>
        </w:rPr>
        <w:t>¿Cuánto pesa el jugador más pesado de la NBA?</w:t>
      </w:r>
    </w:p>
    <w:p w14:paraId="3413D41E" w14:textId="2A41CFDA" w:rsidR="007B4CC5" w:rsidRPr="00116E7A" w:rsidRDefault="007B4CC5">
      <w:pPr>
        <w:rPr>
          <w:sz w:val="20"/>
          <w:szCs w:val="20"/>
        </w:rPr>
      </w:pPr>
      <w:r w:rsidRPr="00116E7A">
        <w:rPr>
          <w:sz w:val="20"/>
          <w:szCs w:val="20"/>
        </w:rPr>
        <w:t>SELE</w:t>
      </w:r>
      <w:r w:rsidR="00003B7F">
        <w:rPr>
          <w:sz w:val="20"/>
          <w:szCs w:val="20"/>
        </w:rPr>
        <w:t>C</w:t>
      </w:r>
      <w:r w:rsidRPr="00116E7A">
        <w:rPr>
          <w:sz w:val="20"/>
          <w:szCs w:val="20"/>
        </w:rPr>
        <w:t>T max(peso)</w:t>
      </w:r>
    </w:p>
    <w:p w14:paraId="7EFDFDAB" w14:textId="70F98340" w:rsidR="007B4CC5" w:rsidRPr="00116E7A" w:rsidRDefault="007B4CC5">
      <w:pPr>
        <w:rPr>
          <w:sz w:val="20"/>
          <w:szCs w:val="20"/>
        </w:rPr>
      </w:pPr>
      <w:r w:rsidRPr="00116E7A">
        <w:rPr>
          <w:sz w:val="20"/>
          <w:szCs w:val="20"/>
        </w:rPr>
        <w:t>FROM jugadores</w:t>
      </w:r>
    </w:p>
    <w:p w14:paraId="2F2D3173" w14:textId="63291573" w:rsidR="007B4CC5" w:rsidRPr="00116E7A" w:rsidRDefault="007B4CC5">
      <w:pPr>
        <w:rPr>
          <w:b/>
          <w:color w:val="4F81BD" w:themeColor="accent1"/>
          <w:sz w:val="20"/>
          <w:szCs w:val="20"/>
        </w:rPr>
      </w:pPr>
      <w:r w:rsidRPr="00116E7A">
        <w:rPr>
          <w:b/>
          <w:color w:val="4F81BD" w:themeColor="accent1"/>
          <w:sz w:val="20"/>
          <w:szCs w:val="20"/>
        </w:rPr>
        <w:t>#Consulta 2</w:t>
      </w:r>
    </w:p>
    <w:p w14:paraId="73CEE4B6" w14:textId="155AF608" w:rsidR="007B4CC5" w:rsidRPr="00116E7A" w:rsidRDefault="007B4CC5">
      <w:pPr>
        <w:rPr>
          <w:sz w:val="20"/>
          <w:szCs w:val="20"/>
        </w:rPr>
      </w:pPr>
      <w:r w:rsidRPr="00116E7A">
        <w:rPr>
          <w:sz w:val="20"/>
          <w:szCs w:val="20"/>
        </w:rPr>
        <w:t>¿Cuánto mide el jugador más bajito de la NBA?</w:t>
      </w:r>
    </w:p>
    <w:p w14:paraId="5D9D3C70" w14:textId="37C1BF69" w:rsidR="007B4CC5" w:rsidRPr="00116E7A" w:rsidRDefault="007B4CC5">
      <w:pPr>
        <w:rPr>
          <w:sz w:val="20"/>
          <w:szCs w:val="20"/>
        </w:rPr>
      </w:pPr>
      <w:r w:rsidRPr="00116E7A">
        <w:rPr>
          <w:sz w:val="20"/>
          <w:szCs w:val="20"/>
        </w:rPr>
        <w:t>SELECT min(altura)</w:t>
      </w:r>
    </w:p>
    <w:p w14:paraId="1ED8EC19" w14:textId="56B6F18A" w:rsidR="007B4CC5" w:rsidRPr="00116E7A" w:rsidRDefault="007B4CC5">
      <w:pPr>
        <w:rPr>
          <w:sz w:val="20"/>
          <w:szCs w:val="20"/>
        </w:rPr>
      </w:pPr>
      <w:r w:rsidRPr="00116E7A">
        <w:rPr>
          <w:sz w:val="20"/>
          <w:szCs w:val="20"/>
        </w:rPr>
        <w:t>FROM jugadores</w:t>
      </w:r>
    </w:p>
    <w:p w14:paraId="02E64378" w14:textId="65145BF7" w:rsidR="007B4CC5" w:rsidRPr="00116E7A" w:rsidRDefault="007B4CC5">
      <w:pPr>
        <w:rPr>
          <w:b/>
          <w:color w:val="4F81BD" w:themeColor="accent1"/>
          <w:sz w:val="20"/>
          <w:szCs w:val="20"/>
        </w:rPr>
      </w:pPr>
      <w:r w:rsidRPr="00116E7A">
        <w:rPr>
          <w:b/>
          <w:color w:val="4F81BD" w:themeColor="accent1"/>
          <w:sz w:val="20"/>
          <w:szCs w:val="20"/>
        </w:rPr>
        <w:t>#Consulta 3</w:t>
      </w:r>
    </w:p>
    <w:p w14:paraId="435D15A6" w14:textId="0EA7DBF8" w:rsidR="007B4CC5" w:rsidRPr="00116E7A" w:rsidRDefault="007B4CC5">
      <w:pPr>
        <w:rPr>
          <w:sz w:val="20"/>
          <w:szCs w:val="20"/>
        </w:rPr>
      </w:pPr>
      <w:r w:rsidRPr="00116E7A">
        <w:rPr>
          <w:sz w:val="20"/>
          <w:szCs w:val="20"/>
        </w:rPr>
        <w:t>¿Cuántos jugadores tienen los Lakers?</w:t>
      </w:r>
    </w:p>
    <w:p w14:paraId="58AE623A" w14:textId="25E88099" w:rsidR="007B4CC5" w:rsidRPr="00116E7A" w:rsidRDefault="007B4CC5">
      <w:pPr>
        <w:rPr>
          <w:sz w:val="20"/>
          <w:szCs w:val="20"/>
        </w:rPr>
      </w:pPr>
      <w:r w:rsidRPr="00116E7A">
        <w:rPr>
          <w:sz w:val="20"/>
          <w:szCs w:val="20"/>
        </w:rPr>
        <w:t>SELECT count(*)</w:t>
      </w:r>
    </w:p>
    <w:p w14:paraId="639A2E78" w14:textId="64AD9F14" w:rsidR="007B4CC5" w:rsidRPr="00116E7A" w:rsidRDefault="007B4CC5">
      <w:pPr>
        <w:rPr>
          <w:sz w:val="20"/>
          <w:szCs w:val="20"/>
        </w:rPr>
      </w:pPr>
      <w:r w:rsidRPr="00116E7A">
        <w:rPr>
          <w:sz w:val="20"/>
          <w:szCs w:val="20"/>
        </w:rPr>
        <w:t>FROM jugadores</w:t>
      </w:r>
    </w:p>
    <w:p w14:paraId="0C51732B" w14:textId="25A2DEC5" w:rsidR="007B7B0B" w:rsidRPr="00680F06" w:rsidRDefault="007B4CC5">
      <w:pPr>
        <w:rPr>
          <w:sz w:val="20"/>
          <w:szCs w:val="20"/>
        </w:rPr>
      </w:pPr>
      <w:r w:rsidRPr="00116E7A">
        <w:rPr>
          <w:sz w:val="20"/>
          <w:szCs w:val="20"/>
        </w:rPr>
        <w:t>WHERE Nombre_equipo= “Lakers”;</w:t>
      </w:r>
    </w:p>
    <w:p w14:paraId="01D808D7" w14:textId="6E778CFE" w:rsidR="007B4CC5" w:rsidRPr="00116E7A" w:rsidRDefault="007B4CC5">
      <w:pPr>
        <w:rPr>
          <w:b/>
          <w:color w:val="4F81BD" w:themeColor="accent1"/>
          <w:sz w:val="20"/>
          <w:szCs w:val="20"/>
        </w:rPr>
      </w:pPr>
      <w:r w:rsidRPr="00116E7A">
        <w:rPr>
          <w:b/>
          <w:color w:val="4F81BD" w:themeColor="accent1"/>
          <w:sz w:val="20"/>
          <w:szCs w:val="20"/>
        </w:rPr>
        <w:lastRenderedPageBreak/>
        <w:t>#Consulta 4</w:t>
      </w:r>
    </w:p>
    <w:p w14:paraId="0EABC37F" w14:textId="433A5D09" w:rsidR="007B4CC5" w:rsidRPr="00116E7A" w:rsidRDefault="007B4CC5">
      <w:pPr>
        <w:rPr>
          <w:sz w:val="20"/>
          <w:szCs w:val="20"/>
        </w:rPr>
      </w:pPr>
      <w:r w:rsidRPr="00116E7A">
        <w:rPr>
          <w:sz w:val="20"/>
          <w:szCs w:val="20"/>
        </w:rPr>
        <w:t>¿Cuánto pesan de media los jugadores de los Blazers?</w:t>
      </w:r>
    </w:p>
    <w:p w14:paraId="310FFC56" w14:textId="18396888" w:rsidR="007B4CC5" w:rsidRPr="00116E7A" w:rsidRDefault="007B4CC5">
      <w:pPr>
        <w:rPr>
          <w:sz w:val="20"/>
          <w:szCs w:val="20"/>
        </w:rPr>
      </w:pPr>
      <w:r w:rsidRPr="00116E7A">
        <w:rPr>
          <w:sz w:val="20"/>
          <w:szCs w:val="20"/>
        </w:rPr>
        <w:t>SELECT avg(peso)</w:t>
      </w:r>
    </w:p>
    <w:p w14:paraId="6D6BF8C1" w14:textId="5687B3CB" w:rsidR="007B4CC5" w:rsidRPr="00116E7A" w:rsidRDefault="007B4CC5">
      <w:pPr>
        <w:rPr>
          <w:sz w:val="20"/>
          <w:szCs w:val="20"/>
        </w:rPr>
      </w:pPr>
      <w:r w:rsidRPr="00116E7A">
        <w:rPr>
          <w:sz w:val="20"/>
          <w:szCs w:val="20"/>
        </w:rPr>
        <w:t>FROM jugadores</w:t>
      </w:r>
    </w:p>
    <w:p w14:paraId="6232EBAA" w14:textId="51A9D9BA" w:rsidR="007B4CC5" w:rsidRDefault="007B4CC5">
      <w:pPr>
        <w:rPr>
          <w:sz w:val="20"/>
          <w:szCs w:val="20"/>
        </w:rPr>
      </w:pPr>
      <w:r w:rsidRPr="00116E7A">
        <w:rPr>
          <w:sz w:val="20"/>
          <w:szCs w:val="20"/>
        </w:rPr>
        <w:t>WHERE Nombre_equipo=”Blazers”;</w:t>
      </w:r>
    </w:p>
    <w:p w14:paraId="0A70435C" w14:textId="77777777" w:rsidR="00116E7A" w:rsidRDefault="00116E7A">
      <w:pPr>
        <w:rPr>
          <w:sz w:val="20"/>
          <w:szCs w:val="20"/>
        </w:rPr>
      </w:pPr>
    </w:p>
    <w:p w14:paraId="0FD4DE51" w14:textId="3514DDF9" w:rsidR="00116E7A" w:rsidRPr="007B7B0B" w:rsidRDefault="00116E7A">
      <w:pPr>
        <w:rPr>
          <w:sz w:val="20"/>
          <w:szCs w:val="20"/>
        </w:rPr>
      </w:pPr>
      <w:r w:rsidRPr="007B7B0B">
        <w:rPr>
          <w:sz w:val="20"/>
          <w:szCs w:val="20"/>
        </w:rPr>
        <w:t xml:space="preserve">Con las consultas de resumen se pueden realizar agrupaciones de registros. Se denomina agrupación de registros a un conjunto de registros que cumplen que tienen una o varias columnas con el mismo valor. Por ejemplo, en la tabla </w:t>
      </w:r>
      <w:r w:rsidRPr="007B7B0B">
        <w:rPr>
          <w:b/>
          <w:sz w:val="20"/>
          <w:szCs w:val="20"/>
        </w:rPr>
        <w:t>vehículos</w:t>
      </w:r>
      <w:r w:rsidRPr="007B7B0B">
        <w:rPr>
          <w:sz w:val="20"/>
          <w:szCs w:val="20"/>
        </w:rPr>
        <w:t xml:space="preserve"> que se muestra a continuación:</w:t>
      </w:r>
    </w:p>
    <w:tbl>
      <w:tblPr>
        <w:tblStyle w:val="Tablaconcuadrcula"/>
        <w:tblW w:w="0" w:type="auto"/>
        <w:tblInd w:w="108" w:type="dxa"/>
        <w:tblLook w:val="04A0" w:firstRow="1" w:lastRow="0" w:firstColumn="1" w:lastColumn="0" w:noHBand="0" w:noVBand="1"/>
      </w:tblPr>
      <w:tblGrid>
        <w:gridCol w:w="2771"/>
        <w:gridCol w:w="2879"/>
        <w:gridCol w:w="2430"/>
      </w:tblGrid>
      <w:tr w:rsidR="00116E7A" w:rsidRPr="0096704A" w14:paraId="55D76724" w14:textId="77777777" w:rsidTr="007B7B0B">
        <w:tc>
          <w:tcPr>
            <w:tcW w:w="2771" w:type="dxa"/>
          </w:tcPr>
          <w:p w14:paraId="603ACD72" w14:textId="52DA4F72" w:rsidR="00116E7A" w:rsidRPr="0096704A" w:rsidRDefault="00116E7A" w:rsidP="009E0A10">
            <w:pPr>
              <w:jc w:val="center"/>
              <w:rPr>
                <w:b/>
                <w:sz w:val="20"/>
                <w:szCs w:val="20"/>
              </w:rPr>
            </w:pPr>
            <w:r w:rsidRPr="0096704A">
              <w:rPr>
                <w:b/>
                <w:sz w:val="20"/>
                <w:szCs w:val="20"/>
              </w:rPr>
              <w:t>matrícula</w:t>
            </w:r>
          </w:p>
        </w:tc>
        <w:tc>
          <w:tcPr>
            <w:tcW w:w="2879" w:type="dxa"/>
          </w:tcPr>
          <w:p w14:paraId="4AE884E0" w14:textId="119004C3" w:rsidR="00116E7A" w:rsidRPr="0096704A" w:rsidRDefault="00116E7A" w:rsidP="009E0A10">
            <w:pPr>
              <w:jc w:val="center"/>
              <w:rPr>
                <w:b/>
                <w:sz w:val="20"/>
                <w:szCs w:val="20"/>
              </w:rPr>
            </w:pPr>
            <w:r w:rsidRPr="0096704A">
              <w:rPr>
                <w:b/>
                <w:sz w:val="20"/>
                <w:szCs w:val="20"/>
              </w:rPr>
              <w:t>modelo</w:t>
            </w:r>
          </w:p>
        </w:tc>
        <w:tc>
          <w:tcPr>
            <w:tcW w:w="2430" w:type="dxa"/>
          </w:tcPr>
          <w:p w14:paraId="553E65E2" w14:textId="7B7AAAE4" w:rsidR="00116E7A" w:rsidRPr="0096704A" w:rsidRDefault="00116E7A" w:rsidP="009E0A10">
            <w:pPr>
              <w:jc w:val="center"/>
              <w:rPr>
                <w:b/>
                <w:sz w:val="20"/>
                <w:szCs w:val="20"/>
              </w:rPr>
            </w:pPr>
            <w:r w:rsidRPr="0096704A">
              <w:rPr>
                <w:b/>
                <w:sz w:val="20"/>
                <w:szCs w:val="20"/>
              </w:rPr>
              <w:t>marca</w:t>
            </w:r>
          </w:p>
        </w:tc>
      </w:tr>
      <w:tr w:rsidR="00116E7A" w14:paraId="6FF5C198" w14:textId="77777777" w:rsidTr="007B7B0B">
        <w:tc>
          <w:tcPr>
            <w:tcW w:w="2771" w:type="dxa"/>
          </w:tcPr>
          <w:p w14:paraId="439CBA54" w14:textId="5D136915" w:rsidR="00116E7A" w:rsidRDefault="00116E7A" w:rsidP="009E0A10">
            <w:pPr>
              <w:jc w:val="center"/>
              <w:rPr>
                <w:sz w:val="20"/>
                <w:szCs w:val="20"/>
              </w:rPr>
            </w:pPr>
            <w:r>
              <w:rPr>
                <w:sz w:val="20"/>
                <w:szCs w:val="20"/>
              </w:rPr>
              <w:t>1129FGT</w:t>
            </w:r>
          </w:p>
        </w:tc>
        <w:tc>
          <w:tcPr>
            <w:tcW w:w="2879" w:type="dxa"/>
          </w:tcPr>
          <w:p w14:paraId="6EA4F1B8" w14:textId="3B08F600" w:rsidR="00116E7A" w:rsidRDefault="00116E7A" w:rsidP="009E0A10">
            <w:pPr>
              <w:jc w:val="center"/>
              <w:rPr>
                <w:sz w:val="20"/>
                <w:szCs w:val="20"/>
              </w:rPr>
            </w:pPr>
            <w:r>
              <w:rPr>
                <w:sz w:val="20"/>
                <w:szCs w:val="20"/>
              </w:rPr>
              <w:t>Ibiza gt</w:t>
            </w:r>
          </w:p>
        </w:tc>
        <w:tc>
          <w:tcPr>
            <w:tcW w:w="2430" w:type="dxa"/>
          </w:tcPr>
          <w:p w14:paraId="48DA0B71" w14:textId="61D2300B" w:rsidR="00116E7A" w:rsidRDefault="00116E7A" w:rsidP="009E0A10">
            <w:pPr>
              <w:jc w:val="center"/>
              <w:rPr>
                <w:sz w:val="20"/>
                <w:szCs w:val="20"/>
              </w:rPr>
            </w:pPr>
            <w:r>
              <w:rPr>
                <w:sz w:val="20"/>
                <w:szCs w:val="20"/>
              </w:rPr>
              <w:t>seat</w:t>
            </w:r>
          </w:p>
        </w:tc>
      </w:tr>
      <w:tr w:rsidR="00116E7A" w14:paraId="69AF649F" w14:textId="77777777" w:rsidTr="007B7B0B">
        <w:tc>
          <w:tcPr>
            <w:tcW w:w="2771" w:type="dxa"/>
          </w:tcPr>
          <w:p w14:paraId="4210D25D" w14:textId="578A123A" w:rsidR="00116E7A" w:rsidRDefault="00116E7A" w:rsidP="009E0A10">
            <w:pPr>
              <w:jc w:val="center"/>
              <w:rPr>
                <w:sz w:val="20"/>
                <w:szCs w:val="20"/>
              </w:rPr>
            </w:pPr>
            <w:r>
              <w:rPr>
                <w:sz w:val="20"/>
                <w:szCs w:val="20"/>
              </w:rPr>
              <w:t>1132GHT</w:t>
            </w:r>
          </w:p>
        </w:tc>
        <w:tc>
          <w:tcPr>
            <w:tcW w:w="2879" w:type="dxa"/>
          </w:tcPr>
          <w:p w14:paraId="1A63143A" w14:textId="6F925CC6" w:rsidR="00116E7A" w:rsidRDefault="00116E7A" w:rsidP="009E0A10">
            <w:pPr>
              <w:jc w:val="center"/>
              <w:rPr>
                <w:sz w:val="20"/>
                <w:szCs w:val="20"/>
              </w:rPr>
            </w:pPr>
            <w:r>
              <w:rPr>
                <w:sz w:val="20"/>
                <w:szCs w:val="20"/>
              </w:rPr>
              <w:t>Leon tdi 105cv</w:t>
            </w:r>
          </w:p>
        </w:tc>
        <w:tc>
          <w:tcPr>
            <w:tcW w:w="2430" w:type="dxa"/>
          </w:tcPr>
          <w:p w14:paraId="660BB1C3" w14:textId="5CFE1C54" w:rsidR="00116E7A" w:rsidRDefault="00116E7A" w:rsidP="009E0A10">
            <w:pPr>
              <w:jc w:val="center"/>
              <w:rPr>
                <w:sz w:val="20"/>
                <w:szCs w:val="20"/>
              </w:rPr>
            </w:pPr>
            <w:r>
              <w:rPr>
                <w:sz w:val="20"/>
                <w:szCs w:val="20"/>
              </w:rPr>
              <w:t>seat</w:t>
            </w:r>
          </w:p>
        </w:tc>
      </w:tr>
      <w:tr w:rsidR="00116E7A" w14:paraId="4A37F41B" w14:textId="77777777" w:rsidTr="007B7B0B">
        <w:tc>
          <w:tcPr>
            <w:tcW w:w="2771" w:type="dxa"/>
          </w:tcPr>
          <w:p w14:paraId="08B41F5A" w14:textId="1B919ADC" w:rsidR="00116E7A" w:rsidRDefault="00116E7A" w:rsidP="009E0A10">
            <w:pPr>
              <w:jc w:val="center"/>
              <w:rPr>
                <w:sz w:val="20"/>
                <w:szCs w:val="20"/>
              </w:rPr>
            </w:pPr>
            <w:r>
              <w:rPr>
                <w:sz w:val="20"/>
                <w:szCs w:val="20"/>
              </w:rPr>
              <w:t>2242DYD</w:t>
            </w:r>
          </w:p>
        </w:tc>
        <w:tc>
          <w:tcPr>
            <w:tcW w:w="2879" w:type="dxa"/>
          </w:tcPr>
          <w:p w14:paraId="01236F47" w14:textId="746CBE9C" w:rsidR="00116E7A" w:rsidRDefault="00116E7A" w:rsidP="009E0A10">
            <w:pPr>
              <w:jc w:val="center"/>
              <w:rPr>
                <w:sz w:val="20"/>
                <w:szCs w:val="20"/>
              </w:rPr>
            </w:pPr>
            <w:r>
              <w:rPr>
                <w:sz w:val="20"/>
                <w:szCs w:val="20"/>
              </w:rPr>
              <w:t>Corolla g6</w:t>
            </w:r>
          </w:p>
        </w:tc>
        <w:tc>
          <w:tcPr>
            <w:tcW w:w="2430" w:type="dxa"/>
          </w:tcPr>
          <w:p w14:paraId="4770B762" w14:textId="0AD94F21" w:rsidR="00116E7A" w:rsidRDefault="00116E7A" w:rsidP="009E0A10">
            <w:pPr>
              <w:jc w:val="center"/>
              <w:rPr>
                <w:sz w:val="20"/>
                <w:szCs w:val="20"/>
              </w:rPr>
            </w:pPr>
            <w:r>
              <w:rPr>
                <w:sz w:val="20"/>
                <w:szCs w:val="20"/>
              </w:rPr>
              <w:t>toyota</w:t>
            </w:r>
          </w:p>
        </w:tc>
      </w:tr>
      <w:tr w:rsidR="00116E7A" w14:paraId="741DEE88" w14:textId="77777777" w:rsidTr="007B7B0B">
        <w:tc>
          <w:tcPr>
            <w:tcW w:w="2771" w:type="dxa"/>
          </w:tcPr>
          <w:p w14:paraId="5F9C9C61" w14:textId="4DBD511F" w:rsidR="00116E7A" w:rsidRDefault="00116E7A" w:rsidP="009E0A10">
            <w:pPr>
              <w:jc w:val="center"/>
              <w:rPr>
                <w:sz w:val="20"/>
                <w:szCs w:val="20"/>
              </w:rPr>
            </w:pPr>
            <w:r>
              <w:rPr>
                <w:sz w:val="20"/>
                <w:szCs w:val="20"/>
              </w:rPr>
              <w:t>7423FZY</w:t>
            </w:r>
          </w:p>
        </w:tc>
        <w:tc>
          <w:tcPr>
            <w:tcW w:w="2879" w:type="dxa"/>
          </w:tcPr>
          <w:p w14:paraId="162816A6" w14:textId="02DB3A22" w:rsidR="00116E7A" w:rsidRDefault="00116E7A" w:rsidP="009E0A10">
            <w:pPr>
              <w:jc w:val="center"/>
              <w:rPr>
                <w:sz w:val="20"/>
                <w:szCs w:val="20"/>
              </w:rPr>
            </w:pPr>
            <w:r>
              <w:rPr>
                <w:sz w:val="20"/>
                <w:szCs w:val="20"/>
              </w:rPr>
              <w:t>Coupe</w:t>
            </w:r>
          </w:p>
        </w:tc>
        <w:tc>
          <w:tcPr>
            <w:tcW w:w="2430" w:type="dxa"/>
          </w:tcPr>
          <w:p w14:paraId="1AF996E1" w14:textId="2F51D690" w:rsidR="00116E7A" w:rsidRDefault="00116E7A" w:rsidP="009E0A10">
            <w:pPr>
              <w:jc w:val="center"/>
              <w:rPr>
                <w:sz w:val="20"/>
                <w:szCs w:val="20"/>
              </w:rPr>
            </w:pPr>
            <w:r>
              <w:rPr>
                <w:sz w:val="20"/>
                <w:szCs w:val="20"/>
              </w:rPr>
              <w:t>hyundai</w:t>
            </w:r>
          </w:p>
        </w:tc>
      </w:tr>
      <w:tr w:rsidR="00116E7A" w14:paraId="24D6FAB1" w14:textId="77777777" w:rsidTr="007B7B0B">
        <w:tc>
          <w:tcPr>
            <w:tcW w:w="2771" w:type="dxa"/>
          </w:tcPr>
          <w:p w14:paraId="3B54CB79" w14:textId="71A10C3B" w:rsidR="00116E7A" w:rsidRDefault="00116E7A" w:rsidP="009E0A10">
            <w:pPr>
              <w:jc w:val="center"/>
              <w:rPr>
                <w:sz w:val="20"/>
                <w:szCs w:val="20"/>
              </w:rPr>
            </w:pPr>
            <w:r>
              <w:rPr>
                <w:sz w:val="20"/>
                <w:szCs w:val="20"/>
              </w:rPr>
              <w:t>3447BYD</w:t>
            </w:r>
          </w:p>
        </w:tc>
        <w:tc>
          <w:tcPr>
            <w:tcW w:w="2879" w:type="dxa"/>
          </w:tcPr>
          <w:p w14:paraId="3F0EA25F" w14:textId="5931407C" w:rsidR="00116E7A" w:rsidRDefault="00116E7A" w:rsidP="009E0A10">
            <w:pPr>
              <w:jc w:val="center"/>
              <w:rPr>
                <w:sz w:val="20"/>
                <w:szCs w:val="20"/>
              </w:rPr>
            </w:pPr>
            <w:r>
              <w:rPr>
                <w:sz w:val="20"/>
                <w:szCs w:val="20"/>
              </w:rPr>
              <w:t>A3 tdi 130cv</w:t>
            </w:r>
          </w:p>
        </w:tc>
        <w:tc>
          <w:tcPr>
            <w:tcW w:w="2430" w:type="dxa"/>
          </w:tcPr>
          <w:p w14:paraId="2F77DFF1" w14:textId="5183B986" w:rsidR="00116E7A" w:rsidRDefault="00116E7A" w:rsidP="009E0A10">
            <w:pPr>
              <w:jc w:val="center"/>
              <w:rPr>
                <w:sz w:val="20"/>
                <w:szCs w:val="20"/>
              </w:rPr>
            </w:pPr>
            <w:r>
              <w:rPr>
                <w:sz w:val="20"/>
                <w:szCs w:val="20"/>
              </w:rPr>
              <w:t>audi</w:t>
            </w:r>
          </w:p>
        </w:tc>
      </w:tr>
    </w:tbl>
    <w:p w14:paraId="5E4C6D95" w14:textId="77777777" w:rsidR="00116E7A" w:rsidRDefault="00116E7A">
      <w:pPr>
        <w:rPr>
          <w:sz w:val="20"/>
          <w:szCs w:val="20"/>
        </w:rPr>
      </w:pPr>
    </w:p>
    <w:p w14:paraId="457139C6" w14:textId="6FF63223" w:rsidR="00116E7A" w:rsidRDefault="00116E7A">
      <w:pPr>
        <w:rPr>
          <w:sz w:val="20"/>
          <w:szCs w:val="20"/>
        </w:rPr>
      </w:pPr>
      <w:r>
        <w:rPr>
          <w:sz w:val="20"/>
          <w:szCs w:val="20"/>
        </w:rPr>
        <w:t>En esta tabla hay dos registros cuya marca=’seat’. Se puede agrupar estos dos registros formando un único grupo, de tal manera que el grupo ‘seat’ tiene los modelo ibiza gt y león tdi 105cv. A este grupo de registros se le puede aplicar una función de columna para realizar determinados cálculos, por ejemplo, contarlos:</w:t>
      </w:r>
    </w:p>
    <w:p w14:paraId="177EA114" w14:textId="1CEE8BB5" w:rsidR="00116E7A" w:rsidRPr="00003B7F" w:rsidRDefault="00116E7A">
      <w:pPr>
        <w:rPr>
          <w:color w:val="1F497D" w:themeColor="text2"/>
          <w:sz w:val="20"/>
          <w:szCs w:val="20"/>
        </w:rPr>
      </w:pPr>
      <w:r w:rsidRPr="00003B7F">
        <w:rPr>
          <w:color w:val="1F497D" w:themeColor="text2"/>
          <w:sz w:val="20"/>
          <w:szCs w:val="20"/>
        </w:rPr>
        <w:t>SELECT marca, count(*)</w:t>
      </w:r>
    </w:p>
    <w:p w14:paraId="0672608B" w14:textId="419FDD58" w:rsidR="00116E7A" w:rsidRPr="00003B7F" w:rsidRDefault="00116E7A">
      <w:pPr>
        <w:rPr>
          <w:color w:val="1F497D" w:themeColor="text2"/>
          <w:sz w:val="20"/>
          <w:szCs w:val="20"/>
        </w:rPr>
      </w:pPr>
      <w:r w:rsidRPr="00003B7F">
        <w:rPr>
          <w:color w:val="1F497D" w:themeColor="text2"/>
          <w:sz w:val="20"/>
          <w:szCs w:val="20"/>
        </w:rPr>
        <w:t>FROM vehículos</w:t>
      </w:r>
    </w:p>
    <w:p w14:paraId="4737C57B" w14:textId="40EF5D82" w:rsidR="00116E7A" w:rsidRPr="00003B7F" w:rsidRDefault="00116E7A">
      <w:pPr>
        <w:rPr>
          <w:color w:val="1F497D" w:themeColor="text2"/>
          <w:sz w:val="20"/>
          <w:szCs w:val="20"/>
        </w:rPr>
      </w:pPr>
      <w:r w:rsidRPr="00003B7F">
        <w:rPr>
          <w:color w:val="1F497D" w:themeColor="text2"/>
          <w:sz w:val="20"/>
          <w:szCs w:val="20"/>
        </w:rPr>
        <w:t>GROUP BY marca;</w:t>
      </w:r>
    </w:p>
    <w:p w14:paraId="2CFB54C2" w14:textId="6E34FA84" w:rsidR="00116E7A" w:rsidRDefault="00116E7A">
      <w:pPr>
        <w:rPr>
          <w:sz w:val="20"/>
          <w:szCs w:val="20"/>
        </w:rPr>
      </w:pPr>
      <w:r>
        <w:rPr>
          <w:sz w:val="20"/>
          <w:szCs w:val="20"/>
        </w:rPr>
        <w:t>La consulta devolverá el siguiente resultado:</w:t>
      </w:r>
    </w:p>
    <w:tbl>
      <w:tblPr>
        <w:tblStyle w:val="Tablaconcuadrcula"/>
        <w:tblW w:w="0" w:type="auto"/>
        <w:tblInd w:w="2518" w:type="dxa"/>
        <w:tblLook w:val="04A0" w:firstRow="1" w:lastRow="0" w:firstColumn="1" w:lastColumn="0" w:noHBand="0" w:noVBand="1"/>
      </w:tblPr>
      <w:tblGrid>
        <w:gridCol w:w="1559"/>
        <w:gridCol w:w="1560"/>
      </w:tblGrid>
      <w:tr w:rsidR="007B7B0B" w14:paraId="3D21F1FB" w14:textId="77777777" w:rsidTr="007B7B0B">
        <w:tc>
          <w:tcPr>
            <w:tcW w:w="1559" w:type="dxa"/>
          </w:tcPr>
          <w:p w14:paraId="43799A21" w14:textId="157F8929" w:rsidR="007B7B0B" w:rsidRDefault="007B7B0B" w:rsidP="009E0A10">
            <w:pPr>
              <w:jc w:val="center"/>
              <w:rPr>
                <w:sz w:val="20"/>
                <w:szCs w:val="20"/>
              </w:rPr>
            </w:pPr>
            <w:r>
              <w:rPr>
                <w:sz w:val="20"/>
                <w:szCs w:val="20"/>
              </w:rPr>
              <w:t>marca</w:t>
            </w:r>
          </w:p>
        </w:tc>
        <w:tc>
          <w:tcPr>
            <w:tcW w:w="1560" w:type="dxa"/>
          </w:tcPr>
          <w:p w14:paraId="2B1AC5C5" w14:textId="72A4F95F" w:rsidR="007B7B0B" w:rsidRDefault="007B7B0B" w:rsidP="009E0A10">
            <w:pPr>
              <w:jc w:val="center"/>
              <w:rPr>
                <w:sz w:val="20"/>
                <w:szCs w:val="20"/>
              </w:rPr>
            </w:pPr>
            <w:r>
              <w:rPr>
                <w:sz w:val="20"/>
                <w:szCs w:val="20"/>
              </w:rPr>
              <w:t>count(*)</w:t>
            </w:r>
          </w:p>
        </w:tc>
      </w:tr>
      <w:tr w:rsidR="007B7B0B" w14:paraId="56A2C1E3" w14:textId="77777777" w:rsidTr="007B7B0B">
        <w:tc>
          <w:tcPr>
            <w:tcW w:w="1559" w:type="dxa"/>
          </w:tcPr>
          <w:p w14:paraId="5A4CF4BC" w14:textId="428EE8A3" w:rsidR="007B7B0B" w:rsidRDefault="007B7B0B" w:rsidP="009E0A10">
            <w:pPr>
              <w:jc w:val="center"/>
              <w:rPr>
                <w:sz w:val="20"/>
                <w:szCs w:val="20"/>
              </w:rPr>
            </w:pPr>
            <w:r>
              <w:rPr>
                <w:sz w:val="20"/>
                <w:szCs w:val="20"/>
              </w:rPr>
              <w:t>audi</w:t>
            </w:r>
          </w:p>
        </w:tc>
        <w:tc>
          <w:tcPr>
            <w:tcW w:w="1560" w:type="dxa"/>
          </w:tcPr>
          <w:p w14:paraId="5555C63C" w14:textId="57FCE54B" w:rsidR="007B7B0B" w:rsidRDefault="007B7B0B" w:rsidP="009E0A10">
            <w:pPr>
              <w:jc w:val="center"/>
              <w:rPr>
                <w:sz w:val="20"/>
                <w:szCs w:val="20"/>
              </w:rPr>
            </w:pPr>
            <w:r>
              <w:rPr>
                <w:sz w:val="20"/>
                <w:szCs w:val="20"/>
              </w:rPr>
              <w:t>1</w:t>
            </w:r>
          </w:p>
        </w:tc>
      </w:tr>
      <w:tr w:rsidR="007B7B0B" w14:paraId="1633C5A6" w14:textId="77777777" w:rsidTr="007B7B0B">
        <w:tc>
          <w:tcPr>
            <w:tcW w:w="1559" w:type="dxa"/>
          </w:tcPr>
          <w:p w14:paraId="3CF5165A" w14:textId="5E20E0EB" w:rsidR="007B7B0B" w:rsidRDefault="007B7B0B" w:rsidP="009E0A10">
            <w:pPr>
              <w:jc w:val="center"/>
              <w:rPr>
                <w:sz w:val="20"/>
                <w:szCs w:val="20"/>
              </w:rPr>
            </w:pPr>
            <w:r>
              <w:rPr>
                <w:sz w:val="20"/>
                <w:szCs w:val="20"/>
              </w:rPr>
              <w:t>hyundai</w:t>
            </w:r>
          </w:p>
        </w:tc>
        <w:tc>
          <w:tcPr>
            <w:tcW w:w="1560" w:type="dxa"/>
          </w:tcPr>
          <w:p w14:paraId="21676253" w14:textId="46B37070" w:rsidR="007B7B0B" w:rsidRDefault="007B7B0B" w:rsidP="009E0A10">
            <w:pPr>
              <w:jc w:val="center"/>
              <w:rPr>
                <w:sz w:val="20"/>
                <w:szCs w:val="20"/>
              </w:rPr>
            </w:pPr>
            <w:r>
              <w:rPr>
                <w:sz w:val="20"/>
                <w:szCs w:val="20"/>
              </w:rPr>
              <w:t>1</w:t>
            </w:r>
          </w:p>
        </w:tc>
      </w:tr>
      <w:tr w:rsidR="007B7B0B" w14:paraId="69EE3D70" w14:textId="77777777" w:rsidTr="007B7B0B">
        <w:tc>
          <w:tcPr>
            <w:tcW w:w="1559" w:type="dxa"/>
          </w:tcPr>
          <w:p w14:paraId="5B322D52" w14:textId="6B74B3F5" w:rsidR="007B7B0B" w:rsidRDefault="007B7B0B" w:rsidP="009E0A10">
            <w:pPr>
              <w:jc w:val="center"/>
              <w:rPr>
                <w:sz w:val="20"/>
                <w:szCs w:val="20"/>
              </w:rPr>
            </w:pPr>
            <w:r>
              <w:rPr>
                <w:sz w:val="20"/>
                <w:szCs w:val="20"/>
              </w:rPr>
              <w:t>seat</w:t>
            </w:r>
          </w:p>
        </w:tc>
        <w:tc>
          <w:tcPr>
            <w:tcW w:w="1560" w:type="dxa"/>
          </w:tcPr>
          <w:p w14:paraId="2F018F96" w14:textId="2108DF51" w:rsidR="007B7B0B" w:rsidRDefault="007B7B0B" w:rsidP="009E0A10">
            <w:pPr>
              <w:jc w:val="center"/>
              <w:rPr>
                <w:sz w:val="20"/>
                <w:szCs w:val="20"/>
              </w:rPr>
            </w:pPr>
            <w:r>
              <w:rPr>
                <w:sz w:val="20"/>
                <w:szCs w:val="20"/>
              </w:rPr>
              <w:t>2</w:t>
            </w:r>
          </w:p>
        </w:tc>
      </w:tr>
      <w:tr w:rsidR="007B7B0B" w14:paraId="2344AD92" w14:textId="77777777" w:rsidTr="007B7B0B">
        <w:tc>
          <w:tcPr>
            <w:tcW w:w="1559" w:type="dxa"/>
          </w:tcPr>
          <w:p w14:paraId="73B7EA9E" w14:textId="71664560" w:rsidR="007B7B0B" w:rsidRDefault="007B7B0B" w:rsidP="009E0A10">
            <w:pPr>
              <w:jc w:val="center"/>
              <w:rPr>
                <w:sz w:val="20"/>
                <w:szCs w:val="20"/>
              </w:rPr>
            </w:pPr>
            <w:r>
              <w:rPr>
                <w:sz w:val="20"/>
                <w:szCs w:val="20"/>
              </w:rPr>
              <w:t>toyota</w:t>
            </w:r>
          </w:p>
        </w:tc>
        <w:tc>
          <w:tcPr>
            <w:tcW w:w="1560" w:type="dxa"/>
          </w:tcPr>
          <w:p w14:paraId="71B0B60B" w14:textId="1A7A03C1" w:rsidR="007B7B0B" w:rsidRDefault="007B7B0B" w:rsidP="009E0A10">
            <w:pPr>
              <w:jc w:val="center"/>
              <w:rPr>
                <w:sz w:val="20"/>
                <w:szCs w:val="20"/>
              </w:rPr>
            </w:pPr>
            <w:r>
              <w:rPr>
                <w:sz w:val="20"/>
                <w:szCs w:val="20"/>
              </w:rPr>
              <w:t>1</w:t>
            </w:r>
          </w:p>
        </w:tc>
      </w:tr>
    </w:tbl>
    <w:p w14:paraId="7E71C8E5" w14:textId="13F52291" w:rsidR="00116E7A" w:rsidRDefault="007B7B0B">
      <w:pPr>
        <w:rPr>
          <w:sz w:val="20"/>
          <w:szCs w:val="20"/>
        </w:rPr>
      </w:pPr>
      <w:r>
        <w:rPr>
          <w:sz w:val="20"/>
          <w:szCs w:val="20"/>
        </w:rPr>
        <w:t xml:space="preserve">En este caso, si se agrupa (GROUP BY) por el campo marca, salen 4 grupos (audi, hyundai, seat y toyota). La función de columna, cuando se agrupa por un campo, actúa para cada grupo. En este caso, para </w:t>
      </w:r>
      <w:r w:rsidR="0096704A">
        <w:rPr>
          <w:sz w:val="20"/>
          <w:szCs w:val="20"/>
        </w:rPr>
        <w:t>cada grupo se ha contado</w:t>
      </w:r>
      <w:r>
        <w:rPr>
          <w:sz w:val="20"/>
          <w:szCs w:val="20"/>
        </w:rPr>
        <w:t xml:space="preserve"> el número de registros que tiene. En el caso de seat, cuenta los 2 antes mencionados.</w:t>
      </w:r>
    </w:p>
    <w:p w14:paraId="4373C9D4" w14:textId="54C2DF4F" w:rsidR="007B7B0B" w:rsidRDefault="007B7B0B">
      <w:pPr>
        <w:rPr>
          <w:sz w:val="20"/>
          <w:szCs w:val="20"/>
        </w:rPr>
      </w:pPr>
      <w:r>
        <w:rPr>
          <w:sz w:val="20"/>
          <w:szCs w:val="20"/>
        </w:rPr>
        <w:t>La sintaxis de la sentencia SELECT con GROUP BY queda como sigue:</w:t>
      </w:r>
    </w:p>
    <w:p w14:paraId="031EEEFC" w14:textId="04BC39B4" w:rsidR="007B7B0B" w:rsidRPr="00073C46" w:rsidRDefault="007B7B0B">
      <w:pPr>
        <w:rPr>
          <w:color w:val="4F81BD" w:themeColor="accent1"/>
          <w:sz w:val="20"/>
          <w:szCs w:val="20"/>
        </w:rPr>
      </w:pPr>
      <w:r w:rsidRPr="00073C46">
        <w:rPr>
          <w:color w:val="4F81BD" w:themeColor="accent1"/>
          <w:sz w:val="20"/>
          <w:szCs w:val="20"/>
        </w:rPr>
        <w:t>SELECT [DISTINCT], columna(s)</w:t>
      </w:r>
    </w:p>
    <w:p w14:paraId="52FDC885" w14:textId="6C17D6D8" w:rsidR="007B7B0B" w:rsidRPr="00073C46" w:rsidRDefault="007B7B0B">
      <w:pPr>
        <w:rPr>
          <w:color w:val="4F81BD" w:themeColor="accent1"/>
          <w:sz w:val="20"/>
          <w:szCs w:val="20"/>
        </w:rPr>
      </w:pPr>
      <w:r w:rsidRPr="00073C46">
        <w:rPr>
          <w:color w:val="4F81BD" w:themeColor="accent1"/>
          <w:sz w:val="20"/>
          <w:szCs w:val="20"/>
        </w:rPr>
        <w:t>FROM tabla</w:t>
      </w:r>
    </w:p>
    <w:p w14:paraId="000F7568" w14:textId="5448A01D" w:rsidR="007B7B0B" w:rsidRPr="00073C46" w:rsidRDefault="007B7B0B">
      <w:pPr>
        <w:rPr>
          <w:color w:val="4F81BD" w:themeColor="accent1"/>
          <w:sz w:val="20"/>
          <w:szCs w:val="20"/>
        </w:rPr>
      </w:pPr>
      <w:r w:rsidRPr="00073C46">
        <w:rPr>
          <w:color w:val="4F81BD" w:themeColor="accent1"/>
          <w:sz w:val="20"/>
          <w:szCs w:val="20"/>
        </w:rPr>
        <w:t>WHERE filtro</w:t>
      </w:r>
    </w:p>
    <w:p w14:paraId="699A01EC" w14:textId="5DB41091" w:rsidR="007B7B0B" w:rsidRPr="00073C46" w:rsidRDefault="007B7B0B">
      <w:pPr>
        <w:rPr>
          <w:color w:val="4F81BD" w:themeColor="accent1"/>
          <w:sz w:val="20"/>
          <w:szCs w:val="20"/>
        </w:rPr>
      </w:pPr>
      <w:r w:rsidRPr="00073C46">
        <w:rPr>
          <w:color w:val="4F81BD" w:themeColor="accent1"/>
          <w:sz w:val="20"/>
          <w:szCs w:val="20"/>
        </w:rPr>
        <w:t>GROUP BY column(a)</w:t>
      </w:r>
    </w:p>
    <w:p w14:paraId="64204486" w14:textId="44F1AA29" w:rsidR="00BB0E55" w:rsidRDefault="007B7B0B">
      <w:pPr>
        <w:rPr>
          <w:sz w:val="20"/>
          <w:szCs w:val="20"/>
        </w:rPr>
      </w:pPr>
      <w:r>
        <w:rPr>
          <w:sz w:val="20"/>
          <w:szCs w:val="20"/>
        </w:rPr>
        <w:t>A continuación, a modo de ejemplo, se muestran algunas consultas con grupos y funciones resumen.</w:t>
      </w:r>
    </w:p>
    <w:p w14:paraId="66514ABD" w14:textId="279B6028" w:rsidR="007B7B0B" w:rsidRPr="00BB0E55" w:rsidRDefault="007B7B0B">
      <w:pPr>
        <w:rPr>
          <w:color w:val="4F81BD" w:themeColor="accent1"/>
          <w:sz w:val="20"/>
          <w:szCs w:val="20"/>
        </w:rPr>
      </w:pPr>
      <w:r w:rsidRPr="00BB0E55">
        <w:rPr>
          <w:color w:val="4F81BD" w:themeColor="accent1"/>
          <w:sz w:val="20"/>
          <w:szCs w:val="20"/>
        </w:rPr>
        <w:t>#Consulta 1</w:t>
      </w:r>
    </w:p>
    <w:p w14:paraId="294DC56B" w14:textId="016B4CB6" w:rsidR="007B7B0B" w:rsidRDefault="007B7B0B">
      <w:pPr>
        <w:rPr>
          <w:sz w:val="20"/>
          <w:szCs w:val="20"/>
        </w:rPr>
      </w:pPr>
      <w:r>
        <w:rPr>
          <w:sz w:val="20"/>
          <w:szCs w:val="20"/>
        </w:rPr>
        <w:t xml:space="preserve">¿Cuánto pesa el jugador más pesado de </w:t>
      </w:r>
      <w:r w:rsidRPr="007B7B0B">
        <w:rPr>
          <w:sz w:val="20"/>
          <w:szCs w:val="20"/>
          <w:u w:val="single"/>
        </w:rPr>
        <w:t>cada</w:t>
      </w:r>
      <w:r>
        <w:rPr>
          <w:sz w:val="20"/>
          <w:szCs w:val="20"/>
        </w:rPr>
        <w:t xml:space="preserve"> equipo?</w:t>
      </w:r>
    </w:p>
    <w:p w14:paraId="0C6A8869" w14:textId="09F477F7" w:rsidR="007B7B0B" w:rsidRDefault="007B7B0B">
      <w:pPr>
        <w:rPr>
          <w:sz w:val="20"/>
          <w:szCs w:val="20"/>
        </w:rPr>
      </w:pPr>
      <w:r>
        <w:rPr>
          <w:sz w:val="20"/>
          <w:szCs w:val="20"/>
        </w:rPr>
        <w:t>SELECT Nombre_equipo, max(peso)</w:t>
      </w:r>
    </w:p>
    <w:p w14:paraId="02AB0026" w14:textId="0091C928" w:rsidR="007B7B0B" w:rsidRDefault="007B7B0B">
      <w:pPr>
        <w:rPr>
          <w:sz w:val="20"/>
          <w:szCs w:val="20"/>
        </w:rPr>
      </w:pPr>
      <w:r>
        <w:rPr>
          <w:sz w:val="20"/>
          <w:szCs w:val="20"/>
        </w:rPr>
        <w:t>FROM jugadores</w:t>
      </w:r>
    </w:p>
    <w:p w14:paraId="4D40C0A4" w14:textId="7CC39F39" w:rsidR="00DD42C5" w:rsidRDefault="00DD42C5">
      <w:pPr>
        <w:rPr>
          <w:sz w:val="20"/>
          <w:szCs w:val="20"/>
        </w:rPr>
      </w:pPr>
      <w:r>
        <w:rPr>
          <w:sz w:val="20"/>
          <w:szCs w:val="20"/>
        </w:rPr>
        <w:t>GROUP BY Nombre_equipo;</w:t>
      </w:r>
    </w:p>
    <w:tbl>
      <w:tblPr>
        <w:tblStyle w:val="Tablaconcuadrcula"/>
        <w:tblW w:w="0" w:type="auto"/>
        <w:tblInd w:w="1242" w:type="dxa"/>
        <w:tblLook w:val="04A0" w:firstRow="1" w:lastRow="0" w:firstColumn="1" w:lastColumn="0" w:noHBand="0" w:noVBand="1"/>
      </w:tblPr>
      <w:tblGrid>
        <w:gridCol w:w="3077"/>
        <w:gridCol w:w="2877"/>
      </w:tblGrid>
      <w:tr w:rsidR="009F5CFC" w:rsidRPr="0096704A" w14:paraId="02479F87" w14:textId="77777777" w:rsidTr="009F5CFC">
        <w:tc>
          <w:tcPr>
            <w:tcW w:w="3077" w:type="dxa"/>
          </w:tcPr>
          <w:p w14:paraId="18F0C3EF" w14:textId="468B515D" w:rsidR="009F5CFC" w:rsidRPr="0096704A" w:rsidRDefault="009F5CFC" w:rsidP="009E0A10">
            <w:pPr>
              <w:jc w:val="center"/>
              <w:rPr>
                <w:b/>
                <w:sz w:val="20"/>
                <w:szCs w:val="20"/>
              </w:rPr>
            </w:pPr>
            <w:r w:rsidRPr="0096704A">
              <w:rPr>
                <w:b/>
                <w:sz w:val="20"/>
                <w:szCs w:val="20"/>
              </w:rPr>
              <w:t>Nombre_equipo</w:t>
            </w:r>
          </w:p>
        </w:tc>
        <w:tc>
          <w:tcPr>
            <w:tcW w:w="2877" w:type="dxa"/>
          </w:tcPr>
          <w:p w14:paraId="679961BE" w14:textId="41A275FF" w:rsidR="009F5CFC" w:rsidRPr="0096704A" w:rsidRDefault="009F5CFC" w:rsidP="009E0A10">
            <w:pPr>
              <w:jc w:val="center"/>
              <w:rPr>
                <w:b/>
                <w:sz w:val="20"/>
                <w:szCs w:val="20"/>
              </w:rPr>
            </w:pPr>
            <w:r w:rsidRPr="0096704A">
              <w:rPr>
                <w:b/>
                <w:sz w:val="20"/>
                <w:szCs w:val="20"/>
              </w:rPr>
              <w:t>max(peso)</w:t>
            </w:r>
          </w:p>
        </w:tc>
      </w:tr>
      <w:tr w:rsidR="009F5CFC" w14:paraId="6A6C444C" w14:textId="77777777" w:rsidTr="009F5CFC">
        <w:tc>
          <w:tcPr>
            <w:tcW w:w="3077" w:type="dxa"/>
          </w:tcPr>
          <w:p w14:paraId="10BFA7EE" w14:textId="1095947A" w:rsidR="009F5CFC" w:rsidRDefault="009F5CFC" w:rsidP="009E0A10">
            <w:pPr>
              <w:jc w:val="center"/>
              <w:rPr>
                <w:sz w:val="20"/>
                <w:szCs w:val="20"/>
              </w:rPr>
            </w:pPr>
            <w:r>
              <w:rPr>
                <w:sz w:val="20"/>
                <w:szCs w:val="20"/>
              </w:rPr>
              <w:t>76ers</w:t>
            </w:r>
          </w:p>
        </w:tc>
        <w:tc>
          <w:tcPr>
            <w:tcW w:w="2877" w:type="dxa"/>
          </w:tcPr>
          <w:p w14:paraId="239A1D8C" w14:textId="556DC1D1" w:rsidR="009F5CFC" w:rsidRDefault="009F5CFC" w:rsidP="009E0A10">
            <w:pPr>
              <w:jc w:val="center"/>
              <w:rPr>
                <w:sz w:val="20"/>
                <w:szCs w:val="20"/>
              </w:rPr>
            </w:pPr>
            <w:r>
              <w:rPr>
                <w:sz w:val="20"/>
                <w:szCs w:val="20"/>
              </w:rPr>
              <w:t>250</w:t>
            </w:r>
          </w:p>
        </w:tc>
      </w:tr>
      <w:tr w:rsidR="009F5CFC" w14:paraId="53F9B35C" w14:textId="77777777" w:rsidTr="009F5CFC">
        <w:tc>
          <w:tcPr>
            <w:tcW w:w="3077" w:type="dxa"/>
          </w:tcPr>
          <w:p w14:paraId="5684F98A" w14:textId="6EB16349" w:rsidR="009F5CFC" w:rsidRDefault="009F5CFC" w:rsidP="009E0A10">
            <w:pPr>
              <w:jc w:val="center"/>
              <w:rPr>
                <w:sz w:val="20"/>
                <w:szCs w:val="20"/>
              </w:rPr>
            </w:pPr>
            <w:r>
              <w:rPr>
                <w:sz w:val="20"/>
                <w:szCs w:val="20"/>
              </w:rPr>
              <w:t>Bobcats</w:t>
            </w:r>
          </w:p>
        </w:tc>
        <w:tc>
          <w:tcPr>
            <w:tcW w:w="2877" w:type="dxa"/>
          </w:tcPr>
          <w:p w14:paraId="46660C7B" w14:textId="263AEB18" w:rsidR="009F5CFC" w:rsidRDefault="009F5CFC" w:rsidP="009E0A10">
            <w:pPr>
              <w:jc w:val="center"/>
              <w:rPr>
                <w:sz w:val="20"/>
                <w:szCs w:val="20"/>
              </w:rPr>
            </w:pPr>
            <w:r>
              <w:rPr>
                <w:sz w:val="20"/>
                <w:szCs w:val="20"/>
              </w:rPr>
              <w:t>266</w:t>
            </w:r>
          </w:p>
        </w:tc>
      </w:tr>
      <w:tr w:rsidR="009F5CFC" w14:paraId="720E2A5D" w14:textId="77777777" w:rsidTr="009F5CFC">
        <w:tc>
          <w:tcPr>
            <w:tcW w:w="3077" w:type="dxa"/>
          </w:tcPr>
          <w:p w14:paraId="2D62A0BF" w14:textId="3D59D00F" w:rsidR="009F5CFC" w:rsidRDefault="009F5CFC" w:rsidP="009E0A10">
            <w:pPr>
              <w:jc w:val="center"/>
              <w:rPr>
                <w:sz w:val="20"/>
                <w:szCs w:val="20"/>
              </w:rPr>
            </w:pPr>
            <w:r>
              <w:rPr>
                <w:sz w:val="20"/>
                <w:szCs w:val="20"/>
              </w:rPr>
              <w:t>Bucks</w:t>
            </w:r>
          </w:p>
        </w:tc>
        <w:tc>
          <w:tcPr>
            <w:tcW w:w="2877" w:type="dxa"/>
          </w:tcPr>
          <w:p w14:paraId="3BBD8E70" w14:textId="398FAF35" w:rsidR="009F5CFC" w:rsidRDefault="009F5CFC" w:rsidP="009E0A10">
            <w:pPr>
              <w:jc w:val="center"/>
              <w:rPr>
                <w:sz w:val="20"/>
                <w:szCs w:val="20"/>
              </w:rPr>
            </w:pPr>
            <w:r>
              <w:rPr>
                <w:sz w:val="20"/>
                <w:szCs w:val="20"/>
              </w:rPr>
              <w:t>260</w:t>
            </w:r>
          </w:p>
        </w:tc>
      </w:tr>
      <w:tr w:rsidR="009F5CFC" w14:paraId="288E77C9" w14:textId="77777777" w:rsidTr="009F5CFC">
        <w:tc>
          <w:tcPr>
            <w:tcW w:w="3077" w:type="dxa"/>
          </w:tcPr>
          <w:p w14:paraId="247C1D29" w14:textId="6B3FFCAC" w:rsidR="009F5CFC" w:rsidRDefault="009F5CFC" w:rsidP="009E0A10">
            <w:pPr>
              <w:jc w:val="center"/>
              <w:rPr>
                <w:sz w:val="20"/>
                <w:szCs w:val="20"/>
              </w:rPr>
            </w:pPr>
            <w:r>
              <w:rPr>
                <w:sz w:val="20"/>
                <w:szCs w:val="20"/>
              </w:rPr>
              <w:t>……</w:t>
            </w:r>
          </w:p>
        </w:tc>
        <w:tc>
          <w:tcPr>
            <w:tcW w:w="2877" w:type="dxa"/>
          </w:tcPr>
          <w:p w14:paraId="48776C9C" w14:textId="474FD990" w:rsidR="009F5CFC" w:rsidRDefault="009F5CFC" w:rsidP="009E0A10">
            <w:pPr>
              <w:jc w:val="center"/>
              <w:rPr>
                <w:sz w:val="20"/>
                <w:szCs w:val="20"/>
              </w:rPr>
            </w:pPr>
            <w:r>
              <w:rPr>
                <w:sz w:val="20"/>
                <w:szCs w:val="20"/>
              </w:rPr>
              <w:t>….</w:t>
            </w:r>
          </w:p>
        </w:tc>
      </w:tr>
      <w:tr w:rsidR="009F5CFC" w14:paraId="779637C1" w14:textId="77777777" w:rsidTr="009F5CFC">
        <w:tc>
          <w:tcPr>
            <w:tcW w:w="3077" w:type="dxa"/>
          </w:tcPr>
          <w:p w14:paraId="7C962F0F" w14:textId="5D5A5150" w:rsidR="009F5CFC" w:rsidRDefault="009F5CFC" w:rsidP="009E0A10">
            <w:pPr>
              <w:jc w:val="center"/>
              <w:rPr>
                <w:sz w:val="20"/>
                <w:szCs w:val="20"/>
              </w:rPr>
            </w:pPr>
            <w:r>
              <w:rPr>
                <w:sz w:val="20"/>
                <w:szCs w:val="20"/>
              </w:rPr>
              <w:t>Warriors</w:t>
            </w:r>
          </w:p>
        </w:tc>
        <w:tc>
          <w:tcPr>
            <w:tcW w:w="2877" w:type="dxa"/>
          </w:tcPr>
          <w:p w14:paraId="289858DF" w14:textId="6CEE4865" w:rsidR="009F5CFC" w:rsidRDefault="009F5CFC" w:rsidP="009E0A10">
            <w:pPr>
              <w:jc w:val="center"/>
              <w:rPr>
                <w:sz w:val="20"/>
                <w:szCs w:val="20"/>
              </w:rPr>
            </w:pPr>
            <w:r>
              <w:rPr>
                <w:sz w:val="20"/>
                <w:szCs w:val="20"/>
              </w:rPr>
              <w:t>250</w:t>
            </w:r>
          </w:p>
        </w:tc>
      </w:tr>
      <w:tr w:rsidR="009F5CFC" w14:paraId="0B152DD1" w14:textId="77777777" w:rsidTr="009F5CFC">
        <w:tc>
          <w:tcPr>
            <w:tcW w:w="3077" w:type="dxa"/>
          </w:tcPr>
          <w:p w14:paraId="58E5D1A9" w14:textId="0C5C3ED5" w:rsidR="009F5CFC" w:rsidRDefault="009F5CFC" w:rsidP="009E0A10">
            <w:pPr>
              <w:jc w:val="center"/>
              <w:rPr>
                <w:sz w:val="20"/>
                <w:szCs w:val="20"/>
              </w:rPr>
            </w:pPr>
            <w:r>
              <w:rPr>
                <w:sz w:val="20"/>
                <w:szCs w:val="20"/>
              </w:rPr>
              <w:t>Wizards</w:t>
            </w:r>
          </w:p>
        </w:tc>
        <w:tc>
          <w:tcPr>
            <w:tcW w:w="2877" w:type="dxa"/>
          </w:tcPr>
          <w:p w14:paraId="03A925A0" w14:textId="49E339D6" w:rsidR="009F5CFC" w:rsidRDefault="009F5CFC" w:rsidP="009E0A10">
            <w:pPr>
              <w:jc w:val="center"/>
              <w:rPr>
                <w:sz w:val="20"/>
                <w:szCs w:val="20"/>
              </w:rPr>
            </w:pPr>
            <w:r>
              <w:rPr>
                <w:sz w:val="20"/>
                <w:szCs w:val="20"/>
              </w:rPr>
              <w:t>263</w:t>
            </w:r>
          </w:p>
        </w:tc>
      </w:tr>
    </w:tbl>
    <w:p w14:paraId="7AD3CBB7" w14:textId="77777777" w:rsidR="009F5CFC" w:rsidRDefault="009F5CFC">
      <w:pPr>
        <w:rPr>
          <w:sz w:val="20"/>
          <w:szCs w:val="20"/>
        </w:rPr>
      </w:pPr>
    </w:p>
    <w:p w14:paraId="0B0E217F" w14:textId="70AED8B2" w:rsidR="009F5CFC" w:rsidRPr="00BB0E55" w:rsidRDefault="009F5CFC" w:rsidP="009F5CFC">
      <w:pPr>
        <w:rPr>
          <w:color w:val="4F81BD" w:themeColor="accent1"/>
          <w:sz w:val="20"/>
          <w:szCs w:val="20"/>
        </w:rPr>
      </w:pPr>
      <w:r w:rsidRPr="00BB0E55">
        <w:rPr>
          <w:color w:val="4F81BD" w:themeColor="accent1"/>
          <w:sz w:val="20"/>
          <w:szCs w:val="20"/>
        </w:rPr>
        <w:t>#Consulta 2</w:t>
      </w:r>
    </w:p>
    <w:p w14:paraId="3827ABE0" w14:textId="0BC4DDCE" w:rsidR="009F5CFC" w:rsidRDefault="00BB0E55" w:rsidP="009F5CFC">
      <w:pPr>
        <w:rPr>
          <w:sz w:val="20"/>
          <w:szCs w:val="20"/>
        </w:rPr>
      </w:pPr>
      <w:r>
        <w:rPr>
          <w:sz w:val="20"/>
          <w:szCs w:val="20"/>
        </w:rPr>
        <w:t>¿Cuántos equipos tiene</w:t>
      </w:r>
      <w:r w:rsidR="009F5CFC">
        <w:rPr>
          <w:sz w:val="20"/>
          <w:szCs w:val="20"/>
        </w:rPr>
        <w:t xml:space="preserve"> </w:t>
      </w:r>
      <w:r w:rsidR="009F5CFC" w:rsidRPr="007B7B0B">
        <w:rPr>
          <w:sz w:val="20"/>
          <w:szCs w:val="20"/>
          <w:u w:val="single"/>
        </w:rPr>
        <w:t>cada</w:t>
      </w:r>
      <w:r>
        <w:rPr>
          <w:sz w:val="20"/>
          <w:szCs w:val="20"/>
        </w:rPr>
        <w:t xml:space="preserve"> conferencia en la NBA</w:t>
      </w:r>
      <w:r w:rsidR="009F5CFC">
        <w:rPr>
          <w:sz w:val="20"/>
          <w:szCs w:val="20"/>
        </w:rPr>
        <w:t>?</w:t>
      </w:r>
    </w:p>
    <w:p w14:paraId="64F986B1" w14:textId="58DC92BE" w:rsidR="009F5CFC" w:rsidRDefault="00BB0E55" w:rsidP="009F5CFC">
      <w:pPr>
        <w:rPr>
          <w:sz w:val="20"/>
          <w:szCs w:val="20"/>
        </w:rPr>
      </w:pPr>
      <w:r>
        <w:rPr>
          <w:sz w:val="20"/>
          <w:szCs w:val="20"/>
        </w:rPr>
        <w:t>SELECT count(*</w:t>
      </w:r>
      <w:r w:rsidR="009F5CFC">
        <w:rPr>
          <w:sz w:val="20"/>
          <w:szCs w:val="20"/>
        </w:rPr>
        <w:t>)</w:t>
      </w:r>
      <w:r>
        <w:rPr>
          <w:sz w:val="20"/>
          <w:szCs w:val="20"/>
        </w:rPr>
        <w:t>, conferencia</w:t>
      </w:r>
    </w:p>
    <w:p w14:paraId="53B117BB" w14:textId="25AEA376" w:rsidR="009F5CFC" w:rsidRDefault="00BB0E55" w:rsidP="009F5CFC">
      <w:pPr>
        <w:rPr>
          <w:sz w:val="20"/>
          <w:szCs w:val="20"/>
        </w:rPr>
      </w:pPr>
      <w:r>
        <w:rPr>
          <w:sz w:val="20"/>
          <w:szCs w:val="20"/>
        </w:rPr>
        <w:t>FROM equipos</w:t>
      </w:r>
    </w:p>
    <w:p w14:paraId="4BE83C32" w14:textId="1A668829" w:rsidR="009F5CFC" w:rsidRDefault="00BB0E55" w:rsidP="009F5CFC">
      <w:pPr>
        <w:rPr>
          <w:sz w:val="20"/>
          <w:szCs w:val="20"/>
        </w:rPr>
      </w:pPr>
      <w:r>
        <w:rPr>
          <w:sz w:val="20"/>
          <w:szCs w:val="20"/>
        </w:rPr>
        <w:t>GROUP BY conferencia</w:t>
      </w:r>
      <w:r w:rsidR="009F5CFC">
        <w:rPr>
          <w:sz w:val="20"/>
          <w:szCs w:val="20"/>
        </w:rPr>
        <w:t>;</w:t>
      </w:r>
    </w:p>
    <w:p w14:paraId="4EB50C72" w14:textId="77777777" w:rsidR="00BB0E55" w:rsidRDefault="00BB0E55" w:rsidP="009F5CFC">
      <w:pPr>
        <w:rPr>
          <w:sz w:val="20"/>
          <w:szCs w:val="20"/>
        </w:rPr>
      </w:pPr>
    </w:p>
    <w:tbl>
      <w:tblPr>
        <w:tblStyle w:val="Tablaconcuadrcula"/>
        <w:tblW w:w="0" w:type="auto"/>
        <w:tblInd w:w="1242" w:type="dxa"/>
        <w:tblLook w:val="04A0" w:firstRow="1" w:lastRow="0" w:firstColumn="1" w:lastColumn="0" w:noHBand="0" w:noVBand="1"/>
      </w:tblPr>
      <w:tblGrid>
        <w:gridCol w:w="3077"/>
        <w:gridCol w:w="2877"/>
      </w:tblGrid>
      <w:tr w:rsidR="009F5CFC" w:rsidRPr="0096704A" w14:paraId="718FC23E" w14:textId="77777777" w:rsidTr="009F5CFC">
        <w:tc>
          <w:tcPr>
            <w:tcW w:w="3077" w:type="dxa"/>
          </w:tcPr>
          <w:p w14:paraId="3139C203" w14:textId="3BA3E9E4" w:rsidR="009F5CFC" w:rsidRPr="0096704A" w:rsidRDefault="00BB0E55" w:rsidP="009E0A10">
            <w:pPr>
              <w:jc w:val="center"/>
              <w:rPr>
                <w:b/>
                <w:sz w:val="20"/>
                <w:szCs w:val="20"/>
              </w:rPr>
            </w:pPr>
            <w:r w:rsidRPr="0096704A">
              <w:rPr>
                <w:b/>
                <w:sz w:val="20"/>
                <w:szCs w:val="20"/>
              </w:rPr>
              <w:t>count(*)</w:t>
            </w:r>
          </w:p>
        </w:tc>
        <w:tc>
          <w:tcPr>
            <w:tcW w:w="2877" w:type="dxa"/>
          </w:tcPr>
          <w:p w14:paraId="0FD4CB81" w14:textId="23675859" w:rsidR="009F5CFC" w:rsidRPr="0096704A" w:rsidRDefault="00BB0E55" w:rsidP="009E0A10">
            <w:pPr>
              <w:jc w:val="center"/>
              <w:rPr>
                <w:b/>
                <w:sz w:val="20"/>
                <w:szCs w:val="20"/>
              </w:rPr>
            </w:pPr>
            <w:r w:rsidRPr="0096704A">
              <w:rPr>
                <w:b/>
                <w:sz w:val="20"/>
                <w:szCs w:val="20"/>
              </w:rPr>
              <w:t>conferencia</w:t>
            </w:r>
          </w:p>
        </w:tc>
      </w:tr>
      <w:tr w:rsidR="009F5CFC" w14:paraId="622D8A40" w14:textId="77777777" w:rsidTr="009F5CFC">
        <w:tc>
          <w:tcPr>
            <w:tcW w:w="3077" w:type="dxa"/>
          </w:tcPr>
          <w:p w14:paraId="331BAF13" w14:textId="1AADC25C" w:rsidR="009F5CFC" w:rsidRDefault="00BB0E55" w:rsidP="009E0A10">
            <w:pPr>
              <w:jc w:val="center"/>
              <w:rPr>
                <w:sz w:val="20"/>
                <w:szCs w:val="20"/>
              </w:rPr>
            </w:pPr>
            <w:r>
              <w:rPr>
                <w:sz w:val="20"/>
                <w:szCs w:val="20"/>
              </w:rPr>
              <w:t>15</w:t>
            </w:r>
          </w:p>
        </w:tc>
        <w:tc>
          <w:tcPr>
            <w:tcW w:w="2877" w:type="dxa"/>
          </w:tcPr>
          <w:p w14:paraId="48182AC4" w14:textId="3FFBE49D" w:rsidR="009F5CFC" w:rsidRDefault="00BB0E55" w:rsidP="009E0A10">
            <w:pPr>
              <w:jc w:val="center"/>
              <w:rPr>
                <w:sz w:val="20"/>
                <w:szCs w:val="20"/>
              </w:rPr>
            </w:pPr>
            <w:r>
              <w:rPr>
                <w:sz w:val="20"/>
                <w:szCs w:val="20"/>
              </w:rPr>
              <w:t>East</w:t>
            </w:r>
          </w:p>
        </w:tc>
      </w:tr>
      <w:tr w:rsidR="009F5CFC" w14:paraId="54C5D3FA" w14:textId="77777777" w:rsidTr="009F5CFC">
        <w:tc>
          <w:tcPr>
            <w:tcW w:w="3077" w:type="dxa"/>
          </w:tcPr>
          <w:p w14:paraId="081DAC6B" w14:textId="4F11796F" w:rsidR="009F5CFC" w:rsidRDefault="00BB0E55" w:rsidP="009E0A10">
            <w:pPr>
              <w:jc w:val="center"/>
              <w:rPr>
                <w:sz w:val="20"/>
                <w:szCs w:val="20"/>
              </w:rPr>
            </w:pPr>
            <w:r>
              <w:rPr>
                <w:sz w:val="20"/>
                <w:szCs w:val="20"/>
              </w:rPr>
              <w:t>15</w:t>
            </w:r>
          </w:p>
        </w:tc>
        <w:tc>
          <w:tcPr>
            <w:tcW w:w="2877" w:type="dxa"/>
          </w:tcPr>
          <w:p w14:paraId="756C3F50" w14:textId="5CE606E6" w:rsidR="009F5CFC" w:rsidRDefault="00BB0E55" w:rsidP="009E0A10">
            <w:pPr>
              <w:jc w:val="center"/>
              <w:rPr>
                <w:sz w:val="20"/>
                <w:szCs w:val="20"/>
              </w:rPr>
            </w:pPr>
            <w:r>
              <w:rPr>
                <w:sz w:val="20"/>
                <w:szCs w:val="20"/>
              </w:rPr>
              <w:t>West</w:t>
            </w:r>
          </w:p>
        </w:tc>
      </w:tr>
    </w:tbl>
    <w:p w14:paraId="29EE2CCF" w14:textId="77777777" w:rsidR="009F5CFC" w:rsidRDefault="009F5CFC" w:rsidP="009F5CFC">
      <w:pPr>
        <w:rPr>
          <w:sz w:val="20"/>
          <w:szCs w:val="20"/>
        </w:rPr>
      </w:pPr>
    </w:p>
    <w:p w14:paraId="72710072" w14:textId="175DF41F" w:rsidR="00BB0E55" w:rsidRPr="00BB0E55" w:rsidRDefault="00BB0E55" w:rsidP="00BB0E55">
      <w:pPr>
        <w:rPr>
          <w:color w:val="4F81BD" w:themeColor="accent1"/>
          <w:sz w:val="20"/>
          <w:szCs w:val="20"/>
        </w:rPr>
      </w:pPr>
      <w:r w:rsidRPr="00BB0E55">
        <w:rPr>
          <w:color w:val="4F81BD" w:themeColor="accent1"/>
          <w:sz w:val="20"/>
          <w:szCs w:val="20"/>
        </w:rPr>
        <w:t>#Consulta 3</w:t>
      </w:r>
    </w:p>
    <w:p w14:paraId="742B03C8" w14:textId="2F0EC174" w:rsidR="00BB0E55" w:rsidRDefault="00BB0E55" w:rsidP="00BB0E55">
      <w:pPr>
        <w:rPr>
          <w:sz w:val="20"/>
          <w:szCs w:val="20"/>
        </w:rPr>
      </w:pPr>
      <w:r>
        <w:rPr>
          <w:sz w:val="20"/>
          <w:szCs w:val="20"/>
        </w:rPr>
        <w:t>¿Cuánto pesan de media los jugadores de España, Francia e Italia?</w:t>
      </w:r>
    </w:p>
    <w:p w14:paraId="313CFEED" w14:textId="51334FEB" w:rsidR="00BB0E55" w:rsidRDefault="00BB0E55" w:rsidP="00BB0E55">
      <w:pPr>
        <w:rPr>
          <w:sz w:val="20"/>
          <w:szCs w:val="20"/>
        </w:rPr>
      </w:pPr>
      <w:r>
        <w:rPr>
          <w:sz w:val="20"/>
          <w:szCs w:val="20"/>
        </w:rPr>
        <w:t>SELECT avg(peso), procedencia</w:t>
      </w:r>
    </w:p>
    <w:p w14:paraId="0C0C99E6" w14:textId="77777777" w:rsidR="00BB0E55" w:rsidRDefault="00BB0E55" w:rsidP="00BB0E55">
      <w:pPr>
        <w:rPr>
          <w:sz w:val="20"/>
          <w:szCs w:val="20"/>
        </w:rPr>
      </w:pPr>
      <w:r>
        <w:rPr>
          <w:sz w:val="20"/>
          <w:szCs w:val="20"/>
        </w:rPr>
        <w:t>FROM jugadores</w:t>
      </w:r>
    </w:p>
    <w:p w14:paraId="5A78D130" w14:textId="76FB22DE" w:rsidR="00BB0E55" w:rsidRDefault="00BB0E55" w:rsidP="00BB0E55">
      <w:pPr>
        <w:rPr>
          <w:sz w:val="20"/>
          <w:szCs w:val="20"/>
        </w:rPr>
      </w:pPr>
      <w:r>
        <w:rPr>
          <w:sz w:val="20"/>
          <w:szCs w:val="20"/>
        </w:rPr>
        <w:t>WHERE procedencia IN (‘Spain’, ‘Italy’, ‘France’)</w:t>
      </w:r>
    </w:p>
    <w:p w14:paraId="1B759B1B" w14:textId="785D695F" w:rsidR="00BB0E55" w:rsidRDefault="00BB0E55" w:rsidP="00BB0E55">
      <w:pPr>
        <w:rPr>
          <w:sz w:val="20"/>
          <w:szCs w:val="20"/>
        </w:rPr>
      </w:pPr>
      <w:r>
        <w:rPr>
          <w:sz w:val="20"/>
          <w:szCs w:val="20"/>
        </w:rPr>
        <w:t>GROUP BY procedencia;</w:t>
      </w:r>
    </w:p>
    <w:tbl>
      <w:tblPr>
        <w:tblStyle w:val="Tablaconcuadrcula"/>
        <w:tblW w:w="0" w:type="auto"/>
        <w:tblInd w:w="1242" w:type="dxa"/>
        <w:tblLook w:val="04A0" w:firstRow="1" w:lastRow="0" w:firstColumn="1" w:lastColumn="0" w:noHBand="0" w:noVBand="1"/>
      </w:tblPr>
      <w:tblGrid>
        <w:gridCol w:w="3077"/>
        <w:gridCol w:w="2877"/>
      </w:tblGrid>
      <w:tr w:rsidR="00BB0E55" w:rsidRPr="0096704A" w14:paraId="2C499F05" w14:textId="77777777" w:rsidTr="00BB0E55">
        <w:tc>
          <w:tcPr>
            <w:tcW w:w="3077" w:type="dxa"/>
          </w:tcPr>
          <w:p w14:paraId="5AB273F8" w14:textId="2DCB6511" w:rsidR="00BB0E55" w:rsidRPr="0096704A" w:rsidRDefault="00BB0E55" w:rsidP="009E0A10">
            <w:pPr>
              <w:jc w:val="center"/>
              <w:rPr>
                <w:b/>
                <w:sz w:val="20"/>
                <w:szCs w:val="20"/>
              </w:rPr>
            </w:pPr>
            <w:r w:rsidRPr="0096704A">
              <w:rPr>
                <w:b/>
                <w:sz w:val="20"/>
                <w:szCs w:val="20"/>
              </w:rPr>
              <w:t>avg(peso)</w:t>
            </w:r>
          </w:p>
        </w:tc>
        <w:tc>
          <w:tcPr>
            <w:tcW w:w="2877" w:type="dxa"/>
          </w:tcPr>
          <w:p w14:paraId="0B17D4C1" w14:textId="2FB9C0E6" w:rsidR="00BB0E55" w:rsidRPr="0096704A" w:rsidRDefault="00BB0E55" w:rsidP="009E0A10">
            <w:pPr>
              <w:jc w:val="center"/>
              <w:rPr>
                <w:b/>
                <w:sz w:val="20"/>
                <w:szCs w:val="20"/>
              </w:rPr>
            </w:pPr>
            <w:r w:rsidRPr="0096704A">
              <w:rPr>
                <w:b/>
                <w:sz w:val="20"/>
                <w:szCs w:val="20"/>
              </w:rPr>
              <w:t>procedencia</w:t>
            </w:r>
          </w:p>
        </w:tc>
      </w:tr>
      <w:tr w:rsidR="00BB0E55" w14:paraId="5BB1492E" w14:textId="77777777" w:rsidTr="00BB0E55">
        <w:tc>
          <w:tcPr>
            <w:tcW w:w="3077" w:type="dxa"/>
          </w:tcPr>
          <w:p w14:paraId="1F66516B" w14:textId="5877D493" w:rsidR="00BB0E55" w:rsidRDefault="00BB0E55" w:rsidP="009E0A10">
            <w:pPr>
              <w:jc w:val="center"/>
              <w:rPr>
                <w:sz w:val="20"/>
                <w:szCs w:val="20"/>
              </w:rPr>
            </w:pPr>
            <w:r>
              <w:rPr>
                <w:sz w:val="20"/>
                <w:szCs w:val="20"/>
              </w:rPr>
              <w:t>219.2500</w:t>
            </w:r>
          </w:p>
        </w:tc>
        <w:tc>
          <w:tcPr>
            <w:tcW w:w="2877" w:type="dxa"/>
          </w:tcPr>
          <w:p w14:paraId="334E3E1A" w14:textId="2859968F" w:rsidR="00BB0E55" w:rsidRDefault="00BB0E55" w:rsidP="009E0A10">
            <w:pPr>
              <w:jc w:val="center"/>
              <w:rPr>
                <w:sz w:val="20"/>
                <w:szCs w:val="20"/>
              </w:rPr>
            </w:pPr>
            <w:r>
              <w:rPr>
                <w:sz w:val="20"/>
                <w:szCs w:val="20"/>
              </w:rPr>
              <w:t>France</w:t>
            </w:r>
          </w:p>
        </w:tc>
      </w:tr>
      <w:tr w:rsidR="00BB0E55" w14:paraId="516FE892" w14:textId="77777777" w:rsidTr="00BB0E55">
        <w:tc>
          <w:tcPr>
            <w:tcW w:w="3077" w:type="dxa"/>
          </w:tcPr>
          <w:p w14:paraId="3B514C78" w14:textId="22967501" w:rsidR="00BB0E55" w:rsidRDefault="00BB0E55" w:rsidP="009E0A10">
            <w:pPr>
              <w:jc w:val="center"/>
              <w:rPr>
                <w:sz w:val="20"/>
                <w:szCs w:val="20"/>
              </w:rPr>
            </w:pPr>
            <w:r>
              <w:rPr>
                <w:sz w:val="20"/>
                <w:szCs w:val="20"/>
              </w:rPr>
              <w:t>250.000</w:t>
            </w:r>
          </w:p>
        </w:tc>
        <w:tc>
          <w:tcPr>
            <w:tcW w:w="2877" w:type="dxa"/>
          </w:tcPr>
          <w:p w14:paraId="38EF5A81" w14:textId="45BCD068" w:rsidR="00BB0E55" w:rsidRDefault="00BB0E55" w:rsidP="009E0A10">
            <w:pPr>
              <w:jc w:val="center"/>
              <w:rPr>
                <w:sz w:val="20"/>
                <w:szCs w:val="20"/>
              </w:rPr>
            </w:pPr>
            <w:r>
              <w:rPr>
                <w:sz w:val="20"/>
                <w:szCs w:val="20"/>
              </w:rPr>
              <w:t>Italy</w:t>
            </w:r>
          </w:p>
        </w:tc>
      </w:tr>
      <w:tr w:rsidR="00BB0E55" w14:paraId="53922468" w14:textId="77777777" w:rsidTr="00BB0E55">
        <w:tc>
          <w:tcPr>
            <w:tcW w:w="3077" w:type="dxa"/>
          </w:tcPr>
          <w:p w14:paraId="4D39FD7C" w14:textId="35872634" w:rsidR="00BB0E55" w:rsidRDefault="00BB0E55" w:rsidP="009E0A10">
            <w:pPr>
              <w:jc w:val="center"/>
              <w:rPr>
                <w:sz w:val="20"/>
                <w:szCs w:val="20"/>
              </w:rPr>
            </w:pPr>
            <w:r>
              <w:rPr>
                <w:sz w:val="20"/>
                <w:szCs w:val="20"/>
              </w:rPr>
              <w:t>208.6000</w:t>
            </w:r>
          </w:p>
        </w:tc>
        <w:tc>
          <w:tcPr>
            <w:tcW w:w="2877" w:type="dxa"/>
          </w:tcPr>
          <w:p w14:paraId="44BE4CB9" w14:textId="00E82949" w:rsidR="00BB0E55" w:rsidRDefault="00BB0E55" w:rsidP="009E0A10">
            <w:pPr>
              <w:jc w:val="center"/>
              <w:rPr>
                <w:sz w:val="20"/>
                <w:szCs w:val="20"/>
              </w:rPr>
            </w:pPr>
            <w:r>
              <w:rPr>
                <w:sz w:val="20"/>
                <w:szCs w:val="20"/>
              </w:rPr>
              <w:t>Spain</w:t>
            </w:r>
          </w:p>
        </w:tc>
      </w:tr>
    </w:tbl>
    <w:p w14:paraId="00DDDEA1" w14:textId="77777777" w:rsidR="00BB0E55" w:rsidRDefault="00BB0E55" w:rsidP="00BB0E55">
      <w:pPr>
        <w:rPr>
          <w:sz w:val="20"/>
          <w:szCs w:val="20"/>
        </w:rPr>
      </w:pPr>
    </w:p>
    <w:p w14:paraId="09CC2969" w14:textId="77777777" w:rsidR="00BB0E55" w:rsidRDefault="00BB0E55" w:rsidP="00BB0E55">
      <w:pPr>
        <w:rPr>
          <w:sz w:val="20"/>
          <w:szCs w:val="20"/>
        </w:rPr>
      </w:pPr>
    </w:p>
    <w:p w14:paraId="796041A7" w14:textId="7DD79832" w:rsidR="00DD42C5" w:rsidRDefault="00BB0E55">
      <w:pPr>
        <w:rPr>
          <w:sz w:val="20"/>
          <w:szCs w:val="20"/>
        </w:rPr>
      </w:pPr>
      <w:r w:rsidRPr="00073C46">
        <w:rPr>
          <w:b/>
          <w:sz w:val="20"/>
          <w:szCs w:val="20"/>
        </w:rPr>
        <w:t>IMPORTANTE:</w:t>
      </w:r>
      <w:r>
        <w:rPr>
          <w:sz w:val="20"/>
          <w:szCs w:val="20"/>
        </w:rPr>
        <w:t xml:space="preserve"> se observa que para cada agrupación, se ha seleccionado también el nombre de la columna por la cual se agrupa. Esto no es posible si no se incluye el GROUP BY. </w:t>
      </w:r>
    </w:p>
    <w:p w14:paraId="52F6ACDA" w14:textId="77777777" w:rsidR="00073C46" w:rsidRDefault="00073C46">
      <w:pPr>
        <w:rPr>
          <w:sz w:val="20"/>
          <w:szCs w:val="20"/>
        </w:rPr>
      </w:pPr>
    </w:p>
    <w:p w14:paraId="5C51F63E" w14:textId="481671AF" w:rsidR="00073C46" w:rsidRPr="00C60F9E" w:rsidRDefault="00073C46">
      <w:pPr>
        <w:rPr>
          <w:b/>
          <w:color w:val="008000"/>
          <w:sz w:val="20"/>
          <w:szCs w:val="20"/>
        </w:rPr>
      </w:pPr>
      <w:r w:rsidRPr="00C60F9E">
        <w:rPr>
          <w:b/>
          <w:color w:val="008000"/>
          <w:sz w:val="20"/>
          <w:szCs w:val="20"/>
        </w:rPr>
        <w:t>Filtros de grupos</w:t>
      </w:r>
    </w:p>
    <w:p w14:paraId="4F609A90" w14:textId="7F6929CC" w:rsidR="00073C46" w:rsidRDefault="00073C46">
      <w:pPr>
        <w:rPr>
          <w:sz w:val="20"/>
          <w:szCs w:val="20"/>
        </w:rPr>
      </w:pPr>
      <w:r>
        <w:rPr>
          <w:sz w:val="20"/>
          <w:szCs w:val="20"/>
        </w:rPr>
        <w:t>Los filtros de grupos deben realizarse mediante el uso de la cláusula HAVING puesto que WHERE actúa antes de agrupar los registros. Es decir, si se desea filtrar resultados calculados mediante agrupaciones se debe usar la siguiente sintaxis:</w:t>
      </w:r>
    </w:p>
    <w:p w14:paraId="00756F39" w14:textId="77777777" w:rsidR="00073C46" w:rsidRPr="00073C46" w:rsidRDefault="00073C46" w:rsidP="00073C46">
      <w:pPr>
        <w:rPr>
          <w:color w:val="4F81BD" w:themeColor="accent1"/>
          <w:sz w:val="20"/>
          <w:szCs w:val="20"/>
        </w:rPr>
      </w:pPr>
      <w:r w:rsidRPr="00073C46">
        <w:rPr>
          <w:color w:val="4F81BD" w:themeColor="accent1"/>
          <w:sz w:val="20"/>
          <w:szCs w:val="20"/>
        </w:rPr>
        <w:t>SELECT [DISTINCT], columna(s)</w:t>
      </w:r>
    </w:p>
    <w:p w14:paraId="343897C7" w14:textId="77777777" w:rsidR="00073C46" w:rsidRPr="00073C46" w:rsidRDefault="00073C46" w:rsidP="00073C46">
      <w:pPr>
        <w:rPr>
          <w:color w:val="4F81BD" w:themeColor="accent1"/>
          <w:sz w:val="20"/>
          <w:szCs w:val="20"/>
        </w:rPr>
      </w:pPr>
      <w:r w:rsidRPr="00073C46">
        <w:rPr>
          <w:color w:val="4F81BD" w:themeColor="accent1"/>
          <w:sz w:val="20"/>
          <w:szCs w:val="20"/>
        </w:rPr>
        <w:t>FROM tabla</w:t>
      </w:r>
    </w:p>
    <w:p w14:paraId="7A237E5D" w14:textId="77777777" w:rsidR="00073C46" w:rsidRPr="00073C46" w:rsidRDefault="00073C46" w:rsidP="00073C46">
      <w:pPr>
        <w:rPr>
          <w:color w:val="4F81BD" w:themeColor="accent1"/>
          <w:sz w:val="20"/>
          <w:szCs w:val="20"/>
        </w:rPr>
      </w:pPr>
      <w:r w:rsidRPr="00073C46">
        <w:rPr>
          <w:color w:val="4F81BD" w:themeColor="accent1"/>
          <w:sz w:val="20"/>
          <w:szCs w:val="20"/>
        </w:rPr>
        <w:t>WHERE filtro</w:t>
      </w:r>
    </w:p>
    <w:p w14:paraId="3EB3AFA8" w14:textId="77777777" w:rsidR="00073C46" w:rsidRPr="00073C46" w:rsidRDefault="00073C46" w:rsidP="00073C46">
      <w:pPr>
        <w:rPr>
          <w:color w:val="4F81BD" w:themeColor="accent1"/>
          <w:sz w:val="20"/>
          <w:szCs w:val="20"/>
        </w:rPr>
      </w:pPr>
      <w:r w:rsidRPr="00073C46">
        <w:rPr>
          <w:color w:val="4F81BD" w:themeColor="accent1"/>
          <w:sz w:val="20"/>
          <w:szCs w:val="20"/>
        </w:rPr>
        <w:t>GROUP BY column(a)</w:t>
      </w:r>
    </w:p>
    <w:p w14:paraId="69BFD55C" w14:textId="18A6E84E" w:rsidR="00073C46" w:rsidRDefault="00073C46">
      <w:pPr>
        <w:rPr>
          <w:color w:val="4F81BD" w:themeColor="accent1"/>
          <w:sz w:val="20"/>
          <w:szCs w:val="20"/>
        </w:rPr>
      </w:pPr>
      <w:r w:rsidRPr="00073C46">
        <w:rPr>
          <w:color w:val="4F81BD" w:themeColor="accent1"/>
          <w:sz w:val="20"/>
          <w:szCs w:val="20"/>
        </w:rPr>
        <w:t>HAVING filtro_grupos</w:t>
      </w:r>
    </w:p>
    <w:p w14:paraId="562AA61E" w14:textId="3C359008" w:rsidR="00073C46" w:rsidRPr="00073C46" w:rsidRDefault="00073C46">
      <w:pPr>
        <w:rPr>
          <w:sz w:val="20"/>
          <w:szCs w:val="20"/>
        </w:rPr>
      </w:pPr>
      <w:r w:rsidRPr="00073C46">
        <w:rPr>
          <w:sz w:val="20"/>
          <w:szCs w:val="20"/>
        </w:rPr>
        <w:t>HAVING aplica los mismos filtros que la cláusula WHERE. A continuación se ilustran algunos ejemplos:</w:t>
      </w:r>
    </w:p>
    <w:p w14:paraId="120DF325" w14:textId="483008A0" w:rsidR="00073C46" w:rsidRDefault="00073C46">
      <w:pPr>
        <w:rPr>
          <w:color w:val="4F81BD" w:themeColor="accent1"/>
          <w:sz w:val="20"/>
          <w:szCs w:val="20"/>
        </w:rPr>
      </w:pPr>
      <w:r>
        <w:rPr>
          <w:color w:val="4F81BD" w:themeColor="accent1"/>
          <w:sz w:val="20"/>
          <w:szCs w:val="20"/>
        </w:rPr>
        <w:t>#Consulta1</w:t>
      </w:r>
    </w:p>
    <w:p w14:paraId="6DE36895" w14:textId="48EA20CA" w:rsidR="00073C46" w:rsidRDefault="00073C46">
      <w:pPr>
        <w:rPr>
          <w:sz w:val="20"/>
          <w:szCs w:val="20"/>
        </w:rPr>
      </w:pPr>
      <w:r>
        <w:rPr>
          <w:sz w:val="20"/>
          <w:szCs w:val="20"/>
        </w:rPr>
        <w:t xml:space="preserve">Seleccionar los equipos de la nba cuyos jugadores pesen de media más de 228 libras. </w:t>
      </w:r>
    </w:p>
    <w:p w14:paraId="1A1DBEDE" w14:textId="26EF1D89" w:rsidR="00073C46" w:rsidRDefault="00073C46" w:rsidP="00073C46">
      <w:pPr>
        <w:rPr>
          <w:sz w:val="20"/>
          <w:szCs w:val="20"/>
        </w:rPr>
      </w:pPr>
      <w:r>
        <w:rPr>
          <w:sz w:val="20"/>
          <w:szCs w:val="20"/>
        </w:rPr>
        <w:t>SELECT Nombre_equipo, avg(peso)</w:t>
      </w:r>
    </w:p>
    <w:p w14:paraId="02301176" w14:textId="77777777" w:rsidR="00073C46" w:rsidRDefault="00073C46" w:rsidP="00073C46">
      <w:pPr>
        <w:rPr>
          <w:sz w:val="20"/>
          <w:szCs w:val="20"/>
        </w:rPr>
      </w:pPr>
      <w:r>
        <w:rPr>
          <w:sz w:val="20"/>
          <w:szCs w:val="20"/>
        </w:rPr>
        <w:t>FROM jugadores</w:t>
      </w:r>
    </w:p>
    <w:p w14:paraId="091A81EF" w14:textId="6D46BDBC" w:rsidR="00073C46" w:rsidRDefault="00073C46" w:rsidP="00073C46">
      <w:pPr>
        <w:rPr>
          <w:sz w:val="20"/>
          <w:szCs w:val="20"/>
        </w:rPr>
      </w:pPr>
      <w:r>
        <w:rPr>
          <w:sz w:val="20"/>
          <w:szCs w:val="20"/>
        </w:rPr>
        <w:t>GROUP BY Nombre_equipo</w:t>
      </w:r>
    </w:p>
    <w:p w14:paraId="23E041BD" w14:textId="6AAC8634" w:rsidR="00073C46" w:rsidRDefault="00073C46" w:rsidP="00073C46">
      <w:pPr>
        <w:rPr>
          <w:sz w:val="20"/>
          <w:szCs w:val="20"/>
        </w:rPr>
      </w:pPr>
      <w:r>
        <w:rPr>
          <w:sz w:val="20"/>
          <w:szCs w:val="20"/>
        </w:rPr>
        <w:t xml:space="preserve">HAVING avg(peso)&gt;228 </w:t>
      </w:r>
    </w:p>
    <w:p w14:paraId="118A2A6B" w14:textId="1C30E1DB" w:rsidR="00073C46" w:rsidRDefault="00073C46" w:rsidP="00073C46">
      <w:pPr>
        <w:rPr>
          <w:sz w:val="20"/>
          <w:szCs w:val="20"/>
        </w:rPr>
      </w:pPr>
      <w:r>
        <w:rPr>
          <w:sz w:val="20"/>
          <w:szCs w:val="20"/>
        </w:rPr>
        <w:t>//Dicho de otra forma. Agrupamos los jugadores por equipos y mostramos únicamente aquellos equipos cuya media de peso es mayor que 228.</w:t>
      </w:r>
    </w:p>
    <w:p w14:paraId="32AFC54D" w14:textId="4BD70427" w:rsidR="00073C46" w:rsidRDefault="00073C46" w:rsidP="00073C46">
      <w:pPr>
        <w:rPr>
          <w:sz w:val="20"/>
          <w:szCs w:val="20"/>
        </w:rPr>
      </w:pPr>
      <w:r>
        <w:rPr>
          <w:sz w:val="20"/>
          <w:szCs w:val="20"/>
        </w:rPr>
        <w:t>El resultado de la consulta será:</w:t>
      </w:r>
    </w:p>
    <w:tbl>
      <w:tblPr>
        <w:tblStyle w:val="Tablaconcuadrcula"/>
        <w:tblW w:w="0" w:type="auto"/>
        <w:tblInd w:w="1242" w:type="dxa"/>
        <w:tblLook w:val="04A0" w:firstRow="1" w:lastRow="0" w:firstColumn="1" w:lastColumn="0" w:noHBand="0" w:noVBand="1"/>
      </w:tblPr>
      <w:tblGrid>
        <w:gridCol w:w="3077"/>
        <w:gridCol w:w="2877"/>
      </w:tblGrid>
      <w:tr w:rsidR="00073C46" w:rsidRPr="003B177F" w14:paraId="0CC9A884" w14:textId="77777777" w:rsidTr="009E0A10">
        <w:tc>
          <w:tcPr>
            <w:tcW w:w="3077" w:type="dxa"/>
          </w:tcPr>
          <w:p w14:paraId="21447DA8" w14:textId="77777777" w:rsidR="00073C46" w:rsidRPr="003B177F" w:rsidRDefault="00073C46" w:rsidP="009E0A10">
            <w:pPr>
              <w:jc w:val="center"/>
              <w:rPr>
                <w:b/>
                <w:sz w:val="20"/>
                <w:szCs w:val="20"/>
              </w:rPr>
            </w:pPr>
            <w:r w:rsidRPr="003B177F">
              <w:rPr>
                <w:b/>
                <w:sz w:val="20"/>
                <w:szCs w:val="20"/>
              </w:rPr>
              <w:t>Nombre_equipo</w:t>
            </w:r>
          </w:p>
        </w:tc>
        <w:tc>
          <w:tcPr>
            <w:tcW w:w="2877" w:type="dxa"/>
          </w:tcPr>
          <w:p w14:paraId="5B95617C" w14:textId="5D972379" w:rsidR="00073C46" w:rsidRPr="003B177F" w:rsidRDefault="00073C46" w:rsidP="009E0A10">
            <w:pPr>
              <w:jc w:val="center"/>
              <w:rPr>
                <w:b/>
                <w:sz w:val="20"/>
                <w:szCs w:val="20"/>
              </w:rPr>
            </w:pPr>
            <w:r w:rsidRPr="003B177F">
              <w:rPr>
                <w:b/>
                <w:sz w:val="20"/>
                <w:szCs w:val="20"/>
              </w:rPr>
              <w:t>avg(peso)</w:t>
            </w:r>
          </w:p>
        </w:tc>
      </w:tr>
      <w:tr w:rsidR="00073C46" w14:paraId="6015D5E8" w14:textId="77777777" w:rsidTr="009E0A10">
        <w:tc>
          <w:tcPr>
            <w:tcW w:w="3077" w:type="dxa"/>
          </w:tcPr>
          <w:p w14:paraId="2F529AF5" w14:textId="3D2742A9" w:rsidR="00073C46" w:rsidRDefault="00073C46" w:rsidP="009E0A10">
            <w:pPr>
              <w:jc w:val="center"/>
              <w:rPr>
                <w:sz w:val="20"/>
                <w:szCs w:val="20"/>
              </w:rPr>
            </w:pPr>
            <w:r>
              <w:rPr>
                <w:sz w:val="20"/>
                <w:szCs w:val="20"/>
              </w:rPr>
              <w:t>Suns</w:t>
            </w:r>
          </w:p>
        </w:tc>
        <w:tc>
          <w:tcPr>
            <w:tcW w:w="2877" w:type="dxa"/>
          </w:tcPr>
          <w:p w14:paraId="0F0F7C07" w14:textId="5EBF0B05" w:rsidR="00073C46" w:rsidRDefault="00073C46" w:rsidP="009E0A10">
            <w:pPr>
              <w:jc w:val="center"/>
              <w:rPr>
                <w:sz w:val="20"/>
                <w:szCs w:val="20"/>
              </w:rPr>
            </w:pPr>
            <w:r>
              <w:rPr>
                <w:sz w:val="20"/>
                <w:szCs w:val="20"/>
              </w:rPr>
              <w:t>238.8462</w:t>
            </w:r>
          </w:p>
        </w:tc>
      </w:tr>
      <w:tr w:rsidR="00073C46" w14:paraId="55767A76" w14:textId="77777777" w:rsidTr="009E0A10">
        <w:tc>
          <w:tcPr>
            <w:tcW w:w="3077" w:type="dxa"/>
          </w:tcPr>
          <w:p w14:paraId="40BC1C6B" w14:textId="1C29C5D2" w:rsidR="00073C46" w:rsidRDefault="00073C46" w:rsidP="009E0A10">
            <w:pPr>
              <w:jc w:val="center"/>
              <w:rPr>
                <w:sz w:val="20"/>
                <w:szCs w:val="20"/>
              </w:rPr>
            </w:pPr>
            <w:r>
              <w:rPr>
                <w:sz w:val="20"/>
                <w:szCs w:val="20"/>
              </w:rPr>
              <w:t>Wizards</w:t>
            </w:r>
          </w:p>
        </w:tc>
        <w:tc>
          <w:tcPr>
            <w:tcW w:w="2877" w:type="dxa"/>
          </w:tcPr>
          <w:p w14:paraId="0B9B075F" w14:textId="7907E386" w:rsidR="00073C46" w:rsidRDefault="00073C46" w:rsidP="009E0A10">
            <w:pPr>
              <w:jc w:val="center"/>
              <w:rPr>
                <w:sz w:val="20"/>
                <w:szCs w:val="20"/>
              </w:rPr>
            </w:pPr>
            <w:r>
              <w:rPr>
                <w:sz w:val="20"/>
                <w:szCs w:val="20"/>
              </w:rPr>
              <w:t>229.6923</w:t>
            </w:r>
          </w:p>
        </w:tc>
      </w:tr>
      <w:tr w:rsidR="00073C46" w14:paraId="35041920" w14:textId="77777777" w:rsidTr="009E0A10">
        <w:tc>
          <w:tcPr>
            <w:tcW w:w="3077" w:type="dxa"/>
          </w:tcPr>
          <w:p w14:paraId="3D44EE7D" w14:textId="15917340" w:rsidR="00073C46" w:rsidRDefault="00073C46" w:rsidP="009E0A10">
            <w:pPr>
              <w:jc w:val="center"/>
              <w:rPr>
                <w:sz w:val="20"/>
                <w:szCs w:val="20"/>
              </w:rPr>
            </w:pPr>
            <w:r>
              <w:rPr>
                <w:sz w:val="20"/>
                <w:szCs w:val="20"/>
              </w:rPr>
              <w:t>Lakers</w:t>
            </w:r>
          </w:p>
        </w:tc>
        <w:tc>
          <w:tcPr>
            <w:tcW w:w="2877" w:type="dxa"/>
          </w:tcPr>
          <w:p w14:paraId="187E0149" w14:textId="6C2F61C7" w:rsidR="00073C46" w:rsidRDefault="00073C46" w:rsidP="009E0A10">
            <w:pPr>
              <w:jc w:val="center"/>
              <w:rPr>
                <w:sz w:val="20"/>
                <w:szCs w:val="20"/>
              </w:rPr>
            </w:pPr>
            <w:r>
              <w:rPr>
                <w:sz w:val="20"/>
                <w:szCs w:val="20"/>
              </w:rPr>
              <w:t>230.000</w:t>
            </w:r>
          </w:p>
        </w:tc>
      </w:tr>
      <w:tr w:rsidR="00073C46" w14:paraId="6C3259F2" w14:textId="77777777" w:rsidTr="009E0A10">
        <w:tc>
          <w:tcPr>
            <w:tcW w:w="3077" w:type="dxa"/>
          </w:tcPr>
          <w:p w14:paraId="79449EAA" w14:textId="1F962DB7" w:rsidR="00073C46" w:rsidRDefault="00073C46" w:rsidP="009E0A10">
            <w:pPr>
              <w:jc w:val="center"/>
              <w:rPr>
                <w:sz w:val="20"/>
                <w:szCs w:val="20"/>
              </w:rPr>
            </w:pPr>
            <w:r>
              <w:rPr>
                <w:sz w:val="20"/>
                <w:szCs w:val="20"/>
              </w:rPr>
              <w:t>Jazz</w:t>
            </w:r>
          </w:p>
        </w:tc>
        <w:tc>
          <w:tcPr>
            <w:tcW w:w="2877" w:type="dxa"/>
          </w:tcPr>
          <w:p w14:paraId="5887C8E2" w14:textId="30C56F88" w:rsidR="00073C46" w:rsidRDefault="00073C46" w:rsidP="009E0A10">
            <w:pPr>
              <w:jc w:val="center"/>
              <w:rPr>
                <w:sz w:val="20"/>
                <w:szCs w:val="20"/>
              </w:rPr>
            </w:pPr>
            <w:r>
              <w:rPr>
                <w:sz w:val="20"/>
                <w:szCs w:val="20"/>
              </w:rPr>
              <w:t>230.0714</w:t>
            </w:r>
          </w:p>
        </w:tc>
      </w:tr>
      <w:tr w:rsidR="00073C46" w14:paraId="25ED12D4" w14:textId="77777777" w:rsidTr="009E0A10">
        <w:tc>
          <w:tcPr>
            <w:tcW w:w="3077" w:type="dxa"/>
          </w:tcPr>
          <w:p w14:paraId="62B17C91" w14:textId="55E551EF" w:rsidR="00073C46" w:rsidRDefault="00073C46" w:rsidP="009E0A10">
            <w:pPr>
              <w:jc w:val="center"/>
              <w:rPr>
                <w:sz w:val="20"/>
                <w:szCs w:val="20"/>
              </w:rPr>
            </w:pPr>
            <w:r>
              <w:rPr>
                <w:sz w:val="20"/>
                <w:szCs w:val="20"/>
              </w:rPr>
              <w:t>Knicks</w:t>
            </w:r>
          </w:p>
        </w:tc>
        <w:tc>
          <w:tcPr>
            <w:tcW w:w="2877" w:type="dxa"/>
          </w:tcPr>
          <w:p w14:paraId="4E04B6FE" w14:textId="650022DD" w:rsidR="00073C46" w:rsidRDefault="00073C46" w:rsidP="009E0A10">
            <w:pPr>
              <w:jc w:val="center"/>
              <w:rPr>
                <w:sz w:val="20"/>
                <w:szCs w:val="20"/>
              </w:rPr>
            </w:pPr>
            <w:r>
              <w:rPr>
                <w:sz w:val="20"/>
                <w:szCs w:val="20"/>
              </w:rPr>
              <w:t>235.4667</w:t>
            </w:r>
          </w:p>
        </w:tc>
      </w:tr>
    </w:tbl>
    <w:p w14:paraId="6769405C" w14:textId="77777777" w:rsidR="00073C46" w:rsidRDefault="00073C46" w:rsidP="00073C46">
      <w:pPr>
        <w:rPr>
          <w:sz w:val="20"/>
          <w:szCs w:val="20"/>
        </w:rPr>
      </w:pPr>
    </w:p>
    <w:p w14:paraId="005994AA" w14:textId="6E2C35C3" w:rsidR="0045145B" w:rsidRDefault="009E0A10" w:rsidP="0045145B">
      <w:pPr>
        <w:rPr>
          <w:color w:val="4F81BD" w:themeColor="accent1"/>
          <w:sz w:val="20"/>
          <w:szCs w:val="20"/>
        </w:rPr>
      </w:pPr>
      <w:r>
        <w:rPr>
          <w:color w:val="4F81BD" w:themeColor="accent1"/>
          <w:sz w:val="20"/>
          <w:szCs w:val="20"/>
        </w:rPr>
        <w:t>#Consulta 2</w:t>
      </w:r>
    </w:p>
    <w:p w14:paraId="47E8CC15" w14:textId="4D3A7727" w:rsidR="00073C46" w:rsidRDefault="0045145B">
      <w:pPr>
        <w:rPr>
          <w:sz w:val="20"/>
          <w:szCs w:val="20"/>
        </w:rPr>
      </w:pPr>
      <w:r>
        <w:rPr>
          <w:sz w:val="20"/>
          <w:szCs w:val="20"/>
        </w:rPr>
        <w:t>Seleccionar qué equipos de la nba tienen más de un jugador español.</w:t>
      </w:r>
    </w:p>
    <w:p w14:paraId="3FD443D1" w14:textId="4AE9CFB6" w:rsidR="0045145B" w:rsidRDefault="0045145B">
      <w:pPr>
        <w:rPr>
          <w:sz w:val="20"/>
          <w:szCs w:val="20"/>
        </w:rPr>
      </w:pPr>
      <w:r>
        <w:rPr>
          <w:sz w:val="20"/>
          <w:szCs w:val="20"/>
        </w:rPr>
        <w:t>SELECT Nombre_equipo, count(*)</w:t>
      </w:r>
    </w:p>
    <w:p w14:paraId="06D25A01" w14:textId="23DC71F6" w:rsidR="0045145B" w:rsidRDefault="0045145B">
      <w:pPr>
        <w:rPr>
          <w:sz w:val="20"/>
          <w:szCs w:val="20"/>
        </w:rPr>
      </w:pPr>
      <w:r>
        <w:rPr>
          <w:sz w:val="20"/>
          <w:szCs w:val="20"/>
        </w:rPr>
        <w:t>FROM jugadores</w:t>
      </w:r>
    </w:p>
    <w:p w14:paraId="5B0CB572" w14:textId="4749A293" w:rsidR="0045145B" w:rsidRDefault="0045145B">
      <w:pPr>
        <w:rPr>
          <w:sz w:val="20"/>
          <w:szCs w:val="20"/>
        </w:rPr>
      </w:pPr>
      <w:r>
        <w:rPr>
          <w:sz w:val="20"/>
          <w:szCs w:val="20"/>
        </w:rPr>
        <w:t>WHERE procedencia= ‘Spain’</w:t>
      </w:r>
      <w:r w:rsidR="009E0A10">
        <w:rPr>
          <w:sz w:val="20"/>
          <w:szCs w:val="20"/>
        </w:rPr>
        <w:t xml:space="preserve"> // condición sobre tuplas individuales</w:t>
      </w:r>
    </w:p>
    <w:p w14:paraId="16F88EE8" w14:textId="54162FD2" w:rsidR="0045145B" w:rsidRDefault="0045145B">
      <w:pPr>
        <w:rPr>
          <w:sz w:val="20"/>
          <w:szCs w:val="20"/>
        </w:rPr>
      </w:pPr>
      <w:r>
        <w:rPr>
          <w:sz w:val="20"/>
          <w:szCs w:val="20"/>
        </w:rPr>
        <w:t xml:space="preserve">GROUP </w:t>
      </w:r>
      <w:r w:rsidR="009E0A10">
        <w:rPr>
          <w:sz w:val="20"/>
          <w:szCs w:val="20"/>
        </w:rPr>
        <w:t>BY Nombre_equipo</w:t>
      </w:r>
    </w:p>
    <w:p w14:paraId="72356C05" w14:textId="190290C5" w:rsidR="009E0A10" w:rsidRDefault="009E0A10">
      <w:pPr>
        <w:rPr>
          <w:sz w:val="20"/>
          <w:szCs w:val="20"/>
        </w:rPr>
      </w:pPr>
      <w:r>
        <w:rPr>
          <w:sz w:val="20"/>
          <w:szCs w:val="20"/>
        </w:rPr>
        <w:t>HAVING count(*)&gt;1; // condición sobre los grupos realizados</w:t>
      </w:r>
    </w:p>
    <w:tbl>
      <w:tblPr>
        <w:tblStyle w:val="Tablaconcuadrcula"/>
        <w:tblW w:w="0" w:type="auto"/>
        <w:tblInd w:w="1242" w:type="dxa"/>
        <w:tblLook w:val="04A0" w:firstRow="1" w:lastRow="0" w:firstColumn="1" w:lastColumn="0" w:noHBand="0" w:noVBand="1"/>
      </w:tblPr>
      <w:tblGrid>
        <w:gridCol w:w="3077"/>
        <w:gridCol w:w="2026"/>
      </w:tblGrid>
      <w:tr w:rsidR="009E0A10" w:rsidRPr="003B177F" w14:paraId="61B3826B" w14:textId="77777777" w:rsidTr="009E0A10">
        <w:tc>
          <w:tcPr>
            <w:tcW w:w="3077" w:type="dxa"/>
          </w:tcPr>
          <w:p w14:paraId="464C7DA1" w14:textId="77777777" w:rsidR="009E0A10" w:rsidRPr="003B177F" w:rsidRDefault="009E0A10" w:rsidP="009E0A10">
            <w:pPr>
              <w:jc w:val="center"/>
              <w:rPr>
                <w:b/>
                <w:sz w:val="20"/>
                <w:szCs w:val="20"/>
              </w:rPr>
            </w:pPr>
            <w:r w:rsidRPr="003B177F">
              <w:rPr>
                <w:b/>
                <w:sz w:val="20"/>
                <w:szCs w:val="20"/>
              </w:rPr>
              <w:t>Nombre_equipo</w:t>
            </w:r>
          </w:p>
        </w:tc>
        <w:tc>
          <w:tcPr>
            <w:tcW w:w="2026" w:type="dxa"/>
          </w:tcPr>
          <w:p w14:paraId="7F7C6173" w14:textId="4EDD258E" w:rsidR="009E0A10" w:rsidRPr="003B177F" w:rsidRDefault="009E0A10" w:rsidP="009E0A10">
            <w:pPr>
              <w:jc w:val="center"/>
              <w:rPr>
                <w:b/>
                <w:sz w:val="20"/>
                <w:szCs w:val="20"/>
              </w:rPr>
            </w:pPr>
            <w:r w:rsidRPr="003B177F">
              <w:rPr>
                <w:b/>
                <w:sz w:val="20"/>
                <w:szCs w:val="20"/>
              </w:rPr>
              <w:t>count(*)</w:t>
            </w:r>
          </w:p>
        </w:tc>
      </w:tr>
      <w:tr w:rsidR="009E0A10" w14:paraId="7DE993F0" w14:textId="77777777" w:rsidTr="009E0A10">
        <w:tc>
          <w:tcPr>
            <w:tcW w:w="3077" w:type="dxa"/>
          </w:tcPr>
          <w:p w14:paraId="3E9F36A3" w14:textId="52311335" w:rsidR="009E0A10" w:rsidRDefault="009E0A10" w:rsidP="009E0A10">
            <w:pPr>
              <w:jc w:val="center"/>
              <w:rPr>
                <w:sz w:val="20"/>
                <w:szCs w:val="20"/>
              </w:rPr>
            </w:pPr>
            <w:r>
              <w:rPr>
                <w:sz w:val="20"/>
                <w:szCs w:val="20"/>
              </w:rPr>
              <w:t>Raptors</w:t>
            </w:r>
          </w:p>
        </w:tc>
        <w:tc>
          <w:tcPr>
            <w:tcW w:w="2026" w:type="dxa"/>
          </w:tcPr>
          <w:p w14:paraId="7CFFD70A" w14:textId="7BC18CAF" w:rsidR="009E0A10" w:rsidRDefault="009E0A10" w:rsidP="009E0A10">
            <w:pPr>
              <w:jc w:val="center"/>
              <w:rPr>
                <w:sz w:val="20"/>
                <w:szCs w:val="20"/>
              </w:rPr>
            </w:pPr>
            <w:r>
              <w:rPr>
                <w:sz w:val="20"/>
                <w:szCs w:val="20"/>
              </w:rPr>
              <w:t>2</w:t>
            </w:r>
          </w:p>
        </w:tc>
      </w:tr>
    </w:tbl>
    <w:p w14:paraId="509A30BC" w14:textId="77777777" w:rsidR="009E0A10" w:rsidRDefault="009E0A10">
      <w:pPr>
        <w:rPr>
          <w:sz w:val="20"/>
          <w:szCs w:val="20"/>
        </w:rPr>
      </w:pPr>
    </w:p>
    <w:p w14:paraId="31177E8A" w14:textId="77777777" w:rsidR="009E0A10" w:rsidRDefault="009E0A10">
      <w:pPr>
        <w:rPr>
          <w:sz w:val="20"/>
          <w:szCs w:val="20"/>
        </w:rPr>
      </w:pPr>
    </w:p>
    <w:p w14:paraId="4ED38685" w14:textId="77777777" w:rsidR="0045145B" w:rsidRDefault="0045145B">
      <w:pPr>
        <w:rPr>
          <w:sz w:val="20"/>
          <w:szCs w:val="20"/>
        </w:rPr>
      </w:pPr>
    </w:p>
    <w:p w14:paraId="22F5F5B1" w14:textId="77777777" w:rsidR="00CF6C6F" w:rsidRPr="00073C46" w:rsidRDefault="00CF6C6F">
      <w:pPr>
        <w:rPr>
          <w:sz w:val="20"/>
          <w:szCs w:val="20"/>
        </w:rPr>
      </w:pPr>
    </w:p>
    <w:p w14:paraId="6411D0CF" w14:textId="77777777" w:rsidR="00BB0E55" w:rsidRDefault="00BB0E55">
      <w:pPr>
        <w:rPr>
          <w:sz w:val="20"/>
          <w:szCs w:val="20"/>
        </w:rPr>
      </w:pPr>
    </w:p>
    <w:p w14:paraId="7E3C1B19" w14:textId="612CD49E" w:rsidR="007B7B0B" w:rsidRPr="003B177F" w:rsidRDefault="00680F06">
      <w:pPr>
        <w:rPr>
          <w:b/>
          <w:color w:val="4F81BD" w:themeColor="accent1"/>
          <w:sz w:val="22"/>
          <w:szCs w:val="22"/>
        </w:rPr>
      </w:pPr>
      <w:r w:rsidRPr="003B177F">
        <w:rPr>
          <w:b/>
          <w:color w:val="4F81BD" w:themeColor="accent1"/>
          <w:sz w:val="22"/>
          <w:szCs w:val="22"/>
        </w:rPr>
        <w:t>2. Consultas multitabla</w:t>
      </w:r>
      <w:r w:rsidR="00273249" w:rsidRPr="003B177F">
        <w:rPr>
          <w:b/>
          <w:color w:val="4F81BD" w:themeColor="accent1"/>
          <w:sz w:val="22"/>
          <w:szCs w:val="22"/>
        </w:rPr>
        <w:t>: composiciones internas y externas</w:t>
      </w:r>
    </w:p>
    <w:p w14:paraId="774DDD11" w14:textId="77777777" w:rsidR="00C60F9E" w:rsidRPr="00F043CB" w:rsidRDefault="00C60F9E" w:rsidP="00C60F9E">
      <w:pPr>
        <w:spacing w:line="360" w:lineRule="auto"/>
        <w:rPr>
          <w:rFonts w:eastAsia="Times New Roman" w:cs="Arial"/>
          <w:noProof w:val="0"/>
          <w:color w:val="24292E"/>
          <w:sz w:val="20"/>
          <w:szCs w:val="20"/>
        </w:rPr>
      </w:pPr>
      <w:r w:rsidRPr="00F043CB">
        <w:rPr>
          <w:rFonts w:eastAsia="Times New Roman" w:cs="Arial"/>
          <w:noProof w:val="0"/>
          <w:color w:val="24292E"/>
          <w:sz w:val="20"/>
          <w:szCs w:val="20"/>
        </w:rPr>
        <w:t>Las consultas multitabla nos permiten consultar información en más de una tabla. La única diferencia respecto a las consultas sencillas es que vamos a tener que especificar en la cláusula </w:t>
      </w:r>
      <w:r w:rsidRPr="00F043CB">
        <w:rPr>
          <w:rFonts w:cs="Arial"/>
          <w:noProof w:val="0"/>
          <w:color w:val="24292E"/>
          <w:sz w:val="20"/>
          <w:szCs w:val="20"/>
        </w:rPr>
        <w:t>FROM</w:t>
      </w:r>
      <w:r w:rsidRPr="00F043CB">
        <w:rPr>
          <w:rFonts w:eastAsia="Times New Roman" w:cs="Arial"/>
          <w:noProof w:val="0"/>
          <w:color w:val="24292E"/>
          <w:sz w:val="20"/>
          <w:szCs w:val="20"/>
        </w:rPr>
        <w:t> cuáles son las tablas que vamos a usar y cómo las vamos a relacionar entre sí.</w:t>
      </w:r>
    </w:p>
    <w:p w14:paraId="0126D190" w14:textId="77777777" w:rsidR="00C60F9E" w:rsidRPr="00F043CB" w:rsidRDefault="00C60F9E" w:rsidP="00C60F9E">
      <w:pPr>
        <w:spacing w:line="360" w:lineRule="auto"/>
        <w:rPr>
          <w:rFonts w:eastAsia="Times New Roman" w:cs="Arial"/>
          <w:noProof w:val="0"/>
          <w:color w:val="24292E"/>
          <w:sz w:val="20"/>
          <w:szCs w:val="20"/>
        </w:rPr>
      </w:pPr>
    </w:p>
    <w:p w14:paraId="49422281" w14:textId="472253B4" w:rsidR="00C60F9E" w:rsidRPr="00F043CB" w:rsidRDefault="00C60F9E" w:rsidP="00C60F9E">
      <w:pPr>
        <w:spacing w:line="360" w:lineRule="auto"/>
        <w:rPr>
          <w:rFonts w:eastAsia="Times New Roman" w:cs="Arial"/>
          <w:noProof w:val="0"/>
          <w:sz w:val="20"/>
          <w:szCs w:val="20"/>
        </w:rPr>
      </w:pPr>
      <w:r w:rsidRPr="00F043CB">
        <w:rPr>
          <w:rFonts w:eastAsia="Times New Roman" w:cs="Arial"/>
          <w:noProof w:val="0"/>
          <w:color w:val="24292E"/>
          <w:sz w:val="20"/>
          <w:szCs w:val="20"/>
        </w:rPr>
        <w:t>Para entender cómo se realizan las consultas multitabla, primero se debe entender en qué consiste la realización del producto cartesiano.</w:t>
      </w:r>
    </w:p>
    <w:p w14:paraId="760B7655" w14:textId="77777777" w:rsidR="00C60F9E" w:rsidRPr="00F043CB" w:rsidRDefault="00C60F9E" w:rsidP="00C60F9E">
      <w:pPr>
        <w:spacing w:line="360" w:lineRule="auto"/>
        <w:rPr>
          <w:rFonts w:cs="Arial"/>
          <w:sz w:val="20"/>
          <w:szCs w:val="20"/>
        </w:rPr>
      </w:pPr>
    </w:p>
    <w:p w14:paraId="12FD923B" w14:textId="77777777" w:rsidR="00C60F9E" w:rsidRPr="00F043CB" w:rsidRDefault="00C60F9E" w:rsidP="00C60F9E">
      <w:pPr>
        <w:spacing w:line="360" w:lineRule="auto"/>
        <w:rPr>
          <w:rFonts w:eastAsia="Times New Roman" w:cs="Arial"/>
          <w:noProof w:val="0"/>
          <w:color w:val="24292E"/>
          <w:sz w:val="20"/>
          <w:szCs w:val="20"/>
        </w:rPr>
      </w:pPr>
      <w:r w:rsidRPr="00F043CB">
        <w:rPr>
          <w:rFonts w:eastAsia="Times New Roman" w:cs="Arial"/>
          <w:noProof w:val="0"/>
          <w:color w:val="24292E"/>
          <w:sz w:val="20"/>
          <w:szCs w:val="20"/>
        </w:rPr>
        <w:t>El </w:t>
      </w:r>
      <w:r w:rsidRPr="00F043CB">
        <w:rPr>
          <w:rFonts w:eastAsia="Times New Roman" w:cs="Arial"/>
          <w:b/>
          <w:bCs/>
          <w:noProof w:val="0"/>
          <w:color w:val="24292E"/>
          <w:sz w:val="20"/>
          <w:szCs w:val="20"/>
        </w:rPr>
        <w:t>producto cartesiano</w:t>
      </w:r>
      <w:r w:rsidRPr="00F043CB">
        <w:rPr>
          <w:rFonts w:eastAsia="Times New Roman" w:cs="Arial"/>
          <w:noProof w:val="0"/>
          <w:color w:val="24292E"/>
          <w:sz w:val="20"/>
          <w:szCs w:val="20"/>
        </w:rPr>
        <w:t> de dos conjuntos, es una operación que consiste en obtener otro conjunto cuyos elementos son </w:t>
      </w:r>
      <w:r w:rsidRPr="00F043CB">
        <w:rPr>
          <w:rFonts w:eastAsia="Times New Roman" w:cs="Arial"/>
          <w:b/>
          <w:bCs/>
          <w:noProof w:val="0"/>
          <w:color w:val="24292E"/>
          <w:sz w:val="20"/>
          <w:szCs w:val="20"/>
        </w:rPr>
        <w:t>todas las parejas que pueden formarse entre los dos conjuntos</w:t>
      </w:r>
      <w:r w:rsidRPr="00F043CB">
        <w:rPr>
          <w:rFonts w:eastAsia="Times New Roman" w:cs="Arial"/>
          <w:noProof w:val="0"/>
          <w:color w:val="24292E"/>
          <w:sz w:val="20"/>
          <w:szCs w:val="20"/>
        </w:rPr>
        <w:t>. Por ejemplo, tendríamos que coger el primer elemento del primer conjunto y formar una pareja con cada uno de los elementos del segundo conjunto. Una vez hecho esto, repetimos el mismo proceso para cada uno de los elementos del primer conjunto.</w:t>
      </w:r>
    </w:p>
    <w:p w14:paraId="435FA525" w14:textId="4B238904" w:rsidR="00C60F9E" w:rsidRDefault="00C60F9E" w:rsidP="00F043CB">
      <w:pPr>
        <w:spacing w:line="360" w:lineRule="auto"/>
        <w:jc w:val="center"/>
        <w:rPr>
          <w:rFonts w:eastAsia="Times New Roman" w:cs="Arial"/>
          <w:noProof w:val="0"/>
          <w:sz w:val="22"/>
          <w:szCs w:val="22"/>
        </w:rPr>
      </w:pPr>
      <w:r>
        <w:rPr>
          <w:rFonts w:eastAsia="Times New Roman" w:cs="Arial"/>
          <w:sz w:val="22"/>
          <w:szCs w:val="22"/>
          <w:lang w:val="es-ES"/>
        </w:rPr>
        <w:drawing>
          <wp:inline distT="0" distB="0" distL="0" distR="0" wp14:anchorId="2D4C3931" wp14:editId="2D920EE0">
            <wp:extent cx="2336367" cy="1488659"/>
            <wp:effectExtent l="0" t="0" r="635" b="101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9.40.34.png"/>
                    <pic:cNvPicPr/>
                  </pic:nvPicPr>
                  <pic:blipFill>
                    <a:blip r:embed="rId9">
                      <a:extLst>
                        <a:ext uri="{28A0092B-C50C-407E-A947-70E740481C1C}">
                          <a14:useLocalDpi xmlns:a14="http://schemas.microsoft.com/office/drawing/2010/main" val="0"/>
                        </a:ext>
                      </a:extLst>
                    </a:blip>
                    <a:stretch>
                      <a:fillRect/>
                    </a:stretch>
                  </pic:blipFill>
                  <pic:spPr>
                    <a:xfrm>
                      <a:off x="0" y="0"/>
                      <a:ext cx="2337167" cy="1489169"/>
                    </a:xfrm>
                    <a:prstGeom prst="rect">
                      <a:avLst/>
                    </a:prstGeom>
                  </pic:spPr>
                </pic:pic>
              </a:graphicData>
            </a:graphic>
          </wp:inline>
        </w:drawing>
      </w:r>
    </w:p>
    <w:p w14:paraId="57517E5E" w14:textId="77777777" w:rsidR="00F043CB" w:rsidRDefault="00F043CB" w:rsidP="00F043CB">
      <w:pPr>
        <w:spacing w:line="360" w:lineRule="auto"/>
        <w:jc w:val="left"/>
        <w:rPr>
          <w:rFonts w:eastAsia="Times New Roman" w:cs="Arial"/>
          <w:noProof w:val="0"/>
          <w:sz w:val="22"/>
          <w:szCs w:val="22"/>
        </w:rPr>
      </w:pPr>
    </w:p>
    <w:p w14:paraId="6C69BD11" w14:textId="50467F20" w:rsidR="00F043CB" w:rsidRPr="00F043CB" w:rsidRDefault="00F043CB" w:rsidP="00F043CB">
      <w:pPr>
        <w:spacing w:line="360" w:lineRule="auto"/>
        <w:jc w:val="left"/>
        <w:rPr>
          <w:rFonts w:eastAsia="Times New Roman" w:cs="Arial"/>
          <w:noProof w:val="0"/>
          <w:sz w:val="20"/>
          <w:szCs w:val="20"/>
        </w:rPr>
      </w:pPr>
      <w:r w:rsidRPr="00F043CB">
        <w:rPr>
          <w:rFonts w:eastAsia="Times New Roman" w:cs="Arial"/>
          <w:noProof w:val="0"/>
          <w:sz w:val="20"/>
          <w:szCs w:val="20"/>
        </w:rPr>
        <w:t>Como ejemplo utilizaremos la base de datos “Gestión de empleados”. Suponemos los siguientes valores en las tablas empleado y departamento:</w:t>
      </w:r>
    </w:p>
    <w:p w14:paraId="65D24FA6" w14:textId="6552D5AF" w:rsidR="00F043CB" w:rsidRPr="00C60F9E" w:rsidRDefault="00F043CB" w:rsidP="00F043CB">
      <w:pPr>
        <w:spacing w:line="360" w:lineRule="auto"/>
        <w:jc w:val="left"/>
        <w:rPr>
          <w:rFonts w:eastAsia="Times New Roman" w:cs="Arial"/>
          <w:noProof w:val="0"/>
          <w:sz w:val="22"/>
          <w:szCs w:val="22"/>
        </w:rPr>
      </w:pPr>
      <w:r>
        <w:rPr>
          <w:rFonts w:eastAsia="Times New Roman" w:cs="Arial"/>
          <w:sz w:val="22"/>
          <w:szCs w:val="22"/>
          <w:lang w:val="es-ES"/>
        </w:rPr>
        <w:drawing>
          <wp:inline distT="0" distB="0" distL="0" distR="0" wp14:anchorId="35DC75FD" wp14:editId="1E6244D8">
            <wp:extent cx="4575365" cy="310982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9.42.26.png"/>
                    <pic:cNvPicPr/>
                  </pic:nvPicPr>
                  <pic:blipFill>
                    <a:blip r:embed="rId10">
                      <a:extLst>
                        <a:ext uri="{28A0092B-C50C-407E-A947-70E740481C1C}">
                          <a14:useLocalDpi xmlns:a14="http://schemas.microsoft.com/office/drawing/2010/main" val="0"/>
                        </a:ext>
                      </a:extLst>
                    </a:blip>
                    <a:stretch>
                      <a:fillRect/>
                    </a:stretch>
                  </pic:blipFill>
                  <pic:spPr>
                    <a:xfrm>
                      <a:off x="0" y="0"/>
                      <a:ext cx="4576053" cy="3110294"/>
                    </a:xfrm>
                    <a:prstGeom prst="rect">
                      <a:avLst/>
                    </a:prstGeom>
                  </pic:spPr>
                </pic:pic>
              </a:graphicData>
            </a:graphic>
          </wp:inline>
        </w:drawing>
      </w:r>
    </w:p>
    <w:p w14:paraId="0AF1EFAB" w14:textId="77777777" w:rsidR="00C60F9E" w:rsidRDefault="00C60F9E"/>
    <w:p w14:paraId="7448EC74" w14:textId="5E633E91" w:rsidR="00680F06" w:rsidRDefault="00F043CB">
      <w:r>
        <w:t>El producto cartesiano de las dos tablas se realiza con la siguiente consulta.</w:t>
      </w:r>
    </w:p>
    <w:p w14:paraId="6B6618CD" w14:textId="77777777" w:rsidR="00F043CB" w:rsidRDefault="00F043CB" w:rsidP="00F043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F043CB">
        <w:rPr>
          <w:rFonts w:ascii="Consolas" w:hAnsi="Consolas" w:cs="Courier"/>
          <w:b/>
          <w:bCs/>
          <w:noProof w:val="0"/>
          <w:color w:val="007020"/>
          <w:sz w:val="20"/>
          <w:szCs w:val="20"/>
          <w:bdr w:val="none" w:sz="0" w:space="0" w:color="auto" w:frame="1"/>
        </w:rPr>
        <w:t>SELECT</w:t>
      </w:r>
      <w:r w:rsidRPr="00F043CB">
        <w:rPr>
          <w:rFonts w:ascii="Consolas" w:hAnsi="Consolas" w:cs="Courier"/>
          <w:noProof w:val="0"/>
          <w:color w:val="24292E"/>
          <w:sz w:val="20"/>
          <w:szCs w:val="20"/>
          <w:bdr w:val="none" w:sz="0" w:space="0" w:color="auto" w:frame="1"/>
        </w:rPr>
        <w:t xml:space="preserve"> </w:t>
      </w:r>
      <w:r w:rsidRPr="00F043CB">
        <w:rPr>
          <w:rFonts w:ascii="Consolas" w:hAnsi="Consolas" w:cs="Courier"/>
          <w:noProof w:val="0"/>
          <w:color w:val="666666"/>
          <w:sz w:val="20"/>
          <w:szCs w:val="20"/>
          <w:bdr w:val="none" w:sz="0" w:space="0" w:color="auto" w:frame="1"/>
        </w:rPr>
        <w:t>*</w:t>
      </w:r>
      <w:r w:rsidRPr="00F043CB">
        <w:rPr>
          <w:rFonts w:ascii="Consolas" w:hAnsi="Consolas" w:cs="Courier"/>
          <w:noProof w:val="0"/>
          <w:color w:val="24292E"/>
          <w:sz w:val="20"/>
          <w:szCs w:val="20"/>
          <w:bdr w:val="none" w:sz="0" w:space="0" w:color="auto" w:frame="1"/>
        </w:rPr>
        <w:t xml:space="preserve"> </w:t>
      </w:r>
    </w:p>
    <w:p w14:paraId="4ED8BA0B" w14:textId="46D26463" w:rsidR="00F043CB" w:rsidRPr="00F043CB" w:rsidRDefault="00F043CB" w:rsidP="00F043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F043CB">
        <w:rPr>
          <w:rFonts w:ascii="Consolas" w:hAnsi="Consolas" w:cs="Courier"/>
          <w:b/>
          <w:bCs/>
          <w:noProof w:val="0"/>
          <w:color w:val="007020"/>
          <w:sz w:val="20"/>
          <w:szCs w:val="20"/>
          <w:bdr w:val="none" w:sz="0" w:space="0" w:color="auto" w:frame="1"/>
        </w:rPr>
        <w:t>FROM</w:t>
      </w:r>
      <w:r w:rsidRPr="00F043CB">
        <w:rPr>
          <w:rFonts w:ascii="Consolas" w:hAnsi="Consolas" w:cs="Courier"/>
          <w:noProof w:val="0"/>
          <w:color w:val="24292E"/>
          <w:sz w:val="20"/>
          <w:szCs w:val="20"/>
          <w:bdr w:val="none" w:sz="0" w:space="0" w:color="auto" w:frame="1"/>
        </w:rPr>
        <w:t xml:space="preserve"> empleado, departamento;</w:t>
      </w:r>
    </w:p>
    <w:p w14:paraId="3340F77D" w14:textId="77777777" w:rsidR="00F043CB" w:rsidRDefault="00F043CB"/>
    <w:p w14:paraId="106203CF" w14:textId="20A14BE1" w:rsidR="00F043CB" w:rsidRPr="00F043CB" w:rsidRDefault="00F043CB">
      <w:pPr>
        <w:rPr>
          <w:sz w:val="22"/>
          <w:szCs w:val="22"/>
        </w:rPr>
      </w:pPr>
      <w:r w:rsidRPr="00F043CB">
        <w:rPr>
          <w:sz w:val="22"/>
          <w:szCs w:val="22"/>
        </w:rPr>
        <w:t>El resultado sería el siguiente:</w:t>
      </w:r>
    </w:p>
    <w:p w14:paraId="05DA3EA1" w14:textId="0A82C75E" w:rsidR="00F043CB" w:rsidRDefault="00F043CB">
      <w:r>
        <w:rPr>
          <w:lang w:val="es-ES"/>
        </w:rPr>
        <w:drawing>
          <wp:inline distT="0" distB="0" distL="0" distR="0" wp14:anchorId="56270F4E" wp14:editId="42968043">
            <wp:extent cx="5396230" cy="17868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9.45.31.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1786890"/>
                    </a:xfrm>
                    <a:prstGeom prst="rect">
                      <a:avLst/>
                    </a:prstGeom>
                  </pic:spPr>
                </pic:pic>
              </a:graphicData>
            </a:graphic>
          </wp:inline>
        </w:drawing>
      </w:r>
    </w:p>
    <w:p w14:paraId="22C36455" w14:textId="4177B13A" w:rsidR="00F043CB" w:rsidRPr="00F043CB" w:rsidRDefault="00F043CB" w:rsidP="00F043CB">
      <w:pPr>
        <w:spacing w:line="360" w:lineRule="auto"/>
        <w:rPr>
          <w:rFonts w:cs="Arial"/>
          <w:sz w:val="22"/>
          <w:szCs w:val="22"/>
        </w:rPr>
      </w:pPr>
      <w:r w:rsidRPr="00F043CB">
        <w:rPr>
          <w:rFonts w:cs="Arial"/>
          <w:sz w:val="22"/>
          <w:szCs w:val="22"/>
        </w:rPr>
        <w:t>Una vez que ya sabemos cómo se realiza el producto cartesiano, ahora se debe entender la operación de interseccion entre dos tablas.</w:t>
      </w:r>
    </w:p>
    <w:p w14:paraId="256A601E" w14:textId="77777777" w:rsidR="00F043CB" w:rsidRDefault="00F043CB" w:rsidP="00F043CB">
      <w:pPr>
        <w:spacing w:line="360" w:lineRule="auto"/>
        <w:rPr>
          <w:rFonts w:eastAsia="Times New Roman" w:cs="Arial"/>
          <w:noProof w:val="0"/>
          <w:color w:val="24292E"/>
          <w:sz w:val="22"/>
          <w:szCs w:val="22"/>
        </w:rPr>
      </w:pPr>
      <w:r w:rsidRPr="00F043CB">
        <w:rPr>
          <w:rFonts w:eastAsia="Times New Roman" w:cs="Arial"/>
          <w:noProof w:val="0"/>
          <w:color w:val="24292E"/>
          <w:sz w:val="22"/>
          <w:szCs w:val="22"/>
        </w:rPr>
        <w:t>La </w:t>
      </w:r>
      <w:r w:rsidRPr="00F043CB">
        <w:rPr>
          <w:rFonts w:eastAsia="Times New Roman" w:cs="Arial"/>
          <w:b/>
          <w:bCs/>
          <w:noProof w:val="0"/>
          <w:color w:val="24292E"/>
          <w:sz w:val="22"/>
          <w:szCs w:val="22"/>
        </w:rPr>
        <w:t>intersección de dos conjuntos</w:t>
      </w:r>
      <w:r w:rsidRPr="00F043CB">
        <w:rPr>
          <w:rFonts w:eastAsia="Times New Roman" w:cs="Arial"/>
          <w:noProof w:val="0"/>
          <w:color w:val="24292E"/>
          <w:sz w:val="22"/>
          <w:szCs w:val="22"/>
        </w:rPr>
        <w:t> es una operación que resulta en otro conjunto que contiene </w:t>
      </w:r>
      <w:r w:rsidRPr="00F043CB">
        <w:rPr>
          <w:rFonts w:eastAsia="Times New Roman" w:cs="Arial"/>
          <w:b/>
          <w:bCs/>
          <w:noProof w:val="0"/>
          <w:color w:val="24292E"/>
          <w:sz w:val="22"/>
          <w:szCs w:val="22"/>
        </w:rPr>
        <w:t>sólo los elementos comunes</w:t>
      </w:r>
      <w:r w:rsidRPr="00F043CB">
        <w:rPr>
          <w:rFonts w:eastAsia="Times New Roman" w:cs="Arial"/>
          <w:noProof w:val="0"/>
          <w:color w:val="24292E"/>
          <w:sz w:val="22"/>
          <w:szCs w:val="22"/>
        </w:rPr>
        <w:t> que existen en ambos conjuntos.</w:t>
      </w:r>
    </w:p>
    <w:p w14:paraId="56CC09E0" w14:textId="601ECEF8" w:rsidR="00F043CB" w:rsidRPr="00F043CB" w:rsidRDefault="00F043CB" w:rsidP="00F043CB">
      <w:pPr>
        <w:spacing w:line="360" w:lineRule="auto"/>
        <w:jc w:val="center"/>
        <w:rPr>
          <w:rFonts w:eastAsia="Times New Roman" w:cs="Arial"/>
          <w:noProof w:val="0"/>
          <w:sz w:val="22"/>
          <w:szCs w:val="22"/>
        </w:rPr>
      </w:pPr>
      <w:r>
        <w:rPr>
          <w:rFonts w:eastAsia="Times New Roman" w:cs="Arial"/>
          <w:sz w:val="22"/>
          <w:szCs w:val="22"/>
          <w:lang w:val="es-ES"/>
        </w:rPr>
        <w:drawing>
          <wp:inline distT="0" distB="0" distL="0" distR="0" wp14:anchorId="18F6DF08" wp14:editId="16EF85FD">
            <wp:extent cx="2175065" cy="239963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9.47.34.png"/>
                    <pic:cNvPicPr/>
                  </pic:nvPicPr>
                  <pic:blipFill>
                    <a:blip r:embed="rId12">
                      <a:extLst>
                        <a:ext uri="{28A0092B-C50C-407E-A947-70E740481C1C}">
                          <a14:useLocalDpi xmlns:a14="http://schemas.microsoft.com/office/drawing/2010/main" val="0"/>
                        </a:ext>
                      </a:extLst>
                    </a:blip>
                    <a:stretch>
                      <a:fillRect/>
                    </a:stretch>
                  </pic:blipFill>
                  <pic:spPr>
                    <a:xfrm>
                      <a:off x="0" y="0"/>
                      <a:ext cx="2175459" cy="2400065"/>
                    </a:xfrm>
                    <a:prstGeom prst="rect">
                      <a:avLst/>
                    </a:prstGeom>
                  </pic:spPr>
                </pic:pic>
              </a:graphicData>
            </a:graphic>
          </wp:inline>
        </w:drawing>
      </w:r>
    </w:p>
    <w:p w14:paraId="79475AEA" w14:textId="77777777" w:rsidR="00F043CB" w:rsidRDefault="00F043CB"/>
    <w:p w14:paraId="4C67C84C" w14:textId="77777777" w:rsidR="00F043CB" w:rsidRPr="00F043CB" w:rsidRDefault="00F043CB" w:rsidP="00F043CB">
      <w:pPr>
        <w:spacing w:line="360" w:lineRule="auto"/>
        <w:rPr>
          <w:rFonts w:ascii="Times" w:eastAsia="Times New Roman" w:hAnsi="Times" w:cs="Times New Roman"/>
          <w:noProof w:val="0"/>
          <w:sz w:val="22"/>
          <w:szCs w:val="22"/>
        </w:rPr>
      </w:pPr>
      <w:r w:rsidRPr="00F043CB">
        <w:rPr>
          <w:rFonts w:ascii="Helvetica" w:eastAsia="Times New Roman" w:hAnsi="Helvetica" w:cs="Times New Roman"/>
          <w:noProof w:val="0"/>
          <w:color w:val="24292E"/>
          <w:sz w:val="22"/>
          <w:szCs w:val="22"/>
        </w:rPr>
        <w:t>Para poder realizar una </w:t>
      </w:r>
      <w:r w:rsidRPr="00F043CB">
        <w:rPr>
          <w:rFonts w:ascii="Helvetica" w:eastAsia="Times New Roman" w:hAnsi="Helvetica" w:cs="Times New Roman"/>
          <w:b/>
          <w:bCs/>
          <w:noProof w:val="0"/>
          <w:color w:val="24292E"/>
          <w:sz w:val="22"/>
          <w:szCs w:val="22"/>
        </w:rPr>
        <w:t>operación de intersección</w:t>
      </w:r>
      <w:r w:rsidRPr="00F043CB">
        <w:rPr>
          <w:rFonts w:ascii="Helvetica" w:eastAsia="Times New Roman" w:hAnsi="Helvetica" w:cs="Times New Roman"/>
          <w:noProof w:val="0"/>
          <w:color w:val="24292E"/>
          <w:sz w:val="22"/>
          <w:szCs w:val="22"/>
        </w:rPr>
        <w:t> entre las dos tablas debemos utilizar la cláusula </w:t>
      </w:r>
      <w:r w:rsidRPr="00F043CB">
        <w:rPr>
          <w:rFonts w:ascii="Consolas" w:hAnsi="Consolas" w:cs="Courier"/>
          <w:noProof w:val="0"/>
          <w:color w:val="24292E"/>
          <w:sz w:val="22"/>
          <w:szCs w:val="22"/>
        </w:rPr>
        <w:t>WHERE</w:t>
      </w:r>
      <w:r w:rsidRPr="00F043CB">
        <w:rPr>
          <w:rFonts w:ascii="Helvetica" w:eastAsia="Times New Roman" w:hAnsi="Helvetica" w:cs="Times New Roman"/>
          <w:noProof w:val="0"/>
          <w:color w:val="24292E"/>
          <w:sz w:val="22"/>
          <w:szCs w:val="22"/>
        </w:rPr>
        <w:t> para indicar la columna con la que queremos relacionar las dos tablas. Por ejemplo, para obtener un listado de los empleados y el departamento donde trabaja cada uno podemos realizar la siguiente consulta:</w:t>
      </w:r>
    </w:p>
    <w:p w14:paraId="7DF3F6B3" w14:textId="77777777" w:rsidR="00F043CB" w:rsidRDefault="00F043CB"/>
    <w:p w14:paraId="557454B5" w14:textId="77777777" w:rsidR="00F043CB" w:rsidRDefault="00F043CB" w:rsidP="00F043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F043CB">
        <w:rPr>
          <w:rFonts w:ascii="Consolas" w:hAnsi="Consolas" w:cs="Courier"/>
          <w:b/>
          <w:bCs/>
          <w:noProof w:val="0"/>
          <w:color w:val="007020"/>
          <w:sz w:val="20"/>
          <w:szCs w:val="20"/>
          <w:bdr w:val="none" w:sz="0" w:space="0" w:color="auto" w:frame="1"/>
        </w:rPr>
        <w:t>SELECT</w:t>
      </w:r>
      <w:r w:rsidRPr="00F043CB">
        <w:rPr>
          <w:rFonts w:ascii="Consolas" w:hAnsi="Consolas" w:cs="Courier"/>
          <w:noProof w:val="0"/>
          <w:color w:val="24292E"/>
          <w:sz w:val="20"/>
          <w:szCs w:val="20"/>
          <w:bdr w:val="none" w:sz="0" w:space="0" w:color="auto" w:frame="1"/>
        </w:rPr>
        <w:t xml:space="preserve"> </w:t>
      </w:r>
      <w:r w:rsidRPr="00F043CB">
        <w:rPr>
          <w:rFonts w:ascii="Consolas" w:hAnsi="Consolas" w:cs="Courier"/>
          <w:noProof w:val="0"/>
          <w:color w:val="666666"/>
          <w:sz w:val="20"/>
          <w:szCs w:val="20"/>
          <w:bdr w:val="none" w:sz="0" w:space="0" w:color="auto" w:frame="1"/>
        </w:rPr>
        <w:t>*</w:t>
      </w:r>
      <w:r w:rsidRPr="00F043CB">
        <w:rPr>
          <w:rFonts w:ascii="Consolas" w:hAnsi="Consolas" w:cs="Courier"/>
          <w:noProof w:val="0"/>
          <w:color w:val="24292E"/>
          <w:sz w:val="20"/>
          <w:szCs w:val="20"/>
          <w:bdr w:val="none" w:sz="0" w:space="0" w:color="auto" w:frame="1"/>
        </w:rPr>
        <w:t xml:space="preserve"> </w:t>
      </w:r>
    </w:p>
    <w:p w14:paraId="0F99CF24" w14:textId="77777777" w:rsidR="00F043CB" w:rsidRDefault="00F043CB" w:rsidP="00F043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F043CB">
        <w:rPr>
          <w:rFonts w:ascii="Consolas" w:hAnsi="Consolas" w:cs="Courier"/>
          <w:b/>
          <w:bCs/>
          <w:noProof w:val="0"/>
          <w:color w:val="007020"/>
          <w:sz w:val="20"/>
          <w:szCs w:val="20"/>
          <w:bdr w:val="none" w:sz="0" w:space="0" w:color="auto" w:frame="1"/>
        </w:rPr>
        <w:t>FROM</w:t>
      </w:r>
      <w:r w:rsidRPr="00F043CB">
        <w:rPr>
          <w:rFonts w:ascii="Consolas" w:hAnsi="Consolas" w:cs="Courier"/>
          <w:noProof w:val="0"/>
          <w:color w:val="24292E"/>
          <w:sz w:val="20"/>
          <w:szCs w:val="20"/>
          <w:bdr w:val="none" w:sz="0" w:space="0" w:color="auto" w:frame="1"/>
        </w:rPr>
        <w:t xml:space="preserve"> empleado, departamento </w:t>
      </w:r>
    </w:p>
    <w:p w14:paraId="14D54993" w14:textId="7225662F" w:rsidR="00F043CB" w:rsidRPr="00F043CB" w:rsidRDefault="00F043CB" w:rsidP="00F043C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F043CB">
        <w:rPr>
          <w:rFonts w:ascii="Consolas" w:hAnsi="Consolas" w:cs="Courier"/>
          <w:b/>
          <w:bCs/>
          <w:noProof w:val="0"/>
          <w:color w:val="007020"/>
          <w:sz w:val="20"/>
          <w:szCs w:val="20"/>
          <w:bdr w:val="none" w:sz="0" w:space="0" w:color="auto" w:frame="1"/>
        </w:rPr>
        <w:t>WHERE</w:t>
      </w:r>
      <w:r w:rsidRPr="00F043CB">
        <w:rPr>
          <w:rFonts w:ascii="Consolas" w:hAnsi="Consolas" w:cs="Courier"/>
          <w:noProof w:val="0"/>
          <w:color w:val="24292E"/>
          <w:sz w:val="20"/>
          <w:szCs w:val="20"/>
          <w:bdr w:val="none" w:sz="0" w:space="0" w:color="auto" w:frame="1"/>
        </w:rPr>
        <w:t xml:space="preserve"> empleado.codigo_departamento </w:t>
      </w:r>
      <w:r w:rsidRPr="00F043CB">
        <w:rPr>
          <w:rFonts w:ascii="Consolas" w:hAnsi="Consolas" w:cs="Courier"/>
          <w:noProof w:val="0"/>
          <w:color w:val="666666"/>
          <w:sz w:val="20"/>
          <w:szCs w:val="20"/>
          <w:bdr w:val="none" w:sz="0" w:space="0" w:color="auto" w:frame="1"/>
        </w:rPr>
        <w:t>=</w:t>
      </w:r>
      <w:r w:rsidRPr="00F043CB">
        <w:rPr>
          <w:rFonts w:ascii="Consolas" w:hAnsi="Consolas" w:cs="Courier"/>
          <w:noProof w:val="0"/>
          <w:color w:val="24292E"/>
          <w:sz w:val="20"/>
          <w:szCs w:val="20"/>
          <w:bdr w:val="none" w:sz="0" w:space="0" w:color="auto" w:frame="1"/>
        </w:rPr>
        <w:t xml:space="preserve"> departamento.codig</w:t>
      </w:r>
      <w:r>
        <w:rPr>
          <w:rFonts w:ascii="Consolas" w:hAnsi="Consolas" w:cs="Courier"/>
          <w:noProof w:val="0"/>
          <w:color w:val="24292E"/>
          <w:sz w:val="20"/>
          <w:szCs w:val="20"/>
          <w:bdr w:val="none" w:sz="0" w:space="0" w:color="auto" w:frame="1"/>
        </w:rPr>
        <w:t>o;</w:t>
      </w:r>
    </w:p>
    <w:p w14:paraId="2FC866B9" w14:textId="01971D5A" w:rsidR="00F043CB" w:rsidRDefault="00F043CB" w:rsidP="00F043CB">
      <w:pPr>
        <w:spacing w:line="240" w:lineRule="auto"/>
        <w:jc w:val="left"/>
        <w:rPr>
          <w:rFonts w:ascii="Times" w:eastAsia="Times New Roman" w:hAnsi="Times" w:cs="Times New Roman"/>
          <w:noProof w:val="0"/>
          <w:sz w:val="22"/>
          <w:szCs w:val="22"/>
        </w:rPr>
      </w:pPr>
      <w:r w:rsidRPr="00F043CB">
        <w:rPr>
          <w:rFonts w:ascii="Helvetica" w:eastAsia="Times New Roman" w:hAnsi="Helvetica" w:cs="Times New Roman"/>
          <w:noProof w:val="0"/>
          <w:color w:val="24292E"/>
          <w:sz w:val="22"/>
          <w:szCs w:val="22"/>
        </w:rPr>
        <w:t>El resultado sería el siguiente:</w:t>
      </w:r>
      <w:r w:rsidRPr="00F043CB">
        <w:rPr>
          <w:rFonts w:ascii="Times" w:eastAsia="Times New Roman" w:hAnsi="Times" w:cs="Times New Roman"/>
          <w:noProof w:val="0"/>
          <w:sz w:val="22"/>
          <w:szCs w:val="22"/>
        </w:rPr>
        <w:t xml:space="preserve"> </w:t>
      </w:r>
    </w:p>
    <w:p w14:paraId="1D4DBDBE" w14:textId="77777777" w:rsidR="00F043CB" w:rsidRPr="00F043CB" w:rsidRDefault="00F043CB" w:rsidP="00F043CB">
      <w:pPr>
        <w:spacing w:line="240" w:lineRule="auto"/>
        <w:jc w:val="left"/>
        <w:rPr>
          <w:rFonts w:ascii="Helvetica" w:eastAsia="Times New Roman" w:hAnsi="Helvetica" w:cs="Times New Roman"/>
          <w:noProof w:val="0"/>
          <w:color w:val="24292E"/>
          <w:sz w:val="22"/>
          <w:szCs w:val="22"/>
        </w:rPr>
      </w:pPr>
    </w:p>
    <w:p w14:paraId="447BEFCA" w14:textId="7FFF6FC7" w:rsidR="00F043CB" w:rsidRDefault="00F043CB">
      <w:r>
        <w:rPr>
          <w:lang w:val="es-ES"/>
        </w:rPr>
        <w:drawing>
          <wp:inline distT="0" distB="0" distL="0" distR="0" wp14:anchorId="05701EC1" wp14:editId="1693664D">
            <wp:extent cx="5396230" cy="9493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9.49.30.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949325"/>
                    </a:xfrm>
                    <a:prstGeom prst="rect">
                      <a:avLst/>
                    </a:prstGeom>
                  </pic:spPr>
                </pic:pic>
              </a:graphicData>
            </a:graphic>
          </wp:inline>
        </w:drawing>
      </w:r>
    </w:p>
    <w:p w14:paraId="2831D8C8" w14:textId="6D2B55E0" w:rsidR="00F043CB" w:rsidRDefault="00F043CB" w:rsidP="00F043CB">
      <w:pPr>
        <w:spacing w:line="360" w:lineRule="auto"/>
        <w:rPr>
          <w:rFonts w:ascii="Helvetica" w:eastAsia="Times New Roman" w:hAnsi="Helvetica" w:cs="Times New Roman"/>
          <w:noProof w:val="0"/>
          <w:color w:val="24292E"/>
          <w:sz w:val="22"/>
          <w:szCs w:val="22"/>
        </w:rPr>
      </w:pPr>
      <w:r w:rsidRPr="00F043CB">
        <w:rPr>
          <w:rFonts w:ascii="Times" w:eastAsia="Times New Roman" w:hAnsi="Times" w:cs="Times New Roman"/>
          <w:b/>
          <w:bCs/>
          <w:noProof w:val="0"/>
          <w:sz w:val="22"/>
          <w:szCs w:val="22"/>
          <w:highlight w:val="yellow"/>
        </w:rPr>
        <w:t>Nota:</w:t>
      </w:r>
      <w:r w:rsidRPr="00F043CB">
        <w:rPr>
          <w:rFonts w:ascii="Helvetica" w:eastAsia="Times New Roman" w:hAnsi="Helvetica" w:cs="Times New Roman"/>
          <w:noProof w:val="0"/>
          <w:color w:val="24292E"/>
          <w:sz w:val="22"/>
          <w:szCs w:val="22"/>
        </w:rPr>
        <w:t> </w:t>
      </w:r>
      <w:r w:rsidRPr="00741B39">
        <w:rPr>
          <w:rFonts w:ascii="Helvetica" w:eastAsia="Times New Roman" w:hAnsi="Helvetica" w:cs="Times New Roman"/>
          <w:noProof w:val="0"/>
          <w:color w:val="24292E"/>
          <w:sz w:val="22"/>
          <w:szCs w:val="22"/>
        </w:rPr>
        <w:t>Tenga en cuenta que con la </w:t>
      </w:r>
      <w:r w:rsidRPr="00741B39">
        <w:rPr>
          <w:rFonts w:ascii="Helvetica" w:eastAsia="Times New Roman" w:hAnsi="Helvetica" w:cs="Times New Roman"/>
          <w:b/>
          <w:bCs/>
          <w:noProof w:val="0"/>
          <w:color w:val="24292E"/>
          <w:sz w:val="22"/>
          <w:szCs w:val="22"/>
        </w:rPr>
        <w:t>operación de intersección</w:t>
      </w:r>
      <w:r w:rsidRPr="00741B39">
        <w:rPr>
          <w:rFonts w:ascii="Helvetica" w:eastAsia="Times New Roman" w:hAnsi="Helvetica" w:cs="Times New Roman"/>
          <w:noProof w:val="0"/>
          <w:color w:val="24292E"/>
          <w:sz w:val="22"/>
          <w:szCs w:val="22"/>
        </w:rPr>
        <w:t> sólo obtendremos los elementos de existan en ambos conjuntos. Por lo tanto, en el ejemplo anterior puede ser que existan filas en la tabla </w:t>
      </w:r>
      <w:r w:rsidRPr="00741B39">
        <w:rPr>
          <w:rFonts w:ascii="Consolas" w:hAnsi="Consolas" w:cs="Courier"/>
          <w:noProof w:val="0"/>
          <w:color w:val="24292E"/>
          <w:sz w:val="22"/>
          <w:szCs w:val="22"/>
        </w:rPr>
        <w:t>empleado</w:t>
      </w:r>
      <w:r w:rsidRPr="00741B39">
        <w:rPr>
          <w:rFonts w:ascii="Helvetica" w:eastAsia="Times New Roman" w:hAnsi="Helvetica" w:cs="Times New Roman"/>
          <w:noProof w:val="0"/>
          <w:color w:val="24292E"/>
          <w:sz w:val="22"/>
          <w:szCs w:val="22"/>
        </w:rPr>
        <w:t> que no aparecen en el resultado porque no tienen ningún departamento asociado.</w:t>
      </w:r>
      <w:r w:rsidR="00741B39" w:rsidRPr="00741B39">
        <w:rPr>
          <w:rFonts w:ascii="Helvetica" w:eastAsia="Times New Roman" w:hAnsi="Helvetica" w:cs="Times New Roman"/>
          <w:noProof w:val="0"/>
          <w:color w:val="24292E"/>
          <w:sz w:val="22"/>
          <w:szCs w:val="22"/>
        </w:rPr>
        <w:t xml:space="preserve"> (</w:t>
      </w:r>
      <w:r w:rsidR="00741B39" w:rsidRPr="00741B39">
        <w:rPr>
          <w:rFonts w:ascii="Helvetica" w:eastAsia="Times New Roman" w:hAnsi="Helvetica" w:cs="Times New Roman"/>
          <w:noProof w:val="0"/>
          <w:color w:val="24292E"/>
          <w:sz w:val="20"/>
          <w:szCs w:val="20"/>
        </w:rPr>
        <w:t xml:space="preserve">Esto quiere decir que en la columa </w:t>
      </w:r>
      <w:r w:rsidR="00741B39" w:rsidRPr="00741B39">
        <w:rPr>
          <w:rFonts w:asciiTheme="majorHAnsi" w:eastAsia="Times New Roman" w:hAnsiTheme="majorHAnsi" w:cs="Times New Roman"/>
          <w:noProof w:val="0"/>
          <w:color w:val="24292E"/>
          <w:sz w:val="20"/>
          <w:szCs w:val="20"/>
        </w:rPr>
        <w:t>codigo_departamento</w:t>
      </w:r>
      <w:r w:rsidR="00741B39" w:rsidRPr="00741B39">
        <w:rPr>
          <w:rFonts w:ascii="Helvetica" w:eastAsia="Times New Roman" w:hAnsi="Helvetica" w:cs="Times New Roman"/>
          <w:noProof w:val="0"/>
          <w:color w:val="24292E"/>
          <w:sz w:val="20"/>
          <w:szCs w:val="20"/>
        </w:rPr>
        <w:t xml:space="preserve"> de la tabla empleado hay un NULL</w:t>
      </w:r>
      <w:r w:rsidR="00741B39" w:rsidRPr="00741B39">
        <w:rPr>
          <w:rFonts w:ascii="Helvetica" w:eastAsia="Times New Roman" w:hAnsi="Helvetica" w:cs="Times New Roman"/>
          <w:noProof w:val="0"/>
          <w:color w:val="24292E"/>
          <w:sz w:val="22"/>
          <w:szCs w:val="22"/>
        </w:rPr>
        <w:t>)</w:t>
      </w:r>
      <w:r w:rsidR="00741B39">
        <w:rPr>
          <w:rFonts w:ascii="Helvetica" w:eastAsia="Times New Roman" w:hAnsi="Helvetica" w:cs="Times New Roman"/>
          <w:noProof w:val="0"/>
          <w:color w:val="24292E"/>
          <w:sz w:val="22"/>
          <w:szCs w:val="22"/>
        </w:rPr>
        <w:t xml:space="preserve">. </w:t>
      </w:r>
      <w:r w:rsidR="00741B39" w:rsidRPr="00741B39">
        <w:rPr>
          <w:rFonts w:ascii="Helvetica" w:eastAsia="Times New Roman" w:hAnsi="Helvetica" w:cs="Times New Roman"/>
          <w:noProof w:val="0"/>
          <w:color w:val="24292E"/>
          <w:sz w:val="22"/>
          <w:szCs w:val="22"/>
        </w:rPr>
        <w:t xml:space="preserve">Los </w:t>
      </w:r>
      <w:r w:rsidR="00741B39" w:rsidRPr="00741B39">
        <w:rPr>
          <w:rFonts w:asciiTheme="majorHAnsi" w:eastAsia="Times New Roman" w:hAnsiTheme="majorHAnsi" w:cs="Times New Roman"/>
          <w:noProof w:val="0"/>
          <w:color w:val="24292E"/>
          <w:sz w:val="22"/>
          <w:szCs w:val="22"/>
        </w:rPr>
        <w:t>NULL</w:t>
      </w:r>
      <w:r w:rsidR="00741B39" w:rsidRPr="00741B39">
        <w:rPr>
          <w:rFonts w:ascii="Helvetica" w:eastAsia="Times New Roman" w:hAnsi="Helvetica" w:cs="Times New Roman"/>
          <w:noProof w:val="0"/>
          <w:color w:val="24292E"/>
          <w:sz w:val="22"/>
          <w:szCs w:val="22"/>
        </w:rPr>
        <w:t xml:space="preserve"> no se relacionan.</w:t>
      </w:r>
    </w:p>
    <w:p w14:paraId="53822FEC" w14:textId="77777777" w:rsidR="00F043CB" w:rsidRDefault="00F043CB" w:rsidP="00F043CB">
      <w:pPr>
        <w:spacing w:line="360" w:lineRule="auto"/>
        <w:rPr>
          <w:rFonts w:ascii="Helvetica" w:eastAsia="Times New Roman" w:hAnsi="Helvetica" w:cs="Times New Roman"/>
          <w:noProof w:val="0"/>
          <w:color w:val="24292E"/>
          <w:sz w:val="22"/>
          <w:szCs w:val="22"/>
        </w:rPr>
      </w:pPr>
    </w:p>
    <w:p w14:paraId="671B0556" w14:textId="684862D3" w:rsidR="00F305DC" w:rsidRPr="00741B39" w:rsidRDefault="00F305DC" w:rsidP="00F043CB">
      <w:pPr>
        <w:spacing w:line="360" w:lineRule="auto"/>
        <w:rPr>
          <w:rFonts w:eastAsia="Times New Roman" w:cs="Arial"/>
          <w:b/>
          <w:noProof w:val="0"/>
          <w:color w:val="008000"/>
          <w:sz w:val="22"/>
          <w:szCs w:val="22"/>
        </w:rPr>
      </w:pPr>
      <w:r w:rsidRPr="00741B39">
        <w:rPr>
          <w:rFonts w:eastAsia="Times New Roman" w:cs="Arial"/>
          <w:b/>
          <w:noProof w:val="0"/>
          <w:color w:val="008000"/>
          <w:sz w:val="22"/>
          <w:szCs w:val="22"/>
        </w:rPr>
        <w:t>Composiciones internas (JOIN y NATURAL JOIN)</w:t>
      </w:r>
    </w:p>
    <w:p w14:paraId="3C041D82" w14:textId="3982E64A" w:rsidR="00F305DC" w:rsidRDefault="00F305DC" w:rsidP="00F043CB">
      <w:pPr>
        <w:spacing w:line="360" w:lineRule="auto"/>
        <w:rPr>
          <w:rFonts w:eastAsia="Times New Roman" w:cs="Arial"/>
          <w:noProof w:val="0"/>
          <w:color w:val="24292E"/>
          <w:sz w:val="20"/>
          <w:szCs w:val="20"/>
        </w:rPr>
      </w:pPr>
      <w:r w:rsidRPr="00741B39">
        <w:rPr>
          <w:rFonts w:eastAsia="Times New Roman" w:cs="Arial"/>
          <w:noProof w:val="0"/>
          <w:color w:val="24292E"/>
          <w:sz w:val="20"/>
          <w:szCs w:val="20"/>
        </w:rPr>
        <w:t xml:space="preserve">Bien, ahora es el momento de utilizar el la sentencia </w:t>
      </w:r>
      <w:r w:rsidRPr="00741B39">
        <w:rPr>
          <w:rFonts w:ascii="Consolas" w:eastAsia="Times New Roman" w:hAnsi="Consolas" w:cs="Arial"/>
          <w:noProof w:val="0"/>
          <w:color w:val="24292E"/>
          <w:sz w:val="20"/>
          <w:szCs w:val="20"/>
        </w:rPr>
        <w:t>JOIN</w:t>
      </w:r>
      <w:r w:rsidRPr="00741B39">
        <w:rPr>
          <w:rFonts w:eastAsia="Times New Roman" w:cs="Arial"/>
          <w:noProof w:val="0"/>
          <w:color w:val="24292E"/>
          <w:sz w:val="20"/>
          <w:szCs w:val="20"/>
        </w:rPr>
        <w:t xml:space="preserve"> para realizar consultas en más de una tabla:</w:t>
      </w:r>
    </w:p>
    <w:p w14:paraId="328A520F" w14:textId="23DCEFD6" w:rsidR="00741B39" w:rsidRPr="00741B39" w:rsidRDefault="00741B39" w:rsidP="00F043CB">
      <w:pPr>
        <w:spacing w:line="360" w:lineRule="auto"/>
        <w:rPr>
          <w:rFonts w:eastAsia="Times New Roman" w:cs="Arial"/>
          <w:noProof w:val="0"/>
          <w:color w:val="24292E"/>
          <w:sz w:val="20"/>
          <w:szCs w:val="20"/>
        </w:rPr>
      </w:pPr>
      <w:r>
        <w:rPr>
          <w:rFonts w:eastAsia="Times New Roman" w:cs="Arial"/>
          <w:noProof w:val="0"/>
          <w:color w:val="24292E"/>
          <w:sz w:val="20"/>
          <w:szCs w:val="20"/>
        </w:rPr>
        <w:t>// La operación JOIN consiste en realizar el producto cartesiano más un filtro (la intersección).</w:t>
      </w:r>
    </w:p>
    <w:p w14:paraId="0FE79C0C" w14:textId="77777777"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SELECT</w:t>
      </w:r>
      <w:r w:rsidRPr="00741B39">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w:t>
      </w:r>
    </w:p>
    <w:p w14:paraId="759E1EEB" w14:textId="77777777"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FROM</w:t>
      </w:r>
      <w:r w:rsidRPr="00741B39">
        <w:rPr>
          <w:rFonts w:ascii="Consolas" w:hAnsi="Consolas" w:cs="Courier"/>
          <w:noProof w:val="0"/>
          <w:color w:val="24292E"/>
          <w:sz w:val="20"/>
          <w:szCs w:val="20"/>
          <w:bdr w:val="none" w:sz="0" w:space="0" w:color="auto" w:frame="1"/>
        </w:rPr>
        <w:t xml:space="preserve"> empleado </w:t>
      </w:r>
      <w:r w:rsidRPr="00741B39">
        <w:rPr>
          <w:rFonts w:ascii="Consolas" w:hAnsi="Consolas" w:cs="Courier"/>
          <w:b/>
          <w:bCs/>
          <w:noProof w:val="0"/>
          <w:color w:val="007020"/>
          <w:sz w:val="20"/>
          <w:szCs w:val="20"/>
          <w:bdr w:val="none" w:sz="0" w:space="0" w:color="auto" w:frame="1"/>
        </w:rPr>
        <w:t>JOIN</w:t>
      </w:r>
      <w:r w:rsidRPr="00741B39">
        <w:rPr>
          <w:rFonts w:ascii="Consolas" w:hAnsi="Consolas" w:cs="Courier"/>
          <w:noProof w:val="0"/>
          <w:color w:val="24292E"/>
          <w:sz w:val="20"/>
          <w:szCs w:val="20"/>
          <w:bdr w:val="none" w:sz="0" w:space="0" w:color="auto" w:frame="1"/>
        </w:rPr>
        <w:t xml:space="preserve"> departamento </w:t>
      </w:r>
      <w:r w:rsidRPr="00741B39">
        <w:rPr>
          <w:rFonts w:ascii="Consolas" w:hAnsi="Consolas" w:cs="Courier"/>
          <w:b/>
          <w:bCs/>
          <w:noProof w:val="0"/>
          <w:color w:val="007020"/>
          <w:sz w:val="20"/>
          <w:szCs w:val="20"/>
          <w:bdr w:val="none" w:sz="0" w:space="0" w:color="auto" w:frame="1"/>
        </w:rPr>
        <w:t>ON</w:t>
      </w:r>
      <w:r w:rsidRPr="00741B39">
        <w:rPr>
          <w:rFonts w:ascii="Consolas" w:hAnsi="Consolas" w:cs="Courier"/>
          <w:noProof w:val="0"/>
          <w:color w:val="24292E"/>
          <w:sz w:val="20"/>
          <w:szCs w:val="20"/>
          <w:bdr w:val="none" w:sz="0" w:space="0" w:color="auto" w:frame="1"/>
        </w:rPr>
        <w:t xml:space="preserve"> </w:t>
      </w:r>
    </w:p>
    <w:p w14:paraId="53226162" w14:textId="0D4BE960"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noProof w:val="0"/>
          <w:color w:val="24292E"/>
          <w:sz w:val="20"/>
          <w:szCs w:val="20"/>
          <w:bdr w:val="none" w:sz="0" w:space="0" w:color="auto" w:frame="1"/>
        </w:rPr>
        <w:t xml:space="preserve">empleado.codigo_departamento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1B9DBC42" w14:textId="77777777"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p>
    <w:p w14:paraId="5430FED9" w14:textId="77777777" w:rsidR="00741B39" w:rsidRDefault="00741B39" w:rsidP="00741B39">
      <w:pPr>
        <w:spacing w:line="240" w:lineRule="auto"/>
        <w:jc w:val="left"/>
        <w:rPr>
          <w:rFonts w:ascii="Helvetica" w:eastAsia="Times New Roman" w:hAnsi="Helvetica" w:cs="Times New Roman"/>
          <w:noProof w:val="0"/>
          <w:color w:val="24292E"/>
          <w:sz w:val="20"/>
          <w:szCs w:val="20"/>
        </w:rPr>
      </w:pPr>
      <w:r w:rsidRPr="00741B39">
        <w:rPr>
          <w:rFonts w:ascii="Times" w:eastAsia="Times New Roman" w:hAnsi="Times" w:cs="Times New Roman"/>
          <w:b/>
          <w:bCs/>
          <w:noProof w:val="0"/>
          <w:sz w:val="20"/>
          <w:szCs w:val="20"/>
          <w:highlight w:val="yellow"/>
        </w:rPr>
        <w:t>NOTA:</w:t>
      </w:r>
      <w:r w:rsidRPr="00741B39">
        <w:rPr>
          <w:rFonts w:ascii="Helvetica" w:eastAsia="Times New Roman" w:hAnsi="Helvetica" w:cs="Times New Roman"/>
          <w:noProof w:val="0"/>
          <w:color w:val="24292E"/>
          <w:sz w:val="20"/>
          <w:szCs w:val="20"/>
        </w:rPr>
        <w:t> Tenga en cuenta que </w:t>
      </w:r>
      <w:r w:rsidRPr="00741B39">
        <w:rPr>
          <w:rFonts w:ascii="Helvetica" w:eastAsia="Times New Roman" w:hAnsi="Helvetica" w:cs="Times New Roman"/>
          <w:b/>
          <w:bCs/>
          <w:noProof w:val="0"/>
          <w:color w:val="24292E"/>
          <w:sz w:val="20"/>
          <w:szCs w:val="20"/>
        </w:rPr>
        <w:t>si olvidamos incluir la cláusula </w:t>
      </w:r>
      <w:r w:rsidRPr="00741B39">
        <w:rPr>
          <w:rFonts w:ascii="Consolas" w:hAnsi="Consolas" w:cs="Courier"/>
          <w:b/>
          <w:bCs/>
          <w:noProof w:val="0"/>
          <w:color w:val="24292E"/>
          <w:sz w:val="20"/>
          <w:szCs w:val="20"/>
        </w:rPr>
        <w:t>ON</w:t>
      </w:r>
      <w:r w:rsidRPr="00741B39">
        <w:rPr>
          <w:rFonts w:ascii="Helvetica" w:eastAsia="Times New Roman" w:hAnsi="Helvetica" w:cs="Times New Roman"/>
          <w:b/>
          <w:bCs/>
          <w:noProof w:val="0"/>
          <w:color w:val="24292E"/>
          <w:sz w:val="20"/>
          <w:szCs w:val="20"/>
        </w:rPr>
        <w:t> obtendremos el producto cartesiano de las dos tablas</w:t>
      </w:r>
      <w:r w:rsidRPr="00741B39">
        <w:rPr>
          <w:rFonts w:ascii="Helvetica" w:eastAsia="Times New Roman" w:hAnsi="Helvetica" w:cs="Times New Roman"/>
          <w:noProof w:val="0"/>
          <w:color w:val="24292E"/>
          <w:sz w:val="20"/>
          <w:szCs w:val="20"/>
        </w:rPr>
        <w:t>.</w:t>
      </w:r>
    </w:p>
    <w:p w14:paraId="6DE9AE78" w14:textId="77777777" w:rsidR="00741B39" w:rsidRDefault="00741B39" w:rsidP="00741B39">
      <w:pPr>
        <w:spacing w:line="240" w:lineRule="auto"/>
        <w:jc w:val="left"/>
        <w:rPr>
          <w:rFonts w:ascii="Helvetica" w:eastAsia="Times New Roman" w:hAnsi="Helvetica" w:cs="Times New Roman"/>
          <w:noProof w:val="0"/>
          <w:color w:val="24292E"/>
          <w:sz w:val="20"/>
          <w:szCs w:val="20"/>
        </w:rPr>
      </w:pPr>
    </w:p>
    <w:p w14:paraId="38D7279B" w14:textId="421688E5" w:rsidR="00741B39" w:rsidRDefault="00741B39" w:rsidP="00741B39">
      <w:pPr>
        <w:spacing w:line="240" w:lineRule="auto"/>
        <w:jc w:val="left"/>
        <w:rPr>
          <w:rFonts w:ascii="Helvetica" w:eastAsia="Times New Roman" w:hAnsi="Helvetica" w:cs="Times New Roman"/>
          <w:noProof w:val="0"/>
          <w:color w:val="24292E"/>
          <w:sz w:val="20"/>
          <w:szCs w:val="20"/>
        </w:rPr>
      </w:pPr>
      <w:r>
        <w:rPr>
          <w:rFonts w:ascii="Helvetica" w:eastAsia="Times New Roman" w:hAnsi="Helvetica" w:cs="Times New Roman"/>
          <w:noProof w:val="0"/>
          <w:color w:val="24292E"/>
          <w:sz w:val="20"/>
          <w:szCs w:val="20"/>
        </w:rPr>
        <w:t>//Otra posibilidad es utilizar la notación de SQL I</w:t>
      </w:r>
    </w:p>
    <w:p w14:paraId="758E9833" w14:textId="77777777" w:rsidR="00741B39" w:rsidRDefault="00741B39" w:rsidP="00741B39">
      <w:pPr>
        <w:spacing w:line="240" w:lineRule="auto"/>
        <w:jc w:val="left"/>
        <w:rPr>
          <w:rFonts w:ascii="Helvetica" w:eastAsia="Times New Roman" w:hAnsi="Helvetica" w:cs="Times New Roman"/>
          <w:noProof w:val="0"/>
          <w:color w:val="24292E"/>
          <w:sz w:val="20"/>
          <w:szCs w:val="20"/>
        </w:rPr>
      </w:pPr>
    </w:p>
    <w:p w14:paraId="291F0A6E" w14:textId="77777777"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SELECT</w:t>
      </w:r>
      <w:r w:rsidRPr="00741B39">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w:t>
      </w:r>
    </w:p>
    <w:p w14:paraId="26DFDF27" w14:textId="3C181D61"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FROM</w:t>
      </w:r>
      <w:r w:rsidRPr="00741B39">
        <w:rPr>
          <w:rFonts w:ascii="Consolas" w:hAnsi="Consolas" w:cs="Courier"/>
          <w:noProof w:val="0"/>
          <w:color w:val="24292E"/>
          <w:sz w:val="20"/>
          <w:szCs w:val="20"/>
          <w:bdr w:val="none" w:sz="0" w:space="0" w:color="auto" w:frame="1"/>
        </w:rPr>
        <w:t xml:space="preserve"> empleado</w:t>
      </w:r>
      <w:r>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24292E"/>
          <w:sz w:val="20"/>
          <w:szCs w:val="20"/>
          <w:bdr w:val="none" w:sz="0" w:space="0" w:color="auto" w:frame="1"/>
        </w:rPr>
        <w:t xml:space="preserve">departamento </w:t>
      </w:r>
    </w:p>
    <w:p w14:paraId="75808FB1" w14:textId="10DB2491"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b/>
          <w:bCs/>
          <w:noProof w:val="0"/>
          <w:color w:val="007020"/>
          <w:sz w:val="20"/>
          <w:szCs w:val="20"/>
          <w:bdr w:val="none" w:sz="0" w:space="0" w:color="auto" w:frame="1"/>
        </w:rPr>
        <w:t>WHERE</w:t>
      </w:r>
      <w:r w:rsidRPr="00741B39">
        <w:rPr>
          <w:rFonts w:ascii="Consolas" w:hAnsi="Consolas" w:cs="Courier"/>
          <w:noProof w:val="0"/>
          <w:color w:val="24292E"/>
          <w:sz w:val="20"/>
          <w:szCs w:val="20"/>
          <w:bdr w:val="none" w:sz="0" w:space="0" w:color="auto" w:frame="1"/>
        </w:rPr>
        <w:t xml:space="preserve"> empleado.codigo_departamento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1D06CE24" w14:textId="77777777" w:rsidR="00741B39" w:rsidRDefault="00741B39" w:rsidP="00741B39">
      <w:pPr>
        <w:spacing w:line="240" w:lineRule="auto"/>
        <w:jc w:val="left"/>
        <w:rPr>
          <w:rFonts w:ascii="Helvetica" w:eastAsia="Times New Roman" w:hAnsi="Helvetica" w:cs="Times New Roman"/>
          <w:noProof w:val="0"/>
          <w:color w:val="24292E"/>
          <w:sz w:val="20"/>
          <w:szCs w:val="20"/>
        </w:rPr>
      </w:pPr>
    </w:p>
    <w:p w14:paraId="5A66F043" w14:textId="77777777" w:rsidR="00741B39" w:rsidRDefault="00741B39" w:rsidP="00741B39">
      <w:pPr>
        <w:spacing w:line="240" w:lineRule="auto"/>
        <w:jc w:val="left"/>
        <w:rPr>
          <w:rFonts w:ascii="Helvetica" w:eastAsia="Times New Roman" w:hAnsi="Helvetica" w:cs="Times New Roman"/>
          <w:noProof w:val="0"/>
          <w:color w:val="24292E"/>
          <w:sz w:val="20"/>
          <w:szCs w:val="20"/>
        </w:rPr>
      </w:pPr>
    </w:p>
    <w:p w14:paraId="68FEBEB9" w14:textId="686154B9" w:rsidR="00741B39" w:rsidRDefault="00741B39" w:rsidP="00741B39">
      <w:pPr>
        <w:spacing w:line="360" w:lineRule="auto"/>
        <w:rPr>
          <w:rFonts w:cs="Arial"/>
          <w:noProof w:val="0"/>
          <w:color w:val="24292E"/>
          <w:sz w:val="20"/>
          <w:szCs w:val="20"/>
        </w:rPr>
      </w:pPr>
      <w:r>
        <w:rPr>
          <w:rFonts w:ascii="Consolas" w:hAnsi="Consolas" w:cs="Courier"/>
          <w:noProof w:val="0"/>
          <w:color w:val="24292E"/>
          <w:sz w:val="20"/>
          <w:szCs w:val="20"/>
        </w:rPr>
        <w:t xml:space="preserve">NATURAL JOIN </w:t>
      </w:r>
      <w:r w:rsidRPr="00741B39">
        <w:rPr>
          <w:rFonts w:cs="Arial"/>
          <w:noProof w:val="0"/>
          <w:color w:val="24292E"/>
          <w:sz w:val="20"/>
          <w:szCs w:val="20"/>
        </w:rPr>
        <w:t>realiza la misma función que</w:t>
      </w:r>
      <w:r>
        <w:rPr>
          <w:rFonts w:ascii="Consolas" w:hAnsi="Consolas" w:cs="Courier"/>
          <w:noProof w:val="0"/>
          <w:color w:val="24292E"/>
          <w:sz w:val="20"/>
          <w:szCs w:val="20"/>
        </w:rPr>
        <w:t xml:space="preserve"> JOIN </w:t>
      </w:r>
      <w:r w:rsidRPr="00741B39">
        <w:rPr>
          <w:rFonts w:cs="Arial"/>
          <w:noProof w:val="0"/>
          <w:color w:val="24292E"/>
          <w:sz w:val="20"/>
          <w:szCs w:val="20"/>
        </w:rPr>
        <w:t>y se utiliza únicamente cuando las columnas realizadas tienen el mismo nombre.</w:t>
      </w:r>
    </w:p>
    <w:p w14:paraId="1C885DA3" w14:textId="367D0172" w:rsidR="00741B39" w:rsidRDefault="00741B39" w:rsidP="00741B39">
      <w:pPr>
        <w:spacing w:line="360" w:lineRule="auto"/>
        <w:rPr>
          <w:rFonts w:cs="Arial"/>
          <w:noProof w:val="0"/>
          <w:color w:val="24292E"/>
          <w:sz w:val="20"/>
          <w:szCs w:val="20"/>
        </w:rPr>
      </w:pPr>
      <w:r>
        <w:rPr>
          <w:rFonts w:cs="Arial"/>
          <w:noProof w:val="0"/>
          <w:color w:val="24292E"/>
          <w:sz w:val="20"/>
          <w:szCs w:val="20"/>
        </w:rPr>
        <w:t>Veamos un ejemplo:</w:t>
      </w:r>
    </w:p>
    <w:p w14:paraId="07BDC8E0" w14:textId="77777777" w:rsid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SELECT</w:t>
      </w:r>
      <w:r w:rsidRPr="00741B39">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w:t>
      </w:r>
    </w:p>
    <w:p w14:paraId="6C049B11" w14:textId="414B3E0A" w:rsidR="00741B39" w:rsidRPr="00741B39" w:rsidRDefault="00741B39" w:rsidP="00741B3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741B39">
        <w:rPr>
          <w:rFonts w:ascii="Consolas" w:hAnsi="Consolas" w:cs="Courier"/>
          <w:b/>
          <w:bCs/>
          <w:noProof w:val="0"/>
          <w:color w:val="007020"/>
          <w:sz w:val="20"/>
          <w:szCs w:val="20"/>
          <w:bdr w:val="none" w:sz="0" w:space="0" w:color="auto" w:frame="1"/>
        </w:rPr>
        <w:t>FROM</w:t>
      </w:r>
      <w:r w:rsidRPr="00741B39">
        <w:rPr>
          <w:rFonts w:ascii="Consolas" w:hAnsi="Consolas" w:cs="Courier"/>
          <w:noProof w:val="0"/>
          <w:color w:val="24292E"/>
          <w:sz w:val="20"/>
          <w:szCs w:val="20"/>
          <w:bdr w:val="none" w:sz="0" w:space="0" w:color="auto" w:frame="1"/>
        </w:rPr>
        <w:t xml:space="preserve"> empleado </w:t>
      </w:r>
      <w:r w:rsidRPr="00741B39">
        <w:rPr>
          <w:rFonts w:ascii="Consolas" w:hAnsi="Consolas" w:cs="Courier"/>
          <w:b/>
          <w:bCs/>
          <w:noProof w:val="0"/>
          <w:color w:val="007020"/>
          <w:sz w:val="20"/>
          <w:szCs w:val="20"/>
          <w:bdr w:val="none" w:sz="0" w:space="0" w:color="auto" w:frame="1"/>
        </w:rPr>
        <w:t>NATURAL</w:t>
      </w:r>
      <w:r w:rsidRPr="00741B39">
        <w:rPr>
          <w:rFonts w:ascii="Consolas" w:hAnsi="Consolas" w:cs="Courier"/>
          <w:noProof w:val="0"/>
          <w:color w:val="24292E"/>
          <w:sz w:val="20"/>
          <w:szCs w:val="20"/>
          <w:bdr w:val="none" w:sz="0" w:space="0" w:color="auto" w:frame="1"/>
        </w:rPr>
        <w:t xml:space="preserve"> </w:t>
      </w:r>
      <w:r w:rsidRPr="00741B39">
        <w:rPr>
          <w:rFonts w:ascii="Consolas" w:hAnsi="Consolas" w:cs="Courier"/>
          <w:b/>
          <w:bCs/>
          <w:noProof w:val="0"/>
          <w:color w:val="007020"/>
          <w:sz w:val="20"/>
          <w:szCs w:val="20"/>
          <w:bdr w:val="none" w:sz="0" w:space="0" w:color="auto" w:frame="1"/>
        </w:rPr>
        <w:t>JOIN</w:t>
      </w:r>
      <w:r w:rsidRPr="00741B39">
        <w:rPr>
          <w:rFonts w:ascii="Consolas" w:hAnsi="Consolas" w:cs="Courier"/>
          <w:noProof w:val="0"/>
          <w:color w:val="24292E"/>
          <w:sz w:val="20"/>
          <w:szCs w:val="20"/>
          <w:bdr w:val="none" w:sz="0" w:space="0" w:color="auto" w:frame="1"/>
        </w:rPr>
        <w:t xml:space="preserve"> departamento</w:t>
      </w:r>
      <w:r>
        <w:rPr>
          <w:rFonts w:ascii="Consolas" w:hAnsi="Consolas" w:cs="Courier"/>
          <w:noProof w:val="0"/>
          <w:color w:val="24292E"/>
          <w:sz w:val="20"/>
          <w:szCs w:val="20"/>
          <w:bdr w:val="none" w:sz="0" w:space="0" w:color="auto" w:frame="1"/>
        </w:rPr>
        <w:t>;</w:t>
      </w:r>
    </w:p>
    <w:p w14:paraId="74AD33F9" w14:textId="77777777" w:rsidR="00741B39" w:rsidRPr="00741B39" w:rsidRDefault="00741B39" w:rsidP="00741B39">
      <w:pPr>
        <w:spacing w:line="360" w:lineRule="auto"/>
        <w:rPr>
          <w:rFonts w:eastAsia="Times New Roman" w:cs="Arial"/>
          <w:noProof w:val="0"/>
          <w:sz w:val="20"/>
          <w:szCs w:val="20"/>
        </w:rPr>
      </w:pPr>
    </w:p>
    <w:p w14:paraId="59824BF5" w14:textId="01C6E0EB" w:rsidR="00707944" w:rsidRPr="00707944" w:rsidRDefault="00707944" w:rsidP="00707944">
      <w:pPr>
        <w:spacing w:line="360" w:lineRule="auto"/>
        <w:rPr>
          <w:rFonts w:eastAsia="Times New Roman" w:cs="Arial"/>
          <w:noProof w:val="0"/>
          <w:color w:val="24292E"/>
          <w:sz w:val="22"/>
          <w:szCs w:val="22"/>
        </w:rPr>
      </w:pPr>
      <w:r>
        <w:rPr>
          <w:rFonts w:eastAsia="Times New Roman" w:cs="Arial"/>
          <w:noProof w:val="0"/>
          <w:color w:val="24292E"/>
          <w:sz w:val="22"/>
          <w:szCs w:val="22"/>
        </w:rPr>
        <w:t>Se presentan algunos ejemplos para que quede más claro el uso de JOIN:</w:t>
      </w:r>
    </w:p>
    <w:p w14:paraId="53C6841B" w14:textId="77777777" w:rsidR="00707944" w:rsidRDefault="00707944" w:rsidP="00707944">
      <w:pPr>
        <w:spacing w:line="240" w:lineRule="auto"/>
        <w:jc w:val="left"/>
        <w:rPr>
          <w:rFonts w:ascii="Helvetica" w:hAnsi="Helvetica" w:cs="Times New Roman"/>
          <w:noProof w:val="0"/>
          <w:color w:val="24292E"/>
        </w:rPr>
      </w:pPr>
    </w:p>
    <w:p w14:paraId="4DB9E1E3" w14:textId="17303BCB" w:rsidR="00707944" w:rsidRDefault="00707944" w:rsidP="00707944">
      <w:pPr>
        <w:spacing w:line="240" w:lineRule="auto"/>
        <w:jc w:val="left"/>
        <w:rPr>
          <w:rFonts w:ascii="Helvetica" w:hAnsi="Helvetica" w:cs="Times New Roman"/>
          <w:noProof w:val="0"/>
          <w:color w:val="24292E"/>
        </w:rPr>
      </w:pPr>
      <w:r w:rsidRPr="00707944">
        <w:rPr>
          <w:rFonts w:ascii="Helvetica" w:hAnsi="Helvetica" w:cs="Times New Roman"/>
          <w:noProof w:val="0"/>
          <w:color w:val="24292E"/>
        </w:rPr>
        <w:t>Devuelve el nombre del departamento donde trabaja el empleado que tiene el nif </w:t>
      </w:r>
      <w:r w:rsidRPr="00707944">
        <w:rPr>
          <w:rFonts w:ascii="Consolas" w:hAnsi="Consolas" w:cs="Courier"/>
          <w:noProof w:val="0"/>
          <w:color w:val="24292E"/>
          <w:sz w:val="20"/>
          <w:szCs w:val="20"/>
        </w:rPr>
        <w:t>38382980M</w:t>
      </w:r>
      <w:r w:rsidRPr="00707944">
        <w:rPr>
          <w:rFonts w:ascii="Helvetica" w:hAnsi="Helvetica" w:cs="Times New Roman"/>
          <w:noProof w:val="0"/>
          <w:color w:val="24292E"/>
        </w:rPr>
        <w:t>.</w:t>
      </w:r>
    </w:p>
    <w:p w14:paraId="45AF5A6F" w14:textId="77777777" w:rsidR="00707944" w:rsidRPr="00707944" w:rsidRDefault="00707944" w:rsidP="00707944">
      <w:pPr>
        <w:spacing w:line="240" w:lineRule="auto"/>
        <w:jc w:val="left"/>
        <w:rPr>
          <w:rFonts w:ascii="Helvetica" w:hAnsi="Helvetica" w:cs="Times New Roman"/>
          <w:noProof w:val="0"/>
          <w:color w:val="24292E"/>
        </w:rPr>
      </w:pPr>
    </w:p>
    <w:p w14:paraId="4C4DB20B" w14:textId="5CD20DD8" w:rsid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SELECT</w:t>
      </w:r>
      <w:r w:rsidRPr="00741B39">
        <w:rPr>
          <w:rFonts w:ascii="Consolas" w:hAnsi="Consolas" w:cs="Courier"/>
          <w:noProof w:val="0"/>
          <w:color w:val="24292E"/>
          <w:sz w:val="20"/>
          <w:szCs w:val="20"/>
          <w:bdr w:val="none" w:sz="0" w:space="0" w:color="auto" w:frame="1"/>
        </w:rPr>
        <w:t xml:space="preserve"> departamento</w:t>
      </w:r>
      <w:r>
        <w:rPr>
          <w:rFonts w:ascii="Consolas" w:hAnsi="Consolas" w:cs="Courier"/>
          <w:noProof w:val="0"/>
          <w:color w:val="24292E"/>
          <w:sz w:val="20"/>
          <w:szCs w:val="20"/>
          <w:bdr w:val="none" w:sz="0" w:space="0" w:color="auto" w:frame="1"/>
        </w:rPr>
        <w:t>.nombre</w:t>
      </w:r>
    </w:p>
    <w:p w14:paraId="293D0DD9" w14:textId="5E67A3B8" w:rsid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FROM</w:t>
      </w:r>
      <w:r w:rsidRPr="00741B39">
        <w:rPr>
          <w:rFonts w:ascii="Consolas" w:hAnsi="Consolas" w:cs="Courier"/>
          <w:noProof w:val="0"/>
          <w:color w:val="24292E"/>
          <w:sz w:val="20"/>
          <w:szCs w:val="20"/>
          <w:bdr w:val="none" w:sz="0" w:space="0" w:color="auto" w:frame="1"/>
        </w:rPr>
        <w:t xml:space="preserve"> empleado</w:t>
      </w:r>
      <w:r>
        <w:rPr>
          <w:rFonts w:ascii="Consolas" w:hAnsi="Consolas" w:cs="Courier"/>
          <w:noProof w:val="0"/>
          <w:color w:val="24292E"/>
          <w:sz w:val="20"/>
          <w:szCs w:val="20"/>
          <w:bdr w:val="none" w:sz="0" w:space="0" w:color="auto" w:frame="1"/>
        </w:rPr>
        <w:t xml:space="preserve"> </w:t>
      </w:r>
      <w:r w:rsidRPr="00DE23F1">
        <w:rPr>
          <w:rFonts w:ascii="Consolas" w:hAnsi="Consolas" w:cs="Courier"/>
          <w:b/>
          <w:noProof w:val="0"/>
          <w:color w:val="008000"/>
          <w:sz w:val="20"/>
          <w:szCs w:val="20"/>
          <w:bdr w:val="none" w:sz="0" w:space="0" w:color="auto" w:frame="1"/>
        </w:rPr>
        <w:t>JOIN</w:t>
      </w:r>
      <w:r>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24292E"/>
          <w:sz w:val="20"/>
          <w:szCs w:val="20"/>
          <w:bdr w:val="none" w:sz="0" w:space="0" w:color="auto" w:frame="1"/>
        </w:rPr>
        <w:t xml:space="preserve">departamento </w:t>
      </w:r>
      <w:r w:rsidRPr="00A87066">
        <w:rPr>
          <w:rFonts w:ascii="Consolas" w:hAnsi="Consolas" w:cs="Courier"/>
          <w:b/>
          <w:noProof w:val="0"/>
          <w:color w:val="008000"/>
          <w:sz w:val="20"/>
          <w:szCs w:val="20"/>
          <w:bdr w:val="none" w:sz="0" w:space="0" w:color="auto" w:frame="1"/>
        </w:rPr>
        <w:t>ON</w:t>
      </w:r>
      <w:r>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24292E"/>
          <w:sz w:val="20"/>
          <w:szCs w:val="20"/>
          <w:bdr w:val="none" w:sz="0" w:space="0" w:color="auto" w:frame="1"/>
        </w:rPr>
        <w:t xml:space="preserve">empleado.codigo_departamento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departamento.codigo</w:t>
      </w:r>
    </w:p>
    <w:p w14:paraId="6F1B8E57" w14:textId="4FEB856C" w:rsidR="00707944" w:rsidRP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b/>
          <w:bCs/>
          <w:noProof w:val="0"/>
          <w:color w:val="007020"/>
          <w:sz w:val="20"/>
          <w:szCs w:val="20"/>
          <w:bdr w:val="none" w:sz="0" w:space="0" w:color="auto" w:frame="1"/>
        </w:rPr>
        <w:t xml:space="preserve">WHERE </w:t>
      </w:r>
      <w:r>
        <w:rPr>
          <w:rFonts w:ascii="Consolas" w:hAnsi="Consolas" w:cs="Courier"/>
          <w:noProof w:val="0"/>
          <w:color w:val="24292E"/>
          <w:sz w:val="20"/>
          <w:szCs w:val="20"/>
          <w:bdr w:val="none" w:sz="0" w:space="0" w:color="auto" w:frame="1"/>
        </w:rPr>
        <w:t>empleado.nif= “38382980”;</w:t>
      </w:r>
    </w:p>
    <w:p w14:paraId="31259224" w14:textId="0964313F" w:rsidR="00707944" w:rsidRDefault="00707944" w:rsidP="00707944">
      <w:pPr>
        <w:pStyle w:val="NormalWeb"/>
        <w:spacing w:before="0" w:beforeAutospacing="0" w:after="0" w:afterAutospacing="0"/>
        <w:rPr>
          <w:rFonts w:ascii="Helvetica" w:hAnsi="Helvetica"/>
          <w:color w:val="24292E"/>
          <w:sz w:val="24"/>
          <w:szCs w:val="24"/>
        </w:rPr>
      </w:pPr>
      <w:r>
        <w:rPr>
          <w:rFonts w:ascii="Helvetica" w:hAnsi="Helvetica"/>
          <w:color w:val="24292E"/>
          <w:sz w:val="24"/>
          <w:szCs w:val="24"/>
        </w:rPr>
        <w:t>Devuelve el nombre del departamento donde trabaja el empleado </w:t>
      </w:r>
      <w:r>
        <w:rPr>
          <w:rStyle w:val="CdigoHTML"/>
          <w:rFonts w:ascii="Consolas" w:hAnsi="Consolas"/>
          <w:color w:val="24292E"/>
        </w:rPr>
        <w:t>Pepe Ruiz Santana</w:t>
      </w:r>
      <w:r>
        <w:rPr>
          <w:rFonts w:ascii="Helvetica" w:hAnsi="Helvetica"/>
          <w:color w:val="24292E"/>
          <w:sz w:val="24"/>
          <w:szCs w:val="24"/>
        </w:rPr>
        <w:t>.</w:t>
      </w:r>
    </w:p>
    <w:p w14:paraId="614AFE6C" w14:textId="77777777" w:rsid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SELECT</w:t>
      </w:r>
      <w:r w:rsidRPr="00741B39">
        <w:rPr>
          <w:rFonts w:ascii="Consolas" w:hAnsi="Consolas" w:cs="Courier"/>
          <w:noProof w:val="0"/>
          <w:color w:val="24292E"/>
          <w:sz w:val="20"/>
          <w:szCs w:val="20"/>
          <w:bdr w:val="none" w:sz="0" w:space="0" w:color="auto" w:frame="1"/>
        </w:rPr>
        <w:t xml:space="preserve"> departamento</w:t>
      </w:r>
      <w:r>
        <w:rPr>
          <w:rFonts w:ascii="Consolas" w:hAnsi="Consolas" w:cs="Courier"/>
          <w:noProof w:val="0"/>
          <w:color w:val="24292E"/>
          <w:sz w:val="20"/>
          <w:szCs w:val="20"/>
          <w:bdr w:val="none" w:sz="0" w:space="0" w:color="auto" w:frame="1"/>
        </w:rPr>
        <w:t>.nombre</w:t>
      </w:r>
    </w:p>
    <w:p w14:paraId="150F4CFA" w14:textId="77777777" w:rsid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41B39">
        <w:rPr>
          <w:rFonts w:ascii="Consolas" w:hAnsi="Consolas" w:cs="Courier"/>
          <w:b/>
          <w:bCs/>
          <w:noProof w:val="0"/>
          <w:color w:val="007020"/>
          <w:sz w:val="20"/>
          <w:szCs w:val="20"/>
          <w:bdr w:val="none" w:sz="0" w:space="0" w:color="auto" w:frame="1"/>
        </w:rPr>
        <w:t>FROM</w:t>
      </w:r>
      <w:r w:rsidRPr="00741B39">
        <w:rPr>
          <w:rFonts w:ascii="Consolas" w:hAnsi="Consolas" w:cs="Courier"/>
          <w:noProof w:val="0"/>
          <w:color w:val="24292E"/>
          <w:sz w:val="20"/>
          <w:szCs w:val="20"/>
          <w:bdr w:val="none" w:sz="0" w:space="0" w:color="auto" w:frame="1"/>
        </w:rPr>
        <w:t xml:space="preserve"> empleado</w:t>
      </w:r>
      <w:r>
        <w:rPr>
          <w:rFonts w:ascii="Consolas" w:hAnsi="Consolas" w:cs="Courier"/>
          <w:noProof w:val="0"/>
          <w:color w:val="24292E"/>
          <w:sz w:val="20"/>
          <w:szCs w:val="20"/>
          <w:bdr w:val="none" w:sz="0" w:space="0" w:color="auto" w:frame="1"/>
        </w:rPr>
        <w:t xml:space="preserve"> </w:t>
      </w:r>
      <w:r w:rsidRPr="00DE23F1">
        <w:rPr>
          <w:rFonts w:ascii="Consolas" w:hAnsi="Consolas" w:cs="Courier"/>
          <w:b/>
          <w:noProof w:val="0"/>
          <w:color w:val="008000"/>
          <w:sz w:val="20"/>
          <w:szCs w:val="20"/>
          <w:bdr w:val="none" w:sz="0" w:space="0" w:color="auto" w:frame="1"/>
        </w:rPr>
        <w:t>JOIN</w:t>
      </w:r>
      <w:r>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24292E"/>
          <w:sz w:val="20"/>
          <w:szCs w:val="20"/>
          <w:bdr w:val="none" w:sz="0" w:space="0" w:color="auto" w:frame="1"/>
        </w:rPr>
        <w:t xml:space="preserve">departamento </w:t>
      </w:r>
    </w:p>
    <w:p w14:paraId="0708E133" w14:textId="77777777" w:rsid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DE23F1">
        <w:rPr>
          <w:rFonts w:ascii="Consolas" w:hAnsi="Consolas" w:cs="Courier"/>
          <w:b/>
          <w:noProof w:val="0"/>
          <w:color w:val="008000"/>
          <w:sz w:val="20"/>
          <w:szCs w:val="20"/>
          <w:bdr w:val="none" w:sz="0" w:space="0" w:color="auto" w:frame="1"/>
        </w:rPr>
        <w:t>ON</w:t>
      </w:r>
      <w:r>
        <w:rPr>
          <w:rFonts w:ascii="Consolas" w:hAnsi="Consolas" w:cs="Courier"/>
          <w:noProof w:val="0"/>
          <w:color w:val="24292E"/>
          <w:sz w:val="20"/>
          <w:szCs w:val="20"/>
          <w:bdr w:val="none" w:sz="0" w:space="0" w:color="auto" w:frame="1"/>
        </w:rPr>
        <w:t xml:space="preserve"> </w:t>
      </w:r>
      <w:r w:rsidRPr="00741B39">
        <w:rPr>
          <w:rFonts w:ascii="Consolas" w:hAnsi="Consolas" w:cs="Courier"/>
          <w:noProof w:val="0"/>
          <w:color w:val="24292E"/>
          <w:sz w:val="20"/>
          <w:szCs w:val="20"/>
          <w:bdr w:val="none" w:sz="0" w:space="0" w:color="auto" w:frame="1"/>
        </w:rPr>
        <w:t xml:space="preserve">empleado.codigo_departamento </w:t>
      </w:r>
      <w:r w:rsidRPr="00741B39">
        <w:rPr>
          <w:rFonts w:ascii="Consolas" w:hAnsi="Consolas" w:cs="Courier"/>
          <w:noProof w:val="0"/>
          <w:color w:val="666666"/>
          <w:sz w:val="20"/>
          <w:szCs w:val="20"/>
          <w:bdr w:val="none" w:sz="0" w:space="0" w:color="auto" w:frame="1"/>
        </w:rPr>
        <w:t>=</w:t>
      </w:r>
      <w:r w:rsidRPr="00741B39">
        <w:rPr>
          <w:rFonts w:ascii="Consolas" w:hAnsi="Consolas" w:cs="Courier"/>
          <w:noProof w:val="0"/>
          <w:color w:val="24292E"/>
          <w:sz w:val="20"/>
          <w:szCs w:val="20"/>
          <w:bdr w:val="none" w:sz="0" w:space="0" w:color="auto" w:frame="1"/>
        </w:rPr>
        <w:t xml:space="preserve"> departamento.codigo</w:t>
      </w:r>
    </w:p>
    <w:p w14:paraId="7AB414DA" w14:textId="146238F8" w:rsidR="00707944" w:rsidRPr="00707944" w:rsidRDefault="00707944" w:rsidP="0070794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Pr>
          <w:rFonts w:ascii="Consolas" w:hAnsi="Consolas" w:cs="Courier"/>
          <w:b/>
          <w:bCs/>
          <w:noProof w:val="0"/>
          <w:color w:val="007020"/>
          <w:sz w:val="20"/>
          <w:szCs w:val="20"/>
          <w:bdr w:val="none" w:sz="0" w:space="0" w:color="auto" w:frame="1"/>
        </w:rPr>
        <w:t xml:space="preserve">WHERE </w:t>
      </w:r>
      <w:r>
        <w:rPr>
          <w:rFonts w:ascii="Consolas" w:hAnsi="Consolas" w:cs="Courier"/>
          <w:noProof w:val="0"/>
          <w:color w:val="24292E"/>
          <w:sz w:val="20"/>
          <w:szCs w:val="20"/>
          <w:bdr w:val="none" w:sz="0" w:space="0" w:color="auto" w:frame="1"/>
        </w:rPr>
        <w:t>empleado.nombre LIKE “Pepe Ruiz Santana”;</w:t>
      </w:r>
    </w:p>
    <w:p w14:paraId="0F308762" w14:textId="63044E1A" w:rsidR="00707944" w:rsidRDefault="00707944" w:rsidP="00707944">
      <w:pPr>
        <w:spacing w:line="240" w:lineRule="auto"/>
        <w:jc w:val="left"/>
        <w:rPr>
          <w:rFonts w:ascii="Times" w:eastAsia="Times New Roman" w:hAnsi="Times" w:cs="Times New Roman"/>
          <w:noProof w:val="0"/>
          <w:sz w:val="20"/>
          <w:szCs w:val="20"/>
        </w:rPr>
      </w:pPr>
    </w:p>
    <w:p w14:paraId="4F4E5609" w14:textId="77777777" w:rsidR="007234FD" w:rsidRPr="00707944" w:rsidRDefault="007234FD" w:rsidP="00707944">
      <w:pPr>
        <w:spacing w:line="240" w:lineRule="auto"/>
        <w:jc w:val="left"/>
        <w:rPr>
          <w:rFonts w:ascii="Times" w:eastAsia="Times New Roman" w:hAnsi="Times" w:cs="Times New Roman"/>
          <w:noProof w:val="0"/>
          <w:sz w:val="20"/>
          <w:szCs w:val="20"/>
        </w:rPr>
      </w:pPr>
    </w:p>
    <w:p w14:paraId="45A39C85" w14:textId="0498B53C" w:rsidR="007234FD" w:rsidRDefault="007234FD" w:rsidP="007234FD">
      <w:pPr>
        <w:spacing w:line="360" w:lineRule="auto"/>
        <w:rPr>
          <w:rFonts w:eastAsia="Times New Roman" w:cs="Arial"/>
          <w:b/>
          <w:noProof w:val="0"/>
          <w:color w:val="008000"/>
          <w:sz w:val="22"/>
          <w:szCs w:val="22"/>
        </w:rPr>
      </w:pPr>
      <w:r>
        <w:rPr>
          <w:rFonts w:eastAsia="Times New Roman" w:cs="Arial"/>
          <w:b/>
          <w:noProof w:val="0"/>
          <w:color w:val="008000"/>
          <w:sz w:val="22"/>
          <w:szCs w:val="22"/>
        </w:rPr>
        <w:t>Composiciones externas</w:t>
      </w:r>
      <w:r w:rsidRPr="00741B39">
        <w:rPr>
          <w:rFonts w:eastAsia="Times New Roman" w:cs="Arial"/>
          <w:b/>
          <w:noProof w:val="0"/>
          <w:color w:val="008000"/>
          <w:sz w:val="22"/>
          <w:szCs w:val="22"/>
        </w:rPr>
        <w:t xml:space="preserve"> (</w:t>
      </w:r>
      <w:r>
        <w:rPr>
          <w:rFonts w:eastAsia="Times New Roman" w:cs="Arial"/>
          <w:b/>
          <w:noProof w:val="0"/>
          <w:color w:val="008000"/>
          <w:sz w:val="22"/>
          <w:szCs w:val="22"/>
        </w:rPr>
        <w:t>LEFT JOIN, RIGHT</w:t>
      </w:r>
      <w:r w:rsidRPr="00741B39">
        <w:rPr>
          <w:rFonts w:eastAsia="Times New Roman" w:cs="Arial"/>
          <w:b/>
          <w:noProof w:val="0"/>
          <w:color w:val="008000"/>
          <w:sz w:val="22"/>
          <w:szCs w:val="22"/>
        </w:rPr>
        <w:t xml:space="preserve"> JOIN</w:t>
      </w:r>
      <w:r>
        <w:rPr>
          <w:rFonts w:eastAsia="Times New Roman" w:cs="Arial"/>
          <w:b/>
          <w:noProof w:val="0"/>
          <w:color w:val="008000"/>
          <w:sz w:val="22"/>
          <w:szCs w:val="22"/>
        </w:rPr>
        <w:t xml:space="preserve"> y FULL OUTER JOIN</w:t>
      </w:r>
      <w:r w:rsidRPr="00741B39">
        <w:rPr>
          <w:rFonts w:eastAsia="Times New Roman" w:cs="Arial"/>
          <w:b/>
          <w:noProof w:val="0"/>
          <w:color w:val="008000"/>
          <w:sz w:val="22"/>
          <w:szCs w:val="22"/>
        </w:rPr>
        <w:t>)</w:t>
      </w:r>
    </w:p>
    <w:p w14:paraId="1F7E4521" w14:textId="0C38E313" w:rsidR="007234FD" w:rsidRDefault="007234FD" w:rsidP="007234FD">
      <w:pPr>
        <w:spacing w:line="240" w:lineRule="auto"/>
        <w:jc w:val="left"/>
        <w:rPr>
          <w:rFonts w:ascii="Helvetica" w:hAnsi="Helvetica" w:cs="Times New Roman"/>
          <w:b/>
          <w:bCs/>
          <w:noProof w:val="0"/>
          <w:color w:val="24292E"/>
        </w:rPr>
      </w:pPr>
      <w:r w:rsidRPr="007234FD">
        <w:rPr>
          <w:rFonts w:ascii="Helvetica" w:hAnsi="Helvetica" w:cs="Times New Roman"/>
          <w:b/>
          <w:bCs/>
          <w:noProof w:val="0"/>
          <w:color w:val="24292E"/>
        </w:rPr>
        <w:t>Ejemplo de </w:t>
      </w:r>
      <w:r>
        <w:rPr>
          <w:rFonts w:ascii="Consolas" w:hAnsi="Consolas" w:cs="Courier"/>
          <w:b/>
          <w:bCs/>
          <w:noProof w:val="0"/>
          <w:color w:val="24292E"/>
          <w:sz w:val="20"/>
          <w:szCs w:val="20"/>
        </w:rPr>
        <w:t xml:space="preserve">LEFT </w:t>
      </w:r>
      <w:r w:rsidRPr="007234FD">
        <w:rPr>
          <w:rFonts w:ascii="Consolas" w:hAnsi="Consolas" w:cs="Courier"/>
          <w:b/>
          <w:bCs/>
          <w:noProof w:val="0"/>
          <w:color w:val="24292E"/>
          <w:sz w:val="20"/>
          <w:szCs w:val="20"/>
        </w:rPr>
        <w:t>JOIN</w:t>
      </w:r>
      <w:r w:rsidRPr="007234FD">
        <w:rPr>
          <w:rFonts w:ascii="Helvetica" w:hAnsi="Helvetica" w:cs="Times New Roman"/>
          <w:b/>
          <w:bCs/>
          <w:noProof w:val="0"/>
          <w:color w:val="24292E"/>
        </w:rPr>
        <w:t>:</w:t>
      </w:r>
    </w:p>
    <w:p w14:paraId="1C01A4FA" w14:textId="77777777" w:rsidR="007234FD" w:rsidRDefault="007234FD" w:rsidP="007234F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234FD">
        <w:rPr>
          <w:rFonts w:ascii="Consolas" w:hAnsi="Consolas" w:cs="Courier"/>
          <w:b/>
          <w:bCs/>
          <w:noProof w:val="0"/>
          <w:color w:val="007020"/>
          <w:sz w:val="20"/>
          <w:szCs w:val="20"/>
          <w:bdr w:val="none" w:sz="0" w:space="0" w:color="auto" w:frame="1"/>
        </w:rPr>
        <w:t>SELECT</w:t>
      </w:r>
      <w:r w:rsidRPr="007234FD">
        <w:rPr>
          <w:rFonts w:ascii="Consolas" w:hAnsi="Consolas" w:cs="Courier"/>
          <w:noProof w:val="0"/>
          <w:color w:val="24292E"/>
          <w:sz w:val="20"/>
          <w:szCs w:val="20"/>
          <w:bdr w:val="none" w:sz="0" w:space="0" w:color="auto" w:frame="1"/>
        </w:rPr>
        <w:t xml:space="preserve"> </w:t>
      </w:r>
      <w:r w:rsidRPr="007234FD">
        <w:rPr>
          <w:rFonts w:ascii="Consolas" w:hAnsi="Consolas" w:cs="Courier"/>
          <w:noProof w:val="0"/>
          <w:color w:val="666666"/>
          <w:sz w:val="20"/>
          <w:szCs w:val="20"/>
          <w:bdr w:val="none" w:sz="0" w:space="0" w:color="auto" w:frame="1"/>
        </w:rPr>
        <w:t>*</w:t>
      </w:r>
      <w:r w:rsidRPr="007234FD">
        <w:rPr>
          <w:rFonts w:ascii="Consolas" w:hAnsi="Consolas" w:cs="Courier"/>
          <w:noProof w:val="0"/>
          <w:color w:val="24292E"/>
          <w:sz w:val="20"/>
          <w:szCs w:val="20"/>
          <w:bdr w:val="none" w:sz="0" w:space="0" w:color="auto" w:frame="1"/>
        </w:rPr>
        <w:t xml:space="preserve"> </w:t>
      </w:r>
    </w:p>
    <w:p w14:paraId="679C98CC" w14:textId="7D9EC73C" w:rsidR="007234FD" w:rsidRPr="007234FD" w:rsidRDefault="007234FD" w:rsidP="007234F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234FD">
        <w:rPr>
          <w:rFonts w:ascii="Consolas" w:hAnsi="Consolas" w:cs="Courier"/>
          <w:b/>
          <w:bCs/>
          <w:noProof w:val="0"/>
          <w:color w:val="007020"/>
          <w:sz w:val="20"/>
          <w:szCs w:val="20"/>
          <w:bdr w:val="none" w:sz="0" w:space="0" w:color="auto" w:frame="1"/>
        </w:rPr>
        <w:t>FROM</w:t>
      </w:r>
      <w:r w:rsidRPr="007234FD">
        <w:rPr>
          <w:rFonts w:ascii="Consolas" w:hAnsi="Consolas" w:cs="Courier"/>
          <w:noProof w:val="0"/>
          <w:color w:val="24292E"/>
          <w:sz w:val="20"/>
          <w:szCs w:val="20"/>
          <w:bdr w:val="none" w:sz="0" w:space="0" w:color="auto" w:frame="1"/>
        </w:rPr>
        <w:t xml:space="preserve"> empleado </w:t>
      </w:r>
      <w:r w:rsidRPr="007234FD">
        <w:rPr>
          <w:rFonts w:ascii="Consolas" w:hAnsi="Consolas" w:cs="Courier"/>
          <w:b/>
          <w:bCs/>
          <w:noProof w:val="0"/>
          <w:color w:val="007020"/>
          <w:sz w:val="20"/>
          <w:szCs w:val="20"/>
          <w:bdr w:val="none" w:sz="0" w:space="0" w:color="auto" w:frame="1"/>
        </w:rPr>
        <w:t>LEFT</w:t>
      </w:r>
      <w:r w:rsidRPr="007234FD">
        <w:rPr>
          <w:rFonts w:ascii="Consolas" w:hAnsi="Consolas" w:cs="Courier"/>
          <w:noProof w:val="0"/>
          <w:color w:val="24292E"/>
          <w:sz w:val="20"/>
          <w:szCs w:val="20"/>
          <w:bdr w:val="none" w:sz="0" w:space="0" w:color="auto" w:frame="1"/>
        </w:rPr>
        <w:t xml:space="preserve"> </w:t>
      </w:r>
      <w:r w:rsidRPr="007234FD">
        <w:rPr>
          <w:rFonts w:ascii="Consolas" w:hAnsi="Consolas" w:cs="Courier"/>
          <w:b/>
          <w:bCs/>
          <w:noProof w:val="0"/>
          <w:color w:val="007020"/>
          <w:sz w:val="20"/>
          <w:szCs w:val="20"/>
          <w:bdr w:val="none" w:sz="0" w:space="0" w:color="auto" w:frame="1"/>
        </w:rPr>
        <w:t>JOIN</w:t>
      </w:r>
      <w:r w:rsidRPr="007234FD">
        <w:rPr>
          <w:rFonts w:ascii="Consolas" w:hAnsi="Consolas" w:cs="Courier"/>
          <w:noProof w:val="0"/>
          <w:color w:val="24292E"/>
          <w:sz w:val="20"/>
          <w:szCs w:val="20"/>
          <w:bdr w:val="none" w:sz="0" w:space="0" w:color="auto" w:frame="1"/>
        </w:rPr>
        <w:t xml:space="preserve"> departamento </w:t>
      </w:r>
      <w:r w:rsidRPr="007234FD">
        <w:rPr>
          <w:rFonts w:ascii="Consolas" w:hAnsi="Consolas" w:cs="Courier"/>
          <w:b/>
          <w:bCs/>
          <w:noProof w:val="0"/>
          <w:color w:val="007020"/>
          <w:sz w:val="20"/>
          <w:szCs w:val="20"/>
          <w:bdr w:val="none" w:sz="0" w:space="0" w:color="auto" w:frame="1"/>
        </w:rPr>
        <w:t>ON</w:t>
      </w:r>
      <w:r w:rsidRPr="007234FD">
        <w:rPr>
          <w:rFonts w:ascii="Consolas" w:hAnsi="Consolas" w:cs="Courier"/>
          <w:noProof w:val="0"/>
          <w:color w:val="24292E"/>
          <w:sz w:val="20"/>
          <w:szCs w:val="20"/>
          <w:bdr w:val="none" w:sz="0" w:space="0" w:color="auto" w:frame="1"/>
        </w:rPr>
        <w:t xml:space="preserve"> empleado.codigo_departamento </w:t>
      </w:r>
      <w:r w:rsidRPr="007234FD">
        <w:rPr>
          <w:rFonts w:ascii="Consolas" w:hAnsi="Consolas" w:cs="Courier"/>
          <w:noProof w:val="0"/>
          <w:color w:val="666666"/>
          <w:sz w:val="20"/>
          <w:szCs w:val="20"/>
          <w:bdr w:val="none" w:sz="0" w:space="0" w:color="auto" w:frame="1"/>
        </w:rPr>
        <w:t>=</w:t>
      </w:r>
      <w:r w:rsidRPr="007234FD">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7D6C0E8A" w14:textId="77777777" w:rsidR="007234FD" w:rsidRPr="007234FD" w:rsidRDefault="007234FD" w:rsidP="007234FD">
      <w:pPr>
        <w:spacing w:line="240" w:lineRule="auto"/>
        <w:jc w:val="left"/>
        <w:rPr>
          <w:rFonts w:ascii="Helvetica" w:hAnsi="Helvetica" w:cs="Times New Roman"/>
          <w:noProof w:val="0"/>
          <w:color w:val="24292E"/>
        </w:rPr>
      </w:pPr>
    </w:p>
    <w:p w14:paraId="63490707" w14:textId="77777777" w:rsidR="007234FD" w:rsidRDefault="007234FD" w:rsidP="007234FD">
      <w:pPr>
        <w:spacing w:line="240" w:lineRule="auto"/>
        <w:rPr>
          <w:rFonts w:ascii="Helvetica" w:eastAsia="Times New Roman" w:hAnsi="Helvetica" w:cs="Times New Roman"/>
          <w:noProof w:val="0"/>
          <w:color w:val="24292E"/>
        </w:rPr>
      </w:pPr>
      <w:r w:rsidRPr="007234FD">
        <w:rPr>
          <w:rFonts w:ascii="Helvetica" w:eastAsia="Times New Roman" w:hAnsi="Helvetica" w:cs="Times New Roman"/>
          <w:noProof w:val="0"/>
          <w:color w:val="24292E"/>
        </w:rPr>
        <w:t>Esta consulta devolverá todas las filas de la tabla que hemos colocado a la izquierda de la composición, en este caso la tabla </w:t>
      </w:r>
      <w:r w:rsidRPr="007234FD">
        <w:rPr>
          <w:rFonts w:ascii="Consolas" w:hAnsi="Consolas" w:cs="Courier"/>
          <w:noProof w:val="0"/>
          <w:color w:val="24292E"/>
          <w:sz w:val="20"/>
          <w:szCs w:val="20"/>
        </w:rPr>
        <w:t>empleado</w:t>
      </w:r>
      <w:r w:rsidRPr="007234FD">
        <w:rPr>
          <w:rFonts w:ascii="Helvetica" w:eastAsia="Times New Roman" w:hAnsi="Helvetica" w:cs="Times New Roman"/>
          <w:noProof w:val="0"/>
          <w:color w:val="24292E"/>
        </w:rPr>
        <w:t>. Y relacionará las filas de la tabla de la izquierda (</w:t>
      </w:r>
      <w:r w:rsidRPr="007234FD">
        <w:rPr>
          <w:rFonts w:ascii="Consolas" w:hAnsi="Consolas" w:cs="Courier"/>
          <w:noProof w:val="0"/>
          <w:color w:val="24292E"/>
          <w:sz w:val="20"/>
          <w:szCs w:val="20"/>
        </w:rPr>
        <w:t>empleado</w:t>
      </w:r>
      <w:r w:rsidRPr="007234FD">
        <w:rPr>
          <w:rFonts w:ascii="Helvetica" w:eastAsia="Times New Roman" w:hAnsi="Helvetica" w:cs="Times New Roman"/>
          <w:noProof w:val="0"/>
          <w:color w:val="24292E"/>
        </w:rPr>
        <w:t>) con las filas de la tabla de la derecha (</w:t>
      </w:r>
      <w:r w:rsidRPr="007234FD">
        <w:rPr>
          <w:rFonts w:ascii="Consolas" w:hAnsi="Consolas" w:cs="Courier"/>
          <w:noProof w:val="0"/>
          <w:color w:val="24292E"/>
          <w:sz w:val="20"/>
          <w:szCs w:val="20"/>
        </w:rPr>
        <w:t>departamento</w:t>
      </w:r>
      <w:r w:rsidRPr="007234FD">
        <w:rPr>
          <w:rFonts w:ascii="Helvetica" w:eastAsia="Times New Roman" w:hAnsi="Helvetica" w:cs="Times New Roman"/>
          <w:noProof w:val="0"/>
          <w:color w:val="24292E"/>
        </w:rPr>
        <w:t>) con las que encuentre una coincidencia. Si no encuentra ninguna coincidencia, se mostrarán los valores de la fila de la tabla izquierda (</w:t>
      </w:r>
      <w:r w:rsidRPr="007234FD">
        <w:rPr>
          <w:rFonts w:ascii="Consolas" w:hAnsi="Consolas" w:cs="Courier"/>
          <w:noProof w:val="0"/>
          <w:color w:val="24292E"/>
          <w:sz w:val="20"/>
          <w:szCs w:val="20"/>
        </w:rPr>
        <w:t>empleado</w:t>
      </w:r>
      <w:r w:rsidRPr="007234FD">
        <w:rPr>
          <w:rFonts w:ascii="Helvetica" w:eastAsia="Times New Roman" w:hAnsi="Helvetica" w:cs="Times New Roman"/>
          <w:noProof w:val="0"/>
          <w:color w:val="24292E"/>
        </w:rPr>
        <w:t>) y en los valores de la tabla derecha (</w:t>
      </w:r>
      <w:r w:rsidRPr="007234FD">
        <w:rPr>
          <w:rFonts w:ascii="Consolas" w:hAnsi="Consolas" w:cs="Courier"/>
          <w:noProof w:val="0"/>
          <w:color w:val="24292E"/>
          <w:sz w:val="20"/>
          <w:szCs w:val="20"/>
        </w:rPr>
        <w:t>departamento</w:t>
      </w:r>
      <w:r w:rsidRPr="007234FD">
        <w:rPr>
          <w:rFonts w:ascii="Helvetica" w:eastAsia="Times New Roman" w:hAnsi="Helvetica" w:cs="Times New Roman"/>
          <w:noProof w:val="0"/>
          <w:color w:val="24292E"/>
        </w:rPr>
        <w:t>) donde no ha encontrado una coincidencia mostrará el valor </w:t>
      </w:r>
      <w:r w:rsidRPr="007234FD">
        <w:rPr>
          <w:rFonts w:ascii="Consolas" w:hAnsi="Consolas" w:cs="Courier"/>
          <w:noProof w:val="0"/>
          <w:color w:val="24292E"/>
          <w:sz w:val="20"/>
          <w:szCs w:val="20"/>
        </w:rPr>
        <w:t>NULL</w:t>
      </w:r>
      <w:r w:rsidRPr="007234FD">
        <w:rPr>
          <w:rFonts w:ascii="Helvetica" w:eastAsia="Times New Roman" w:hAnsi="Helvetica" w:cs="Times New Roman"/>
          <w:noProof w:val="0"/>
          <w:color w:val="24292E"/>
        </w:rPr>
        <w:t>.</w:t>
      </w:r>
    </w:p>
    <w:p w14:paraId="039F8A30" w14:textId="77777777" w:rsidR="007234FD" w:rsidRDefault="007234FD" w:rsidP="007234FD">
      <w:pPr>
        <w:spacing w:line="240" w:lineRule="auto"/>
        <w:rPr>
          <w:rFonts w:ascii="Helvetica" w:eastAsia="Times New Roman" w:hAnsi="Helvetica" w:cs="Times New Roman"/>
          <w:noProof w:val="0"/>
          <w:color w:val="24292E"/>
        </w:rPr>
      </w:pPr>
    </w:p>
    <w:p w14:paraId="1A850378" w14:textId="4850B5A1" w:rsidR="007234FD" w:rsidRPr="007234FD" w:rsidRDefault="007234FD" w:rsidP="007234FD">
      <w:pPr>
        <w:spacing w:line="240" w:lineRule="auto"/>
        <w:jc w:val="center"/>
        <w:rPr>
          <w:rFonts w:ascii="Times" w:eastAsia="Times New Roman" w:hAnsi="Times" w:cs="Times New Roman"/>
          <w:noProof w:val="0"/>
          <w:sz w:val="20"/>
          <w:szCs w:val="20"/>
        </w:rPr>
      </w:pPr>
      <w:r>
        <w:rPr>
          <w:rFonts w:ascii="Times" w:eastAsia="Times New Roman" w:hAnsi="Times" w:cs="Times New Roman"/>
          <w:sz w:val="20"/>
          <w:szCs w:val="20"/>
          <w:lang w:val="es-ES"/>
        </w:rPr>
        <w:drawing>
          <wp:inline distT="0" distB="0" distL="0" distR="0" wp14:anchorId="5B54C4EB" wp14:editId="7E9885CB">
            <wp:extent cx="3889565" cy="4875459"/>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10.24.03.png"/>
                    <pic:cNvPicPr/>
                  </pic:nvPicPr>
                  <pic:blipFill>
                    <a:blip r:embed="rId14">
                      <a:extLst>
                        <a:ext uri="{28A0092B-C50C-407E-A947-70E740481C1C}">
                          <a14:useLocalDpi xmlns:a14="http://schemas.microsoft.com/office/drawing/2010/main" val="0"/>
                        </a:ext>
                      </a:extLst>
                    </a:blip>
                    <a:stretch>
                      <a:fillRect/>
                    </a:stretch>
                  </pic:blipFill>
                  <pic:spPr>
                    <a:xfrm>
                      <a:off x="0" y="0"/>
                      <a:ext cx="3889565" cy="4875459"/>
                    </a:xfrm>
                    <a:prstGeom prst="rect">
                      <a:avLst/>
                    </a:prstGeom>
                  </pic:spPr>
                </pic:pic>
              </a:graphicData>
            </a:graphic>
          </wp:inline>
        </w:drawing>
      </w:r>
    </w:p>
    <w:p w14:paraId="4A2ED20A" w14:textId="77777777" w:rsidR="007234FD" w:rsidRPr="007234FD" w:rsidRDefault="007234FD" w:rsidP="007234FD">
      <w:pPr>
        <w:spacing w:line="240" w:lineRule="auto"/>
        <w:jc w:val="left"/>
        <w:rPr>
          <w:rFonts w:ascii="Helvetica" w:eastAsia="Times New Roman" w:hAnsi="Helvetica" w:cs="Times New Roman"/>
          <w:noProof w:val="0"/>
          <w:color w:val="24292E"/>
        </w:rPr>
      </w:pPr>
    </w:p>
    <w:p w14:paraId="5EBD6278" w14:textId="5DC686CB" w:rsidR="007234FD" w:rsidRDefault="007234FD" w:rsidP="007234FD">
      <w:pPr>
        <w:spacing w:line="240" w:lineRule="auto"/>
        <w:jc w:val="left"/>
        <w:rPr>
          <w:rFonts w:ascii="Helvetica" w:eastAsia="Times New Roman" w:hAnsi="Helvetica" w:cs="Times New Roman"/>
          <w:b/>
          <w:bCs/>
          <w:noProof w:val="0"/>
          <w:color w:val="24292E"/>
        </w:rPr>
      </w:pPr>
      <w:r w:rsidRPr="007234FD">
        <w:rPr>
          <w:rFonts w:ascii="Helvetica" w:eastAsia="Times New Roman" w:hAnsi="Helvetica" w:cs="Times New Roman"/>
          <w:b/>
          <w:bCs/>
          <w:noProof w:val="0"/>
          <w:color w:val="24292E"/>
        </w:rPr>
        <w:t>Ejemplo de </w:t>
      </w:r>
      <w:r>
        <w:rPr>
          <w:rFonts w:ascii="Consolas" w:hAnsi="Consolas" w:cs="Courier"/>
          <w:b/>
          <w:bCs/>
          <w:noProof w:val="0"/>
          <w:color w:val="24292E"/>
          <w:sz w:val="20"/>
          <w:szCs w:val="20"/>
        </w:rPr>
        <w:t xml:space="preserve">RIGHT </w:t>
      </w:r>
      <w:r w:rsidRPr="007234FD">
        <w:rPr>
          <w:rFonts w:ascii="Consolas" w:hAnsi="Consolas" w:cs="Courier"/>
          <w:b/>
          <w:bCs/>
          <w:noProof w:val="0"/>
          <w:color w:val="24292E"/>
          <w:sz w:val="20"/>
          <w:szCs w:val="20"/>
        </w:rPr>
        <w:t>JOIN</w:t>
      </w:r>
      <w:r w:rsidRPr="007234FD">
        <w:rPr>
          <w:rFonts w:ascii="Helvetica" w:eastAsia="Times New Roman" w:hAnsi="Helvetica" w:cs="Times New Roman"/>
          <w:b/>
          <w:bCs/>
          <w:noProof w:val="0"/>
          <w:color w:val="24292E"/>
        </w:rPr>
        <w:t>:</w:t>
      </w:r>
    </w:p>
    <w:p w14:paraId="3B3AB74C" w14:textId="77777777" w:rsidR="007234FD" w:rsidRDefault="007234FD" w:rsidP="007234FD">
      <w:pPr>
        <w:spacing w:line="240" w:lineRule="auto"/>
        <w:jc w:val="left"/>
        <w:rPr>
          <w:rFonts w:ascii="Helvetica" w:eastAsia="Times New Roman" w:hAnsi="Helvetica" w:cs="Times New Roman"/>
          <w:b/>
          <w:bCs/>
          <w:noProof w:val="0"/>
          <w:color w:val="24292E"/>
        </w:rPr>
      </w:pPr>
    </w:p>
    <w:p w14:paraId="6EFA076C" w14:textId="77777777" w:rsidR="007234FD" w:rsidRDefault="007234FD" w:rsidP="007234F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7234FD">
        <w:rPr>
          <w:rFonts w:ascii="Consolas" w:hAnsi="Consolas" w:cs="Courier"/>
          <w:b/>
          <w:bCs/>
          <w:noProof w:val="0"/>
          <w:color w:val="007020"/>
          <w:sz w:val="20"/>
          <w:szCs w:val="20"/>
          <w:bdr w:val="none" w:sz="0" w:space="0" w:color="auto" w:frame="1"/>
        </w:rPr>
        <w:t>SELECT</w:t>
      </w:r>
      <w:r w:rsidRPr="007234FD">
        <w:rPr>
          <w:rFonts w:ascii="Consolas" w:hAnsi="Consolas" w:cs="Courier"/>
          <w:noProof w:val="0"/>
          <w:color w:val="24292E"/>
          <w:sz w:val="20"/>
          <w:szCs w:val="20"/>
          <w:bdr w:val="none" w:sz="0" w:space="0" w:color="auto" w:frame="1"/>
        </w:rPr>
        <w:t xml:space="preserve"> </w:t>
      </w:r>
      <w:r w:rsidRPr="007234FD">
        <w:rPr>
          <w:rFonts w:ascii="Consolas" w:hAnsi="Consolas" w:cs="Courier"/>
          <w:noProof w:val="0"/>
          <w:color w:val="666666"/>
          <w:sz w:val="20"/>
          <w:szCs w:val="20"/>
          <w:bdr w:val="none" w:sz="0" w:space="0" w:color="auto" w:frame="1"/>
        </w:rPr>
        <w:t>*</w:t>
      </w:r>
      <w:r w:rsidRPr="007234FD">
        <w:rPr>
          <w:rFonts w:ascii="Consolas" w:hAnsi="Consolas" w:cs="Courier"/>
          <w:noProof w:val="0"/>
          <w:color w:val="24292E"/>
          <w:sz w:val="20"/>
          <w:szCs w:val="20"/>
          <w:bdr w:val="none" w:sz="0" w:space="0" w:color="auto" w:frame="1"/>
        </w:rPr>
        <w:t xml:space="preserve"> </w:t>
      </w:r>
    </w:p>
    <w:p w14:paraId="6DF1C406" w14:textId="08FBB425" w:rsidR="007234FD" w:rsidRPr="007234FD" w:rsidRDefault="007234FD" w:rsidP="007234F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7234FD">
        <w:rPr>
          <w:rFonts w:ascii="Consolas" w:hAnsi="Consolas" w:cs="Courier"/>
          <w:b/>
          <w:bCs/>
          <w:noProof w:val="0"/>
          <w:color w:val="007020"/>
          <w:sz w:val="20"/>
          <w:szCs w:val="20"/>
          <w:bdr w:val="none" w:sz="0" w:space="0" w:color="auto" w:frame="1"/>
        </w:rPr>
        <w:t>FROM</w:t>
      </w:r>
      <w:r w:rsidRPr="007234FD">
        <w:rPr>
          <w:rFonts w:ascii="Consolas" w:hAnsi="Consolas" w:cs="Courier"/>
          <w:noProof w:val="0"/>
          <w:color w:val="24292E"/>
          <w:sz w:val="20"/>
          <w:szCs w:val="20"/>
          <w:bdr w:val="none" w:sz="0" w:space="0" w:color="auto" w:frame="1"/>
        </w:rPr>
        <w:t xml:space="preserve"> empleado </w:t>
      </w:r>
      <w:r w:rsidRPr="007234FD">
        <w:rPr>
          <w:rFonts w:ascii="Consolas" w:hAnsi="Consolas" w:cs="Courier"/>
          <w:b/>
          <w:bCs/>
          <w:noProof w:val="0"/>
          <w:color w:val="007020"/>
          <w:sz w:val="20"/>
          <w:szCs w:val="20"/>
          <w:bdr w:val="none" w:sz="0" w:space="0" w:color="auto" w:frame="1"/>
        </w:rPr>
        <w:t>RIGHT</w:t>
      </w:r>
      <w:r w:rsidRPr="007234FD">
        <w:rPr>
          <w:rFonts w:ascii="Consolas" w:hAnsi="Consolas" w:cs="Courier"/>
          <w:noProof w:val="0"/>
          <w:color w:val="24292E"/>
          <w:sz w:val="20"/>
          <w:szCs w:val="20"/>
          <w:bdr w:val="none" w:sz="0" w:space="0" w:color="auto" w:frame="1"/>
        </w:rPr>
        <w:t xml:space="preserve"> </w:t>
      </w:r>
      <w:r w:rsidRPr="007234FD">
        <w:rPr>
          <w:rFonts w:ascii="Consolas" w:hAnsi="Consolas" w:cs="Courier"/>
          <w:b/>
          <w:bCs/>
          <w:noProof w:val="0"/>
          <w:color w:val="007020"/>
          <w:sz w:val="20"/>
          <w:szCs w:val="20"/>
          <w:bdr w:val="none" w:sz="0" w:space="0" w:color="auto" w:frame="1"/>
        </w:rPr>
        <w:t>JOIN</w:t>
      </w:r>
      <w:r w:rsidRPr="007234FD">
        <w:rPr>
          <w:rFonts w:ascii="Consolas" w:hAnsi="Consolas" w:cs="Courier"/>
          <w:noProof w:val="0"/>
          <w:color w:val="24292E"/>
          <w:sz w:val="20"/>
          <w:szCs w:val="20"/>
          <w:bdr w:val="none" w:sz="0" w:space="0" w:color="auto" w:frame="1"/>
        </w:rPr>
        <w:t xml:space="preserve"> departamento </w:t>
      </w:r>
      <w:r w:rsidRPr="007234FD">
        <w:rPr>
          <w:rFonts w:ascii="Consolas" w:hAnsi="Consolas" w:cs="Courier"/>
          <w:b/>
          <w:bCs/>
          <w:noProof w:val="0"/>
          <w:color w:val="007020"/>
          <w:sz w:val="20"/>
          <w:szCs w:val="20"/>
          <w:bdr w:val="none" w:sz="0" w:space="0" w:color="auto" w:frame="1"/>
        </w:rPr>
        <w:t>ON</w:t>
      </w:r>
      <w:r w:rsidRPr="007234FD">
        <w:rPr>
          <w:rFonts w:ascii="Consolas" w:hAnsi="Consolas" w:cs="Courier"/>
          <w:noProof w:val="0"/>
          <w:color w:val="24292E"/>
          <w:sz w:val="20"/>
          <w:szCs w:val="20"/>
          <w:bdr w:val="none" w:sz="0" w:space="0" w:color="auto" w:frame="1"/>
        </w:rPr>
        <w:t xml:space="preserve"> empleado.codigo_departamento </w:t>
      </w:r>
      <w:r w:rsidRPr="007234FD">
        <w:rPr>
          <w:rFonts w:ascii="Consolas" w:hAnsi="Consolas" w:cs="Courier"/>
          <w:noProof w:val="0"/>
          <w:color w:val="666666"/>
          <w:sz w:val="20"/>
          <w:szCs w:val="20"/>
          <w:bdr w:val="none" w:sz="0" w:space="0" w:color="auto" w:frame="1"/>
        </w:rPr>
        <w:t>=</w:t>
      </w:r>
      <w:r w:rsidRPr="007234FD">
        <w:rPr>
          <w:rFonts w:ascii="Consolas" w:hAnsi="Consolas" w:cs="Courier"/>
          <w:noProof w:val="0"/>
          <w:color w:val="24292E"/>
          <w:sz w:val="20"/>
          <w:szCs w:val="20"/>
          <w:bdr w:val="none" w:sz="0" w:space="0" w:color="auto" w:frame="1"/>
        </w:rPr>
        <w:t xml:space="preserve"> departamento.codigo</w:t>
      </w:r>
    </w:p>
    <w:p w14:paraId="7100D357" w14:textId="77777777" w:rsidR="007234FD" w:rsidRDefault="007234FD" w:rsidP="007234FD">
      <w:pPr>
        <w:spacing w:line="240" w:lineRule="auto"/>
        <w:jc w:val="left"/>
        <w:rPr>
          <w:rFonts w:ascii="Helvetica" w:eastAsia="Times New Roman" w:hAnsi="Helvetica" w:cs="Times New Roman"/>
          <w:b/>
          <w:bCs/>
          <w:noProof w:val="0"/>
          <w:color w:val="24292E"/>
        </w:rPr>
      </w:pPr>
    </w:p>
    <w:p w14:paraId="422004E4" w14:textId="77777777" w:rsidR="007234FD" w:rsidRPr="007234FD" w:rsidRDefault="007234FD" w:rsidP="007234FD">
      <w:pPr>
        <w:spacing w:line="240" w:lineRule="auto"/>
        <w:rPr>
          <w:rFonts w:ascii="Times" w:eastAsia="Times New Roman" w:hAnsi="Times" w:cs="Times New Roman"/>
          <w:noProof w:val="0"/>
          <w:sz w:val="20"/>
          <w:szCs w:val="20"/>
        </w:rPr>
      </w:pPr>
      <w:r w:rsidRPr="007234FD">
        <w:rPr>
          <w:rFonts w:ascii="Helvetica" w:eastAsia="Times New Roman" w:hAnsi="Helvetica" w:cs="Times New Roman"/>
          <w:noProof w:val="0"/>
          <w:color w:val="24292E"/>
        </w:rPr>
        <w:t>Esta consulta devolverá todas las filas de la tabla que hemos colocado a la derecha de la composición, en este caso la tabla </w:t>
      </w:r>
      <w:r w:rsidRPr="007234FD">
        <w:rPr>
          <w:rFonts w:ascii="Consolas" w:hAnsi="Consolas" w:cs="Courier"/>
          <w:noProof w:val="0"/>
          <w:color w:val="24292E"/>
          <w:sz w:val="20"/>
          <w:szCs w:val="20"/>
        </w:rPr>
        <w:t>departamento</w:t>
      </w:r>
      <w:r w:rsidRPr="007234FD">
        <w:rPr>
          <w:rFonts w:ascii="Helvetica" w:eastAsia="Times New Roman" w:hAnsi="Helvetica" w:cs="Times New Roman"/>
          <w:noProof w:val="0"/>
          <w:color w:val="24292E"/>
        </w:rPr>
        <w:t>. Y relacionará las filas de la tabla de la derecha (</w:t>
      </w:r>
      <w:r w:rsidRPr="007234FD">
        <w:rPr>
          <w:rFonts w:ascii="Consolas" w:hAnsi="Consolas" w:cs="Courier"/>
          <w:noProof w:val="0"/>
          <w:color w:val="24292E"/>
          <w:sz w:val="20"/>
          <w:szCs w:val="20"/>
        </w:rPr>
        <w:t>departamento</w:t>
      </w:r>
      <w:r w:rsidRPr="007234FD">
        <w:rPr>
          <w:rFonts w:ascii="Helvetica" w:eastAsia="Times New Roman" w:hAnsi="Helvetica" w:cs="Times New Roman"/>
          <w:noProof w:val="0"/>
          <w:color w:val="24292E"/>
        </w:rPr>
        <w:t>) con las filas de la tabla de la izquierda (</w:t>
      </w:r>
      <w:r w:rsidRPr="007234FD">
        <w:rPr>
          <w:rFonts w:ascii="Consolas" w:hAnsi="Consolas" w:cs="Courier"/>
          <w:noProof w:val="0"/>
          <w:color w:val="24292E"/>
          <w:sz w:val="20"/>
          <w:szCs w:val="20"/>
        </w:rPr>
        <w:t>empleado</w:t>
      </w:r>
      <w:r w:rsidRPr="007234FD">
        <w:rPr>
          <w:rFonts w:ascii="Helvetica" w:eastAsia="Times New Roman" w:hAnsi="Helvetica" w:cs="Times New Roman"/>
          <w:noProof w:val="0"/>
          <w:color w:val="24292E"/>
        </w:rPr>
        <w:t>) con las que encuentre una coincidencia. Si no encuentra ninguna coincidencia, se mostrarán los valores de la fila de la tabla derecha (</w:t>
      </w:r>
      <w:r w:rsidRPr="007234FD">
        <w:rPr>
          <w:rFonts w:ascii="Consolas" w:hAnsi="Consolas" w:cs="Courier"/>
          <w:noProof w:val="0"/>
          <w:color w:val="24292E"/>
          <w:sz w:val="20"/>
          <w:szCs w:val="20"/>
        </w:rPr>
        <w:t>departamento</w:t>
      </w:r>
      <w:r w:rsidRPr="007234FD">
        <w:rPr>
          <w:rFonts w:ascii="Helvetica" w:eastAsia="Times New Roman" w:hAnsi="Helvetica" w:cs="Times New Roman"/>
          <w:noProof w:val="0"/>
          <w:color w:val="24292E"/>
        </w:rPr>
        <w:t>) y en los valores de la tabla izquierda (</w:t>
      </w:r>
      <w:r w:rsidRPr="007234FD">
        <w:rPr>
          <w:rFonts w:ascii="Consolas" w:hAnsi="Consolas" w:cs="Courier"/>
          <w:noProof w:val="0"/>
          <w:color w:val="24292E"/>
          <w:sz w:val="20"/>
          <w:szCs w:val="20"/>
        </w:rPr>
        <w:t>empleado</w:t>
      </w:r>
      <w:r w:rsidRPr="007234FD">
        <w:rPr>
          <w:rFonts w:ascii="Helvetica" w:eastAsia="Times New Roman" w:hAnsi="Helvetica" w:cs="Times New Roman"/>
          <w:noProof w:val="0"/>
          <w:color w:val="24292E"/>
        </w:rPr>
        <w:t>) donde no ha encontrado una coincidencia mostrará el valor </w:t>
      </w:r>
      <w:r w:rsidRPr="007234FD">
        <w:rPr>
          <w:rFonts w:ascii="Consolas" w:hAnsi="Consolas" w:cs="Courier"/>
          <w:noProof w:val="0"/>
          <w:color w:val="24292E"/>
          <w:sz w:val="20"/>
          <w:szCs w:val="20"/>
        </w:rPr>
        <w:t>NULL</w:t>
      </w:r>
      <w:r w:rsidRPr="007234FD">
        <w:rPr>
          <w:rFonts w:ascii="Helvetica" w:eastAsia="Times New Roman" w:hAnsi="Helvetica" w:cs="Times New Roman"/>
          <w:noProof w:val="0"/>
          <w:color w:val="24292E"/>
        </w:rPr>
        <w:t>.</w:t>
      </w:r>
    </w:p>
    <w:p w14:paraId="242DFCCE" w14:textId="77777777" w:rsidR="007234FD" w:rsidRDefault="007234FD" w:rsidP="007234FD">
      <w:pPr>
        <w:spacing w:line="240" w:lineRule="auto"/>
        <w:jc w:val="left"/>
        <w:rPr>
          <w:rFonts w:ascii="Times" w:eastAsia="Times New Roman" w:hAnsi="Times" w:cs="Times New Roman"/>
          <w:noProof w:val="0"/>
          <w:sz w:val="20"/>
          <w:szCs w:val="20"/>
        </w:rPr>
      </w:pPr>
    </w:p>
    <w:p w14:paraId="61688840" w14:textId="69BC9364" w:rsidR="007234FD" w:rsidRPr="007234FD" w:rsidRDefault="007234FD" w:rsidP="007234FD">
      <w:pPr>
        <w:spacing w:line="240" w:lineRule="auto"/>
        <w:jc w:val="center"/>
        <w:rPr>
          <w:rFonts w:ascii="Times" w:eastAsia="Times New Roman" w:hAnsi="Times" w:cs="Times New Roman"/>
          <w:noProof w:val="0"/>
          <w:sz w:val="20"/>
          <w:szCs w:val="20"/>
        </w:rPr>
      </w:pPr>
      <w:r>
        <w:rPr>
          <w:rFonts w:ascii="Times" w:eastAsia="Times New Roman" w:hAnsi="Times" w:cs="Times New Roman"/>
          <w:sz w:val="20"/>
          <w:szCs w:val="20"/>
          <w:lang w:val="es-ES"/>
        </w:rPr>
        <w:drawing>
          <wp:inline distT="0" distB="0" distL="0" distR="0" wp14:anchorId="026F591F" wp14:editId="21B3278B">
            <wp:extent cx="3844567" cy="467383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2-03-28 a las 10.25.47.png"/>
                    <pic:cNvPicPr/>
                  </pic:nvPicPr>
                  <pic:blipFill>
                    <a:blip r:embed="rId15">
                      <a:extLst>
                        <a:ext uri="{28A0092B-C50C-407E-A947-70E740481C1C}">
                          <a14:useLocalDpi xmlns:a14="http://schemas.microsoft.com/office/drawing/2010/main" val="0"/>
                        </a:ext>
                      </a:extLst>
                    </a:blip>
                    <a:stretch>
                      <a:fillRect/>
                    </a:stretch>
                  </pic:blipFill>
                  <pic:spPr>
                    <a:xfrm>
                      <a:off x="0" y="0"/>
                      <a:ext cx="3844937" cy="4674281"/>
                    </a:xfrm>
                    <a:prstGeom prst="rect">
                      <a:avLst/>
                    </a:prstGeom>
                  </pic:spPr>
                </pic:pic>
              </a:graphicData>
            </a:graphic>
          </wp:inline>
        </w:drawing>
      </w:r>
    </w:p>
    <w:p w14:paraId="716D64C8" w14:textId="77777777" w:rsidR="007234FD" w:rsidRPr="00741B39" w:rsidRDefault="007234FD" w:rsidP="007234FD">
      <w:pPr>
        <w:spacing w:line="360" w:lineRule="auto"/>
        <w:rPr>
          <w:rFonts w:eastAsia="Times New Roman" w:cs="Arial"/>
          <w:b/>
          <w:noProof w:val="0"/>
          <w:color w:val="008000"/>
          <w:sz w:val="22"/>
          <w:szCs w:val="22"/>
        </w:rPr>
      </w:pPr>
    </w:p>
    <w:p w14:paraId="3BD15FD4" w14:textId="77777777" w:rsidR="0096704A" w:rsidRDefault="0096704A" w:rsidP="0096704A">
      <w:pPr>
        <w:spacing w:line="240" w:lineRule="auto"/>
        <w:jc w:val="left"/>
        <w:rPr>
          <w:rFonts w:ascii="Helvetica" w:hAnsi="Helvetica" w:cs="Times New Roman"/>
          <w:b/>
          <w:bCs/>
          <w:noProof w:val="0"/>
          <w:color w:val="24292E"/>
        </w:rPr>
      </w:pPr>
      <w:r w:rsidRPr="0096704A">
        <w:rPr>
          <w:rFonts w:ascii="Helvetica" w:hAnsi="Helvetica" w:cs="Times New Roman"/>
          <w:b/>
          <w:bCs/>
          <w:noProof w:val="0"/>
          <w:color w:val="24292E"/>
        </w:rPr>
        <w:t>Ejemplo de </w:t>
      </w:r>
      <w:r w:rsidRPr="0096704A">
        <w:rPr>
          <w:rFonts w:ascii="Consolas" w:hAnsi="Consolas" w:cs="Courier"/>
          <w:b/>
          <w:bCs/>
          <w:noProof w:val="0"/>
          <w:color w:val="24292E"/>
          <w:sz w:val="20"/>
          <w:szCs w:val="20"/>
        </w:rPr>
        <w:t>FULL OUTER JOIN</w:t>
      </w:r>
      <w:r w:rsidRPr="0096704A">
        <w:rPr>
          <w:rFonts w:ascii="Helvetica" w:hAnsi="Helvetica" w:cs="Times New Roman"/>
          <w:b/>
          <w:bCs/>
          <w:noProof w:val="0"/>
          <w:color w:val="24292E"/>
        </w:rPr>
        <w:t>:</w:t>
      </w:r>
    </w:p>
    <w:p w14:paraId="26093A60" w14:textId="77777777" w:rsidR="0096704A" w:rsidRPr="0096704A" w:rsidRDefault="0096704A" w:rsidP="0096704A">
      <w:pPr>
        <w:spacing w:line="240" w:lineRule="auto"/>
        <w:jc w:val="left"/>
        <w:rPr>
          <w:rFonts w:ascii="Helvetica" w:hAnsi="Helvetica" w:cs="Times New Roman"/>
          <w:noProof w:val="0"/>
          <w:color w:val="24292E"/>
        </w:rPr>
      </w:pPr>
    </w:p>
    <w:p w14:paraId="6A560947" w14:textId="77777777" w:rsidR="0096704A" w:rsidRPr="0096704A" w:rsidRDefault="0096704A" w:rsidP="0096704A">
      <w:pPr>
        <w:spacing w:line="360" w:lineRule="auto"/>
        <w:rPr>
          <w:rFonts w:ascii="Helvetica" w:hAnsi="Helvetica" w:cs="Times New Roman"/>
          <w:noProof w:val="0"/>
          <w:color w:val="24292E"/>
        </w:rPr>
      </w:pPr>
      <w:r w:rsidRPr="0096704A">
        <w:rPr>
          <w:rFonts w:ascii="Helvetica" w:hAnsi="Helvetica" w:cs="Times New Roman"/>
          <w:noProof w:val="0"/>
          <w:color w:val="24292E"/>
        </w:rPr>
        <w:t>La composición </w:t>
      </w:r>
      <w:r w:rsidRPr="0096704A">
        <w:rPr>
          <w:rFonts w:ascii="Consolas" w:hAnsi="Consolas" w:cs="Courier"/>
          <w:noProof w:val="0"/>
          <w:color w:val="24292E"/>
          <w:sz w:val="20"/>
          <w:szCs w:val="20"/>
        </w:rPr>
        <w:t>FULL OUTER JOIN</w:t>
      </w:r>
      <w:r w:rsidRPr="0096704A">
        <w:rPr>
          <w:rFonts w:ascii="Helvetica" w:hAnsi="Helvetica" w:cs="Times New Roman"/>
          <w:noProof w:val="0"/>
          <w:color w:val="24292E"/>
        </w:rPr>
        <w:t> </w:t>
      </w:r>
      <w:r w:rsidRPr="0096704A">
        <w:rPr>
          <w:rFonts w:ascii="Helvetica" w:hAnsi="Helvetica" w:cs="Times New Roman"/>
          <w:b/>
          <w:bCs/>
          <w:noProof w:val="0"/>
          <w:color w:val="24292E"/>
        </w:rPr>
        <w:t>no está implementada en MySQL</w:t>
      </w:r>
      <w:r w:rsidRPr="0096704A">
        <w:rPr>
          <w:rFonts w:ascii="Helvetica" w:hAnsi="Helvetica" w:cs="Times New Roman"/>
          <w:noProof w:val="0"/>
          <w:color w:val="24292E"/>
        </w:rPr>
        <w:t>, por lo tanto para poder simular esta operación será necesario hacer uso del operador </w:t>
      </w:r>
      <w:r w:rsidRPr="0096704A">
        <w:rPr>
          <w:rFonts w:ascii="Consolas" w:hAnsi="Consolas" w:cs="Courier"/>
          <w:noProof w:val="0"/>
          <w:color w:val="24292E"/>
          <w:sz w:val="20"/>
          <w:szCs w:val="20"/>
        </w:rPr>
        <w:t>UNION</w:t>
      </w:r>
      <w:r w:rsidRPr="0096704A">
        <w:rPr>
          <w:rFonts w:ascii="Helvetica" w:hAnsi="Helvetica" w:cs="Times New Roman"/>
          <w:noProof w:val="0"/>
          <w:color w:val="24292E"/>
        </w:rPr>
        <w:t>, que nos realiza la union del resultado de dos consultas.</w:t>
      </w:r>
    </w:p>
    <w:p w14:paraId="01AECAA7" w14:textId="77777777" w:rsidR="0096704A" w:rsidRDefault="0096704A" w:rsidP="0096704A">
      <w:pPr>
        <w:spacing w:line="360" w:lineRule="auto"/>
        <w:rPr>
          <w:rFonts w:ascii="Helvetica" w:hAnsi="Helvetica" w:cs="Times New Roman"/>
          <w:noProof w:val="0"/>
          <w:color w:val="24292E"/>
        </w:rPr>
      </w:pPr>
      <w:r w:rsidRPr="0096704A">
        <w:rPr>
          <w:rFonts w:ascii="Helvetica" w:hAnsi="Helvetica" w:cs="Times New Roman"/>
          <w:noProof w:val="0"/>
          <w:color w:val="24292E"/>
        </w:rPr>
        <w:t>El resultado esperado de una composición de tipo </w:t>
      </w:r>
      <w:r w:rsidRPr="0096704A">
        <w:rPr>
          <w:rFonts w:ascii="Consolas" w:hAnsi="Consolas" w:cs="Courier"/>
          <w:noProof w:val="0"/>
          <w:color w:val="24292E"/>
          <w:sz w:val="20"/>
          <w:szCs w:val="20"/>
        </w:rPr>
        <w:t>FULL OUTER JOIN</w:t>
      </w:r>
      <w:r w:rsidRPr="0096704A">
        <w:rPr>
          <w:rFonts w:ascii="Helvetica" w:hAnsi="Helvetica" w:cs="Times New Roman"/>
          <w:noProof w:val="0"/>
          <w:color w:val="24292E"/>
        </w:rPr>
        <w:t> es obtener la intersección de las dos tablas, junto las filas de ambas tablas que no se puedan combinar. Dicho con otras palabras, el resultado sería el equivalente a realizar la union de una consulta de tipo </w:t>
      </w:r>
      <w:r w:rsidRPr="0096704A">
        <w:rPr>
          <w:rFonts w:ascii="Consolas" w:hAnsi="Consolas" w:cs="Courier"/>
          <w:noProof w:val="0"/>
          <w:color w:val="24292E"/>
          <w:sz w:val="20"/>
          <w:szCs w:val="20"/>
        </w:rPr>
        <w:t>LEFT JOIN</w:t>
      </w:r>
      <w:r w:rsidRPr="0096704A">
        <w:rPr>
          <w:rFonts w:ascii="Helvetica" w:hAnsi="Helvetica" w:cs="Times New Roman"/>
          <w:noProof w:val="0"/>
          <w:color w:val="24292E"/>
        </w:rPr>
        <w:t> y una consultas de tipo </w:t>
      </w:r>
      <w:r w:rsidRPr="0096704A">
        <w:rPr>
          <w:rFonts w:ascii="Consolas" w:hAnsi="Consolas" w:cs="Courier"/>
          <w:noProof w:val="0"/>
          <w:color w:val="24292E"/>
          <w:sz w:val="20"/>
          <w:szCs w:val="20"/>
        </w:rPr>
        <w:t>RIGHT JOIN</w:t>
      </w:r>
      <w:r w:rsidRPr="0096704A">
        <w:rPr>
          <w:rFonts w:ascii="Helvetica" w:hAnsi="Helvetica" w:cs="Times New Roman"/>
          <w:noProof w:val="0"/>
          <w:color w:val="24292E"/>
        </w:rPr>
        <w:t> sobre las mismas tablas.</w:t>
      </w:r>
    </w:p>
    <w:p w14:paraId="4B113576" w14:textId="77777777" w:rsidR="0096704A" w:rsidRPr="0096704A" w:rsidRDefault="0096704A" w:rsidP="0096704A">
      <w:pPr>
        <w:spacing w:line="240" w:lineRule="auto"/>
        <w:rPr>
          <w:rFonts w:ascii="Helvetica" w:hAnsi="Helvetica" w:cs="Times New Roman"/>
          <w:noProof w:val="0"/>
          <w:color w:val="24292E"/>
        </w:rPr>
      </w:pPr>
    </w:p>
    <w:p w14:paraId="3AF4251A" w14:textId="77777777"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96704A">
        <w:rPr>
          <w:rFonts w:ascii="Consolas" w:hAnsi="Consolas" w:cs="Courier"/>
          <w:b/>
          <w:bCs/>
          <w:noProof w:val="0"/>
          <w:color w:val="007020"/>
          <w:sz w:val="20"/>
          <w:szCs w:val="20"/>
          <w:bdr w:val="none" w:sz="0" w:space="0" w:color="auto" w:frame="1"/>
        </w:rPr>
        <w:t>SELECT</w:t>
      </w:r>
      <w:r w:rsidRPr="0096704A">
        <w:rPr>
          <w:rFonts w:ascii="Consolas" w:hAnsi="Consolas" w:cs="Courier"/>
          <w:noProof w:val="0"/>
          <w:color w:val="24292E"/>
          <w:sz w:val="20"/>
          <w:szCs w:val="20"/>
          <w:bdr w:val="none" w:sz="0" w:space="0" w:color="auto" w:frame="1"/>
        </w:rPr>
        <w:t xml:space="preserve"> </w:t>
      </w:r>
      <w:r w:rsidRPr="0096704A">
        <w:rPr>
          <w:rFonts w:ascii="Consolas" w:hAnsi="Consolas" w:cs="Courier"/>
          <w:noProof w:val="0"/>
          <w:color w:val="666666"/>
          <w:sz w:val="20"/>
          <w:szCs w:val="20"/>
          <w:bdr w:val="none" w:sz="0" w:space="0" w:color="auto" w:frame="1"/>
        </w:rPr>
        <w:t>*</w:t>
      </w:r>
      <w:r w:rsidRPr="0096704A">
        <w:rPr>
          <w:rFonts w:ascii="Consolas" w:hAnsi="Consolas" w:cs="Courier"/>
          <w:noProof w:val="0"/>
          <w:color w:val="24292E"/>
          <w:sz w:val="20"/>
          <w:szCs w:val="20"/>
          <w:bdr w:val="none" w:sz="0" w:space="0" w:color="auto" w:frame="1"/>
        </w:rPr>
        <w:t xml:space="preserve"> </w:t>
      </w:r>
    </w:p>
    <w:p w14:paraId="11105795" w14:textId="77777777"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96704A">
        <w:rPr>
          <w:rFonts w:ascii="Consolas" w:hAnsi="Consolas" w:cs="Courier"/>
          <w:b/>
          <w:bCs/>
          <w:noProof w:val="0"/>
          <w:color w:val="007020"/>
          <w:sz w:val="20"/>
          <w:szCs w:val="20"/>
          <w:bdr w:val="none" w:sz="0" w:space="0" w:color="auto" w:frame="1"/>
        </w:rPr>
        <w:t>FROM</w:t>
      </w:r>
      <w:r w:rsidRPr="0096704A">
        <w:rPr>
          <w:rFonts w:ascii="Consolas" w:hAnsi="Consolas" w:cs="Courier"/>
          <w:noProof w:val="0"/>
          <w:color w:val="24292E"/>
          <w:sz w:val="20"/>
          <w:szCs w:val="20"/>
          <w:bdr w:val="none" w:sz="0" w:space="0" w:color="auto" w:frame="1"/>
        </w:rPr>
        <w:t xml:space="preserve"> empleado </w:t>
      </w:r>
      <w:r w:rsidRPr="0096704A">
        <w:rPr>
          <w:rFonts w:ascii="Consolas" w:hAnsi="Consolas" w:cs="Courier"/>
          <w:b/>
          <w:bCs/>
          <w:noProof w:val="0"/>
          <w:color w:val="007020"/>
          <w:sz w:val="20"/>
          <w:szCs w:val="20"/>
          <w:bdr w:val="none" w:sz="0" w:space="0" w:color="auto" w:frame="1"/>
        </w:rPr>
        <w:t>LEFT</w:t>
      </w:r>
      <w:r w:rsidRPr="0096704A">
        <w:rPr>
          <w:rFonts w:ascii="Consolas" w:hAnsi="Consolas" w:cs="Courier"/>
          <w:noProof w:val="0"/>
          <w:color w:val="24292E"/>
          <w:sz w:val="20"/>
          <w:szCs w:val="20"/>
          <w:bdr w:val="none" w:sz="0" w:space="0" w:color="auto" w:frame="1"/>
        </w:rPr>
        <w:t xml:space="preserve"> </w:t>
      </w:r>
      <w:r w:rsidRPr="0096704A">
        <w:rPr>
          <w:rFonts w:ascii="Consolas" w:hAnsi="Consolas" w:cs="Courier"/>
          <w:b/>
          <w:bCs/>
          <w:noProof w:val="0"/>
          <w:color w:val="007020"/>
          <w:sz w:val="20"/>
          <w:szCs w:val="20"/>
          <w:bdr w:val="none" w:sz="0" w:space="0" w:color="auto" w:frame="1"/>
        </w:rPr>
        <w:t>JOIN</w:t>
      </w:r>
      <w:r w:rsidRPr="0096704A">
        <w:rPr>
          <w:rFonts w:ascii="Consolas" w:hAnsi="Consolas" w:cs="Courier"/>
          <w:noProof w:val="0"/>
          <w:color w:val="24292E"/>
          <w:sz w:val="20"/>
          <w:szCs w:val="20"/>
          <w:bdr w:val="none" w:sz="0" w:space="0" w:color="auto" w:frame="1"/>
        </w:rPr>
        <w:t xml:space="preserve"> departamento </w:t>
      </w:r>
      <w:r w:rsidRPr="0096704A">
        <w:rPr>
          <w:rFonts w:ascii="Consolas" w:hAnsi="Consolas" w:cs="Courier"/>
          <w:b/>
          <w:bCs/>
          <w:noProof w:val="0"/>
          <w:color w:val="007020"/>
          <w:sz w:val="20"/>
          <w:szCs w:val="20"/>
          <w:bdr w:val="none" w:sz="0" w:space="0" w:color="auto" w:frame="1"/>
        </w:rPr>
        <w:t>ON</w:t>
      </w:r>
      <w:r w:rsidRPr="0096704A">
        <w:rPr>
          <w:rFonts w:ascii="Consolas" w:hAnsi="Consolas" w:cs="Courier"/>
          <w:noProof w:val="0"/>
          <w:color w:val="24292E"/>
          <w:sz w:val="20"/>
          <w:szCs w:val="20"/>
          <w:bdr w:val="none" w:sz="0" w:space="0" w:color="auto" w:frame="1"/>
        </w:rPr>
        <w:t xml:space="preserve"> empleado.codigo_departamento </w:t>
      </w:r>
      <w:r w:rsidRPr="0096704A">
        <w:rPr>
          <w:rFonts w:ascii="Consolas" w:hAnsi="Consolas" w:cs="Courier"/>
          <w:noProof w:val="0"/>
          <w:color w:val="666666"/>
          <w:sz w:val="20"/>
          <w:szCs w:val="20"/>
          <w:bdr w:val="none" w:sz="0" w:space="0" w:color="auto" w:frame="1"/>
        </w:rPr>
        <w:t>=</w:t>
      </w:r>
      <w:r w:rsidRPr="0096704A">
        <w:rPr>
          <w:rFonts w:ascii="Consolas" w:hAnsi="Consolas" w:cs="Courier"/>
          <w:noProof w:val="0"/>
          <w:color w:val="24292E"/>
          <w:sz w:val="20"/>
          <w:szCs w:val="20"/>
          <w:bdr w:val="none" w:sz="0" w:space="0" w:color="auto" w:frame="1"/>
        </w:rPr>
        <w:t xml:space="preserve"> departamento.codigo  </w:t>
      </w:r>
    </w:p>
    <w:p w14:paraId="076A37D5" w14:textId="77777777"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p>
    <w:p w14:paraId="10EC92AA" w14:textId="77777777"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96704A">
        <w:rPr>
          <w:rFonts w:ascii="Consolas" w:hAnsi="Consolas" w:cs="Courier"/>
          <w:b/>
          <w:bCs/>
          <w:noProof w:val="0"/>
          <w:color w:val="007020"/>
          <w:sz w:val="20"/>
          <w:szCs w:val="20"/>
          <w:bdr w:val="none" w:sz="0" w:space="0" w:color="auto" w:frame="1"/>
        </w:rPr>
        <w:t>UNION</w:t>
      </w:r>
      <w:r w:rsidRPr="0096704A">
        <w:rPr>
          <w:rFonts w:ascii="Consolas" w:hAnsi="Consolas" w:cs="Courier"/>
          <w:noProof w:val="0"/>
          <w:color w:val="24292E"/>
          <w:sz w:val="20"/>
          <w:szCs w:val="20"/>
          <w:bdr w:val="none" w:sz="0" w:space="0" w:color="auto" w:frame="1"/>
        </w:rPr>
        <w:t xml:space="preserve">  </w:t>
      </w:r>
    </w:p>
    <w:p w14:paraId="042D5353" w14:textId="77777777"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p>
    <w:p w14:paraId="59E24169" w14:textId="50E421BB" w:rsid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96704A">
        <w:rPr>
          <w:rFonts w:ascii="Consolas" w:hAnsi="Consolas" w:cs="Courier"/>
          <w:b/>
          <w:bCs/>
          <w:noProof w:val="0"/>
          <w:color w:val="007020"/>
          <w:sz w:val="20"/>
          <w:szCs w:val="20"/>
          <w:bdr w:val="none" w:sz="0" w:space="0" w:color="auto" w:frame="1"/>
        </w:rPr>
        <w:t>SELECT</w:t>
      </w:r>
      <w:r w:rsidRPr="0096704A">
        <w:rPr>
          <w:rFonts w:ascii="Consolas" w:hAnsi="Consolas" w:cs="Courier"/>
          <w:noProof w:val="0"/>
          <w:color w:val="24292E"/>
          <w:sz w:val="20"/>
          <w:szCs w:val="20"/>
          <w:bdr w:val="none" w:sz="0" w:space="0" w:color="auto" w:frame="1"/>
        </w:rPr>
        <w:t xml:space="preserve"> </w:t>
      </w:r>
      <w:r>
        <w:rPr>
          <w:rFonts w:ascii="Consolas" w:hAnsi="Consolas" w:cs="Courier"/>
          <w:noProof w:val="0"/>
          <w:color w:val="24292E"/>
          <w:sz w:val="20"/>
          <w:szCs w:val="20"/>
          <w:bdr w:val="none" w:sz="0" w:space="0" w:color="auto" w:frame="1"/>
        </w:rPr>
        <w:t>*</w:t>
      </w:r>
    </w:p>
    <w:p w14:paraId="29A124B0" w14:textId="5AEEEFCE" w:rsidR="0096704A" w:rsidRPr="0096704A" w:rsidRDefault="0096704A" w:rsidP="0096704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96704A">
        <w:rPr>
          <w:rFonts w:ascii="Consolas" w:hAnsi="Consolas" w:cs="Courier"/>
          <w:b/>
          <w:bCs/>
          <w:noProof w:val="0"/>
          <w:color w:val="007020"/>
          <w:sz w:val="20"/>
          <w:szCs w:val="20"/>
          <w:bdr w:val="none" w:sz="0" w:space="0" w:color="auto" w:frame="1"/>
        </w:rPr>
        <w:t>FROM</w:t>
      </w:r>
      <w:r w:rsidRPr="0096704A">
        <w:rPr>
          <w:rFonts w:ascii="Consolas" w:hAnsi="Consolas" w:cs="Courier"/>
          <w:noProof w:val="0"/>
          <w:color w:val="24292E"/>
          <w:sz w:val="20"/>
          <w:szCs w:val="20"/>
          <w:bdr w:val="none" w:sz="0" w:space="0" w:color="auto" w:frame="1"/>
        </w:rPr>
        <w:t xml:space="preserve"> empleado </w:t>
      </w:r>
      <w:r w:rsidRPr="0096704A">
        <w:rPr>
          <w:rFonts w:ascii="Consolas" w:hAnsi="Consolas" w:cs="Courier"/>
          <w:b/>
          <w:bCs/>
          <w:noProof w:val="0"/>
          <w:color w:val="007020"/>
          <w:sz w:val="20"/>
          <w:szCs w:val="20"/>
          <w:bdr w:val="none" w:sz="0" w:space="0" w:color="auto" w:frame="1"/>
        </w:rPr>
        <w:t>RIGHT</w:t>
      </w:r>
      <w:r w:rsidRPr="0096704A">
        <w:rPr>
          <w:rFonts w:ascii="Consolas" w:hAnsi="Consolas" w:cs="Courier"/>
          <w:noProof w:val="0"/>
          <w:color w:val="24292E"/>
          <w:sz w:val="20"/>
          <w:szCs w:val="20"/>
          <w:bdr w:val="none" w:sz="0" w:space="0" w:color="auto" w:frame="1"/>
        </w:rPr>
        <w:t xml:space="preserve"> </w:t>
      </w:r>
      <w:r w:rsidRPr="0096704A">
        <w:rPr>
          <w:rFonts w:ascii="Consolas" w:hAnsi="Consolas" w:cs="Courier"/>
          <w:b/>
          <w:bCs/>
          <w:noProof w:val="0"/>
          <w:color w:val="007020"/>
          <w:sz w:val="20"/>
          <w:szCs w:val="20"/>
          <w:bdr w:val="none" w:sz="0" w:space="0" w:color="auto" w:frame="1"/>
        </w:rPr>
        <w:t>JOIN</w:t>
      </w:r>
      <w:r w:rsidRPr="0096704A">
        <w:rPr>
          <w:rFonts w:ascii="Consolas" w:hAnsi="Consolas" w:cs="Courier"/>
          <w:noProof w:val="0"/>
          <w:color w:val="24292E"/>
          <w:sz w:val="20"/>
          <w:szCs w:val="20"/>
          <w:bdr w:val="none" w:sz="0" w:space="0" w:color="auto" w:frame="1"/>
        </w:rPr>
        <w:t xml:space="preserve"> departamento </w:t>
      </w:r>
      <w:r w:rsidRPr="0096704A">
        <w:rPr>
          <w:rFonts w:ascii="Consolas" w:hAnsi="Consolas" w:cs="Courier"/>
          <w:b/>
          <w:bCs/>
          <w:noProof w:val="0"/>
          <w:color w:val="007020"/>
          <w:sz w:val="20"/>
          <w:szCs w:val="20"/>
          <w:bdr w:val="none" w:sz="0" w:space="0" w:color="auto" w:frame="1"/>
        </w:rPr>
        <w:t>ON</w:t>
      </w:r>
      <w:r w:rsidRPr="0096704A">
        <w:rPr>
          <w:rFonts w:ascii="Consolas" w:hAnsi="Consolas" w:cs="Courier"/>
          <w:noProof w:val="0"/>
          <w:color w:val="24292E"/>
          <w:sz w:val="20"/>
          <w:szCs w:val="20"/>
          <w:bdr w:val="none" w:sz="0" w:space="0" w:color="auto" w:frame="1"/>
        </w:rPr>
        <w:t xml:space="preserve"> empleado.codigo_departamento </w:t>
      </w:r>
      <w:r w:rsidRPr="0096704A">
        <w:rPr>
          <w:rFonts w:ascii="Consolas" w:hAnsi="Consolas" w:cs="Courier"/>
          <w:noProof w:val="0"/>
          <w:color w:val="666666"/>
          <w:sz w:val="20"/>
          <w:szCs w:val="20"/>
          <w:bdr w:val="none" w:sz="0" w:space="0" w:color="auto" w:frame="1"/>
        </w:rPr>
        <w:t>=</w:t>
      </w:r>
      <w:r w:rsidRPr="0096704A">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57894C86" w14:textId="77777777" w:rsidR="003B177F" w:rsidRDefault="003B177F" w:rsidP="00707944">
      <w:pPr>
        <w:spacing w:before="100" w:beforeAutospacing="1" w:after="100" w:afterAutospacing="1" w:line="240" w:lineRule="auto"/>
        <w:jc w:val="left"/>
        <w:rPr>
          <w:rFonts w:ascii="Helvetica" w:eastAsia="Times New Roman" w:hAnsi="Helvetica" w:cs="Times New Roman"/>
          <w:b/>
          <w:noProof w:val="0"/>
          <w:color w:val="4F81BD" w:themeColor="accent1"/>
          <w:sz w:val="22"/>
          <w:szCs w:val="22"/>
        </w:rPr>
      </w:pPr>
    </w:p>
    <w:p w14:paraId="3F446F12" w14:textId="60BCCEEB" w:rsidR="00707944" w:rsidRPr="003B177F" w:rsidRDefault="003B177F" w:rsidP="00707944">
      <w:pPr>
        <w:spacing w:before="100" w:beforeAutospacing="1" w:after="100" w:afterAutospacing="1" w:line="240" w:lineRule="auto"/>
        <w:jc w:val="left"/>
        <w:rPr>
          <w:rFonts w:ascii="Helvetica" w:eastAsia="Times New Roman" w:hAnsi="Helvetica" w:cs="Times New Roman"/>
          <w:b/>
          <w:noProof w:val="0"/>
          <w:color w:val="4F81BD" w:themeColor="accent1"/>
          <w:sz w:val="22"/>
          <w:szCs w:val="22"/>
        </w:rPr>
      </w:pPr>
      <w:r w:rsidRPr="003B177F">
        <w:rPr>
          <w:rFonts w:ascii="Helvetica" w:eastAsia="Times New Roman" w:hAnsi="Helvetica" w:cs="Times New Roman"/>
          <w:b/>
          <w:noProof w:val="0"/>
          <w:color w:val="4F81BD" w:themeColor="accent1"/>
          <w:sz w:val="22"/>
          <w:szCs w:val="22"/>
        </w:rPr>
        <w:t>Consideraciones</w:t>
      </w:r>
    </w:p>
    <w:p w14:paraId="74AB0A73" w14:textId="46CC8487" w:rsidR="003B177F" w:rsidRPr="003B177F" w:rsidRDefault="003B177F" w:rsidP="00707944">
      <w:pPr>
        <w:spacing w:before="100" w:beforeAutospacing="1" w:after="100" w:afterAutospacing="1" w:line="240" w:lineRule="auto"/>
        <w:jc w:val="left"/>
        <w:rPr>
          <w:rFonts w:ascii="Helvetica" w:eastAsia="Times New Roman" w:hAnsi="Helvetica" w:cs="Times New Roman"/>
          <w:b/>
          <w:noProof w:val="0"/>
          <w:color w:val="24292E"/>
          <w:sz w:val="22"/>
          <w:szCs w:val="22"/>
        </w:rPr>
      </w:pPr>
      <w:r w:rsidRPr="003B177F">
        <w:rPr>
          <w:rFonts w:ascii="Helvetica" w:eastAsia="Times New Roman" w:hAnsi="Helvetica" w:cs="Times New Roman"/>
          <w:b/>
          <w:noProof w:val="0"/>
          <w:color w:val="24292E"/>
          <w:sz w:val="22"/>
          <w:szCs w:val="22"/>
        </w:rPr>
        <w:t>El orden en las tablas no afecta al resultado final</w:t>
      </w:r>
    </w:p>
    <w:p w14:paraId="2F050CDB" w14:textId="6FCAF0EB" w:rsidR="003B177F" w:rsidRDefault="003B177F" w:rsidP="00707944">
      <w:pPr>
        <w:spacing w:before="100" w:beforeAutospacing="1" w:after="100" w:afterAutospacing="1" w:line="240" w:lineRule="auto"/>
        <w:jc w:val="left"/>
        <w:rPr>
          <w:rFonts w:ascii="Helvetica" w:eastAsia="Times New Roman" w:hAnsi="Helvetica" w:cs="Times New Roman"/>
          <w:noProof w:val="0"/>
          <w:color w:val="24292E"/>
          <w:sz w:val="22"/>
          <w:szCs w:val="22"/>
        </w:rPr>
      </w:pPr>
      <w:r w:rsidRPr="003B177F">
        <w:rPr>
          <w:rFonts w:ascii="Helvetica" w:eastAsia="Times New Roman" w:hAnsi="Helvetica" w:cs="Times New Roman"/>
          <w:noProof w:val="0"/>
          <w:color w:val="24292E"/>
          <w:sz w:val="22"/>
          <w:szCs w:val="22"/>
        </w:rPr>
        <w:t>Estas dos consultas devuelven el mismo resultado:</w:t>
      </w:r>
    </w:p>
    <w:p w14:paraId="7C338699" w14:textId="77777777"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3B177F">
        <w:rPr>
          <w:rFonts w:ascii="Consolas" w:hAnsi="Consolas" w:cs="Courier"/>
          <w:b/>
          <w:bCs/>
          <w:noProof w:val="0"/>
          <w:color w:val="007020"/>
          <w:sz w:val="20"/>
          <w:szCs w:val="20"/>
          <w:bdr w:val="none" w:sz="0" w:space="0" w:color="auto" w:frame="1"/>
        </w:rPr>
        <w:t>SELECT</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w:t>
      </w:r>
    </w:p>
    <w:p w14:paraId="6237EACF" w14:textId="75B6FBC8"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3B177F">
        <w:rPr>
          <w:rFonts w:ascii="Consolas" w:hAnsi="Consolas" w:cs="Courier"/>
          <w:b/>
          <w:bCs/>
          <w:noProof w:val="0"/>
          <w:color w:val="007020"/>
          <w:sz w:val="20"/>
          <w:szCs w:val="20"/>
          <w:bdr w:val="none" w:sz="0" w:space="0" w:color="auto" w:frame="1"/>
        </w:rPr>
        <w:t>FROM</w:t>
      </w:r>
      <w:r w:rsidRPr="003B177F">
        <w:rPr>
          <w:rFonts w:ascii="Consolas" w:hAnsi="Consolas" w:cs="Courier"/>
          <w:noProof w:val="0"/>
          <w:color w:val="24292E"/>
          <w:sz w:val="20"/>
          <w:szCs w:val="20"/>
          <w:bdr w:val="none" w:sz="0" w:space="0" w:color="auto" w:frame="1"/>
        </w:rPr>
        <w:t xml:space="preserve"> empleado </w:t>
      </w:r>
      <w:r w:rsidR="00C250D1">
        <w:rPr>
          <w:rFonts w:ascii="Consolas" w:hAnsi="Consolas" w:cs="Courier"/>
          <w:b/>
          <w:bCs/>
          <w:noProof w:val="0"/>
          <w:color w:val="007020"/>
          <w:sz w:val="20"/>
          <w:szCs w:val="20"/>
          <w:bdr w:val="none" w:sz="0" w:space="0" w:color="auto" w:frame="1"/>
        </w:rPr>
        <w:t xml:space="preserve">INNER </w:t>
      </w:r>
      <w:bookmarkStart w:id="0" w:name="_GoBack"/>
      <w:bookmarkEnd w:id="0"/>
      <w:r w:rsidRPr="003B177F">
        <w:rPr>
          <w:rFonts w:ascii="Consolas" w:hAnsi="Consolas" w:cs="Courier"/>
          <w:b/>
          <w:bCs/>
          <w:noProof w:val="0"/>
          <w:color w:val="007020"/>
          <w:sz w:val="20"/>
          <w:szCs w:val="20"/>
          <w:bdr w:val="none" w:sz="0" w:space="0" w:color="auto" w:frame="1"/>
        </w:rPr>
        <w:t>JOIN</w:t>
      </w:r>
      <w:r w:rsidRPr="003B177F">
        <w:rPr>
          <w:rFonts w:ascii="Consolas" w:hAnsi="Consolas" w:cs="Courier"/>
          <w:noProof w:val="0"/>
          <w:color w:val="24292E"/>
          <w:sz w:val="20"/>
          <w:szCs w:val="20"/>
          <w:bdr w:val="none" w:sz="0" w:space="0" w:color="auto" w:frame="1"/>
        </w:rPr>
        <w:t xml:space="preserve"> departamento </w:t>
      </w:r>
      <w:r w:rsidRPr="003B177F">
        <w:rPr>
          <w:rFonts w:ascii="Consolas" w:hAnsi="Consolas" w:cs="Courier"/>
          <w:b/>
          <w:bCs/>
          <w:noProof w:val="0"/>
          <w:color w:val="007020"/>
          <w:sz w:val="20"/>
          <w:szCs w:val="20"/>
          <w:bdr w:val="none" w:sz="0" w:space="0" w:color="auto" w:frame="1"/>
        </w:rPr>
        <w:t>ON</w:t>
      </w:r>
      <w:r w:rsidRPr="003B177F">
        <w:rPr>
          <w:rFonts w:ascii="Consolas" w:hAnsi="Consolas" w:cs="Courier"/>
          <w:noProof w:val="0"/>
          <w:color w:val="24292E"/>
          <w:sz w:val="20"/>
          <w:szCs w:val="20"/>
          <w:bdr w:val="none" w:sz="0" w:space="0" w:color="auto" w:frame="1"/>
        </w:rPr>
        <w:t xml:space="preserve"> empleado.codigo_departamento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54D69F0B" w14:textId="77777777" w:rsidR="003B177F" w:rsidRP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p>
    <w:p w14:paraId="58F30A79" w14:textId="77777777"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3B177F">
        <w:rPr>
          <w:rFonts w:ascii="Consolas" w:hAnsi="Consolas" w:cs="Courier"/>
          <w:b/>
          <w:bCs/>
          <w:noProof w:val="0"/>
          <w:color w:val="007020"/>
          <w:sz w:val="20"/>
          <w:szCs w:val="20"/>
          <w:bdr w:val="none" w:sz="0" w:space="0" w:color="auto" w:frame="1"/>
        </w:rPr>
        <w:t>SELECT</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w:t>
      </w:r>
    </w:p>
    <w:p w14:paraId="1637F80B" w14:textId="7EE59B52" w:rsidR="003B177F" w:rsidRP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3B177F">
        <w:rPr>
          <w:rFonts w:ascii="Consolas" w:hAnsi="Consolas" w:cs="Courier"/>
          <w:b/>
          <w:bCs/>
          <w:noProof w:val="0"/>
          <w:color w:val="007020"/>
          <w:sz w:val="20"/>
          <w:szCs w:val="20"/>
          <w:bdr w:val="none" w:sz="0" w:space="0" w:color="auto" w:frame="1"/>
        </w:rPr>
        <w:t>FROM</w:t>
      </w:r>
      <w:r w:rsidRPr="003B177F">
        <w:rPr>
          <w:rFonts w:ascii="Consolas" w:hAnsi="Consolas" w:cs="Courier"/>
          <w:noProof w:val="0"/>
          <w:color w:val="24292E"/>
          <w:sz w:val="20"/>
          <w:szCs w:val="20"/>
          <w:bdr w:val="none" w:sz="0" w:space="0" w:color="auto" w:frame="1"/>
        </w:rPr>
        <w:t xml:space="preserve"> departamento </w:t>
      </w:r>
      <w:r w:rsidRPr="003B177F">
        <w:rPr>
          <w:rFonts w:ascii="Consolas" w:hAnsi="Consolas" w:cs="Courier"/>
          <w:b/>
          <w:bCs/>
          <w:noProof w:val="0"/>
          <w:color w:val="007020"/>
          <w:sz w:val="20"/>
          <w:szCs w:val="20"/>
          <w:bdr w:val="none" w:sz="0" w:space="0" w:color="auto" w:frame="1"/>
        </w:rPr>
        <w:t>INNER</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b/>
          <w:bCs/>
          <w:noProof w:val="0"/>
          <w:color w:val="007020"/>
          <w:sz w:val="20"/>
          <w:szCs w:val="20"/>
          <w:bdr w:val="none" w:sz="0" w:space="0" w:color="auto" w:frame="1"/>
        </w:rPr>
        <w:t>JOIN</w:t>
      </w:r>
      <w:r w:rsidRPr="003B177F">
        <w:rPr>
          <w:rFonts w:ascii="Consolas" w:hAnsi="Consolas" w:cs="Courier"/>
          <w:noProof w:val="0"/>
          <w:color w:val="24292E"/>
          <w:sz w:val="20"/>
          <w:szCs w:val="20"/>
          <w:bdr w:val="none" w:sz="0" w:space="0" w:color="auto" w:frame="1"/>
        </w:rPr>
        <w:t xml:space="preserve"> empleado </w:t>
      </w:r>
      <w:r w:rsidRPr="003B177F">
        <w:rPr>
          <w:rFonts w:ascii="Consolas" w:hAnsi="Consolas" w:cs="Courier"/>
          <w:b/>
          <w:bCs/>
          <w:noProof w:val="0"/>
          <w:color w:val="007020"/>
          <w:sz w:val="20"/>
          <w:szCs w:val="20"/>
          <w:bdr w:val="none" w:sz="0" w:space="0" w:color="auto" w:frame="1"/>
        </w:rPr>
        <w:t>ON</w:t>
      </w:r>
      <w:r w:rsidRPr="003B177F">
        <w:rPr>
          <w:rFonts w:ascii="Consolas" w:hAnsi="Consolas" w:cs="Courier"/>
          <w:noProof w:val="0"/>
          <w:color w:val="24292E"/>
          <w:sz w:val="20"/>
          <w:szCs w:val="20"/>
          <w:bdr w:val="none" w:sz="0" w:space="0" w:color="auto" w:frame="1"/>
        </w:rPr>
        <w:t xml:space="preserve"> empleado.codigo_departamento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departamento.codigo</w:t>
      </w:r>
      <w:r>
        <w:rPr>
          <w:rFonts w:ascii="Consolas" w:hAnsi="Consolas" w:cs="Courier"/>
          <w:noProof w:val="0"/>
          <w:color w:val="24292E"/>
          <w:sz w:val="20"/>
          <w:szCs w:val="20"/>
          <w:bdr w:val="none" w:sz="0" w:space="0" w:color="auto" w:frame="1"/>
        </w:rPr>
        <w:t>;</w:t>
      </w:r>
    </w:p>
    <w:p w14:paraId="494992E9" w14:textId="3A3491A4" w:rsidR="003B177F" w:rsidRDefault="003B177F" w:rsidP="00707944">
      <w:pPr>
        <w:spacing w:before="100" w:beforeAutospacing="1" w:after="100" w:afterAutospacing="1" w:line="240" w:lineRule="auto"/>
        <w:jc w:val="left"/>
        <w:rPr>
          <w:rFonts w:ascii="Helvetica" w:eastAsia="Times New Roman" w:hAnsi="Helvetica" w:cs="Times New Roman"/>
          <w:noProof w:val="0"/>
          <w:color w:val="24292E"/>
          <w:sz w:val="22"/>
          <w:szCs w:val="22"/>
        </w:rPr>
      </w:pPr>
      <w:r>
        <w:rPr>
          <w:rFonts w:ascii="Helvetica" w:eastAsia="Times New Roman" w:hAnsi="Helvetica" w:cs="Times New Roman"/>
          <w:noProof w:val="0"/>
          <w:color w:val="24292E"/>
          <w:sz w:val="22"/>
          <w:szCs w:val="22"/>
        </w:rPr>
        <w:t>Podemos usar alias en las tablas</w:t>
      </w:r>
    </w:p>
    <w:p w14:paraId="6E49C46B" w14:textId="77777777"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3B177F">
        <w:rPr>
          <w:rFonts w:ascii="Consolas" w:hAnsi="Consolas" w:cs="Courier"/>
          <w:b/>
          <w:bCs/>
          <w:noProof w:val="0"/>
          <w:color w:val="007020"/>
          <w:sz w:val="20"/>
          <w:szCs w:val="20"/>
          <w:bdr w:val="none" w:sz="0" w:space="0" w:color="auto" w:frame="1"/>
        </w:rPr>
        <w:t>SELECT</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w:t>
      </w:r>
    </w:p>
    <w:p w14:paraId="1B631D93" w14:textId="3218EBB1" w:rsidR="003B177F" w:rsidRP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3B177F">
        <w:rPr>
          <w:rFonts w:ascii="Consolas" w:hAnsi="Consolas" w:cs="Courier"/>
          <w:b/>
          <w:bCs/>
          <w:noProof w:val="0"/>
          <w:color w:val="007020"/>
          <w:sz w:val="20"/>
          <w:szCs w:val="20"/>
          <w:bdr w:val="none" w:sz="0" w:space="0" w:color="auto" w:frame="1"/>
        </w:rPr>
        <w:t>FROM</w:t>
      </w:r>
      <w:r w:rsidRPr="003B177F">
        <w:rPr>
          <w:rFonts w:ascii="Consolas" w:hAnsi="Consolas" w:cs="Courier"/>
          <w:noProof w:val="0"/>
          <w:color w:val="24292E"/>
          <w:sz w:val="20"/>
          <w:szCs w:val="20"/>
          <w:bdr w:val="none" w:sz="0" w:space="0" w:color="auto" w:frame="1"/>
        </w:rPr>
        <w:t xml:space="preserve"> empleado </w:t>
      </w:r>
      <w:r w:rsidRPr="003B177F">
        <w:rPr>
          <w:rFonts w:ascii="Consolas" w:hAnsi="Consolas" w:cs="Courier"/>
          <w:b/>
          <w:bCs/>
          <w:noProof w:val="0"/>
          <w:color w:val="007020"/>
          <w:sz w:val="20"/>
          <w:szCs w:val="20"/>
          <w:bdr w:val="none" w:sz="0" w:space="0" w:color="auto" w:frame="1"/>
        </w:rPr>
        <w:t>AS</w:t>
      </w:r>
      <w:r w:rsidRPr="003B177F">
        <w:rPr>
          <w:rFonts w:ascii="Consolas" w:hAnsi="Consolas" w:cs="Courier"/>
          <w:noProof w:val="0"/>
          <w:color w:val="24292E"/>
          <w:sz w:val="20"/>
          <w:szCs w:val="20"/>
          <w:bdr w:val="none" w:sz="0" w:space="0" w:color="auto" w:frame="1"/>
        </w:rPr>
        <w:t xml:space="preserve"> e </w:t>
      </w:r>
      <w:r w:rsidRPr="003B177F">
        <w:rPr>
          <w:rFonts w:ascii="Consolas" w:hAnsi="Consolas" w:cs="Courier"/>
          <w:b/>
          <w:bCs/>
          <w:noProof w:val="0"/>
          <w:color w:val="007020"/>
          <w:sz w:val="20"/>
          <w:szCs w:val="20"/>
          <w:bdr w:val="none" w:sz="0" w:space="0" w:color="auto" w:frame="1"/>
        </w:rPr>
        <w:t>INNER</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b/>
          <w:bCs/>
          <w:noProof w:val="0"/>
          <w:color w:val="007020"/>
          <w:sz w:val="20"/>
          <w:szCs w:val="20"/>
          <w:bdr w:val="none" w:sz="0" w:space="0" w:color="auto" w:frame="1"/>
        </w:rPr>
        <w:t>JOIN</w:t>
      </w:r>
      <w:r w:rsidRPr="003B177F">
        <w:rPr>
          <w:rFonts w:ascii="Consolas" w:hAnsi="Consolas" w:cs="Courier"/>
          <w:noProof w:val="0"/>
          <w:color w:val="24292E"/>
          <w:sz w:val="20"/>
          <w:szCs w:val="20"/>
          <w:bdr w:val="none" w:sz="0" w:space="0" w:color="auto" w:frame="1"/>
        </w:rPr>
        <w:t xml:space="preserve"> departamento </w:t>
      </w:r>
      <w:r w:rsidRPr="003B177F">
        <w:rPr>
          <w:rFonts w:ascii="Consolas" w:hAnsi="Consolas" w:cs="Courier"/>
          <w:b/>
          <w:bCs/>
          <w:noProof w:val="0"/>
          <w:color w:val="007020"/>
          <w:sz w:val="20"/>
          <w:szCs w:val="20"/>
          <w:bdr w:val="none" w:sz="0" w:space="0" w:color="auto" w:frame="1"/>
        </w:rPr>
        <w:t>AS</w:t>
      </w:r>
      <w:r w:rsidRPr="003B177F">
        <w:rPr>
          <w:rFonts w:ascii="Consolas" w:hAnsi="Consolas" w:cs="Courier"/>
          <w:noProof w:val="0"/>
          <w:color w:val="24292E"/>
          <w:sz w:val="20"/>
          <w:szCs w:val="20"/>
          <w:bdr w:val="none" w:sz="0" w:space="0" w:color="auto" w:frame="1"/>
        </w:rPr>
        <w:t xml:space="preserve"> d </w:t>
      </w:r>
      <w:r w:rsidRPr="003B177F">
        <w:rPr>
          <w:rFonts w:ascii="Consolas" w:hAnsi="Consolas" w:cs="Courier"/>
          <w:b/>
          <w:bCs/>
          <w:noProof w:val="0"/>
          <w:color w:val="007020"/>
          <w:sz w:val="20"/>
          <w:szCs w:val="20"/>
          <w:bdr w:val="none" w:sz="0" w:space="0" w:color="auto" w:frame="1"/>
        </w:rPr>
        <w:t>ON</w:t>
      </w:r>
      <w:r w:rsidRPr="003B177F">
        <w:rPr>
          <w:rFonts w:ascii="Consolas" w:hAnsi="Consolas" w:cs="Courier"/>
          <w:noProof w:val="0"/>
          <w:color w:val="24292E"/>
          <w:sz w:val="20"/>
          <w:szCs w:val="20"/>
          <w:bdr w:val="none" w:sz="0" w:space="0" w:color="auto" w:frame="1"/>
        </w:rPr>
        <w:t xml:space="preserve"> e.codigo_departamento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d.codigo</w:t>
      </w:r>
      <w:r>
        <w:rPr>
          <w:rFonts w:ascii="Consolas" w:hAnsi="Consolas" w:cs="Courier"/>
          <w:noProof w:val="0"/>
          <w:color w:val="24292E"/>
          <w:sz w:val="20"/>
          <w:szCs w:val="20"/>
          <w:bdr w:val="none" w:sz="0" w:space="0" w:color="auto" w:frame="1"/>
        </w:rPr>
        <w:t>;</w:t>
      </w:r>
    </w:p>
    <w:p w14:paraId="09A5A0DD" w14:textId="77777777"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b/>
          <w:bCs/>
          <w:noProof w:val="0"/>
          <w:color w:val="007020"/>
          <w:sz w:val="20"/>
          <w:szCs w:val="20"/>
          <w:bdr w:val="none" w:sz="0" w:space="0" w:color="auto" w:frame="1"/>
        </w:rPr>
      </w:pPr>
    </w:p>
    <w:p w14:paraId="611CD4D5" w14:textId="77777777" w:rsid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bdr w:val="none" w:sz="0" w:space="0" w:color="auto" w:frame="1"/>
        </w:rPr>
      </w:pPr>
      <w:r w:rsidRPr="003B177F">
        <w:rPr>
          <w:rFonts w:ascii="Consolas" w:hAnsi="Consolas" w:cs="Courier"/>
          <w:b/>
          <w:bCs/>
          <w:noProof w:val="0"/>
          <w:color w:val="007020"/>
          <w:sz w:val="20"/>
          <w:szCs w:val="20"/>
          <w:bdr w:val="none" w:sz="0" w:space="0" w:color="auto" w:frame="1"/>
        </w:rPr>
        <w:t>SELECT</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w:t>
      </w:r>
    </w:p>
    <w:p w14:paraId="4472418E" w14:textId="2A1DEBFD" w:rsidR="003B177F" w:rsidRPr="003B177F" w:rsidRDefault="003B177F" w:rsidP="003B17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urier"/>
          <w:noProof w:val="0"/>
          <w:color w:val="24292E"/>
          <w:sz w:val="20"/>
          <w:szCs w:val="20"/>
        </w:rPr>
      </w:pPr>
      <w:r w:rsidRPr="003B177F">
        <w:rPr>
          <w:rFonts w:ascii="Consolas" w:hAnsi="Consolas" w:cs="Courier"/>
          <w:b/>
          <w:bCs/>
          <w:noProof w:val="0"/>
          <w:color w:val="007020"/>
          <w:sz w:val="20"/>
          <w:szCs w:val="20"/>
          <w:bdr w:val="none" w:sz="0" w:space="0" w:color="auto" w:frame="1"/>
        </w:rPr>
        <w:t>FROM</w:t>
      </w:r>
      <w:r w:rsidRPr="003B177F">
        <w:rPr>
          <w:rFonts w:ascii="Consolas" w:hAnsi="Consolas" w:cs="Courier"/>
          <w:noProof w:val="0"/>
          <w:color w:val="24292E"/>
          <w:sz w:val="20"/>
          <w:szCs w:val="20"/>
          <w:bdr w:val="none" w:sz="0" w:space="0" w:color="auto" w:frame="1"/>
        </w:rPr>
        <w:t xml:space="preserve"> empleado e </w:t>
      </w:r>
      <w:r w:rsidRPr="003B177F">
        <w:rPr>
          <w:rFonts w:ascii="Consolas" w:hAnsi="Consolas" w:cs="Courier"/>
          <w:b/>
          <w:bCs/>
          <w:noProof w:val="0"/>
          <w:color w:val="007020"/>
          <w:sz w:val="20"/>
          <w:szCs w:val="20"/>
          <w:bdr w:val="none" w:sz="0" w:space="0" w:color="auto" w:frame="1"/>
        </w:rPr>
        <w:t>INNER</w:t>
      </w:r>
      <w:r w:rsidRPr="003B177F">
        <w:rPr>
          <w:rFonts w:ascii="Consolas" w:hAnsi="Consolas" w:cs="Courier"/>
          <w:noProof w:val="0"/>
          <w:color w:val="24292E"/>
          <w:sz w:val="20"/>
          <w:szCs w:val="20"/>
          <w:bdr w:val="none" w:sz="0" w:space="0" w:color="auto" w:frame="1"/>
        </w:rPr>
        <w:t xml:space="preserve"> </w:t>
      </w:r>
      <w:r w:rsidRPr="003B177F">
        <w:rPr>
          <w:rFonts w:ascii="Consolas" w:hAnsi="Consolas" w:cs="Courier"/>
          <w:b/>
          <w:bCs/>
          <w:noProof w:val="0"/>
          <w:color w:val="007020"/>
          <w:sz w:val="20"/>
          <w:szCs w:val="20"/>
          <w:bdr w:val="none" w:sz="0" w:space="0" w:color="auto" w:frame="1"/>
        </w:rPr>
        <w:t>JOIN</w:t>
      </w:r>
      <w:r w:rsidRPr="003B177F">
        <w:rPr>
          <w:rFonts w:ascii="Consolas" w:hAnsi="Consolas" w:cs="Courier"/>
          <w:noProof w:val="0"/>
          <w:color w:val="24292E"/>
          <w:sz w:val="20"/>
          <w:szCs w:val="20"/>
          <w:bdr w:val="none" w:sz="0" w:space="0" w:color="auto" w:frame="1"/>
        </w:rPr>
        <w:t xml:space="preserve"> departamento d </w:t>
      </w:r>
      <w:r w:rsidRPr="003B177F">
        <w:rPr>
          <w:rFonts w:ascii="Consolas" w:hAnsi="Consolas" w:cs="Courier"/>
          <w:b/>
          <w:bCs/>
          <w:noProof w:val="0"/>
          <w:color w:val="007020"/>
          <w:sz w:val="20"/>
          <w:szCs w:val="20"/>
          <w:bdr w:val="none" w:sz="0" w:space="0" w:color="auto" w:frame="1"/>
        </w:rPr>
        <w:t>ON</w:t>
      </w:r>
      <w:r w:rsidRPr="003B177F">
        <w:rPr>
          <w:rFonts w:ascii="Consolas" w:hAnsi="Consolas" w:cs="Courier"/>
          <w:noProof w:val="0"/>
          <w:color w:val="24292E"/>
          <w:sz w:val="20"/>
          <w:szCs w:val="20"/>
          <w:bdr w:val="none" w:sz="0" w:space="0" w:color="auto" w:frame="1"/>
        </w:rPr>
        <w:t xml:space="preserve"> e.codigo_departamento </w:t>
      </w:r>
      <w:r w:rsidRPr="003B177F">
        <w:rPr>
          <w:rFonts w:ascii="Consolas" w:hAnsi="Consolas" w:cs="Courier"/>
          <w:noProof w:val="0"/>
          <w:color w:val="666666"/>
          <w:sz w:val="20"/>
          <w:szCs w:val="20"/>
          <w:bdr w:val="none" w:sz="0" w:space="0" w:color="auto" w:frame="1"/>
        </w:rPr>
        <w:t>=</w:t>
      </w:r>
      <w:r w:rsidRPr="003B177F">
        <w:rPr>
          <w:rFonts w:ascii="Consolas" w:hAnsi="Consolas" w:cs="Courier"/>
          <w:noProof w:val="0"/>
          <w:color w:val="24292E"/>
          <w:sz w:val="20"/>
          <w:szCs w:val="20"/>
          <w:bdr w:val="none" w:sz="0" w:space="0" w:color="auto" w:frame="1"/>
        </w:rPr>
        <w:t xml:space="preserve"> d.codigo</w:t>
      </w:r>
      <w:r>
        <w:rPr>
          <w:rFonts w:ascii="Consolas" w:hAnsi="Consolas" w:cs="Courier"/>
          <w:noProof w:val="0"/>
          <w:color w:val="24292E"/>
          <w:sz w:val="20"/>
          <w:szCs w:val="20"/>
          <w:bdr w:val="none" w:sz="0" w:space="0" w:color="auto" w:frame="1"/>
        </w:rPr>
        <w:t>;</w:t>
      </w:r>
    </w:p>
    <w:p w14:paraId="0DC4189F" w14:textId="77777777" w:rsidR="003B177F" w:rsidRPr="003B177F" w:rsidRDefault="003B177F" w:rsidP="00707944">
      <w:pPr>
        <w:spacing w:before="100" w:beforeAutospacing="1" w:after="100" w:afterAutospacing="1" w:line="240" w:lineRule="auto"/>
        <w:jc w:val="left"/>
        <w:rPr>
          <w:rFonts w:ascii="Helvetica" w:eastAsia="Times New Roman" w:hAnsi="Helvetica" w:cs="Times New Roman"/>
          <w:noProof w:val="0"/>
          <w:color w:val="24292E"/>
          <w:sz w:val="22"/>
          <w:szCs w:val="22"/>
        </w:rPr>
      </w:pPr>
    </w:p>
    <w:p w14:paraId="52E995FE" w14:textId="77777777" w:rsidR="00707944" w:rsidRPr="00741B39" w:rsidRDefault="00707944" w:rsidP="00741B39">
      <w:pPr>
        <w:spacing w:line="360" w:lineRule="auto"/>
        <w:rPr>
          <w:rFonts w:eastAsia="Times New Roman" w:cs="Arial"/>
          <w:noProof w:val="0"/>
          <w:color w:val="24292E"/>
          <w:sz w:val="22"/>
          <w:szCs w:val="22"/>
        </w:rPr>
      </w:pPr>
    </w:p>
    <w:p w14:paraId="37A113D7" w14:textId="77777777" w:rsidR="00F305DC" w:rsidRPr="00F043CB" w:rsidRDefault="00F305DC" w:rsidP="00F043CB">
      <w:pPr>
        <w:spacing w:line="360" w:lineRule="auto"/>
        <w:rPr>
          <w:rFonts w:ascii="Times" w:eastAsia="Times New Roman" w:hAnsi="Times" w:cs="Times New Roman"/>
          <w:noProof w:val="0"/>
          <w:sz w:val="22"/>
          <w:szCs w:val="22"/>
        </w:rPr>
      </w:pPr>
    </w:p>
    <w:p w14:paraId="4A74F6C5" w14:textId="77777777" w:rsidR="00F043CB" w:rsidRDefault="00F043CB"/>
    <w:sectPr w:rsidR="00F043CB" w:rsidSect="001C2728">
      <w:footerReference w:type="even" r:id="rId16"/>
      <w:footerReference w:type="default" r:id="rId1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8B2E75" w14:textId="77777777" w:rsidR="00DE23F1" w:rsidRDefault="00DE23F1" w:rsidP="003B546E">
      <w:pPr>
        <w:spacing w:line="240" w:lineRule="auto"/>
      </w:pPr>
      <w:r>
        <w:separator/>
      </w:r>
    </w:p>
  </w:endnote>
  <w:endnote w:type="continuationSeparator" w:id="0">
    <w:p w14:paraId="5F8325DF" w14:textId="77777777" w:rsidR="00DE23F1" w:rsidRDefault="00DE23F1" w:rsidP="003B5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9173F" w14:textId="77777777" w:rsidR="00DE23F1" w:rsidRDefault="00DE23F1" w:rsidP="000C37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2506E02" w14:textId="77777777" w:rsidR="00DE23F1" w:rsidRDefault="00DE23F1" w:rsidP="003B546E">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4D40A" w14:textId="77777777" w:rsidR="00DE23F1" w:rsidRDefault="00DE23F1" w:rsidP="000C376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250D1">
      <w:rPr>
        <w:rStyle w:val="Nmerodepgina"/>
      </w:rPr>
      <w:t>1</w:t>
    </w:r>
    <w:r>
      <w:rPr>
        <w:rStyle w:val="Nmerodepgina"/>
      </w:rPr>
      <w:fldChar w:fldCharType="end"/>
    </w:r>
  </w:p>
  <w:p w14:paraId="19CAA97D" w14:textId="77777777" w:rsidR="00DE23F1" w:rsidRDefault="00DE23F1" w:rsidP="003B546E">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7086F" w14:textId="77777777" w:rsidR="00DE23F1" w:rsidRDefault="00DE23F1" w:rsidP="003B546E">
      <w:pPr>
        <w:spacing w:line="240" w:lineRule="auto"/>
      </w:pPr>
      <w:r>
        <w:separator/>
      </w:r>
    </w:p>
  </w:footnote>
  <w:footnote w:type="continuationSeparator" w:id="0">
    <w:p w14:paraId="716CE677" w14:textId="77777777" w:rsidR="00DE23F1" w:rsidRDefault="00DE23F1" w:rsidP="003B546E">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F256D"/>
    <w:multiLevelType w:val="multilevel"/>
    <w:tmpl w:val="0910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B7021"/>
    <w:multiLevelType w:val="multilevel"/>
    <w:tmpl w:val="D70A47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A20BD"/>
    <w:multiLevelType w:val="hybridMultilevel"/>
    <w:tmpl w:val="5192AC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575008"/>
    <w:multiLevelType w:val="multilevel"/>
    <w:tmpl w:val="2EF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2C1E74"/>
    <w:multiLevelType w:val="multilevel"/>
    <w:tmpl w:val="E9AAA9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94018"/>
    <w:multiLevelType w:val="hybridMultilevel"/>
    <w:tmpl w:val="1F4617D4"/>
    <w:lvl w:ilvl="0" w:tplc="3D30EB52">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C16444"/>
    <w:multiLevelType w:val="multilevel"/>
    <w:tmpl w:val="8D80CF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917B44"/>
    <w:multiLevelType w:val="hybridMultilevel"/>
    <w:tmpl w:val="AED82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32F0811"/>
    <w:multiLevelType w:val="multilevel"/>
    <w:tmpl w:val="44FC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3"/>
  </w:num>
  <w:num w:numId="4">
    <w:abstractNumId w:val="8"/>
  </w:num>
  <w:num w:numId="5">
    <w:abstractNumId w:val="0"/>
  </w:num>
  <w:num w:numId="6">
    <w:abstractNumId w:val="4"/>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A"/>
    <w:rsid w:val="00003B7F"/>
    <w:rsid w:val="000302EF"/>
    <w:rsid w:val="00073C46"/>
    <w:rsid w:val="000C376A"/>
    <w:rsid w:val="00116E7A"/>
    <w:rsid w:val="00184D1E"/>
    <w:rsid w:val="001B3EA5"/>
    <w:rsid w:val="001C2728"/>
    <w:rsid w:val="00273249"/>
    <w:rsid w:val="00296BD6"/>
    <w:rsid w:val="002A175A"/>
    <w:rsid w:val="00321A5B"/>
    <w:rsid w:val="00321EAF"/>
    <w:rsid w:val="003B177F"/>
    <w:rsid w:val="003B546E"/>
    <w:rsid w:val="004341D1"/>
    <w:rsid w:val="0045145B"/>
    <w:rsid w:val="004C3F9F"/>
    <w:rsid w:val="00575B8B"/>
    <w:rsid w:val="0063263D"/>
    <w:rsid w:val="00680F06"/>
    <w:rsid w:val="00707944"/>
    <w:rsid w:val="007234FD"/>
    <w:rsid w:val="00741B39"/>
    <w:rsid w:val="007837A3"/>
    <w:rsid w:val="007B4CC5"/>
    <w:rsid w:val="007B7B0B"/>
    <w:rsid w:val="007D16B9"/>
    <w:rsid w:val="008D0EC1"/>
    <w:rsid w:val="008F2077"/>
    <w:rsid w:val="0096704A"/>
    <w:rsid w:val="009824B9"/>
    <w:rsid w:val="009E0A10"/>
    <w:rsid w:val="009F5CFC"/>
    <w:rsid w:val="00A042D5"/>
    <w:rsid w:val="00A87066"/>
    <w:rsid w:val="00AF5583"/>
    <w:rsid w:val="00BB0E55"/>
    <w:rsid w:val="00C250D1"/>
    <w:rsid w:val="00C60F9E"/>
    <w:rsid w:val="00C87662"/>
    <w:rsid w:val="00CF6C6F"/>
    <w:rsid w:val="00DD42C5"/>
    <w:rsid w:val="00DE23F1"/>
    <w:rsid w:val="00E05E38"/>
    <w:rsid w:val="00E270FF"/>
    <w:rsid w:val="00E66B0C"/>
    <w:rsid w:val="00F043CB"/>
    <w:rsid w:val="00F305DC"/>
    <w:rsid w:val="00F804A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C22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5A"/>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2A17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2A175A"/>
    <w:pPr>
      <w:ind w:left="720"/>
      <w:contextualSpacing/>
    </w:pPr>
  </w:style>
  <w:style w:type="paragraph" w:styleId="Textodeglobo">
    <w:name w:val="Balloon Text"/>
    <w:basedOn w:val="Normal"/>
    <w:link w:val="TextodegloboCar"/>
    <w:uiPriority w:val="99"/>
    <w:semiHidden/>
    <w:unhideWhenUsed/>
    <w:rsid w:val="002A175A"/>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175A"/>
    <w:rPr>
      <w:rFonts w:ascii="Lucida Grande" w:hAnsi="Lucida Grande" w:cs="Lucida Grande"/>
      <w:noProof/>
      <w:sz w:val="18"/>
      <w:szCs w:val="18"/>
    </w:rPr>
  </w:style>
  <w:style w:type="character" w:customStyle="1" w:styleId="Ttulo3Car">
    <w:name w:val="Título 3 Car"/>
    <w:basedOn w:val="Fuentedeprrafopredeter"/>
    <w:link w:val="Ttulo3"/>
    <w:uiPriority w:val="9"/>
    <w:semiHidden/>
    <w:rsid w:val="002A175A"/>
    <w:rPr>
      <w:rFonts w:asciiTheme="majorHAnsi" w:eastAsiaTheme="majorEastAsia" w:hAnsiTheme="majorHAnsi" w:cstheme="majorBidi"/>
      <w:b/>
      <w:bCs/>
      <w:noProof/>
      <w:color w:val="4F81BD" w:themeColor="accent1"/>
    </w:rPr>
  </w:style>
  <w:style w:type="character" w:styleId="CdigoHTML">
    <w:name w:val="HTML Code"/>
    <w:basedOn w:val="Fuentedeprrafopredeter"/>
    <w:uiPriority w:val="99"/>
    <w:semiHidden/>
    <w:unhideWhenUsed/>
    <w:rsid w:val="002A175A"/>
    <w:rPr>
      <w:rFonts w:ascii="Courier" w:eastAsiaTheme="minorEastAsia" w:hAnsi="Courier" w:cs="Courier"/>
      <w:sz w:val="20"/>
      <w:szCs w:val="20"/>
    </w:rPr>
  </w:style>
  <w:style w:type="character" w:styleId="Textoennegrita">
    <w:name w:val="Strong"/>
    <w:basedOn w:val="Fuentedeprrafopredeter"/>
    <w:uiPriority w:val="22"/>
    <w:qFormat/>
    <w:rsid w:val="002A175A"/>
    <w:rPr>
      <w:b/>
      <w:bCs/>
    </w:rPr>
  </w:style>
  <w:style w:type="paragraph" w:styleId="NormalWeb">
    <w:name w:val="Normal (Web)"/>
    <w:basedOn w:val="Normal"/>
    <w:uiPriority w:val="99"/>
    <w:unhideWhenUsed/>
    <w:rsid w:val="002A175A"/>
    <w:pPr>
      <w:spacing w:before="100" w:beforeAutospacing="1" w:after="100" w:afterAutospacing="1" w:line="240" w:lineRule="auto"/>
      <w:jc w:val="left"/>
    </w:pPr>
    <w:rPr>
      <w:rFonts w:ascii="Times" w:hAnsi="Times" w:cs="Times New Roman"/>
      <w:noProof w:val="0"/>
      <w:sz w:val="20"/>
      <w:szCs w:val="20"/>
    </w:rPr>
  </w:style>
  <w:style w:type="paragraph" w:styleId="HTMLconformatoprevio">
    <w:name w:val="HTML Preformatted"/>
    <w:basedOn w:val="Normal"/>
    <w:link w:val="HTMLconformatoprevioCar"/>
    <w:uiPriority w:val="99"/>
    <w:semiHidden/>
    <w:unhideWhenUsed/>
    <w:rsid w:val="0063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63263D"/>
    <w:rPr>
      <w:rFonts w:ascii="Courier" w:hAnsi="Courier" w:cs="Courier"/>
      <w:sz w:val="20"/>
      <w:szCs w:val="20"/>
    </w:rPr>
  </w:style>
  <w:style w:type="character" w:customStyle="1" w:styleId="kw">
    <w:name w:val="kw"/>
    <w:basedOn w:val="Fuentedeprrafopredeter"/>
    <w:rsid w:val="0063263D"/>
  </w:style>
  <w:style w:type="character" w:customStyle="1" w:styleId="op">
    <w:name w:val="op"/>
    <w:basedOn w:val="Fuentedeprrafopredeter"/>
    <w:rsid w:val="0063263D"/>
  </w:style>
  <w:style w:type="character" w:customStyle="1" w:styleId="fu">
    <w:name w:val="fu"/>
    <w:basedOn w:val="Fuentedeprrafopredeter"/>
    <w:rsid w:val="0063263D"/>
  </w:style>
  <w:style w:type="paragraph" w:styleId="Piedepgina">
    <w:name w:val="footer"/>
    <w:basedOn w:val="Normal"/>
    <w:link w:val="PiedepginaCar"/>
    <w:uiPriority w:val="99"/>
    <w:unhideWhenUsed/>
    <w:rsid w:val="003B54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546E"/>
    <w:rPr>
      <w:rFonts w:ascii="Arial" w:hAnsi="Arial"/>
      <w:noProof/>
    </w:rPr>
  </w:style>
  <w:style w:type="character" w:styleId="Nmerodepgina">
    <w:name w:val="page number"/>
    <w:basedOn w:val="Fuentedeprrafopredeter"/>
    <w:uiPriority w:val="99"/>
    <w:semiHidden/>
    <w:unhideWhenUsed/>
    <w:rsid w:val="003B546E"/>
  </w:style>
  <w:style w:type="table" w:styleId="Tablaconcuadrcula">
    <w:name w:val="Table Grid"/>
    <w:basedOn w:val="Tablanormal"/>
    <w:uiPriority w:val="59"/>
    <w:rsid w:val="00116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75A"/>
    <w:pPr>
      <w:spacing w:line="480" w:lineRule="auto"/>
      <w:jc w:val="both"/>
    </w:pPr>
    <w:rPr>
      <w:rFonts w:ascii="Arial" w:hAnsi="Arial"/>
      <w:noProof/>
    </w:rPr>
  </w:style>
  <w:style w:type="paragraph" w:styleId="Ttulo2">
    <w:name w:val="heading 2"/>
    <w:basedOn w:val="Normal"/>
    <w:next w:val="Normal"/>
    <w:link w:val="Ttulo2Car"/>
    <w:uiPriority w:val="9"/>
    <w:unhideWhenUsed/>
    <w:qFormat/>
    <w:rsid w:val="00321A5B"/>
    <w:pPr>
      <w:keepNext/>
      <w:keepLines/>
      <w:numPr>
        <w:numId w:val="2"/>
      </w:numPr>
      <w:spacing w:before="200"/>
      <w:outlineLvl w:val="1"/>
    </w:pPr>
    <w:rPr>
      <w:rFonts w:eastAsiaTheme="majorEastAsia" w:cstheme="majorBidi"/>
      <w:b/>
      <w:bCs/>
      <w:color w:val="4F81BD" w:themeColor="accent1"/>
      <w:szCs w:val="26"/>
    </w:rPr>
  </w:style>
  <w:style w:type="paragraph" w:styleId="Ttulo3">
    <w:name w:val="heading 3"/>
    <w:basedOn w:val="Normal"/>
    <w:next w:val="Normal"/>
    <w:link w:val="Ttulo3Car"/>
    <w:uiPriority w:val="9"/>
    <w:semiHidden/>
    <w:unhideWhenUsed/>
    <w:qFormat/>
    <w:rsid w:val="002A175A"/>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21A5B"/>
    <w:rPr>
      <w:rFonts w:ascii="Arial" w:eastAsiaTheme="majorEastAsia" w:hAnsi="Arial" w:cstheme="majorBidi"/>
      <w:b/>
      <w:bCs/>
      <w:color w:val="4F81BD" w:themeColor="accent1"/>
      <w:szCs w:val="26"/>
    </w:rPr>
  </w:style>
  <w:style w:type="paragraph" w:styleId="Prrafodelista">
    <w:name w:val="List Paragraph"/>
    <w:basedOn w:val="Normal"/>
    <w:uiPriority w:val="34"/>
    <w:qFormat/>
    <w:rsid w:val="002A175A"/>
    <w:pPr>
      <w:ind w:left="720"/>
      <w:contextualSpacing/>
    </w:pPr>
  </w:style>
  <w:style w:type="paragraph" w:styleId="Textodeglobo">
    <w:name w:val="Balloon Text"/>
    <w:basedOn w:val="Normal"/>
    <w:link w:val="TextodegloboCar"/>
    <w:uiPriority w:val="99"/>
    <w:semiHidden/>
    <w:unhideWhenUsed/>
    <w:rsid w:val="002A175A"/>
    <w:pPr>
      <w:spacing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2A175A"/>
    <w:rPr>
      <w:rFonts w:ascii="Lucida Grande" w:hAnsi="Lucida Grande" w:cs="Lucida Grande"/>
      <w:noProof/>
      <w:sz w:val="18"/>
      <w:szCs w:val="18"/>
    </w:rPr>
  </w:style>
  <w:style w:type="character" w:customStyle="1" w:styleId="Ttulo3Car">
    <w:name w:val="Título 3 Car"/>
    <w:basedOn w:val="Fuentedeprrafopredeter"/>
    <w:link w:val="Ttulo3"/>
    <w:uiPriority w:val="9"/>
    <w:semiHidden/>
    <w:rsid w:val="002A175A"/>
    <w:rPr>
      <w:rFonts w:asciiTheme="majorHAnsi" w:eastAsiaTheme="majorEastAsia" w:hAnsiTheme="majorHAnsi" w:cstheme="majorBidi"/>
      <w:b/>
      <w:bCs/>
      <w:noProof/>
      <w:color w:val="4F81BD" w:themeColor="accent1"/>
    </w:rPr>
  </w:style>
  <w:style w:type="character" w:styleId="CdigoHTML">
    <w:name w:val="HTML Code"/>
    <w:basedOn w:val="Fuentedeprrafopredeter"/>
    <w:uiPriority w:val="99"/>
    <w:semiHidden/>
    <w:unhideWhenUsed/>
    <w:rsid w:val="002A175A"/>
    <w:rPr>
      <w:rFonts w:ascii="Courier" w:eastAsiaTheme="minorEastAsia" w:hAnsi="Courier" w:cs="Courier"/>
      <w:sz w:val="20"/>
      <w:szCs w:val="20"/>
    </w:rPr>
  </w:style>
  <w:style w:type="character" w:styleId="Textoennegrita">
    <w:name w:val="Strong"/>
    <w:basedOn w:val="Fuentedeprrafopredeter"/>
    <w:uiPriority w:val="22"/>
    <w:qFormat/>
    <w:rsid w:val="002A175A"/>
    <w:rPr>
      <w:b/>
      <w:bCs/>
    </w:rPr>
  </w:style>
  <w:style w:type="paragraph" w:styleId="NormalWeb">
    <w:name w:val="Normal (Web)"/>
    <w:basedOn w:val="Normal"/>
    <w:uiPriority w:val="99"/>
    <w:unhideWhenUsed/>
    <w:rsid w:val="002A175A"/>
    <w:pPr>
      <w:spacing w:before="100" w:beforeAutospacing="1" w:after="100" w:afterAutospacing="1" w:line="240" w:lineRule="auto"/>
      <w:jc w:val="left"/>
    </w:pPr>
    <w:rPr>
      <w:rFonts w:ascii="Times" w:hAnsi="Times" w:cs="Times New Roman"/>
      <w:noProof w:val="0"/>
      <w:sz w:val="20"/>
      <w:szCs w:val="20"/>
    </w:rPr>
  </w:style>
  <w:style w:type="paragraph" w:styleId="HTMLconformatoprevio">
    <w:name w:val="HTML Preformatted"/>
    <w:basedOn w:val="Normal"/>
    <w:link w:val="HTMLconformatoprevioCar"/>
    <w:uiPriority w:val="99"/>
    <w:semiHidden/>
    <w:unhideWhenUsed/>
    <w:rsid w:val="0063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noProof w:val="0"/>
      <w:sz w:val="20"/>
      <w:szCs w:val="20"/>
    </w:rPr>
  </w:style>
  <w:style w:type="character" w:customStyle="1" w:styleId="HTMLconformatoprevioCar">
    <w:name w:val="HTML con formato previo Car"/>
    <w:basedOn w:val="Fuentedeprrafopredeter"/>
    <w:link w:val="HTMLconformatoprevio"/>
    <w:uiPriority w:val="99"/>
    <w:semiHidden/>
    <w:rsid w:val="0063263D"/>
    <w:rPr>
      <w:rFonts w:ascii="Courier" w:hAnsi="Courier" w:cs="Courier"/>
      <w:sz w:val="20"/>
      <w:szCs w:val="20"/>
    </w:rPr>
  </w:style>
  <w:style w:type="character" w:customStyle="1" w:styleId="kw">
    <w:name w:val="kw"/>
    <w:basedOn w:val="Fuentedeprrafopredeter"/>
    <w:rsid w:val="0063263D"/>
  </w:style>
  <w:style w:type="character" w:customStyle="1" w:styleId="op">
    <w:name w:val="op"/>
    <w:basedOn w:val="Fuentedeprrafopredeter"/>
    <w:rsid w:val="0063263D"/>
  </w:style>
  <w:style w:type="character" w:customStyle="1" w:styleId="fu">
    <w:name w:val="fu"/>
    <w:basedOn w:val="Fuentedeprrafopredeter"/>
    <w:rsid w:val="0063263D"/>
  </w:style>
  <w:style w:type="paragraph" w:styleId="Piedepgina">
    <w:name w:val="footer"/>
    <w:basedOn w:val="Normal"/>
    <w:link w:val="PiedepginaCar"/>
    <w:uiPriority w:val="99"/>
    <w:unhideWhenUsed/>
    <w:rsid w:val="003B54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B546E"/>
    <w:rPr>
      <w:rFonts w:ascii="Arial" w:hAnsi="Arial"/>
      <w:noProof/>
    </w:rPr>
  </w:style>
  <w:style w:type="character" w:styleId="Nmerodepgina">
    <w:name w:val="page number"/>
    <w:basedOn w:val="Fuentedeprrafopredeter"/>
    <w:uiPriority w:val="99"/>
    <w:semiHidden/>
    <w:unhideWhenUsed/>
    <w:rsid w:val="003B546E"/>
  </w:style>
  <w:style w:type="table" w:styleId="Tablaconcuadrcula">
    <w:name w:val="Table Grid"/>
    <w:basedOn w:val="Tablanormal"/>
    <w:uiPriority w:val="59"/>
    <w:rsid w:val="00116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8411">
      <w:bodyDiv w:val="1"/>
      <w:marLeft w:val="0"/>
      <w:marRight w:val="0"/>
      <w:marTop w:val="0"/>
      <w:marBottom w:val="0"/>
      <w:divBdr>
        <w:top w:val="none" w:sz="0" w:space="0" w:color="auto"/>
        <w:left w:val="none" w:sz="0" w:space="0" w:color="auto"/>
        <w:bottom w:val="none" w:sz="0" w:space="0" w:color="auto"/>
        <w:right w:val="none" w:sz="0" w:space="0" w:color="auto"/>
      </w:divBdr>
    </w:div>
    <w:div w:id="154534791">
      <w:bodyDiv w:val="1"/>
      <w:marLeft w:val="0"/>
      <w:marRight w:val="0"/>
      <w:marTop w:val="0"/>
      <w:marBottom w:val="0"/>
      <w:divBdr>
        <w:top w:val="none" w:sz="0" w:space="0" w:color="auto"/>
        <w:left w:val="none" w:sz="0" w:space="0" w:color="auto"/>
        <w:bottom w:val="none" w:sz="0" w:space="0" w:color="auto"/>
        <w:right w:val="none" w:sz="0" w:space="0" w:color="auto"/>
      </w:divBdr>
      <w:divsChild>
        <w:div w:id="308558796">
          <w:marLeft w:val="0"/>
          <w:marRight w:val="0"/>
          <w:marTop w:val="240"/>
          <w:marBottom w:val="240"/>
          <w:divBdr>
            <w:top w:val="none" w:sz="0" w:space="0" w:color="auto"/>
            <w:left w:val="none" w:sz="0" w:space="0" w:color="auto"/>
            <w:bottom w:val="none" w:sz="0" w:space="0" w:color="auto"/>
            <w:right w:val="none" w:sz="0" w:space="0" w:color="auto"/>
          </w:divBdr>
        </w:div>
      </w:divsChild>
    </w:div>
    <w:div w:id="193424072">
      <w:bodyDiv w:val="1"/>
      <w:marLeft w:val="0"/>
      <w:marRight w:val="0"/>
      <w:marTop w:val="0"/>
      <w:marBottom w:val="0"/>
      <w:divBdr>
        <w:top w:val="none" w:sz="0" w:space="0" w:color="auto"/>
        <w:left w:val="none" w:sz="0" w:space="0" w:color="auto"/>
        <w:bottom w:val="none" w:sz="0" w:space="0" w:color="auto"/>
        <w:right w:val="none" w:sz="0" w:space="0" w:color="auto"/>
      </w:divBdr>
    </w:div>
    <w:div w:id="353921138">
      <w:bodyDiv w:val="1"/>
      <w:marLeft w:val="0"/>
      <w:marRight w:val="0"/>
      <w:marTop w:val="0"/>
      <w:marBottom w:val="0"/>
      <w:divBdr>
        <w:top w:val="none" w:sz="0" w:space="0" w:color="auto"/>
        <w:left w:val="none" w:sz="0" w:space="0" w:color="auto"/>
        <w:bottom w:val="none" w:sz="0" w:space="0" w:color="auto"/>
        <w:right w:val="none" w:sz="0" w:space="0" w:color="auto"/>
      </w:divBdr>
    </w:div>
    <w:div w:id="401493005">
      <w:bodyDiv w:val="1"/>
      <w:marLeft w:val="0"/>
      <w:marRight w:val="0"/>
      <w:marTop w:val="0"/>
      <w:marBottom w:val="0"/>
      <w:divBdr>
        <w:top w:val="none" w:sz="0" w:space="0" w:color="auto"/>
        <w:left w:val="none" w:sz="0" w:space="0" w:color="auto"/>
        <w:bottom w:val="none" w:sz="0" w:space="0" w:color="auto"/>
        <w:right w:val="none" w:sz="0" w:space="0" w:color="auto"/>
      </w:divBdr>
    </w:div>
    <w:div w:id="494731910">
      <w:bodyDiv w:val="1"/>
      <w:marLeft w:val="0"/>
      <w:marRight w:val="0"/>
      <w:marTop w:val="0"/>
      <w:marBottom w:val="0"/>
      <w:divBdr>
        <w:top w:val="none" w:sz="0" w:space="0" w:color="auto"/>
        <w:left w:val="none" w:sz="0" w:space="0" w:color="auto"/>
        <w:bottom w:val="none" w:sz="0" w:space="0" w:color="auto"/>
        <w:right w:val="none" w:sz="0" w:space="0" w:color="auto"/>
      </w:divBdr>
    </w:div>
    <w:div w:id="657686357">
      <w:bodyDiv w:val="1"/>
      <w:marLeft w:val="0"/>
      <w:marRight w:val="0"/>
      <w:marTop w:val="0"/>
      <w:marBottom w:val="0"/>
      <w:divBdr>
        <w:top w:val="none" w:sz="0" w:space="0" w:color="auto"/>
        <w:left w:val="none" w:sz="0" w:space="0" w:color="auto"/>
        <w:bottom w:val="none" w:sz="0" w:space="0" w:color="auto"/>
        <w:right w:val="none" w:sz="0" w:space="0" w:color="auto"/>
      </w:divBdr>
      <w:divsChild>
        <w:div w:id="363480847">
          <w:marLeft w:val="0"/>
          <w:marRight w:val="0"/>
          <w:marTop w:val="240"/>
          <w:marBottom w:val="240"/>
          <w:divBdr>
            <w:top w:val="none" w:sz="0" w:space="0" w:color="auto"/>
            <w:left w:val="none" w:sz="0" w:space="0" w:color="auto"/>
            <w:bottom w:val="none" w:sz="0" w:space="0" w:color="auto"/>
            <w:right w:val="none" w:sz="0" w:space="0" w:color="auto"/>
          </w:divBdr>
        </w:div>
      </w:divsChild>
    </w:div>
    <w:div w:id="658532932">
      <w:bodyDiv w:val="1"/>
      <w:marLeft w:val="0"/>
      <w:marRight w:val="0"/>
      <w:marTop w:val="0"/>
      <w:marBottom w:val="0"/>
      <w:divBdr>
        <w:top w:val="none" w:sz="0" w:space="0" w:color="auto"/>
        <w:left w:val="none" w:sz="0" w:space="0" w:color="auto"/>
        <w:bottom w:val="none" w:sz="0" w:space="0" w:color="auto"/>
        <w:right w:val="none" w:sz="0" w:space="0" w:color="auto"/>
      </w:divBdr>
    </w:div>
    <w:div w:id="687878440">
      <w:bodyDiv w:val="1"/>
      <w:marLeft w:val="0"/>
      <w:marRight w:val="0"/>
      <w:marTop w:val="0"/>
      <w:marBottom w:val="0"/>
      <w:divBdr>
        <w:top w:val="none" w:sz="0" w:space="0" w:color="auto"/>
        <w:left w:val="none" w:sz="0" w:space="0" w:color="auto"/>
        <w:bottom w:val="none" w:sz="0" w:space="0" w:color="auto"/>
        <w:right w:val="none" w:sz="0" w:space="0" w:color="auto"/>
      </w:divBdr>
    </w:div>
    <w:div w:id="688683704">
      <w:bodyDiv w:val="1"/>
      <w:marLeft w:val="0"/>
      <w:marRight w:val="0"/>
      <w:marTop w:val="0"/>
      <w:marBottom w:val="0"/>
      <w:divBdr>
        <w:top w:val="none" w:sz="0" w:space="0" w:color="auto"/>
        <w:left w:val="none" w:sz="0" w:space="0" w:color="auto"/>
        <w:bottom w:val="none" w:sz="0" w:space="0" w:color="auto"/>
        <w:right w:val="none" w:sz="0" w:space="0" w:color="auto"/>
      </w:divBdr>
    </w:div>
    <w:div w:id="975525146">
      <w:bodyDiv w:val="1"/>
      <w:marLeft w:val="0"/>
      <w:marRight w:val="0"/>
      <w:marTop w:val="0"/>
      <w:marBottom w:val="0"/>
      <w:divBdr>
        <w:top w:val="none" w:sz="0" w:space="0" w:color="auto"/>
        <w:left w:val="none" w:sz="0" w:space="0" w:color="auto"/>
        <w:bottom w:val="none" w:sz="0" w:space="0" w:color="auto"/>
        <w:right w:val="none" w:sz="0" w:space="0" w:color="auto"/>
      </w:divBdr>
    </w:div>
    <w:div w:id="989090713">
      <w:bodyDiv w:val="1"/>
      <w:marLeft w:val="0"/>
      <w:marRight w:val="0"/>
      <w:marTop w:val="0"/>
      <w:marBottom w:val="0"/>
      <w:divBdr>
        <w:top w:val="none" w:sz="0" w:space="0" w:color="auto"/>
        <w:left w:val="none" w:sz="0" w:space="0" w:color="auto"/>
        <w:bottom w:val="none" w:sz="0" w:space="0" w:color="auto"/>
        <w:right w:val="none" w:sz="0" w:space="0" w:color="auto"/>
      </w:divBdr>
    </w:div>
    <w:div w:id="1086727520">
      <w:bodyDiv w:val="1"/>
      <w:marLeft w:val="0"/>
      <w:marRight w:val="0"/>
      <w:marTop w:val="0"/>
      <w:marBottom w:val="0"/>
      <w:divBdr>
        <w:top w:val="none" w:sz="0" w:space="0" w:color="auto"/>
        <w:left w:val="none" w:sz="0" w:space="0" w:color="auto"/>
        <w:bottom w:val="none" w:sz="0" w:space="0" w:color="auto"/>
        <w:right w:val="none" w:sz="0" w:space="0" w:color="auto"/>
      </w:divBdr>
    </w:div>
    <w:div w:id="1098137364">
      <w:bodyDiv w:val="1"/>
      <w:marLeft w:val="0"/>
      <w:marRight w:val="0"/>
      <w:marTop w:val="0"/>
      <w:marBottom w:val="0"/>
      <w:divBdr>
        <w:top w:val="none" w:sz="0" w:space="0" w:color="auto"/>
        <w:left w:val="none" w:sz="0" w:space="0" w:color="auto"/>
        <w:bottom w:val="none" w:sz="0" w:space="0" w:color="auto"/>
        <w:right w:val="none" w:sz="0" w:space="0" w:color="auto"/>
      </w:divBdr>
      <w:divsChild>
        <w:div w:id="892619150">
          <w:marLeft w:val="0"/>
          <w:marRight w:val="0"/>
          <w:marTop w:val="240"/>
          <w:marBottom w:val="240"/>
          <w:divBdr>
            <w:top w:val="none" w:sz="0" w:space="0" w:color="auto"/>
            <w:left w:val="none" w:sz="0" w:space="0" w:color="auto"/>
            <w:bottom w:val="none" w:sz="0" w:space="0" w:color="auto"/>
            <w:right w:val="none" w:sz="0" w:space="0" w:color="auto"/>
          </w:divBdr>
        </w:div>
        <w:div w:id="1767463213">
          <w:marLeft w:val="0"/>
          <w:marRight w:val="0"/>
          <w:marTop w:val="240"/>
          <w:marBottom w:val="240"/>
          <w:divBdr>
            <w:top w:val="none" w:sz="0" w:space="0" w:color="auto"/>
            <w:left w:val="none" w:sz="0" w:space="0" w:color="auto"/>
            <w:bottom w:val="none" w:sz="0" w:space="0" w:color="auto"/>
            <w:right w:val="none" w:sz="0" w:space="0" w:color="auto"/>
          </w:divBdr>
        </w:div>
      </w:divsChild>
    </w:div>
    <w:div w:id="1135097991">
      <w:bodyDiv w:val="1"/>
      <w:marLeft w:val="0"/>
      <w:marRight w:val="0"/>
      <w:marTop w:val="0"/>
      <w:marBottom w:val="0"/>
      <w:divBdr>
        <w:top w:val="none" w:sz="0" w:space="0" w:color="auto"/>
        <w:left w:val="none" w:sz="0" w:space="0" w:color="auto"/>
        <w:bottom w:val="none" w:sz="0" w:space="0" w:color="auto"/>
        <w:right w:val="none" w:sz="0" w:space="0" w:color="auto"/>
      </w:divBdr>
    </w:div>
    <w:div w:id="1140881462">
      <w:bodyDiv w:val="1"/>
      <w:marLeft w:val="0"/>
      <w:marRight w:val="0"/>
      <w:marTop w:val="0"/>
      <w:marBottom w:val="0"/>
      <w:divBdr>
        <w:top w:val="none" w:sz="0" w:space="0" w:color="auto"/>
        <w:left w:val="none" w:sz="0" w:space="0" w:color="auto"/>
        <w:bottom w:val="none" w:sz="0" w:space="0" w:color="auto"/>
        <w:right w:val="none" w:sz="0" w:space="0" w:color="auto"/>
      </w:divBdr>
    </w:div>
    <w:div w:id="1181815239">
      <w:bodyDiv w:val="1"/>
      <w:marLeft w:val="0"/>
      <w:marRight w:val="0"/>
      <w:marTop w:val="0"/>
      <w:marBottom w:val="0"/>
      <w:divBdr>
        <w:top w:val="none" w:sz="0" w:space="0" w:color="auto"/>
        <w:left w:val="none" w:sz="0" w:space="0" w:color="auto"/>
        <w:bottom w:val="none" w:sz="0" w:space="0" w:color="auto"/>
        <w:right w:val="none" w:sz="0" w:space="0" w:color="auto"/>
      </w:divBdr>
    </w:div>
    <w:div w:id="1241330137">
      <w:bodyDiv w:val="1"/>
      <w:marLeft w:val="0"/>
      <w:marRight w:val="0"/>
      <w:marTop w:val="0"/>
      <w:marBottom w:val="0"/>
      <w:divBdr>
        <w:top w:val="none" w:sz="0" w:space="0" w:color="auto"/>
        <w:left w:val="none" w:sz="0" w:space="0" w:color="auto"/>
        <w:bottom w:val="none" w:sz="0" w:space="0" w:color="auto"/>
        <w:right w:val="none" w:sz="0" w:space="0" w:color="auto"/>
      </w:divBdr>
    </w:div>
    <w:div w:id="1312057386">
      <w:bodyDiv w:val="1"/>
      <w:marLeft w:val="0"/>
      <w:marRight w:val="0"/>
      <w:marTop w:val="0"/>
      <w:marBottom w:val="0"/>
      <w:divBdr>
        <w:top w:val="none" w:sz="0" w:space="0" w:color="auto"/>
        <w:left w:val="none" w:sz="0" w:space="0" w:color="auto"/>
        <w:bottom w:val="none" w:sz="0" w:space="0" w:color="auto"/>
        <w:right w:val="none" w:sz="0" w:space="0" w:color="auto"/>
      </w:divBdr>
      <w:divsChild>
        <w:div w:id="1252929499">
          <w:marLeft w:val="0"/>
          <w:marRight w:val="0"/>
          <w:marTop w:val="240"/>
          <w:marBottom w:val="240"/>
          <w:divBdr>
            <w:top w:val="none" w:sz="0" w:space="0" w:color="auto"/>
            <w:left w:val="none" w:sz="0" w:space="0" w:color="auto"/>
            <w:bottom w:val="none" w:sz="0" w:space="0" w:color="auto"/>
            <w:right w:val="none" w:sz="0" w:space="0" w:color="auto"/>
          </w:divBdr>
        </w:div>
        <w:div w:id="1970359573">
          <w:marLeft w:val="0"/>
          <w:marRight w:val="0"/>
          <w:marTop w:val="240"/>
          <w:marBottom w:val="240"/>
          <w:divBdr>
            <w:top w:val="none" w:sz="0" w:space="0" w:color="auto"/>
            <w:left w:val="none" w:sz="0" w:space="0" w:color="auto"/>
            <w:bottom w:val="none" w:sz="0" w:space="0" w:color="auto"/>
            <w:right w:val="none" w:sz="0" w:space="0" w:color="auto"/>
          </w:divBdr>
        </w:div>
      </w:divsChild>
    </w:div>
    <w:div w:id="1340036452">
      <w:bodyDiv w:val="1"/>
      <w:marLeft w:val="0"/>
      <w:marRight w:val="0"/>
      <w:marTop w:val="0"/>
      <w:marBottom w:val="0"/>
      <w:divBdr>
        <w:top w:val="none" w:sz="0" w:space="0" w:color="auto"/>
        <w:left w:val="none" w:sz="0" w:space="0" w:color="auto"/>
        <w:bottom w:val="none" w:sz="0" w:space="0" w:color="auto"/>
        <w:right w:val="none" w:sz="0" w:space="0" w:color="auto"/>
      </w:divBdr>
      <w:divsChild>
        <w:div w:id="883323614">
          <w:marLeft w:val="0"/>
          <w:marRight w:val="0"/>
          <w:marTop w:val="240"/>
          <w:marBottom w:val="240"/>
          <w:divBdr>
            <w:top w:val="none" w:sz="0" w:space="0" w:color="auto"/>
            <w:left w:val="none" w:sz="0" w:space="0" w:color="auto"/>
            <w:bottom w:val="none" w:sz="0" w:space="0" w:color="auto"/>
            <w:right w:val="none" w:sz="0" w:space="0" w:color="auto"/>
          </w:divBdr>
        </w:div>
      </w:divsChild>
    </w:div>
    <w:div w:id="1403790305">
      <w:bodyDiv w:val="1"/>
      <w:marLeft w:val="0"/>
      <w:marRight w:val="0"/>
      <w:marTop w:val="0"/>
      <w:marBottom w:val="0"/>
      <w:divBdr>
        <w:top w:val="none" w:sz="0" w:space="0" w:color="auto"/>
        <w:left w:val="none" w:sz="0" w:space="0" w:color="auto"/>
        <w:bottom w:val="none" w:sz="0" w:space="0" w:color="auto"/>
        <w:right w:val="none" w:sz="0" w:space="0" w:color="auto"/>
      </w:divBdr>
    </w:div>
    <w:div w:id="1460300161">
      <w:bodyDiv w:val="1"/>
      <w:marLeft w:val="0"/>
      <w:marRight w:val="0"/>
      <w:marTop w:val="0"/>
      <w:marBottom w:val="0"/>
      <w:divBdr>
        <w:top w:val="none" w:sz="0" w:space="0" w:color="auto"/>
        <w:left w:val="none" w:sz="0" w:space="0" w:color="auto"/>
        <w:bottom w:val="none" w:sz="0" w:space="0" w:color="auto"/>
        <w:right w:val="none" w:sz="0" w:space="0" w:color="auto"/>
      </w:divBdr>
    </w:div>
    <w:div w:id="1460416896">
      <w:bodyDiv w:val="1"/>
      <w:marLeft w:val="0"/>
      <w:marRight w:val="0"/>
      <w:marTop w:val="0"/>
      <w:marBottom w:val="0"/>
      <w:divBdr>
        <w:top w:val="none" w:sz="0" w:space="0" w:color="auto"/>
        <w:left w:val="none" w:sz="0" w:space="0" w:color="auto"/>
        <w:bottom w:val="none" w:sz="0" w:space="0" w:color="auto"/>
        <w:right w:val="none" w:sz="0" w:space="0" w:color="auto"/>
      </w:divBdr>
    </w:div>
    <w:div w:id="1475176235">
      <w:bodyDiv w:val="1"/>
      <w:marLeft w:val="0"/>
      <w:marRight w:val="0"/>
      <w:marTop w:val="0"/>
      <w:marBottom w:val="0"/>
      <w:divBdr>
        <w:top w:val="none" w:sz="0" w:space="0" w:color="auto"/>
        <w:left w:val="none" w:sz="0" w:space="0" w:color="auto"/>
        <w:bottom w:val="none" w:sz="0" w:space="0" w:color="auto"/>
        <w:right w:val="none" w:sz="0" w:space="0" w:color="auto"/>
      </w:divBdr>
    </w:div>
    <w:div w:id="1535581914">
      <w:bodyDiv w:val="1"/>
      <w:marLeft w:val="0"/>
      <w:marRight w:val="0"/>
      <w:marTop w:val="0"/>
      <w:marBottom w:val="0"/>
      <w:divBdr>
        <w:top w:val="none" w:sz="0" w:space="0" w:color="auto"/>
        <w:left w:val="none" w:sz="0" w:space="0" w:color="auto"/>
        <w:bottom w:val="none" w:sz="0" w:space="0" w:color="auto"/>
        <w:right w:val="none" w:sz="0" w:space="0" w:color="auto"/>
      </w:divBdr>
    </w:div>
    <w:div w:id="1597321324">
      <w:bodyDiv w:val="1"/>
      <w:marLeft w:val="0"/>
      <w:marRight w:val="0"/>
      <w:marTop w:val="0"/>
      <w:marBottom w:val="0"/>
      <w:divBdr>
        <w:top w:val="none" w:sz="0" w:space="0" w:color="auto"/>
        <w:left w:val="none" w:sz="0" w:space="0" w:color="auto"/>
        <w:bottom w:val="none" w:sz="0" w:space="0" w:color="auto"/>
        <w:right w:val="none" w:sz="0" w:space="0" w:color="auto"/>
      </w:divBdr>
    </w:div>
    <w:div w:id="1632787889">
      <w:bodyDiv w:val="1"/>
      <w:marLeft w:val="0"/>
      <w:marRight w:val="0"/>
      <w:marTop w:val="0"/>
      <w:marBottom w:val="0"/>
      <w:divBdr>
        <w:top w:val="none" w:sz="0" w:space="0" w:color="auto"/>
        <w:left w:val="none" w:sz="0" w:space="0" w:color="auto"/>
        <w:bottom w:val="none" w:sz="0" w:space="0" w:color="auto"/>
        <w:right w:val="none" w:sz="0" w:space="0" w:color="auto"/>
      </w:divBdr>
    </w:div>
    <w:div w:id="1658848060">
      <w:bodyDiv w:val="1"/>
      <w:marLeft w:val="0"/>
      <w:marRight w:val="0"/>
      <w:marTop w:val="0"/>
      <w:marBottom w:val="0"/>
      <w:divBdr>
        <w:top w:val="none" w:sz="0" w:space="0" w:color="auto"/>
        <w:left w:val="none" w:sz="0" w:space="0" w:color="auto"/>
        <w:bottom w:val="none" w:sz="0" w:space="0" w:color="auto"/>
        <w:right w:val="none" w:sz="0" w:space="0" w:color="auto"/>
      </w:divBdr>
    </w:div>
    <w:div w:id="1809853768">
      <w:bodyDiv w:val="1"/>
      <w:marLeft w:val="0"/>
      <w:marRight w:val="0"/>
      <w:marTop w:val="0"/>
      <w:marBottom w:val="0"/>
      <w:divBdr>
        <w:top w:val="none" w:sz="0" w:space="0" w:color="auto"/>
        <w:left w:val="none" w:sz="0" w:space="0" w:color="auto"/>
        <w:bottom w:val="none" w:sz="0" w:space="0" w:color="auto"/>
        <w:right w:val="none" w:sz="0" w:space="0" w:color="auto"/>
      </w:divBdr>
    </w:div>
    <w:div w:id="1916936424">
      <w:bodyDiv w:val="1"/>
      <w:marLeft w:val="0"/>
      <w:marRight w:val="0"/>
      <w:marTop w:val="0"/>
      <w:marBottom w:val="0"/>
      <w:divBdr>
        <w:top w:val="none" w:sz="0" w:space="0" w:color="auto"/>
        <w:left w:val="none" w:sz="0" w:space="0" w:color="auto"/>
        <w:bottom w:val="none" w:sz="0" w:space="0" w:color="auto"/>
        <w:right w:val="none" w:sz="0" w:space="0" w:color="auto"/>
      </w:divBdr>
    </w:div>
    <w:div w:id="1919289622">
      <w:bodyDiv w:val="1"/>
      <w:marLeft w:val="0"/>
      <w:marRight w:val="0"/>
      <w:marTop w:val="0"/>
      <w:marBottom w:val="0"/>
      <w:divBdr>
        <w:top w:val="none" w:sz="0" w:space="0" w:color="auto"/>
        <w:left w:val="none" w:sz="0" w:space="0" w:color="auto"/>
        <w:bottom w:val="none" w:sz="0" w:space="0" w:color="auto"/>
        <w:right w:val="none" w:sz="0" w:space="0" w:color="auto"/>
      </w:divBdr>
      <w:divsChild>
        <w:div w:id="1127968765">
          <w:marLeft w:val="0"/>
          <w:marRight w:val="0"/>
          <w:marTop w:val="240"/>
          <w:marBottom w:val="240"/>
          <w:divBdr>
            <w:top w:val="none" w:sz="0" w:space="0" w:color="auto"/>
            <w:left w:val="none" w:sz="0" w:space="0" w:color="auto"/>
            <w:bottom w:val="none" w:sz="0" w:space="0" w:color="auto"/>
            <w:right w:val="none" w:sz="0" w:space="0" w:color="auto"/>
          </w:divBdr>
        </w:div>
      </w:divsChild>
    </w:div>
    <w:div w:id="1964530329">
      <w:bodyDiv w:val="1"/>
      <w:marLeft w:val="0"/>
      <w:marRight w:val="0"/>
      <w:marTop w:val="0"/>
      <w:marBottom w:val="0"/>
      <w:divBdr>
        <w:top w:val="none" w:sz="0" w:space="0" w:color="auto"/>
        <w:left w:val="none" w:sz="0" w:space="0" w:color="auto"/>
        <w:bottom w:val="none" w:sz="0" w:space="0" w:color="auto"/>
        <w:right w:val="none" w:sz="0" w:space="0" w:color="auto"/>
      </w:divBdr>
      <w:divsChild>
        <w:div w:id="299269528">
          <w:marLeft w:val="0"/>
          <w:marRight w:val="0"/>
          <w:marTop w:val="240"/>
          <w:marBottom w:val="240"/>
          <w:divBdr>
            <w:top w:val="none" w:sz="0" w:space="0" w:color="auto"/>
            <w:left w:val="none" w:sz="0" w:space="0" w:color="auto"/>
            <w:bottom w:val="none" w:sz="0" w:space="0" w:color="auto"/>
            <w:right w:val="none" w:sz="0" w:space="0" w:color="auto"/>
          </w:divBdr>
        </w:div>
        <w:div w:id="1347248314">
          <w:marLeft w:val="0"/>
          <w:marRight w:val="0"/>
          <w:marTop w:val="240"/>
          <w:marBottom w:val="240"/>
          <w:divBdr>
            <w:top w:val="none" w:sz="0" w:space="0" w:color="auto"/>
            <w:left w:val="none" w:sz="0" w:space="0" w:color="auto"/>
            <w:bottom w:val="none" w:sz="0" w:space="0" w:color="auto"/>
            <w:right w:val="none" w:sz="0" w:space="0" w:color="auto"/>
          </w:divBdr>
        </w:div>
      </w:divsChild>
    </w:div>
    <w:div w:id="2099136452">
      <w:bodyDiv w:val="1"/>
      <w:marLeft w:val="0"/>
      <w:marRight w:val="0"/>
      <w:marTop w:val="0"/>
      <w:marBottom w:val="0"/>
      <w:divBdr>
        <w:top w:val="none" w:sz="0" w:space="0" w:color="auto"/>
        <w:left w:val="none" w:sz="0" w:space="0" w:color="auto"/>
        <w:bottom w:val="none" w:sz="0" w:space="0" w:color="auto"/>
        <w:right w:val="none" w:sz="0" w:space="0" w:color="auto"/>
      </w:divBdr>
    </w:div>
    <w:div w:id="2136213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11</Pages>
  <Words>1634</Words>
  <Characters>8989</Characters>
  <Application>Microsoft Macintosh Word</Application>
  <DocSecurity>0</DocSecurity>
  <Lines>74</Lines>
  <Paragraphs>21</Paragraphs>
  <ScaleCrop>false</ScaleCrop>
  <Company/>
  <LinksUpToDate>false</LinksUpToDate>
  <CharactersWithSpaces>10602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Estefánia</dc:creator>
  <cp:keywords/>
  <dc:description/>
  <cp:lastModifiedBy>Estefánia</cp:lastModifiedBy>
  <cp:revision>20</cp:revision>
  <dcterms:created xsi:type="dcterms:W3CDTF">2022-03-21T08:43:00Z</dcterms:created>
  <dcterms:modified xsi:type="dcterms:W3CDTF">2022-03-31T16:00:00Z</dcterms:modified>
</cp:coreProperties>
</file>