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ACTIVIDAD 1 UD4</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426" w:firstLine="0"/>
        <w:jc w:val="left"/>
        <w:rPr>
          <w:rFonts w:ascii="Calibri" w:hAnsi="Calibri" w:cs="Calibri" w:eastAsia="Calibri"/>
          <w:b/>
          <w:color w:val="4472C4"/>
          <w:spacing w:val="0"/>
          <w:position w:val="0"/>
          <w:sz w:val="24"/>
          <w:shd w:fill="auto" w:val="clear"/>
        </w:rPr>
      </w:pPr>
      <w:r>
        <w:rPr>
          <w:rFonts w:ascii="Calibri" w:hAnsi="Calibri" w:cs="Calibri" w:eastAsia="Calibri"/>
          <w:b/>
          <w:color w:val="4472C4"/>
          <w:spacing w:val="0"/>
          <w:position w:val="0"/>
          <w:sz w:val="24"/>
          <w:shd w:fill="auto" w:val="clear"/>
        </w:rPr>
        <w:t xml:space="preserve">ADMINISTRACIÓN DEL SISTEMA OPERATIVO DE BASE PROPIETARIO</w:t>
      </w:r>
    </w:p>
    <w:p>
      <w:pPr>
        <w:widowControl w:val="false"/>
        <w:suppressAutoHyphens w:val="true"/>
        <w:spacing w:before="0" w:after="0" w:line="240"/>
        <w:ind w:right="0" w:left="426" w:firstLine="0"/>
        <w:jc w:val="left"/>
        <w:rPr>
          <w:rFonts w:ascii="Calibri" w:hAnsi="Calibri" w:cs="Calibri" w:eastAsia="Calibri"/>
          <w:b/>
          <w:color w:val="auto"/>
          <w:spacing w:val="0"/>
          <w:position w:val="0"/>
          <w:sz w:val="24"/>
          <w:shd w:fill="auto" w:val="clear"/>
        </w:rPr>
      </w:pP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Administración de usuarios i grupos</w:t>
      </w: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Usuarios del Windows</w:t>
      </w: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Tipos de cuentas de usuario. Gestión de contraseñas.</w:t>
      </w: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Modificación de las contraseñas.</w:t>
      </w: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Perfiles de usuarios locales y grupos de usuarios</w:t>
      </w:r>
    </w:p>
    <w:p>
      <w:pPr>
        <w:widowControl w:val="false"/>
        <w:suppressAutoHyphens w:val="true"/>
        <w:spacing w:before="0" w:after="0" w:line="240"/>
        <w:ind w:right="0" w:left="426" w:firstLine="0"/>
        <w:jc w:val="left"/>
        <w:rPr>
          <w:rFonts w:ascii="Arial" w:hAnsi="Arial" w:cs="Arial" w:eastAsia="Arial"/>
          <w:color w:val="auto"/>
          <w:spacing w:val="0"/>
          <w:position w:val="0"/>
          <w:sz w:val="24"/>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Teoría:</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https://ioc.xtec.cat/materials/FP/Recursos/fp_asx_m01_/web/fp_asx_m01_htmlindex/WebContent/u4/a1/continguts.html</w:t>
        </w:r>
      </w:hyperlink>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Lee la UD4 hasta el punto 1.6 y realiza las siguientes actividades: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numPr>
          <w:ilvl w:val="0"/>
          <w:numId w:val="6"/>
        </w:numPr>
        <w:tabs>
          <w:tab w:val="left" w:pos="0" w:leader="none"/>
        </w:tabs>
        <w:suppressAutoHyphens w:val="true"/>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Responde a las siguientes preguntas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es una cuenta de usuario y para que se utiliza?</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Una cuenta de usuario es un conjunro de informacion que indica en windows los archivos y directorios a los que pueden acceder, los cambios que pueden hacer en el equipo y las preferencias como fondo de escritorio o protector de pantalla.</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Permite que distintas personas compartan el mismo equipo teniendo cada una su nombre de usuario y contraseña para acceder.</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tipo de cuentas existen?</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Usuario administrador: control total sobre el equipo. Puede crear, modificar y eliminar configuraciones del sistema, asi como usuaios y grupos.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Invitado: Permite trabajar con el equipo pero sin poder realizar modificaciones como gestionar usuarios o instalar programas.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Usuario inicial: Creado durante la instalación del sistema operativo y que tiene los mismos privilegios que el usuario administrador.</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es un usuario local?</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un usuario dado de alta en el equipo al que tiene acceso y permiso de uso.</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son los perfiles de usuario local?</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la configuracion personal y especifica de cada usuario creado.</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que contiene la carpeta Usuarios.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Contiene todas las carpetas personales del usuario en cuestion, incluyendo numerosos archivos y carpetas. Como por ejemplo, informacion de inicio de sesion, directorios, aplicaciones instaladas, etc.</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que contiene la carpeta oculta Default i que función realiza.</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Contiene la configuracion por defecto de cualquier nuevo usuario que creemos en el sistema.</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 crear un nuevo usario, se toma esta carpeta como base para su creacion.</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es un grupo local?</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la entidad administrativa que es capaz de incluir un conjunto de usuarios o incluso de otros grupos de tal forma que todos los permisos o privilegios concedidos a este grupo, se heredarán directamente por todos los usuarios o grupos que pertenezcan. Todo usuario de nuestro equipo debe pertenecer necesariamente a un grupo para estar identificado en el sistema.</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 incorporar un usuario a uno o también a varios grupos?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Cada usuario debe pertener como minimo a un grupo y como maximo a tantos grupos como se desee.</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que es el control de cuentas de usuario y que es el modo de aprobación de administrador.</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Evita que los programas se ejecuten con privilegios de administrador sin antes mostrar un mensaje de validacion al usuario. De tal manera que para ejecutarse con privilegios, tengamos que realizar un login con alguna cuenta que pertenezca al grupo administrador del equipo.</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numPr>
          <w:ilvl w:val="0"/>
          <w:numId w:val="8"/>
        </w:numPr>
        <w:tabs>
          <w:tab w:val="left" w:pos="0" w:leader="none"/>
        </w:tabs>
        <w:suppressAutoHyphens w:val="true"/>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Realiza las siguientes prácticas de administración de Windows10.</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Practica 1</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 dos usuarios en Windows 10 con las siguientes características: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Llámalos usu1 y usu2.</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pertenezcan al grupo Usuarios.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contraseña nunca expire.</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las carpetas que contiene la carpeta Usuarios y Default.</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5864" w:dyaOrig="3539">
          <v:rect xmlns:o="urn:schemas-microsoft-com:office:office" xmlns:v="urn:schemas-microsoft-com:vml" id="rectole0000000000" style="width:293.200000pt;height:176.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Practica 2</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el procedimiento para cambiar el nombre a los usuarios locales. </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Cambia usu1 y que ahora se llame u15.</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3135">
          <v:rect xmlns:o="urn:schemas-microsoft-com:office:office" xmlns:v="urn:schemas-microsoft-com:vml" id="rectole0000000001" style="width:415.500000pt;height:156.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7769" w:dyaOrig="3089">
          <v:rect xmlns:o="urn:schemas-microsoft-com:office:office" xmlns:v="urn:schemas-microsoft-com:vml" id="rectole0000000002" style="width:388.450000pt;height:154.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2250">
          <v:rect xmlns:o="urn:schemas-microsoft-com:office:office" xmlns:v="urn:schemas-microsoft-com:vml" id="rectole0000000003" style="width:415.500000pt;height:112.5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2819">
          <v:rect xmlns:o="urn:schemas-microsoft-com:office:office" xmlns:v="urn:schemas-microsoft-com:vml" id="rectole0000000004" style="width:415.500000pt;height:140.9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2115">
          <v:rect xmlns:o="urn:schemas-microsoft-com:office:office" xmlns:v="urn:schemas-microsoft-com:vml" id="rectole0000000005" style="width:415.500000pt;height:105.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Práctica 3:</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el procedimiento para cambiar la contraseña a los usuarios locales.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Cambia la contraseña al usuario usu2.</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3135">
          <v:rect xmlns:o="urn:schemas-microsoft-com:office:office" xmlns:v="urn:schemas-microsoft-com:vml" id="rectole0000000006" style="width:415.500000pt;height:156.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object w:dxaOrig="7769" w:dyaOrig="3089">
          <v:rect xmlns:o="urn:schemas-microsoft-com:office:office" xmlns:v="urn:schemas-microsoft-com:vml" id="rectole0000000007" style="width:388.450000pt;height:154.4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r>
        <w:object w:dxaOrig="8310" w:dyaOrig="2160">
          <v:rect xmlns:o="urn:schemas-microsoft-com:office:office" xmlns:v="urn:schemas-microsoft-com:vml" id="rectole0000000008" style="width:415.500000pt;height:108.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4275">
          <v:rect xmlns:o="urn:schemas-microsoft-com:office:office" xmlns:v="urn:schemas-microsoft-com:vml" id="rectole0000000009" style="width:415.500000pt;height:213.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Práctica 4:</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el procedimiento para eliminar el usuario u15.</w: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3135">
          <v:rect xmlns:o="urn:schemas-microsoft-com:office:office" xmlns:v="urn:schemas-microsoft-com:vml" id="rectole0000000010" style="width:415.500000pt;height:156.7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7769" w:dyaOrig="3089">
          <v:rect xmlns:o="urn:schemas-microsoft-com:office:office" xmlns:v="urn:schemas-microsoft-com:vml" id="rectole0000000011" style="width:388.450000pt;height:154.4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r>
        <w:object w:dxaOrig="8310" w:dyaOrig="2115">
          <v:rect xmlns:o="urn:schemas-microsoft-com:office:office" xmlns:v="urn:schemas-microsoft-com:vml" id="rectole0000000012" style="width:415.500000pt;height:105.7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2099">
          <v:rect xmlns:o="urn:schemas-microsoft-com:office:office" xmlns:v="urn:schemas-microsoft-com:vml" id="rectole0000000013" style="width:415.500000pt;height:104.9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3" ShapeID="rectole0000000013" r:id="docRId27"/>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1454">
          <v:rect xmlns:o="urn:schemas-microsoft-com:office:office" xmlns:v="urn:schemas-microsoft-com:vml" id="rectole0000000014" style="width:415.500000pt;height:72.7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14" ShapeID="rectole0000000014" r:id="docRId29"/>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2805">
          <v:rect xmlns:o="urn:schemas-microsoft-com:office:office" xmlns:v="urn:schemas-microsoft-com:vml" id="rectole0000000015" style="width:415.500000pt;height:140.2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Dib" DrawAspect="Content" ObjectID="0000000015" ShapeID="rectole0000000015" r:id="docRId31"/>
        </w:objec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Práctica 5: </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el procedimiento para cambiar el grupo al que pertenece un usuario.</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Cambia al usuario usu2 del grupo usuarios al grupo invitados.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ya no cuenta con la administracion de grupos de usuarios.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styles.xml" Id="docRId34" Type="http://schemas.openxmlformats.org/officeDocument/2006/relationships/styles"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ioc.xtec.cat/materials/FP/Recursos/fp_asx_m01_/web/fp_asx_m01_htmlindex/WebContent/u4/a1/continguts.html"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14.bin" Id="docRId29"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media/image1.wmf" Id="docRId4"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 Target="numbering.xml" Id="docRId33" Type="http://schemas.openxmlformats.org/officeDocument/2006/relationships/numbering" /></Relationships>
</file>