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Default="00CC5E22" w:rsidP="00BA087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0871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8A5BB3" w:rsidRDefault="008A5BB3" w:rsidP="00BA087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5BB3" w:rsidRDefault="008A5BB3" w:rsidP="008A5B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 w:rsidRPr="008A5BB3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8A5BB3">
        <w:rPr>
          <w:rFonts w:ascii="Times New Roman" w:hAnsi="Times New Roman" w:cs="Times New Roman"/>
          <w:sz w:val="28"/>
          <w:szCs w:val="28"/>
        </w:rPr>
        <w:t>HE credit system is a platform that provides some form of</w:t>
      </w:r>
      <w:r>
        <w:rPr>
          <w:rFonts w:ascii="Times New Roman" w:hAnsi="Times New Roman" w:cs="Times New Roman"/>
          <w:sz w:val="28"/>
          <w:szCs w:val="28"/>
        </w:rPr>
        <w:t xml:space="preserve"> credit evaluation for </w:t>
      </w:r>
      <w:r w:rsidRPr="008A5BB3">
        <w:rPr>
          <w:rFonts w:ascii="Times New Roman" w:hAnsi="Times New Roman" w:cs="Times New Roman"/>
          <w:sz w:val="28"/>
          <w:szCs w:val="28"/>
        </w:rPr>
        <w:t>both individuals and non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individual entities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(e.g., o</w:t>
      </w:r>
      <w:r>
        <w:rPr>
          <w:rFonts w:ascii="Times New Roman" w:hAnsi="Times New Roman" w:cs="Times New Roman"/>
          <w:sz w:val="28"/>
          <w:szCs w:val="28"/>
        </w:rPr>
        <w:t xml:space="preserve">rganizations), which determines </w:t>
      </w:r>
      <w:r w:rsidRPr="008A5BB3">
        <w:rPr>
          <w:rFonts w:ascii="Times New Roman" w:hAnsi="Times New Roman" w:cs="Times New Roman"/>
          <w:sz w:val="28"/>
          <w:szCs w:val="28"/>
        </w:rPr>
        <w:t>the “financial trustworthiness”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of the individual and/or non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individual entity [1],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[2]. For instance, in the U.S., credit score is widely used in a</w:t>
      </w:r>
      <w:r>
        <w:rPr>
          <w:rFonts w:ascii="Times New Roman" w:hAnsi="Times New Roman" w:cs="Times New Roman"/>
          <w:sz w:val="28"/>
          <w:szCs w:val="28"/>
        </w:rPr>
        <w:t xml:space="preserve"> broad range of </w:t>
      </w:r>
      <w:r w:rsidRPr="008A5BB3">
        <w:rPr>
          <w:rFonts w:ascii="Times New Roman" w:hAnsi="Times New Roman" w:cs="Times New Roman"/>
          <w:sz w:val="28"/>
          <w:szCs w:val="28"/>
        </w:rPr>
        <w:t>applications, for example to determine whether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individual’</w:t>
      </w:r>
      <w:r>
        <w:rPr>
          <w:rFonts w:ascii="Times New Roman" w:hAnsi="Times New Roman" w:cs="Times New Roman"/>
          <w:sz w:val="28"/>
          <w:szCs w:val="28"/>
        </w:rPr>
        <w:t xml:space="preserve">s application for, say </w:t>
      </w:r>
      <w:r w:rsidRPr="008A5BB3">
        <w:rPr>
          <w:rFonts w:ascii="Times New Roman" w:hAnsi="Times New Roman" w:cs="Times New Roman"/>
          <w:sz w:val="28"/>
          <w:szCs w:val="28"/>
        </w:rPr>
        <w:t>a credit card, home/automobile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loan, etc., will be a</w:t>
      </w:r>
      <w:r>
        <w:rPr>
          <w:rFonts w:ascii="Times New Roman" w:hAnsi="Times New Roman" w:cs="Times New Roman"/>
          <w:sz w:val="28"/>
          <w:szCs w:val="28"/>
        </w:rPr>
        <w:t xml:space="preserve">pproved or an individual has to </w:t>
      </w:r>
      <w:r w:rsidRPr="008A5BB3">
        <w:rPr>
          <w:rFonts w:ascii="Times New Roman" w:hAnsi="Times New Roman" w:cs="Times New Roman"/>
          <w:sz w:val="28"/>
          <w:szCs w:val="28"/>
        </w:rPr>
        <w:t>pay a higher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insurance premium or higher interest rate (due to low credit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score).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5BB3" w:rsidRDefault="008A5BB3" w:rsidP="008A5B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5BB3" w:rsidRDefault="008A5BB3" w:rsidP="008A5B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As </w:t>
      </w:r>
      <w:r w:rsidRPr="008A5BB3">
        <w:rPr>
          <w:rFonts w:ascii="Times New Roman" w:hAnsi="Times New Roman" w:cs="Times New Roman"/>
          <w:sz w:val="28"/>
          <w:szCs w:val="28"/>
        </w:rPr>
        <w:t>shown in Fig. 1, a credit system generally comprises three</w:t>
      </w:r>
      <w:r>
        <w:rPr>
          <w:rFonts w:ascii="Times New Roman" w:hAnsi="Times New Roman" w:cs="Times New Roman"/>
          <w:sz w:val="28"/>
          <w:szCs w:val="28"/>
        </w:rPr>
        <w:t xml:space="preserve"> types of participants </w:t>
      </w:r>
      <w:r w:rsidRPr="008A5BB3">
        <w:rPr>
          <w:rFonts w:ascii="Times New Roman" w:hAnsi="Times New Roman" w:cs="Times New Roman"/>
          <w:sz w:val="28"/>
          <w:szCs w:val="28"/>
        </w:rPr>
        <w:t>(i.e., users, credit bureaus, and creditors).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The u</w:t>
      </w:r>
      <w:r>
        <w:rPr>
          <w:rFonts w:ascii="Times New Roman" w:hAnsi="Times New Roman" w:cs="Times New Roman"/>
          <w:sz w:val="28"/>
          <w:szCs w:val="28"/>
        </w:rPr>
        <w:t xml:space="preserve">ser is a key part of the credit </w:t>
      </w:r>
      <w:r w:rsidRPr="008A5BB3">
        <w:rPr>
          <w:rFonts w:ascii="Times New Roman" w:hAnsi="Times New Roman" w:cs="Times New Roman"/>
          <w:sz w:val="28"/>
          <w:szCs w:val="28"/>
        </w:rPr>
        <w:t>system, whose credit and loan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activities</w:t>
      </w:r>
      <w:r>
        <w:rPr>
          <w:rFonts w:ascii="Times New Roman" w:hAnsi="Times New Roman" w:cs="Times New Roman"/>
          <w:sz w:val="28"/>
          <w:szCs w:val="28"/>
        </w:rPr>
        <w:t xml:space="preserve"> (new account creation, account </w:t>
      </w:r>
      <w:r w:rsidRPr="008A5BB3">
        <w:rPr>
          <w:rFonts w:ascii="Times New Roman" w:hAnsi="Times New Roman" w:cs="Times New Roman"/>
          <w:sz w:val="28"/>
          <w:szCs w:val="28"/>
        </w:rPr>
        <w:t>balance/credit card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utilization, credit inquiries, and payment history) are reported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to the credit bureaus. The latter is responsible for collecting,</w:t>
      </w:r>
      <w:r>
        <w:rPr>
          <w:rFonts w:ascii="Times New Roman" w:hAnsi="Times New Roman" w:cs="Times New Roman"/>
          <w:sz w:val="28"/>
          <w:szCs w:val="28"/>
        </w:rPr>
        <w:t xml:space="preserve"> recording, and </w:t>
      </w:r>
      <w:r w:rsidRPr="008A5BB3">
        <w:rPr>
          <w:rFonts w:ascii="Times New Roman" w:hAnsi="Times New Roman" w:cs="Times New Roman"/>
          <w:sz w:val="28"/>
          <w:szCs w:val="28"/>
        </w:rPr>
        <w:t>distributing relevant information (collectively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referred to as “credit data”</w:t>
      </w:r>
      <w:r>
        <w:rPr>
          <w:rFonts w:ascii="Times New Roman" w:hAnsi="Times New Roman" w:cs="Times New Roman"/>
          <w:sz w:val="28"/>
          <w:szCs w:val="28"/>
        </w:rPr>
        <w:t xml:space="preserve">) about </w:t>
      </w:r>
      <w:r w:rsidRPr="008A5BB3">
        <w:rPr>
          <w:rFonts w:ascii="Times New Roman" w:hAnsi="Times New Roman" w:cs="Times New Roman"/>
          <w:sz w:val="28"/>
          <w:szCs w:val="28"/>
        </w:rPr>
        <w:t>the user’s credit activities [3].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5BB3" w:rsidRDefault="008A5BB3" w:rsidP="008A5B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5BB3" w:rsidRDefault="008A5BB3" w:rsidP="008A5B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8A5BB3">
        <w:rPr>
          <w:rFonts w:ascii="Times New Roman" w:hAnsi="Times New Roman" w:cs="Times New Roman"/>
          <w:sz w:val="28"/>
          <w:szCs w:val="28"/>
        </w:rPr>
        <w:t xml:space="preserve">Such credit data are </w:t>
      </w:r>
      <w:r>
        <w:rPr>
          <w:rFonts w:ascii="Times New Roman" w:hAnsi="Times New Roman" w:cs="Times New Roman"/>
          <w:sz w:val="28"/>
          <w:szCs w:val="28"/>
        </w:rPr>
        <w:t xml:space="preserve">then requested by the creditors </w:t>
      </w:r>
      <w:r w:rsidRPr="008A5BB3">
        <w:rPr>
          <w:rFonts w:ascii="Times New Roman" w:hAnsi="Times New Roman" w:cs="Times New Roman"/>
          <w:sz w:val="28"/>
          <w:szCs w:val="28"/>
        </w:rPr>
        <w:t>to compute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the user’s credit score, which is then used to inform some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decision-making. In other words, the credit score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represent  </w:t>
      </w:r>
      <w:r w:rsidRPr="008A5BB3"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credit value/risk/health of an </w:t>
      </w:r>
      <w:r w:rsidRPr="008A5BB3">
        <w:rPr>
          <w:rFonts w:ascii="Times New Roman" w:hAnsi="Times New Roman" w:cs="Times New Roman"/>
          <w:sz w:val="28"/>
          <w:szCs w:val="28"/>
        </w:rPr>
        <w:t>individual or entity, which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 xml:space="preserve">a reference value for </w:t>
      </w:r>
      <w:r>
        <w:rPr>
          <w:rFonts w:ascii="Times New Roman" w:hAnsi="Times New Roman" w:cs="Times New Roman"/>
          <w:sz w:val="28"/>
          <w:szCs w:val="28"/>
        </w:rPr>
        <w:t xml:space="preserve">trust assessment [4]. The score </w:t>
      </w:r>
      <w:r w:rsidRPr="008A5BB3">
        <w:rPr>
          <w:rFonts w:ascii="Times New Roman" w:hAnsi="Times New Roman" w:cs="Times New Roman"/>
          <w:sz w:val="28"/>
          <w:szCs w:val="28"/>
        </w:rPr>
        <w:t>is generated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by analyzing the user’s credit data using an algorithm</w:t>
      </w:r>
      <w:r>
        <w:rPr>
          <w:rFonts w:ascii="Times New Roman" w:hAnsi="Times New Roman" w:cs="Times New Roman"/>
          <w:sz w:val="28"/>
          <w:szCs w:val="28"/>
        </w:rPr>
        <w:t xml:space="preserve"> (i.e., risk </w:t>
      </w:r>
      <w:r w:rsidRPr="008A5BB3">
        <w:rPr>
          <w:rFonts w:ascii="Times New Roman" w:hAnsi="Times New Roman" w:cs="Times New Roman"/>
          <w:sz w:val="28"/>
          <w:szCs w:val="28"/>
        </w:rPr>
        <w:t>model), a process known as credit score computation</w:t>
      </w:r>
      <w:r>
        <w:rPr>
          <w:rFonts w:ascii="Times New Roman" w:hAnsi="Times New Roman" w:cs="Times New Roman"/>
          <w:sz w:val="28"/>
          <w:szCs w:val="28"/>
        </w:rPr>
        <w:t xml:space="preserve"> (CSC). Different models </w:t>
      </w:r>
      <w:r w:rsidRPr="008A5BB3">
        <w:rPr>
          <w:rFonts w:ascii="Times New Roman" w:hAnsi="Times New Roman" w:cs="Times New Roman"/>
          <w:sz w:val="28"/>
          <w:szCs w:val="28"/>
        </w:rPr>
        <w:t>consider different factors and weights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to comp</w:t>
      </w:r>
      <w:r>
        <w:rPr>
          <w:rFonts w:ascii="Times New Roman" w:hAnsi="Times New Roman" w:cs="Times New Roman"/>
          <w:sz w:val="28"/>
          <w:szCs w:val="28"/>
        </w:rPr>
        <w:t xml:space="preserve">ute the final credit score. For </w:t>
      </w:r>
      <w:r w:rsidRPr="008A5BB3">
        <w:rPr>
          <w:rFonts w:ascii="Times New Roman" w:hAnsi="Times New Roman" w:cs="Times New Roman"/>
          <w:sz w:val="28"/>
          <w:szCs w:val="28"/>
        </w:rPr>
        <w:t xml:space="preserve">example, FICO scores </w:t>
      </w:r>
      <w:r w:rsidRPr="008A5BB3">
        <w:rPr>
          <w:rFonts w:ascii="Times New Roman" w:hAnsi="Times New Roman" w:cs="Times New Roman"/>
          <w:sz w:val="28"/>
          <w:szCs w:val="28"/>
        </w:rPr>
        <w:lastRenderedPageBreak/>
        <w:t>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calculated based on the user’</w:t>
      </w:r>
      <w:r>
        <w:rPr>
          <w:rFonts w:ascii="Times New Roman" w:hAnsi="Times New Roman" w:cs="Times New Roman"/>
          <w:sz w:val="28"/>
          <w:szCs w:val="28"/>
        </w:rPr>
        <w:t xml:space="preserve">s payment history (35%), </w:t>
      </w:r>
      <w:r w:rsidRPr="008A5BB3">
        <w:rPr>
          <w:rFonts w:ascii="Times New Roman" w:hAnsi="Times New Roman" w:cs="Times New Roman"/>
          <w:sz w:val="28"/>
          <w:szCs w:val="28"/>
        </w:rPr>
        <w:t>amounts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owed (30%), length of credit history (15%), new credit (10%),</w:t>
      </w:r>
      <w:r>
        <w:rPr>
          <w:rFonts w:ascii="Times New Roman" w:hAnsi="Times New Roman" w:cs="Times New Roman"/>
          <w:sz w:val="28"/>
          <w:szCs w:val="28"/>
        </w:rPr>
        <w:t xml:space="preserve"> and credit </w:t>
      </w:r>
      <w:r w:rsidRPr="008A5BB3">
        <w:rPr>
          <w:rFonts w:ascii="Times New Roman" w:hAnsi="Times New Roman" w:cs="Times New Roman"/>
          <w:sz w:val="28"/>
          <w:szCs w:val="28"/>
        </w:rPr>
        <w:t>mix (10%).</w:t>
      </w:r>
    </w:p>
    <w:p w:rsidR="008A5BB3" w:rsidRDefault="008A5BB3" w:rsidP="008A5B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5BB3" w:rsidRDefault="008A5BB3" w:rsidP="008A5B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8A5BB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There are different risk models in the literature, such as least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squares support vector machines ensemble models for credit</w:t>
      </w:r>
      <w:r>
        <w:rPr>
          <w:rFonts w:ascii="Times New Roman" w:hAnsi="Times New Roman" w:cs="Times New Roman"/>
          <w:sz w:val="28"/>
          <w:szCs w:val="28"/>
        </w:rPr>
        <w:t xml:space="preserve"> scoring [5], a measure </w:t>
      </w:r>
      <w:r w:rsidRPr="008A5BB3">
        <w:rPr>
          <w:rFonts w:ascii="Times New Roman" w:hAnsi="Times New Roman" w:cs="Times New Roman"/>
          <w:sz w:val="28"/>
          <w:szCs w:val="28"/>
        </w:rPr>
        <w:t>of creditworthiness for sound financial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decision-mak</w:t>
      </w:r>
      <w:r>
        <w:rPr>
          <w:rFonts w:ascii="Times New Roman" w:hAnsi="Times New Roman" w:cs="Times New Roman"/>
          <w:sz w:val="28"/>
          <w:szCs w:val="28"/>
        </w:rPr>
        <w:t xml:space="preserve">ing [6], a partial credit model </w:t>
      </w:r>
      <w:r w:rsidRPr="008A5BB3">
        <w:rPr>
          <w:rFonts w:ascii="Times New Roman" w:hAnsi="Times New Roman" w:cs="Times New Roman"/>
          <w:sz w:val="28"/>
          <w:szCs w:val="28"/>
        </w:rPr>
        <w:t>[7], and a fuzzy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logistic regression based credit scoring model [8]. Using these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models, creditors can take as input the credit data obtained from</w:t>
      </w:r>
      <w:r>
        <w:rPr>
          <w:rFonts w:ascii="Times New Roman" w:hAnsi="Times New Roman" w:cs="Times New Roman"/>
          <w:sz w:val="28"/>
          <w:szCs w:val="28"/>
        </w:rPr>
        <w:t xml:space="preserve"> the bureaus and </w:t>
      </w:r>
      <w:r w:rsidRPr="008A5BB3">
        <w:rPr>
          <w:rFonts w:ascii="Times New Roman" w:hAnsi="Times New Roman" w:cs="Times New Roman"/>
          <w:sz w:val="28"/>
          <w:szCs w:val="28"/>
        </w:rPr>
        <w:t>quickly obtain a credit score. However, these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mod</w:t>
      </w:r>
      <w:r>
        <w:rPr>
          <w:rFonts w:ascii="Times New Roman" w:hAnsi="Times New Roman" w:cs="Times New Roman"/>
          <w:sz w:val="28"/>
          <w:szCs w:val="28"/>
        </w:rPr>
        <w:t xml:space="preserve">els do not consider the privacy </w:t>
      </w:r>
      <w:r w:rsidRPr="008A5BB3">
        <w:rPr>
          <w:rFonts w:ascii="Times New Roman" w:hAnsi="Times New Roman" w:cs="Times New Roman"/>
          <w:sz w:val="28"/>
          <w:szCs w:val="28"/>
        </w:rPr>
        <w:t>protection of user credit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and their correspondin</w:t>
      </w:r>
      <w:r>
        <w:rPr>
          <w:rFonts w:ascii="Times New Roman" w:hAnsi="Times New Roman" w:cs="Times New Roman"/>
          <w:sz w:val="28"/>
          <w:szCs w:val="28"/>
        </w:rPr>
        <w:t xml:space="preserve">g weights. That is, credit data </w:t>
      </w:r>
      <w:r w:rsidRPr="008A5BB3">
        <w:rPr>
          <w:rFonts w:ascii="Times New Roman" w:hAnsi="Times New Roman" w:cs="Times New Roman"/>
          <w:sz w:val="28"/>
          <w:szCs w:val="28"/>
        </w:rPr>
        <w:t>in existing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 xml:space="preserve">risk models are obtained directly by the </w:t>
      </w:r>
      <w:r>
        <w:rPr>
          <w:rFonts w:ascii="Times New Roman" w:hAnsi="Times New Roman" w:cs="Times New Roman"/>
          <w:sz w:val="28"/>
          <w:szCs w:val="28"/>
        </w:rPr>
        <w:t xml:space="preserve">creditors and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weightsin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Pr="008A5BB3">
        <w:rPr>
          <w:rFonts w:ascii="Times New Roman" w:hAnsi="Times New Roman" w:cs="Times New Roman"/>
          <w:sz w:val="28"/>
          <w:szCs w:val="28"/>
        </w:rPr>
        <w:t>model are all publicly known. This is a limiting factor in</w:t>
      </w:r>
      <w:r>
        <w:rPr>
          <w:rFonts w:ascii="Times New Roman" w:hAnsi="Times New Roman" w:cs="Times New Roman"/>
          <w:sz w:val="28"/>
          <w:szCs w:val="28"/>
        </w:rPr>
        <w:t xml:space="preserve"> establishing a diversified </w:t>
      </w:r>
      <w:r w:rsidRPr="008A5BB3">
        <w:rPr>
          <w:rFonts w:ascii="Times New Roman" w:hAnsi="Times New Roman" w:cs="Times New Roman"/>
          <w:sz w:val="28"/>
          <w:szCs w:val="28"/>
        </w:rPr>
        <w:t>and multilevel credit system.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5BB3" w:rsidRDefault="008A5BB3" w:rsidP="008A5B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5BB3" w:rsidRDefault="008A5BB3" w:rsidP="008A5B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8A5BB3">
        <w:rPr>
          <w:rFonts w:ascii="Times New Roman" w:hAnsi="Times New Roman" w:cs="Times New Roman"/>
          <w:sz w:val="28"/>
          <w:szCs w:val="28"/>
        </w:rPr>
        <w:t>Us</w:t>
      </w:r>
      <w:r>
        <w:rPr>
          <w:rFonts w:ascii="Times New Roman" w:hAnsi="Times New Roman" w:cs="Times New Roman"/>
          <w:sz w:val="28"/>
          <w:szCs w:val="28"/>
        </w:rPr>
        <w:t xml:space="preserve">er credit data can be mined for </w:t>
      </w:r>
      <w:r w:rsidRPr="008A5BB3">
        <w:rPr>
          <w:rFonts w:ascii="Times New Roman" w:hAnsi="Times New Roman" w:cs="Times New Roman"/>
          <w:sz w:val="28"/>
          <w:szCs w:val="28"/>
        </w:rPr>
        <w:t>commercial/financial gains,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for example by resellin</w:t>
      </w:r>
      <w:r>
        <w:rPr>
          <w:rFonts w:ascii="Times New Roman" w:hAnsi="Times New Roman" w:cs="Times New Roman"/>
          <w:sz w:val="28"/>
          <w:szCs w:val="28"/>
        </w:rPr>
        <w:t xml:space="preserve">g such information to marketers </w:t>
      </w:r>
      <w:r w:rsidRPr="008A5BB3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other business entities, or even cybercriminals. The data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then be min</w:t>
      </w:r>
      <w:r>
        <w:rPr>
          <w:rFonts w:ascii="Times New Roman" w:hAnsi="Times New Roman" w:cs="Times New Roman"/>
          <w:sz w:val="28"/>
          <w:szCs w:val="28"/>
        </w:rPr>
        <w:t xml:space="preserve">ed to </w:t>
      </w:r>
      <w:r w:rsidRPr="008A5BB3">
        <w:rPr>
          <w:rFonts w:ascii="Times New Roman" w:hAnsi="Times New Roman" w:cs="Times New Roman"/>
          <w:sz w:val="28"/>
          <w:szCs w:val="28"/>
        </w:rPr>
        <w:t>profile users (e.g., user online and shopping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behavio</w:t>
      </w:r>
      <w:r>
        <w:rPr>
          <w:rFonts w:ascii="Times New Roman" w:hAnsi="Times New Roman" w:cs="Times New Roman"/>
          <w:sz w:val="28"/>
          <w:szCs w:val="28"/>
        </w:rPr>
        <w:t xml:space="preserve">rs in order to provide targeted </w:t>
      </w:r>
      <w:r w:rsidRPr="008A5BB3">
        <w:rPr>
          <w:rFonts w:ascii="Times New Roman" w:hAnsi="Times New Roman" w:cs="Times New Roman"/>
          <w:sz w:val="28"/>
          <w:szCs w:val="28"/>
        </w:rPr>
        <w:t>advertising), facilitate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cybercriminal activities, such</w:t>
      </w:r>
      <w:r>
        <w:rPr>
          <w:rFonts w:ascii="Times New Roman" w:hAnsi="Times New Roman" w:cs="Times New Roman"/>
          <w:sz w:val="28"/>
          <w:szCs w:val="28"/>
        </w:rPr>
        <w:t xml:space="preserve"> as identity theft, or identify </w:t>
      </w:r>
      <w:r w:rsidRPr="008A5BB3">
        <w:rPr>
          <w:rFonts w:ascii="Times New Roman" w:hAnsi="Times New Roman" w:cs="Times New Roman"/>
          <w:sz w:val="28"/>
          <w:szCs w:val="28"/>
        </w:rPr>
        <w:t>individuals</w:t>
      </w:r>
      <w:r>
        <w:rPr>
          <w:rFonts w:ascii="Times New Roman" w:hAnsi="Times New Roman" w:cs="Times New Roman"/>
          <w:sz w:val="28"/>
          <w:szCs w:val="28"/>
        </w:rPr>
        <w:t xml:space="preserve"> to facilitate I </w:t>
      </w:r>
      <w:r w:rsidRPr="008A5BB3">
        <w:rPr>
          <w:rFonts w:ascii="Times New Roman" w:hAnsi="Times New Roman" w:cs="Times New Roman"/>
          <w:sz w:val="28"/>
          <w:szCs w:val="28"/>
        </w:rPr>
        <w:t>legal tracking and surveillance (e.g.,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nation states) [9]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[11]. Clearly, this is a topic of concern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mos</w:t>
      </w:r>
      <w:r>
        <w:rPr>
          <w:rFonts w:ascii="Times New Roman" w:hAnsi="Times New Roman" w:cs="Times New Roman"/>
          <w:sz w:val="28"/>
          <w:szCs w:val="28"/>
        </w:rPr>
        <w:t xml:space="preserve">t users. Also, depending on the </w:t>
      </w:r>
      <w:r w:rsidRPr="008A5BB3">
        <w:rPr>
          <w:rFonts w:ascii="Times New Roman" w:hAnsi="Times New Roman" w:cs="Times New Roman"/>
          <w:sz w:val="28"/>
          <w:szCs w:val="28"/>
        </w:rPr>
        <w:t>application context, making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weights used in the computat</w:t>
      </w:r>
      <w:r>
        <w:rPr>
          <w:rFonts w:ascii="Times New Roman" w:hAnsi="Times New Roman" w:cs="Times New Roman"/>
          <w:sz w:val="28"/>
          <w:szCs w:val="28"/>
        </w:rPr>
        <w:t xml:space="preserve">ion of the scores publicly know  </w:t>
      </w:r>
      <w:r w:rsidRPr="008A5BB3">
        <w:rPr>
          <w:rFonts w:ascii="Times New Roman" w:hAnsi="Times New Roman" w:cs="Times New Roman"/>
          <w:sz w:val="28"/>
          <w:szCs w:val="28"/>
        </w:rPr>
        <w:t>can also be abused by individuals or entities to game the system,</w:t>
      </w:r>
      <w:r>
        <w:rPr>
          <w:rFonts w:ascii="Times New Roman" w:hAnsi="Times New Roman" w:cs="Times New Roman"/>
          <w:sz w:val="28"/>
          <w:szCs w:val="28"/>
        </w:rPr>
        <w:t xml:space="preserve"> for </w:t>
      </w:r>
      <w:r w:rsidRPr="008A5BB3">
        <w:rPr>
          <w:rFonts w:ascii="Times New Roman" w:hAnsi="Times New Roman" w:cs="Times New Roman"/>
          <w:sz w:val="28"/>
          <w:szCs w:val="28"/>
        </w:rPr>
        <w:t>example to take a particular course of actions to enhance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credit score.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5BB3" w:rsidRDefault="008A5BB3" w:rsidP="008A5B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5BB3" w:rsidRDefault="008A5BB3" w:rsidP="008A5B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To </w:t>
      </w:r>
      <w:r w:rsidRPr="008A5BB3">
        <w:rPr>
          <w:rFonts w:ascii="Times New Roman" w:hAnsi="Times New Roman" w:cs="Times New Roman"/>
          <w:sz w:val="28"/>
          <w:szCs w:val="28"/>
        </w:rPr>
        <w:t>protect the privacy of weights and credit data, the first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thought is using a secure t</w:t>
      </w:r>
      <w:r>
        <w:rPr>
          <w:rFonts w:ascii="Times New Roman" w:hAnsi="Times New Roman" w:cs="Times New Roman"/>
          <w:sz w:val="28"/>
          <w:szCs w:val="28"/>
        </w:rPr>
        <w:t xml:space="preserve">wo-party computation [12], [13]  </w:t>
      </w:r>
      <w:r w:rsidRPr="008A5BB3">
        <w:rPr>
          <w:rFonts w:ascii="Times New Roman" w:hAnsi="Times New Roman" w:cs="Times New Roman"/>
          <w:sz w:val="28"/>
          <w:szCs w:val="28"/>
        </w:rPr>
        <w:t xml:space="preserve">It </w:t>
      </w:r>
      <w:r>
        <w:rPr>
          <w:rFonts w:ascii="Times New Roman" w:hAnsi="Times New Roman" w:cs="Times New Roman"/>
          <w:sz w:val="28"/>
          <w:szCs w:val="28"/>
        </w:rPr>
        <w:t xml:space="preserve">enables creditor and bureaus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to evaluate a </w:t>
      </w:r>
      <w:r w:rsidRPr="008A5BB3">
        <w:rPr>
          <w:rFonts w:ascii="Times New Roman" w:hAnsi="Times New Roman" w:cs="Times New Roman"/>
          <w:sz w:val="28"/>
          <w:szCs w:val="28"/>
        </w:rPr>
        <w:t>function (i.e.,</w:t>
      </w:r>
      <w:r>
        <w:rPr>
          <w:rFonts w:ascii="Times New Roman" w:hAnsi="Times New Roman" w:cs="Times New Roman"/>
          <w:sz w:val="28"/>
          <w:szCs w:val="28"/>
        </w:rPr>
        <w:t xml:space="preserve"> CSC formula) cooperatively wit </w:t>
      </w:r>
      <w:r w:rsidRPr="008A5BB3">
        <w:rPr>
          <w:rFonts w:ascii="Times New Roman" w:hAnsi="Times New Roman" w:cs="Times New Roman"/>
          <w:sz w:val="28"/>
          <w:szCs w:val="28"/>
        </w:rPr>
        <w:t>out revealing to either party</w:t>
      </w:r>
      <w:r>
        <w:rPr>
          <w:rFonts w:ascii="Times New Roman" w:hAnsi="Times New Roman" w:cs="Times New Roman"/>
          <w:sz w:val="28"/>
          <w:szCs w:val="28"/>
        </w:rPr>
        <w:t xml:space="preserve"> anything (e.g., </w:t>
      </w:r>
      <w:r w:rsidRPr="008A5BB3">
        <w:rPr>
          <w:rFonts w:ascii="Times New Roman" w:hAnsi="Times New Roman" w:cs="Times New Roman"/>
          <w:sz w:val="28"/>
          <w:szCs w:val="28"/>
        </w:rPr>
        <w:t>weights and credit data) beyond the final credit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score. For example, a simple function of computation 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 xml:space="preserve">on weight computing is </w:t>
      </w:r>
      <w:proofErr w:type="gramStart"/>
      <w:r w:rsidRPr="008A5BB3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8A5B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5BB3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8A5BB3">
        <w:rPr>
          <w:rFonts w:ascii="Times New Roman" w:hAnsi="Times New Roman" w:cs="Times New Roman"/>
          <w:sz w:val="28"/>
          <w:szCs w:val="28"/>
        </w:rPr>
        <w:t>1</w:t>
      </w:r>
      <w:r w:rsidRPr="008A5BB3">
        <w:rPr>
          <w:rFonts w:ascii="Times New Roman" w:hAnsi="Times New Roman" w:cs="Times New Roman"/>
          <w:i/>
          <w:iCs/>
          <w:sz w:val="28"/>
          <w:szCs w:val="28"/>
        </w:rPr>
        <w:t>, . . . , kt,m</w:t>
      </w:r>
      <w:r w:rsidRPr="008A5BB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. . </w:t>
      </w:r>
      <w:r w:rsidRPr="008A5BB3">
        <w:rPr>
          <w:rFonts w:ascii="Times New Roman" w:hAnsi="Times New Roman" w:cs="Times New Roman"/>
          <w:i/>
          <w:iCs/>
          <w:sz w:val="28"/>
          <w:szCs w:val="28"/>
        </w:rPr>
        <w:t xml:space="preserve">. , </w:t>
      </w:r>
      <w:proofErr w:type="spellStart"/>
      <w:r w:rsidRPr="008A5BB3">
        <w:rPr>
          <w:rFonts w:ascii="Times New Roman" w:hAnsi="Times New Roman" w:cs="Times New Roman"/>
          <w:i/>
          <w:iCs/>
          <w:sz w:val="28"/>
          <w:szCs w:val="28"/>
        </w:rPr>
        <w:t>mt</w:t>
      </w:r>
      <w:proofErr w:type="spellEnd"/>
      <w:r w:rsidRPr="008A5BB3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 w:rsidRPr="008A5BB3">
        <w:rPr>
          <w:rFonts w:ascii="Times New Roman" w:hAnsi="Times New Roman" w:cs="Times New Roman"/>
          <w:sz w:val="28"/>
          <w:szCs w:val="28"/>
        </w:rPr>
        <w:t>Σ</w:t>
      </w:r>
      <w:r w:rsidRPr="008A5BB3">
        <w:rPr>
          <w:rFonts w:ascii="Times New Roman" w:hAnsi="Times New Roman" w:cs="Times New Roman"/>
          <w:i/>
          <w:iCs/>
          <w:sz w:val="28"/>
          <w:szCs w:val="28"/>
        </w:rPr>
        <w:t>t</w:t>
      </w:r>
      <w:proofErr w:type="spellEnd"/>
      <w:r w:rsidRPr="008A5BB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A5BB3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8A5BB3">
        <w:rPr>
          <w:rFonts w:ascii="Times New Roman" w:hAnsi="Times New Roman" w:cs="Times New Roman"/>
          <w:sz w:val="28"/>
          <w:szCs w:val="28"/>
        </w:rPr>
        <w:t>=1(</w:t>
      </w:r>
      <w:proofErr w:type="spellStart"/>
      <w:r w:rsidRPr="008A5BB3">
        <w:rPr>
          <w:rFonts w:ascii="Times New Roman" w:hAnsi="Times New Roman" w:cs="Times New Roman"/>
          <w:i/>
          <w:iCs/>
          <w:sz w:val="28"/>
          <w:szCs w:val="28"/>
        </w:rPr>
        <w:t>ki</w:t>
      </w:r>
      <w:proofErr w:type="spellEnd"/>
      <w:r w:rsidRPr="008A5BB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A5BB3">
        <w:rPr>
          <w:rFonts w:ascii="Times New Roman" w:eastAsia="CMSY10" w:hAnsi="Times New Roman" w:cs="Times New Roman"/>
          <w:i/>
          <w:iCs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i/>
          <w:iCs/>
          <w:sz w:val="28"/>
          <w:szCs w:val="28"/>
        </w:rPr>
        <w:t>mi</w:t>
      </w:r>
      <w:r w:rsidRPr="008A5BB3">
        <w:rPr>
          <w:rFonts w:ascii="Times New Roman" w:hAnsi="Times New Roman" w:cs="Times New Roman"/>
          <w:sz w:val="28"/>
          <w:szCs w:val="28"/>
        </w:rPr>
        <w:t xml:space="preserve">), where </w:t>
      </w:r>
      <w:proofErr w:type="spellStart"/>
      <w:r w:rsidRPr="008A5BB3">
        <w:rPr>
          <w:rFonts w:ascii="Times New Roman" w:hAnsi="Times New Roman" w:cs="Times New Roman"/>
          <w:i/>
          <w:iCs/>
          <w:sz w:val="28"/>
          <w:szCs w:val="28"/>
        </w:rPr>
        <w:t>ki</w:t>
      </w:r>
      <w:proofErr w:type="spellEnd"/>
      <w:r w:rsidRPr="008A5BB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 xml:space="preserve">and </w:t>
      </w:r>
      <w:r w:rsidRPr="008A5BB3">
        <w:rPr>
          <w:rFonts w:ascii="Times New Roman" w:hAnsi="Times New Roman" w:cs="Times New Roman"/>
          <w:i/>
          <w:iCs/>
          <w:sz w:val="28"/>
          <w:szCs w:val="28"/>
        </w:rPr>
        <w:t xml:space="preserve">mi </w:t>
      </w:r>
      <w:r w:rsidRPr="008A5BB3">
        <w:rPr>
          <w:rFonts w:ascii="Times New Roman" w:hAnsi="Times New Roman" w:cs="Times New Roman"/>
          <w:sz w:val="28"/>
          <w:szCs w:val="28"/>
        </w:rPr>
        <w:t>are weight and credit data, respectively.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However, the existing two-party computation solutions, such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as [14]–</w:t>
      </w:r>
      <w:r>
        <w:rPr>
          <w:rFonts w:ascii="Times New Roman" w:hAnsi="Times New Roman" w:cs="Times New Roman"/>
          <w:sz w:val="28"/>
          <w:szCs w:val="28"/>
        </w:rPr>
        <w:t xml:space="preserve">[16], </w:t>
      </w:r>
      <w:r w:rsidRPr="008A5BB3">
        <w:rPr>
          <w:rFonts w:ascii="Times New Roman" w:hAnsi="Times New Roman" w:cs="Times New Roman"/>
          <w:sz w:val="28"/>
          <w:szCs w:val="28"/>
        </w:rPr>
        <w:t>generally do not consider the property of verification,</w:t>
      </w:r>
      <w:r>
        <w:rPr>
          <w:rFonts w:ascii="Times New Roman" w:hAnsi="Times New Roman" w:cs="Times New Roman"/>
          <w:sz w:val="28"/>
          <w:szCs w:val="28"/>
        </w:rPr>
        <w:t xml:space="preserve"> meaning that a curious </w:t>
      </w:r>
      <w:r w:rsidRPr="008A5BB3">
        <w:rPr>
          <w:rFonts w:ascii="Times New Roman" w:hAnsi="Times New Roman" w:cs="Times New Roman"/>
          <w:sz w:val="28"/>
          <w:szCs w:val="28"/>
        </w:rPr>
        <w:t>creditor (or bureaus) may provide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fake weights (re</w:t>
      </w:r>
      <w:r>
        <w:rPr>
          <w:rFonts w:ascii="Times New Roman" w:hAnsi="Times New Roman" w:cs="Times New Roman"/>
          <w:sz w:val="28"/>
          <w:szCs w:val="28"/>
        </w:rPr>
        <w:t xml:space="preserve">sp. credit data) to obtain each </w:t>
      </w:r>
      <w:r w:rsidRPr="008A5BB3">
        <w:rPr>
          <w:rFonts w:ascii="Times New Roman" w:hAnsi="Times New Roman" w:cs="Times New Roman"/>
          <w:sz w:val="28"/>
          <w:szCs w:val="28"/>
        </w:rPr>
        <w:t xml:space="preserve">other’s </w:t>
      </w:r>
      <w:proofErr w:type="spellStart"/>
      <w:r w:rsidRPr="008A5BB3">
        <w:rPr>
          <w:rFonts w:ascii="Times New Roman" w:hAnsi="Times New Roman" w:cs="Times New Roman"/>
          <w:sz w:val="28"/>
          <w:szCs w:val="28"/>
        </w:rPr>
        <w:t>privat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information. Worse still, the creditor may lie about the final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credit score to the bureaus or user. Thus, specific zero-knowledge</w:t>
      </w:r>
      <w:r>
        <w:rPr>
          <w:rFonts w:ascii="Times New Roman" w:hAnsi="Times New Roman" w:cs="Times New Roman"/>
          <w:sz w:val="28"/>
          <w:szCs w:val="28"/>
        </w:rPr>
        <w:t xml:space="preserve"> proofs should be </w:t>
      </w:r>
      <w:r w:rsidRPr="008A5BB3">
        <w:rPr>
          <w:rFonts w:ascii="Times New Roman" w:hAnsi="Times New Roman" w:cs="Times New Roman"/>
          <w:sz w:val="28"/>
          <w:szCs w:val="28"/>
        </w:rPr>
        <w:t>designed to further enhance the privacy of credit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data and weights.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5BB3" w:rsidRDefault="008A5BB3" w:rsidP="008A5B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5BB3" w:rsidRDefault="008A5BB3" w:rsidP="008A5B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In this article, </w:t>
      </w:r>
      <w:r w:rsidRPr="008A5BB3">
        <w:rPr>
          <w:rFonts w:ascii="Times New Roman" w:hAnsi="Times New Roman" w:cs="Times New Roman"/>
          <w:sz w:val="28"/>
          <w:szCs w:val="28"/>
        </w:rPr>
        <w:t xml:space="preserve">inspired by Goethals </w:t>
      </w:r>
      <w:r w:rsidRPr="008A5BB3">
        <w:rPr>
          <w:rFonts w:ascii="Times New Roman" w:hAnsi="Times New Roman" w:cs="Times New Roman"/>
          <w:i/>
          <w:iCs/>
          <w:sz w:val="28"/>
          <w:szCs w:val="28"/>
        </w:rPr>
        <w:t xml:space="preserve">et al. </w:t>
      </w:r>
      <w:r w:rsidRPr="008A5BB3">
        <w:rPr>
          <w:rFonts w:ascii="Times New Roman" w:hAnsi="Times New Roman" w:cs="Times New Roman"/>
          <w:sz w:val="28"/>
          <w:szCs w:val="28"/>
        </w:rPr>
        <w:t>[15], we also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explo</w:t>
      </w:r>
      <w:r>
        <w:rPr>
          <w:rFonts w:ascii="Times New Roman" w:hAnsi="Times New Roman" w:cs="Times New Roman"/>
          <w:sz w:val="28"/>
          <w:szCs w:val="28"/>
        </w:rPr>
        <w:t xml:space="preserve">re the potential of </w:t>
      </w:r>
      <w:proofErr w:type="spellStart"/>
      <w:r>
        <w:rPr>
          <w:rFonts w:ascii="Times New Roman" w:hAnsi="Times New Roman" w:cs="Times New Roman"/>
          <w:sz w:val="28"/>
          <w:szCs w:val="28"/>
        </w:rPr>
        <w:t>homomorphic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encryption (HE)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 xml:space="preserve">the privacy-preserving design of CSC. Here, </w:t>
      </w:r>
      <w:proofErr w:type="spellStart"/>
      <w:r w:rsidRPr="008A5BB3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8A5BB3">
        <w:rPr>
          <w:rFonts w:ascii="Times New Roman" w:hAnsi="Times New Roman" w:cs="Times New Roman"/>
          <w:sz w:val="28"/>
          <w:szCs w:val="28"/>
        </w:rPr>
        <w:t xml:space="preserve"> HE scheme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(e.g., [17], [18]) allows one to update the message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8A5BB3">
        <w:rPr>
          <w:rFonts w:ascii="Times New Roman" w:hAnsi="Times New Roman" w:cs="Times New Roman"/>
          <w:sz w:val="28"/>
          <w:szCs w:val="28"/>
        </w:rPr>
        <w:t xml:space="preserve"> wi</w:t>
      </w:r>
      <w:r>
        <w:rPr>
          <w:rFonts w:ascii="Times New Roman" w:hAnsi="Times New Roman" w:cs="Times New Roman"/>
          <w:sz w:val="28"/>
          <w:szCs w:val="28"/>
        </w:rPr>
        <w:t xml:space="preserve">thout the need </w:t>
      </w:r>
      <w:r w:rsidRPr="008A5BB3">
        <w:rPr>
          <w:rFonts w:ascii="Times New Roman" w:hAnsi="Times New Roman" w:cs="Times New Roman"/>
          <w:sz w:val="28"/>
          <w:szCs w:val="28"/>
        </w:rPr>
        <w:t>for decryption. That is, given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 xml:space="preserve">encryption </w:t>
      </w:r>
      <w:r w:rsidRPr="008A5BB3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8A5BB3">
        <w:rPr>
          <w:rFonts w:ascii="Times New Roman" w:hAnsi="Times New Roman" w:cs="Times New Roman"/>
          <w:sz w:val="28"/>
          <w:szCs w:val="28"/>
        </w:rPr>
        <w:t>(</w:t>
      </w:r>
      <w:r w:rsidRPr="008A5BB3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8A5BB3">
        <w:rPr>
          <w:rFonts w:ascii="Times New Roman" w:hAnsi="Times New Roman" w:cs="Times New Roman"/>
          <w:sz w:val="28"/>
          <w:szCs w:val="28"/>
        </w:rPr>
        <w:t>1)</w:t>
      </w:r>
      <w:r w:rsidRPr="008A5BB3">
        <w:rPr>
          <w:rFonts w:ascii="Times New Roman" w:hAnsi="Times New Roman" w:cs="Times New Roman"/>
          <w:i/>
          <w:iCs/>
          <w:sz w:val="28"/>
          <w:szCs w:val="28"/>
        </w:rPr>
        <w:t>, . . . , E</w:t>
      </w:r>
      <w:r w:rsidRPr="008A5B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5BB3">
        <w:rPr>
          <w:rFonts w:ascii="Times New Roman" w:hAnsi="Times New Roman" w:cs="Times New Roman"/>
          <w:i/>
          <w:iCs/>
          <w:sz w:val="28"/>
          <w:szCs w:val="28"/>
        </w:rPr>
        <w:t>kt</w:t>
      </w:r>
      <w:proofErr w:type="spellEnd"/>
      <w:r w:rsidRPr="008A5BB3">
        <w:rPr>
          <w:rFonts w:ascii="Times New Roman" w:hAnsi="Times New Roman" w:cs="Times New Roman"/>
          <w:sz w:val="28"/>
          <w:szCs w:val="28"/>
        </w:rPr>
        <w:t>)</w:t>
      </w:r>
      <w:r w:rsidRPr="008A5BB3">
        <w:rPr>
          <w:rFonts w:ascii="Times New Roman" w:hAnsi="Times New Roman" w:cs="Times New Roman"/>
          <w:i/>
          <w:iCs/>
          <w:sz w:val="28"/>
          <w:szCs w:val="28"/>
        </w:rPr>
        <w:t>,E</w:t>
      </w:r>
      <w:r w:rsidRPr="008A5BB3">
        <w:rPr>
          <w:rFonts w:ascii="Times New Roman" w:hAnsi="Times New Roman" w:cs="Times New Roman"/>
          <w:sz w:val="28"/>
          <w:szCs w:val="28"/>
        </w:rPr>
        <w:t>(</w:t>
      </w:r>
      <w:r w:rsidRPr="008A5BB3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8A5BB3">
        <w:rPr>
          <w:rFonts w:ascii="Times New Roman" w:hAnsi="Times New Roman" w:cs="Times New Roman"/>
          <w:sz w:val="28"/>
          <w:szCs w:val="28"/>
        </w:rPr>
        <w:t>1)</w:t>
      </w:r>
      <w:r w:rsidRPr="008A5BB3">
        <w:rPr>
          <w:rFonts w:ascii="Times New Roman" w:hAnsi="Times New Roman" w:cs="Times New Roman"/>
          <w:i/>
          <w:iCs/>
          <w:sz w:val="28"/>
          <w:szCs w:val="28"/>
        </w:rPr>
        <w:t>, . . . , E</w:t>
      </w:r>
      <w:r w:rsidRPr="008A5B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5BB3">
        <w:rPr>
          <w:rFonts w:ascii="Times New Roman" w:hAnsi="Times New Roman" w:cs="Times New Roman"/>
          <w:i/>
          <w:iCs/>
          <w:sz w:val="28"/>
          <w:szCs w:val="28"/>
        </w:rPr>
        <w:t>mt</w:t>
      </w:r>
      <w:proofErr w:type="spellEnd"/>
      <w:r w:rsidRPr="008A5BB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r w:rsidRPr="008A5BB3">
        <w:rPr>
          <w:rFonts w:ascii="Times New Roman" w:hAnsi="Times New Roman" w:cs="Times New Roman"/>
          <w:sz w:val="28"/>
          <w:szCs w:val="28"/>
        </w:rPr>
        <w:t>messages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8A5BB3">
        <w:rPr>
          <w:rFonts w:ascii="Times New Roman" w:hAnsi="Times New Roman" w:cs="Times New Roman"/>
          <w:sz w:val="28"/>
          <w:szCs w:val="28"/>
        </w:rPr>
        <w:t>1</w:t>
      </w:r>
      <w:r w:rsidRPr="008A5BB3">
        <w:rPr>
          <w:rFonts w:ascii="Times New Roman" w:hAnsi="Times New Roman" w:cs="Times New Roman"/>
          <w:i/>
          <w:iCs/>
          <w:sz w:val="28"/>
          <w:szCs w:val="28"/>
        </w:rPr>
        <w:t>, . . . , kt,m</w:t>
      </w:r>
      <w:r w:rsidRPr="008A5BB3">
        <w:rPr>
          <w:rFonts w:ascii="Times New Roman" w:hAnsi="Times New Roman" w:cs="Times New Roman"/>
          <w:sz w:val="28"/>
          <w:szCs w:val="28"/>
        </w:rPr>
        <w:t>1</w:t>
      </w:r>
      <w:r w:rsidRPr="008A5BB3">
        <w:rPr>
          <w:rFonts w:ascii="Times New Roman" w:hAnsi="Times New Roman" w:cs="Times New Roman"/>
          <w:i/>
          <w:iCs/>
          <w:sz w:val="28"/>
          <w:szCs w:val="28"/>
        </w:rPr>
        <w:t xml:space="preserve">, . . . , </w:t>
      </w:r>
      <w:proofErr w:type="spellStart"/>
      <w:r w:rsidRPr="008A5BB3">
        <w:rPr>
          <w:rFonts w:ascii="Times New Roman" w:hAnsi="Times New Roman" w:cs="Times New Roman"/>
          <w:i/>
          <w:iCs/>
          <w:sz w:val="28"/>
          <w:szCs w:val="28"/>
        </w:rPr>
        <w:t>mt</w:t>
      </w:r>
      <w:proofErr w:type="spellEnd"/>
      <w:r w:rsidRPr="008A5BB3">
        <w:rPr>
          <w:rFonts w:ascii="Times New Roman" w:hAnsi="Times New Roman" w:cs="Times New Roman"/>
          <w:sz w:val="28"/>
          <w:szCs w:val="28"/>
        </w:rPr>
        <w:t xml:space="preserve">, one can efficiently combine the </w:t>
      </w:r>
      <w:proofErr w:type="spellStart"/>
      <w:r w:rsidRPr="008A5BB3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 xml:space="preserve">of </w:t>
      </w:r>
      <w:r w:rsidRPr="008A5BB3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8A5BB3">
        <w:rPr>
          <w:rFonts w:ascii="Times New Roman" w:hAnsi="Times New Roman" w:cs="Times New Roman"/>
          <w:sz w:val="28"/>
          <w:szCs w:val="28"/>
        </w:rPr>
        <w:t>(</w:t>
      </w:r>
      <w:r w:rsidRPr="008A5BB3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8A5BB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.  </w:t>
      </w:r>
      <w:r w:rsidRPr="008A5BB3">
        <w:rPr>
          <w:rFonts w:ascii="Times New Roman" w:hAnsi="Times New Roman" w:cs="Times New Roman"/>
          <w:i/>
          <w:iCs/>
          <w:sz w:val="28"/>
          <w:szCs w:val="28"/>
        </w:rPr>
        <w:t xml:space="preserve"> . , kt</w:t>
      </w:r>
      <w:proofErr w:type="gramStart"/>
      <w:r w:rsidRPr="008A5BB3">
        <w:rPr>
          <w:rFonts w:ascii="Times New Roman" w:hAnsi="Times New Roman" w:cs="Times New Roman"/>
          <w:i/>
          <w:iCs/>
          <w:sz w:val="28"/>
          <w:szCs w:val="28"/>
        </w:rPr>
        <w:t>,m</w:t>
      </w:r>
      <w:r w:rsidRPr="008A5BB3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8A5BB3">
        <w:rPr>
          <w:rFonts w:ascii="Times New Roman" w:hAnsi="Times New Roman" w:cs="Times New Roman"/>
          <w:i/>
          <w:iCs/>
          <w:sz w:val="28"/>
          <w:szCs w:val="28"/>
        </w:rPr>
        <w:t xml:space="preserve">, . . . , </w:t>
      </w:r>
      <w:proofErr w:type="spellStart"/>
      <w:r w:rsidRPr="008A5BB3">
        <w:rPr>
          <w:rFonts w:ascii="Times New Roman" w:hAnsi="Times New Roman" w:cs="Times New Roman"/>
          <w:i/>
          <w:iCs/>
          <w:sz w:val="28"/>
          <w:szCs w:val="28"/>
        </w:rPr>
        <w:t>mt</w:t>
      </w:r>
      <w:proofErr w:type="spellEnd"/>
      <w:r w:rsidRPr="008A5BB3">
        <w:rPr>
          <w:rFonts w:ascii="Times New Roman" w:hAnsi="Times New Roman" w:cs="Times New Roman"/>
          <w:sz w:val="28"/>
          <w:szCs w:val="28"/>
        </w:rPr>
        <w:t xml:space="preserve">), where </w:t>
      </w:r>
      <w:r w:rsidRPr="008A5BB3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8A5BB3">
        <w:rPr>
          <w:rFonts w:ascii="Times New Roman" w:hAnsi="Times New Roman" w:cs="Times New Roman"/>
          <w:sz w:val="28"/>
          <w:szCs w:val="28"/>
        </w:rPr>
        <w:t>(</w:t>
      </w:r>
      <w:r w:rsidRPr="008A5BB3">
        <w:rPr>
          <w:rFonts w:ascii="Times New Roman" w:eastAsia="CMSY10" w:hAnsi="Times New Roman" w:cs="Times New Roman"/>
          <w:i/>
          <w:iCs/>
          <w:sz w:val="28"/>
          <w:szCs w:val="28"/>
        </w:rPr>
        <w:t>·</w:t>
      </w:r>
      <w:r w:rsidRPr="008A5BB3">
        <w:rPr>
          <w:rFonts w:ascii="Times New Roman" w:hAnsi="Times New Roman" w:cs="Times New Roman"/>
          <w:sz w:val="28"/>
          <w:szCs w:val="28"/>
        </w:rPr>
        <w:t>) is an efficiently</w:t>
      </w:r>
      <w:r>
        <w:rPr>
          <w:rFonts w:ascii="Times New Roman" w:hAnsi="Times New Roman" w:cs="Times New Roman"/>
          <w:sz w:val="28"/>
          <w:szCs w:val="28"/>
        </w:rPr>
        <w:t xml:space="preserve"> computable function </w:t>
      </w:r>
      <w:r w:rsidRPr="008A5BB3">
        <w:rPr>
          <w:rFonts w:ascii="Times New Roman" w:hAnsi="Times New Roman" w:cs="Times New Roman"/>
          <w:sz w:val="28"/>
          <w:szCs w:val="28"/>
        </w:rPr>
        <w:t>(mainly related to addition or multiplication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operation in this article).</w:t>
      </w:r>
    </w:p>
    <w:p w:rsidR="008A5BB3" w:rsidRDefault="008A5BB3" w:rsidP="008A5B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5BB3" w:rsidRDefault="008A5BB3" w:rsidP="008A5B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As </w:t>
      </w:r>
      <w:r w:rsidRPr="008A5BB3">
        <w:rPr>
          <w:rFonts w:ascii="Times New Roman" w:hAnsi="Times New Roman" w:cs="Times New Roman"/>
          <w:sz w:val="28"/>
          <w:szCs w:val="28"/>
        </w:rPr>
        <w:t>mentioned earlier, a zero-knowledge proof tool [19]–[21]</w:t>
      </w:r>
      <w:r>
        <w:rPr>
          <w:rFonts w:ascii="Times New Roman" w:hAnsi="Times New Roman" w:cs="Times New Roman"/>
          <w:sz w:val="28"/>
          <w:szCs w:val="28"/>
        </w:rPr>
        <w:t xml:space="preserve"> is required to achieve a </w:t>
      </w:r>
      <w:r w:rsidRPr="008A5BB3">
        <w:rPr>
          <w:rFonts w:ascii="Times New Roman" w:hAnsi="Times New Roman" w:cs="Times New Roman"/>
          <w:sz w:val="28"/>
          <w:szCs w:val="28"/>
        </w:rPr>
        <w:t>privacy-enhancing CSC. Specifically,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we need to prove three statements withou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r w:rsidRPr="008A5BB3">
        <w:rPr>
          <w:rFonts w:ascii="Times New Roman" w:hAnsi="Times New Roman" w:cs="Times New Roman"/>
          <w:sz w:val="28"/>
          <w:szCs w:val="28"/>
        </w:rPr>
        <w:t>revealing extra information,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besides determining the validity of these statements.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 xml:space="preserve">The first one is provided by creditor to state that </w:t>
      </w:r>
      <w:proofErr w:type="spellStart"/>
      <w:r w:rsidRPr="008A5BB3">
        <w:rPr>
          <w:rFonts w:ascii="Times New Roman" w:hAnsi="Times New Roman" w:cs="Times New Roman"/>
          <w:sz w:val="28"/>
          <w:szCs w:val="28"/>
        </w:rPr>
        <w:t>ciphertexts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really </w:t>
      </w:r>
      <w:r w:rsidRPr="008A5BB3">
        <w:rPr>
          <w:rFonts w:ascii="Times New Roman" w:hAnsi="Times New Roman" w:cs="Times New Roman"/>
          <w:sz w:val="28"/>
          <w:szCs w:val="28"/>
        </w:rPr>
        <w:t>corresponding to its weights and these weights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all in reasonable range, the second is for bureaus to prove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 xml:space="preserve">computed </w:t>
      </w:r>
      <w:proofErr w:type="spellStart"/>
      <w:r w:rsidRPr="008A5BB3">
        <w:rPr>
          <w:rFonts w:ascii="Times New Roman" w:hAnsi="Times New Roman" w:cs="Times New Roman"/>
          <w:sz w:val="28"/>
          <w:szCs w:val="28"/>
        </w:rPr>
        <w:t>cipher</w:t>
      </w:r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correctly embedded with </w:t>
      </w:r>
      <w:r w:rsidRPr="008A5BB3">
        <w:rPr>
          <w:rFonts w:ascii="Times New Roman" w:hAnsi="Times New Roman" w:cs="Times New Roman"/>
          <w:sz w:val="28"/>
          <w:szCs w:val="28"/>
        </w:rPr>
        <w:t>suitable credit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 xml:space="preserve">data, and the final is for creditor to prove that </w:t>
      </w:r>
      <w:proofErr w:type="spellStart"/>
      <w:r w:rsidRPr="008A5BB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A5BB3">
        <w:rPr>
          <w:rFonts w:ascii="Times New Roman" w:hAnsi="Times New Roman" w:cs="Times New Roman"/>
          <w:sz w:val="28"/>
          <w:szCs w:val="28"/>
        </w:rPr>
        <w:t xml:space="preserve"> obtained</w:t>
      </w:r>
      <w:r>
        <w:rPr>
          <w:rFonts w:ascii="Times New Roman" w:hAnsi="Times New Roman" w:cs="Times New Roman"/>
          <w:sz w:val="28"/>
          <w:szCs w:val="28"/>
        </w:rPr>
        <w:t xml:space="preserve"> credit </w:t>
      </w:r>
      <w:r w:rsidRPr="008A5BB3">
        <w:rPr>
          <w:rFonts w:ascii="Times New Roman" w:hAnsi="Times New Roman" w:cs="Times New Roman"/>
          <w:sz w:val="28"/>
          <w:szCs w:val="28"/>
        </w:rPr>
        <w:lastRenderedPageBreak/>
        <w:t xml:space="preserve">score is consistent with the ultimate </w:t>
      </w:r>
      <w:proofErr w:type="spellStart"/>
      <w:r w:rsidRPr="008A5BB3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8A5BB3">
        <w:rPr>
          <w:rFonts w:ascii="Times New Roman" w:hAnsi="Times New Roman" w:cs="Times New Roman"/>
          <w:sz w:val="28"/>
          <w:szCs w:val="28"/>
        </w:rPr>
        <w:t>. Here,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e reasonable range is to </w:t>
      </w:r>
      <w:r w:rsidRPr="008A5BB3">
        <w:rPr>
          <w:rFonts w:ascii="Times New Roman" w:hAnsi="Times New Roman" w:cs="Times New Roman"/>
          <w:sz w:val="28"/>
          <w:szCs w:val="28"/>
        </w:rPr>
        <w:t>prevent creditor and bureaus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obtaining the other party’</w:t>
      </w:r>
      <w:r>
        <w:rPr>
          <w:rFonts w:ascii="Times New Roman" w:hAnsi="Times New Roman" w:cs="Times New Roman"/>
          <w:sz w:val="28"/>
          <w:szCs w:val="28"/>
        </w:rPr>
        <w:t xml:space="preserve">s private information </w:t>
      </w:r>
      <w:r w:rsidRPr="008A5BB3">
        <w:rPr>
          <w:rFonts w:ascii="Times New Roman" w:hAnsi="Times New Roman" w:cs="Times New Roman"/>
          <w:sz w:val="28"/>
          <w:szCs w:val="28"/>
        </w:rPr>
        <w:t>(i.e., weights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credit data) via providing fake information.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A5BB3" w:rsidRDefault="008A5BB3" w:rsidP="008A5B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5BB3" w:rsidRDefault="008A5BB3" w:rsidP="008A5B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8A5BB3">
        <w:rPr>
          <w:rFonts w:ascii="Times New Roman" w:hAnsi="Times New Roman" w:cs="Times New Roman"/>
          <w:sz w:val="28"/>
          <w:szCs w:val="28"/>
        </w:rPr>
        <w:t>In a typical real-world application</w:t>
      </w:r>
      <w:r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>
        <w:rPr>
          <w:rFonts w:ascii="Times New Roman" w:hAnsi="Times New Roman" w:cs="Times New Roman"/>
          <w:sz w:val="28"/>
          <w:szCs w:val="28"/>
        </w:rPr>
        <w:t>noninteractive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zeroknowledg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(NIZK) proof (e.g., [22], [23]) tool is more practical,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since we can avoid interactions and this reduces the communication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cost. Thus, in this article, we first find an applicable HE</w:t>
      </w:r>
      <w:r>
        <w:rPr>
          <w:rFonts w:ascii="Times New Roman" w:hAnsi="Times New Roman" w:cs="Times New Roman"/>
          <w:sz w:val="28"/>
          <w:szCs w:val="28"/>
        </w:rPr>
        <w:t xml:space="preserve"> scheme (i.e., </w:t>
      </w:r>
      <w:proofErr w:type="spellStart"/>
      <w:r>
        <w:rPr>
          <w:rFonts w:ascii="Times New Roman" w:hAnsi="Times New Roman" w:cs="Times New Roman"/>
          <w:sz w:val="28"/>
          <w:szCs w:val="28"/>
        </w:rPr>
        <w:t>Paillier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encryption scheme [24], [25] with more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efficient decryption algorith</w:t>
      </w:r>
      <w:r>
        <w:rPr>
          <w:rFonts w:ascii="Times New Roman" w:hAnsi="Times New Roman" w:cs="Times New Roman"/>
          <w:sz w:val="28"/>
          <w:szCs w:val="28"/>
        </w:rPr>
        <w:t xml:space="preserve">m) and then </w:t>
      </w:r>
      <w:r w:rsidRPr="008A5BB3">
        <w:rPr>
          <w:rFonts w:ascii="Times New Roman" w:hAnsi="Times New Roman" w:cs="Times New Roman"/>
          <w:sz w:val="28"/>
          <w:szCs w:val="28"/>
        </w:rPr>
        <w:t>propose three NIZK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schemes to support the design of a privacy-preserving CSC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(PCSC) system.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5BB3" w:rsidRDefault="008A5BB3" w:rsidP="008A5B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5BB3" w:rsidRDefault="008A5BB3" w:rsidP="008A5B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8A5BB3">
        <w:rPr>
          <w:rFonts w:ascii="Times New Roman" w:hAnsi="Times New Roman" w:cs="Times New Roman"/>
          <w:sz w:val="28"/>
          <w:szCs w:val="28"/>
        </w:rPr>
        <w:t>In this article, we model a PCSC system designed to support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Pr="008A5BB3">
        <w:rPr>
          <w:rFonts w:ascii="Times New Roman" w:hAnsi="Times New Roman" w:cs="Times New Roman"/>
          <w:sz w:val="28"/>
          <w:szCs w:val="28"/>
        </w:rPr>
        <w:t>credit system. Unlike prior works that consider the design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of risk models, we focus on i</w:t>
      </w:r>
      <w:r>
        <w:rPr>
          <w:rFonts w:ascii="Times New Roman" w:hAnsi="Times New Roman" w:cs="Times New Roman"/>
          <w:sz w:val="28"/>
          <w:szCs w:val="28"/>
        </w:rPr>
        <w:t xml:space="preserve">ts privacy protection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instead  </w:t>
      </w:r>
      <w:r w:rsidRPr="008A5BB3">
        <w:rPr>
          <w:rFonts w:ascii="Times New Roman" w:hAnsi="Times New Roman" w:cs="Times New Roman"/>
          <w:sz w:val="28"/>
          <w:szCs w:val="28"/>
        </w:rPr>
        <w:t>Specifica</w:t>
      </w:r>
      <w:r>
        <w:rPr>
          <w:rFonts w:ascii="Times New Roman" w:hAnsi="Times New Roman" w:cs="Times New Roman"/>
          <w:sz w:val="28"/>
          <w:szCs w:val="28"/>
        </w:rPr>
        <w:t>lly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our main contributions are </w:t>
      </w:r>
      <w:r w:rsidRPr="008A5BB3">
        <w:rPr>
          <w:rFonts w:ascii="Times New Roman" w:hAnsi="Times New Roman" w:cs="Times New Roman"/>
          <w:sz w:val="28"/>
          <w:szCs w:val="28"/>
        </w:rPr>
        <w:t>summarized as follows.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5BB3" w:rsidRDefault="008A5BB3" w:rsidP="008A5B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5BB3" w:rsidRDefault="008A5BB3" w:rsidP="008A5B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8A5BB3">
        <w:rPr>
          <w:rFonts w:ascii="Times New Roman" w:hAnsi="Times New Roman" w:cs="Times New Roman"/>
          <w:sz w:val="28"/>
          <w:szCs w:val="28"/>
        </w:rPr>
        <w:t>1) We propose the first formal description of a PCSC 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alongside its security goals (i.e., weight confidentiality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8"/>
          <w:szCs w:val="28"/>
        </w:rPr>
        <w:t>dit</w:t>
      </w:r>
      <w:proofErr w:type="spellEnd"/>
      <w:r w:rsidRPr="008A5BB3">
        <w:rPr>
          <w:rFonts w:ascii="Times New Roman" w:hAnsi="Times New Roman" w:cs="Times New Roman"/>
          <w:sz w:val="28"/>
          <w:szCs w:val="28"/>
        </w:rPr>
        <w:t xml:space="preserve"> confidentiality). This definition can be used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CSC, as well as other computations, such as digital asset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settlement.</w:t>
      </w:r>
    </w:p>
    <w:p w:rsidR="008A5BB3" w:rsidRDefault="008A5BB3" w:rsidP="008A5B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5BB3" w:rsidRPr="008A5BB3" w:rsidRDefault="008A5BB3" w:rsidP="008A5B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8A5BB3">
        <w:rPr>
          <w:rFonts w:ascii="Times New Roman" w:hAnsi="Times New Roman" w:cs="Times New Roman"/>
          <w:sz w:val="28"/>
          <w:szCs w:val="28"/>
        </w:rPr>
        <w:t>2) We introduce a concrete construction of PCSC, where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CSC is based on the wei</w:t>
      </w:r>
      <w:r>
        <w:rPr>
          <w:rFonts w:ascii="Times New Roman" w:hAnsi="Times New Roman" w:cs="Times New Roman"/>
          <w:sz w:val="28"/>
          <w:szCs w:val="28"/>
        </w:rPr>
        <w:t xml:space="preserve">ght. In the construction, we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us  </w:t>
      </w:r>
      <w:proofErr w:type="spellStart"/>
      <w:r>
        <w:rPr>
          <w:rFonts w:ascii="Times New Roman" w:hAnsi="Times New Roman" w:cs="Times New Roman"/>
          <w:sz w:val="28"/>
          <w:szCs w:val="28"/>
        </w:rPr>
        <w:t>Paillier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encryption to hide the </w:t>
      </w:r>
      <w:r w:rsidRPr="008A5BB3">
        <w:rPr>
          <w:rFonts w:ascii="Times New Roman" w:hAnsi="Times New Roman" w:cs="Times New Roman"/>
          <w:sz w:val="28"/>
          <w:szCs w:val="28"/>
        </w:rPr>
        <w:t>credit data and weights,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design three NIZK s</w:t>
      </w:r>
      <w:r>
        <w:rPr>
          <w:rFonts w:ascii="Times New Roman" w:hAnsi="Times New Roman" w:cs="Times New Roman"/>
          <w:sz w:val="28"/>
          <w:szCs w:val="28"/>
        </w:rPr>
        <w:t xml:space="preserve">chemes to prove the validity of </w:t>
      </w:r>
      <w:r w:rsidRPr="008A5BB3">
        <w:rPr>
          <w:rFonts w:ascii="Times New Roman" w:hAnsi="Times New Roman" w:cs="Times New Roman"/>
          <w:sz w:val="28"/>
          <w:szCs w:val="28"/>
        </w:rPr>
        <w:t>three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statements mentioned earlier.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Having introduc</w:t>
      </w:r>
      <w:r>
        <w:rPr>
          <w:rFonts w:ascii="Times New Roman" w:hAnsi="Times New Roman" w:cs="Times New Roman"/>
          <w:sz w:val="28"/>
          <w:szCs w:val="28"/>
        </w:rPr>
        <w:t xml:space="preserve">ed our key contributions above, </w:t>
      </w:r>
      <w:r w:rsidRPr="008A5BB3">
        <w:rPr>
          <w:rFonts w:ascii="Times New Roman" w:hAnsi="Times New Roman" w:cs="Times New Roman"/>
          <w:sz w:val="28"/>
          <w:szCs w:val="28"/>
        </w:rPr>
        <w:t>we will now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explain the layout of this article. Related preliminaries are</w:t>
      </w:r>
      <w:r>
        <w:rPr>
          <w:rFonts w:ascii="Times New Roman" w:hAnsi="Times New Roman" w:cs="Times New Roman"/>
          <w:sz w:val="28"/>
          <w:szCs w:val="28"/>
        </w:rPr>
        <w:t xml:space="preserve"> presented </w:t>
      </w:r>
      <w:r w:rsidRPr="008A5BB3">
        <w:rPr>
          <w:rFonts w:ascii="Times New Roman" w:hAnsi="Times New Roman" w:cs="Times New Roman"/>
          <w:sz w:val="28"/>
          <w:szCs w:val="28"/>
        </w:rPr>
        <w:t>in Section II. In Section III, we present the formal</w:t>
      </w:r>
      <w:r>
        <w:rPr>
          <w:rFonts w:ascii="Times New Roman" w:hAnsi="Times New Roman" w:cs="Times New Roman"/>
          <w:sz w:val="28"/>
          <w:szCs w:val="28"/>
        </w:rPr>
        <w:t xml:space="preserve"> description of a PCSC system </w:t>
      </w:r>
      <w:r w:rsidRPr="008A5BB3">
        <w:rPr>
          <w:rFonts w:ascii="Times New Roman" w:hAnsi="Times New Roman" w:cs="Times New Roman"/>
          <w:sz w:val="28"/>
          <w:szCs w:val="28"/>
        </w:rPr>
        <w:lastRenderedPageBreak/>
        <w:t>with its security goals, prior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presenting the conc</w:t>
      </w:r>
      <w:r>
        <w:rPr>
          <w:rFonts w:ascii="Times New Roman" w:hAnsi="Times New Roman" w:cs="Times New Roman"/>
          <w:sz w:val="28"/>
          <w:szCs w:val="28"/>
        </w:rPr>
        <w:t xml:space="preserve">rete construction with security </w:t>
      </w:r>
      <w:r w:rsidRPr="008A5BB3">
        <w:rPr>
          <w:rFonts w:ascii="Times New Roman" w:hAnsi="Times New Roman" w:cs="Times New Roman"/>
          <w:sz w:val="28"/>
          <w:szCs w:val="28"/>
        </w:rPr>
        <w:t>analysis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B3">
        <w:rPr>
          <w:rFonts w:ascii="Times New Roman" w:hAnsi="Times New Roman" w:cs="Times New Roman"/>
          <w:sz w:val="28"/>
          <w:szCs w:val="28"/>
        </w:rPr>
        <w:t>Section IV. In Section V, we evaluate the performance of 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8"/>
          <w:szCs w:val="28"/>
        </w:rPr>
        <w:t>propos</w:t>
      </w:r>
      <w:r>
        <w:rPr>
          <w:rFonts w:ascii="Times New Roman" w:hAnsi="Times New Roman" w:cs="Times New Roman"/>
          <w:sz w:val="28"/>
          <w:szCs w:val="28"/>
        </w:rPr>
        <w:t>al.Finally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w </w:t>
      </w:r>
      <w:r w:rsidRPr="008A5BB3">
        <w:rPr>
          <w:rFonts w:ascii="Times New Roman" w:hAnsi="Times New Roman" w:cs="Times New Roman"/>
          <w:sz w:val="28"/>
          <w:szCs w:val="28"/>
        </w:rPr>
        <w:t>conclude this article in Section VI.</w:t>
      </w:r>
    </w:p>
    <w:sectPr w:rsidR="008A5BB3" w:rsidRPr="008A5BB3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56ACC"/>
    <w:rsid w:val="002A1B2F"/>
    <w:rsid w:val="003B2008"/>
    <w:rsid w:val="0048108D"/>
    <w:rsid w:val="00511ACF"/>
    <w:rsid w:val="005D19FB"/>
    <w:rsid w:val="006B587E"/>
    <w:rsid w:val="006E35FA"/>
    <w:rsid w:val="00706B0E"/>
    <w:rsid w:val="00850802"/>
    <w:rsid w:val="008A5BB3"/>
    <w:rsid w:val="00A222A1"/>
    <w:rsid w:val="00A54BD1"/>
    <w:rsid w:val="00B467ED"/>
    <w:rsid w:val="00BA0871"/>
    <w:rsid w:val="00CC5E22"/>
    <w:rsid w:val="00CD7779"/>
    <w:rsid w:val="00E2324A"/>
    <w:rsid w:val="00E82EC9"/>
    <w:rsid w:val="00EB0F9A"/>
    <w:rsid w:val="00F04F25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16</cp:revision>
  <dcterms:created xsi:type="dcterms:W3CDTF">2016-12-19T05:46:00Z</dcterms:created>
  <dcterms:modified xsi:type="dcterms:W3CDTF">2021-12-31T13:33:00Z</dcterms:modified>
</cp:coreProperties>
</file>