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21B7D" w14:textId="77777777" w:rsidR="00F21172" w:rsidRPr="00E95CAE" w:rsidRDefault="00F21172">
      <w:pPr>
        <w:pStyle w:val="HTML"/>
        <w:rPr>
          <w:rFonts w:ascii="Times New Roman" w:hAnsi="Times New Roman" w:cs="Times New Roman"/>
          <w:sz w:val="28"/>
        </w:rPr>
      </w:pPr>
    </w:p>
    <w:p w14:paraId="2AA56586" w14:textId="77777777" w:rsidR="00BA7AB5" w:rsidRPr="00E95CAE" w:rsidRDefault="00BA7AB5">
      <w:pPr>
        <w:pStyle w:val="HTML"/>
        <w:rPr>
          <w:rFonts w:ascii="Times New Roman" w:hAnsi="Times New Roman" w:cs="Times New Roman"/>
          <w:sz w:val="28"/>
        </w:rPr>
      </w:pPr>
    </w:p>
    <w:p w14:paraId="26349ABA" w14:textId="77777777" w:rsidR="00BA7AB5" w:rsidRPr="00E95CAE" w:rsidRDefault="00BA7AB5">
      <w:pPr>
        <w:pStyle w:val="HTML"/>
        <w:rPr>
          <w:rFonts w:ascii="Times New Roman" w:hAnsi="Times New Roman" w:cs="Times New Roman"/>
          <w:sz w:val="28"/>
        </w:rPr>
      </w:pPr>
    </w:p>
    <w:p w14:paraId="4B208B44" w14:textId="77777777" w:rsidR="00BA7AB5" w:rsidRPr="00E95CAE" w:rsidRDefault="00BA7AB5">
      <w:pPr>
        <w:pStyle w:val="HTML"/>
        <w:rPr>
          <w:rFonts w:ascii="Times New Roman" w:hAnsi="Times New Roman" w:cs="Times New Roman"/>
          <w:sz w:val="28"/>
        </w:rPr>
      </w:pPr>
    </w:p>
    <w:p w14:paraId="3A8B844C" w14:textId="77777777" w:rsidR="00BA7AB5" w:rsidRPr="00E95CAE" w:rsidRDefault="00BA7AB5">
      <w:pPr>
        <w:pStyle w:val="HTML"/>
        <w:rPr>
          <w:rFonts w:ascii="Times New Roman" w:hAnsi="Times New Roman" w:cs="Times New Roman"/>
          <w:sz w:val="28"/>
        </w:rPr>
      </w:pPr>
    </w:p>
    <w:p w14:paraId="155F3439" w14:textId="77777777" w:rsidR="00BA7AB5" w:rsidRPr="00E95CAE" w:rsidRDefault="00BA7AB5">
      <w:pPr>
        <w:pStyle w:val="HTML"/>
        <w:rPr>
          <w:rFonts w:ascii="Times New Roman" w:hAnsi="Times New Roman" w:cs="Times New Roman"/>
          <w:sz w:val="28"/>
        </w:rPr>
      </w:pPr>
    </w:p>
    <w:p w14:paraId="006335AB" w14:textId="77777777" w:rsidR="00F21172" w:rsidRPr="00E95CAE" w:rsidRDefault="00F2117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790E951E" w14:textId="77777777" w:rsidR="001B451C" w:rsidRPr="00E95CAE" w:rsidRDefault="001B451C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3F7BA25A" w14:textId="77777777" w:rsidR="001B451C" w:rsidRPr="00E95CAE" w:rsidRDefault="001B451C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051021B4" w14:textId="77777777" w:rsidR="001B451C" w:rsidRPr="00E95CAE" w:rsidRDefault="001B451C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6E9A30C" w14:textId="77777777" w:rsidR="00F21172" w:rsidRPr="00E95CAE" w:rsidRDefault="00F21172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5C20E716" w14:textId="77777777" w:rsidR="00F21172" w:rsidRPr="00E95CAE" w:rsidRDefault="00000000">
      <w:pPr>
        <w:pStyle w:val="HTML"/>
        <w:jc w:val="center"/>
        <w:rPr>
          <w:rFonts w:ascii="Times New Roman" w:hAnsi="Times New Roman" w:cs="Times New Roman"/>
          <w:sz w:val="28"/>
        </w:rPr>
      </w:pPr>
      <w:r w:rsidRPr="00E95CAE">
        <w:rPr>
          <w:rFonts w:ascii="Times New Roman" w:hAnsi="Times New Roman" w:cs="Times New Roman"/>
          <w:sz w:val="28"/>
        </w:rPr>
        <w:t>ТЕХНИЧЕСКОЕ ЗАДАНИЕ</w:t>
      </w:r>
    </w:p>
    <w:p w14:paraId="754E2E20" w14:textId="417C6F73" w:rsidR="00BA7AB5" w:rsidRPr="00E95CAE" w:rsidRDefault="006C0761" w:rsidP="00BA7AB5">
      <w:pPr>
        <w:pStyle w:val="HTML"/>
        <w:jc w:val="center"/>
        <w:rPr>
          <w:rFonts w:ascii="Times New Roman" w:hAnsi="Times New Roman" w:cs="Times New Roman"/>
          <w:sz w:val="28"/>
        </w:rPr>
      </w:pPr>
      <w:bookmarkStart w:id="0" w:name="_Hlk119440830"/>
      <w:r>
        <w:rPr>
          <w:rFonts w:ascii="Times New Roman" w:hAnsi="Times New Roman" w:cs="Times New Roman"/>
          <w:sz w:val="28"/>
        </w:rPr>
        <w:t xml:space="preserve">РАЗРАБОТКА И ВНЕДРЕНИЕ АВТОМАТИЗИРОВАННОЙ СИСТЕМЫ ОБРАБОТКИ ЗАЯВОК </w:t>
      </w:r>
      <w:r w:rsidR="00BA7AB5" w:rsidRPr="00E95CAE">
        <w:rPr>
          <w:rFonts w:ascii="Times New Roman" w:hAnsi="Times New Roman" w:cs="Times New Roman"/>
          <w:sz w:val="28"/>
        </w:rPr>
        <w:t>ООО «</w:t>
      </w:r>
      <w:r w:rsidR="00220422">
        <w:rPr>
          <w:rFonts w:ascii="Times New Roman" w:hAnsi="Times New Roman" w:cs="Times New Roman"/>
          <w:sz w:val="28"/>
        </w:rPr>
        <w:t>ОРЕОЛ</w:t>
      </w:r>
      <w:r w:rsidR="00BA7AB5" w:rsidRPr="00E95CAE">
        <w:rPr>
          <w:rFonts w:ascii="Times New Roman" w:hAnsi="Times New Roman" w:cs="Times New Roman"/>
          <w:sz w:val="28"/>
        </w:rPr>
        <w:t>»</w:t>
      </w:r>
    </w:p>
    <w:bookmarkEnd w:id="0"/>
    <w:p w14:paraId="534C7A7C" w14:textId="77777777" w:rsidR="00BA7AB5" w:rsidRPr="00E95CAE" w:rsidRDefault="00BA7AB5" w:rsidP="00BA7AB5">
      <w:pPr>
        <w:pStyle w:val="HTML"/>
        <w:jc w:val="center"/>
        <w:rPr>
          <w:rFonts w:ascii="Times New Roman" w:hAnsi="Times New Roman" w:cs="Times New Roman"/>
          <w:sz w:val="28"/>
        </w:rPr>
      </w:pPr>
      <w:r w:rsidRPr="00E95CAE">
        <w:rPr>
          <w:rFonts w:ascii="Times New Roman" w:hAnsi="Times New Roman" w:cs="Times New Roman"/>
          <w:sz w:val="28"/>
        </w:rPr>
        <w:t>_______________________________________________________________</w:t>
      </w:r>
    </w:p>
    <w:p w14:paraId="3803C070" w14:textId="77777777" w:rsidR="00F21172" w:rsidRPr="00E95CAE" w:rsidRDefault="00F21172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02FA56EB" w14:textId="77777777" w:rsidR="00F21172" w:rsidRPr="00E95CAE" w:rsidRDefault="00BA7AB5" w:rsidP="00BA7AB5">
      <w:pPr>
        <w:pStyle w:val="HTML"/>
        <w:jc w:val="right"/>
        <w:rPr>
          <w:rFonts w:ascii="Times New Roman" w:hAnsi="Times New Roman" w:cs="Times New Roman"/>
        </w:rPr>
      </w:pPr>
      <w:r w:rsidRPr="00E95CAE">
        <w:rPr>
          <w:rFonts w:ascii="Times New Roman" w:hAnsi="Times New Roman" w:cs="Times New Roman"/>
          <w:sz w:val="28"/>
        </w:rPr>
        <w:t>Версия 0.1.</w:t>
      </w:r>
    </w:p>
    <w:p w14:paraId="58E51AC2" w14:textId="77777777" w:rsidR="00F21172" w:rsidRPr="00E95CAE" w:rsidRDefault="00F21172">
      <w:pPr>
        <w:pStyle w:val="HTML"/>
        <w:rPr>
          <w:rFonts w:ascii="Times New Roman" w:hAnsi="Times New Roman" w:cs="Times New Roman"/>
          <w:sz w:val="28"/>
        </w:rPr>
      </w:pPr>
    </w:p>
    <w:p w14:paraId="684076D1" w14:textId="77777777" w:rsidR="00F21172" w:rsidRPr="00E95CAE" w:rsidRDefault="00F21172">
      <w:pPr>
        <w:pStyle w:val="HTML"/>
        <w:rPr>
          <w:rFonts w:ascii="Times New Roman" w:hAnsi="Times New Roman" w:cs="Times New Roman"/>
          <w:sz w:val="28"/>
        </w:rPr>
      </w:pPr>
    </w:p>
    <w:p w14:paraId="0C1B27D1" w14:textId="77777777" w:rsidR="00F21172" w:rsidRPr="00E95CAE" w:rsidRDefault="00F21172">
      <w:pPr>
        <w:pStyle w:val="HTML"/>
        <w:rPr>
          <w:rFonts w:ascii="Times New Roman" w:hAnsi="Times New Roman" w:cs="Times New Roman"/>
          <w:sz w:val="28"/>
        </w:rPr>
      </w:pPr>
    </w:p>
    <w:p w14:paraId="08D32205" w14:textId="77777777" w:rsidR="00F21172" w:rsidRPr="00E95CAE" w:rsidRDefault="00F21172">
      <w:pPr>
        <w:pStyle w:val="HTML"/>
        <w:rPr>
          <w:rFonts w:ascii="Times New Roman" w:hAnsi="Times New Roman" w:cs="Times New Roman"/>
          <w:sz w:val="28"/>
        </w:rPr>
      </w:pPr>
    </w:p>
    <w:p w14:paraId="3FC67EAE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3CF6BCF1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60BB3A52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09B954A7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25F13D9F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32D5C405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4DCDC3B0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69D928E7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4B030A52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4EAFD4EA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4A87E8C7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5AF9F6FA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4284C91C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7B240D69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312377F8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38BE44A1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765B9EAA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33E2D938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20B3FDC1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341AA8BC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7DC8030B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7D29B986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44BF45B0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78E13C16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73CB1F4F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527D1BB3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  <w:sz w:val="28"/>
        </w:rPr>
      </w:pPr>
    </w:p>
    <w:p w14:paraId="249C8190" w14:textId="77777777" w:rsidR="00BA7AB5" w:rsidRPr="00E95CAE" w:rsidRDefault="00BA7AB5" w:rsidP="00BA7AB5">
      <w:pPr>
        <w:pStyle w:val="HTML"/>
        <w:jc w:val="right"/>
        <w:rPr>
          <w:rFonts w:ascii="Times New Roman" w:hAnsi="Times New Roman" w:cs="Times New Roman"/>
        </w:rPr>
      </w:pPr>
    </w:p>
    <w:p w14:paraId="23233B7E" w14:textId="77777777" w:rsidR="00F21172" w:rsidRPr="00E95CAE" w:rsidRDefault="00000000">
      <w:pPr>
        <w:pStyle w:val="ad"/>
        <w:ind w:firstLine="0"/>
        <w:jc w:val="center"/>
      </w:pPr>
      <w:r w:rsidRPr="00E95CAE">
        <w:t>СОДЕРЖАНИЕ</w:t>
      </w:r>
    </w:p>
    <w:p w14:paraId="19AE23DF" w14:textId="77777777" w:rsidR="00CB0054" w:rsidRDefault="00000000">
      <w:pPr>
        <w:pStyle w:val="10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E95CAE">
        <w:fldChar w:fldCharType="begin"/>
      </w:r>
      <w:r w:rsidRPr="00E95CAE">
        <w:instrText>TOC \o "1-3" \h \z \u</w:instrText>
      </w:r>
      <w:r w:rsidRPr="00E95CAE">
        <w:fldChar w:fldCharType="separate"/>
      </w:r>
      <w:hyperlink w:anchor="_Toc119787866" w:history="1">
        <w:r w:rsidR="00CB0054" w:rsidRPr="00824CF9">
          <w:rPr>
            <w:rStyle w:val="af"/>
            <w:noProof/>
          </w:rPr>
          <w:t>1. Общие положения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_Toc119787866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3</w:t>
        </w:r>
        <w:r w:rsidR="00CB0054">
          <w:rPr>
            <w:noProof/>
            <w:webHidden/>
          </w:rPr>
          <w:fldChar w:fldCharType="end"/>
        </w:r>
      </w:hyperlink>
    </w:p>
    <w:p w14:paraId="48A2E659" w14:textId="77777777" w:rsidR="00CB0054" w:rsidRDefault="00000000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9787867" w:history="1">
        <w:r w:rsidR="00CB0054" w:rsidRPr="00824CF9">
          <w:rPr>
            <w:rStyle w:val="af"/>
            <w:noProof/>
          </w:rPr>
          <w:t>1.1 Назначение документа.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_Toc119787867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3</w:t>
        </w:r>
        <w:r w:rsidR="00CB0054">
          <w:rPr>
            <w:noProof/>
            <w:webHidden/>
          </w:rPr>
          <w:fldChar w:fldCharType="end"/>
        </w:r>
      </w:hyperlink>
    </w:p>
    <w:p w14:paraId="2C6BB0FC" w14:textId="77777777" w:rsidR="00CB0054" w:rsidRDefault="00000000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9787868" w:history="1">
        <w:r w:rsidR="00CB0054" w:rsidRPr="00824CF9">
          <w:rPr>
            <w:rStyle w:val="af"/>
            <w:noProof/>
          </w:rPr>
          <w:t>1.2 Цели создания системы.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_Toc119787868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3</w:t>
        </w:r>
        <w:r w:rsidR="00CB0054">
          <w:rPr>
            <w:noProof/>
            <w:webHidden/>
          </w:rPr>
          <w:fldChar w:fldCharType="end"/>
        </w:r>
      </w:hyperlink>
    </w:p>
    <w:p w14:paraId="3A71866B" w14:textId="77777777" w:rsidR="00CB0054" w:rsidRDefault="00000000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9787869" w:history="1">
        <w:r w:rsidR="00CB0054" w:rsidRPr="00824CF9">
          <w:rPr>
            <w:rStyle w:val="af"/>
            <w:noProof/>
          </w:rPr>
          <w:t>1.3. Основные функциональные возможности системы.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_Toc119787869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3</w:t>
        </w:r>
        <w:r w:rsidR="00CB0054">
          <w:rPr>
            <w:noProof/>
            <w:webHidden/>
          </w:rPr>
          <w:fldChar w:fldCharType="end"/>
        </w:r>
      </w:hyperlink>
    </w:p>
    <w:p w14:paraId="303E8CAA" w14:textId="77777777" w:rsidR="00CB0054" w:rsidRDefault="00000000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9787870" w:history="1">
        <w:r w:rsidR="00CB0054" w:rsidRPr="00824CF9">
          <w:rPr>
            <w:rStyle w:val="af"/>
            <w:noProof/>
          </w:rPr>
          <w:t>1.4. Использование технического задания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_Toc119787870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4</w:t>
        </w:r>
        <w:r w:rsidR="00CB0054">
          <w:rPr>
            <w:noProof/>
            <w:webHidden/>
          </w:rPr>
          <w:fldChar w:fldCharType="end"/>
        </w:r>
      </w:hyperlink>
    </w:p>
    <w:p w14:paraId="6AA72EC5" w14:textId="77777777" w:rsidR="00CB0054" w:rsidRDefault="00000000">
      <w:pPr>
        <w:pStyle w:val="10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87871" w:history="1">
        <w:r w:rsidR="00CB0054" w:rsidRPr="00824CF9">
          <w:rPr>
            <w:rStyle w:val="af"/>
            <w:noProof/>
          </w:rPr>
          <w:t>3. Функциональные требования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_Toc119787871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4</w:t>
        </w:r>
        <w:r w:rsidR="00CB0054">
          <w:rPr>
            <w:noProof/>
            <w:webHidden/>
          </w:rPr>
          <w:fldChar w:fldCharType="end"/>
        </w:r>
      </w:hyperlink>
    </w:p>
    <w:p w14:paraId="2ABA33AE" w14:textId="77777777" w:rsidR="00CB0054" w:rsidRDefault="00000000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9787872" w:history="1">
        <w:r w:rsidR="00CB0054" w:rsidRPr="00824CF9">
          <w:rPr>
            <w:rStyle w:val="af"/>
            <w:noProof/>
          </w:rPr>
          <w:t>3.1. Диаграммы вариантов использования.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_Toc119787872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4</w:t>
        </w:r>
        <w:r w:rsidR="00CB0054">
          <w:rPr>
            <w:noProof/>
            <w:webHidden/>
          </w:rPr>
          <w:fldChar w:fldCharType="end"/>
        </w:r>
      </w:hyperlink>
    </w:p>
    <w:p w14:paraId="445D5435" w14:textId="77777777" w:rsidR="00CB0054" w:rsidRDefault="00000000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9787873" w:history="1">
        <w:r w:rsidR="00CB0054" w:rsidRPr="00824CF9">
          <w:rPr>
            <w:rStyle w:val="af"/>
            <w:noProof/>
          </w:rPr>
          <w:t>3.2. Описание вариантов использования.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_Toc119787873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4</w:t>
        </w:r>
        <w:r w:rsidR="00CB0054">
          <w:rPr>
            <w:noProof/>
            <w:webHidden/>
          </w:rPr>
          <w:fldChar w:fldCharType="end"/>
        </w:r>
      </w:hyperlink>
    </w:p>
    <w:p w14:paraId="4B743F5C" w14:textId="77777777" w:rsidR="00CB0054" w:rsidRDefault="00000000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9787874" w:history="1">
        <w:r w:rsidR="00CB0054" w:rsidRPr="00824CF9">
          <w:rPr>
            <w:rStyle w:val="af"/>
            <w:noProof/>
          </w:rPr>
          <w:t>3.3. Дополнительные функциональные требования.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_Toc119787874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5</w:t>
        </w:r>
        <w:r w:rsidR="00CB0054">
          <w:rPr>
            <w:noProof/>
            <w:webHidden/>
          </w:rPr>
          <w:fldChar w:fldCharType="end"/>
        </w:r>
      </w:hyperlink>
    </w:p>
    <w:p w14:paraId="45AF788D" w14:textId="77777777" w:rsidR="00CB0054" w:rsidRDefault="00000000">
      <w:pPr>
        <w:pStyle w:val="10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87875" w:history="1">
        <w:r w:rsidR="00CB0054" w:rsidRPr="00824CF9">
          <w:rPr>
            <w:rStyle w:val="af"/>
            <w:noProof/>
          </w:rPr>
          <w:t>4. Требования к экранным формам.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_Toc119787875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5</w:t>
        </w:r>
        <w:r w:rsidR="00CB0054">
          <w:rPr>
            <w:noProof/>
            <w:webHidden/>
          </w:rPr>
          <w:fldChar w:fldCharType="end"/>
        </w:r>
      </w:hyperlink>
    </w:p>
    <w:p w14:paraId="77B081AD" w14:textId="77777777" w:rsidR="00CB0054" w:rsidRDefault="00000000">
      <w:pPr>
        <w:pStyle w:val="10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87876" w:history="1">
        <w:r w:rsidR="00CB0054" w:rsidRPr="00824CF9">
          <w:rPr>
            <w:rStyle w:val="af"/>
            <w:noProof/>
          </w:rPr>
          <w:t>5. Нефункциональные требования.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_Toc119787876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6</w:t>
        </w:r>
        <w:r w:rsidR="00CB0054">
          <w:rPr>
            <w:noProof/>
            <w:webHidden/>
          </w:rPr>
          <w:fldChar w:fldCharType="end"/>
        </w:r>
      </w:hyperlink>
    </w:p>
    <w:p w14:paraId="496BBC7D" w14:textId="77777777" w:rsidR="00CB0054" w:rsidRDefault="00000000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9787877" w:history="1">
        <w:r w:rsidR="00CB0054" w:rsidRPr="00824CF9">
          <w:rPr>
            <w:rStyle w:val="af"/>
            <w:noProof/>
          </w:rPr>
          <w:t>5.1. Интерфейс пользователя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_Toc119787877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6</w:t>
        </w:r>
        <w:r w:rsidR="00CB0054">
          <w:rPr>
            <w:noProof/>
            <w:webHidden/>
          </w:rPr>
          <w:fldChar w:fldCharType="end"/>
        </w:r>
      </w:hyperlink>
    </w:p>
    <w:p w14:paraId="452ADDF4" w14:textId="77777777" w:rsidR="00CB0054" w:rsidRDefault="00000000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9787878" w:history="1">
        <w:r w:rsidR="00CB0054" w:rsidRPr="00824CF9">
          <w:rPr>
            <w:rStyle w:val="af"/>
            <w:noProof/>
          </w:rPr>
          <w:t>5.2. Поддержка браузеров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_Toc119787878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6</w:t>
        </w:r>
        <w:r w:rsidR="00CB0054">
          <w:rPr>
            <w:noProof/>
            <w:webHidden/>
          </w:rPr>
          <w:fldChar w:fldCharType="end"/>
        </w:r>
      </w:hyperlink>
    </w:p>
    <w:p w14:paraId="1891AB9D" w14:textId="77777777" w:rsidR="00CB0054" w:rsidRDefault="00000000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9787879" w:history="1">
        <w:r w:rsidR="00CB0054" w:rsidRPr="00824CF9">
          <w:rPr>
            <w:rStyle w:val="af"/>
            <w:noProof/>
          </w:rPr>
          <w:t>5.3. Требования к производительности.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_Toc119787879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7</w:t>
        </w:r>
        <w:r w:rsidR="00CB0054">
          <w:rPr>
            <w:noProof/>
            <w:webHidden/>
          </w:rPr>
          <w:fldChar w:fldCharType="end"/>
        </w:r>
      </w:hyperlink>
    </w:p>
    <w:p w14:paraId="277174F0" w14:textId="77777777" w:rsidR="00CB0054" w:rsidRDefault="00000000">
      <w:pPr>
        <w:pStyle w:val="21"/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ru-RU" w:eastAsia="ru-RU"/>
        </w:rPr>
      </w:pPr>
      <w:hyperlink w:anchor="_Toc119787880" w:history="1">
        <w:r w:rsidR="00CB0054" w:rsidRPr="00824CF9">
          <w:rPr>
            <w:rStyle w:val="af"/>
            <w:noProof/>
          </w:rPr>
          <w:t>5.4. Требования к безопасности.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_Toc119787880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7</w:t>
        </w:r>
        <w:r w:rsidR="00CB0054">
          <w:rPr>
            <w:noProof/>
            <w:webHidden/>
          </w:rPr>
          <w:fldChar w:fldCharType="end"/>
        </w:r>
      </w:hyperlink>
    </w:p>
    <w:p w14:paraId="469FD8EE" w14:textId="77777777" w:rsidR="00CB0054" w:rsidRDefault="00000000">
      <w:pPr>
        <w:pStyle w:val="10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87881" w:history="1">
        <w:r w:rsidR="00CB0054" w:rsidRPr="00824CF9">
          <w:rPr>
            <w:rStyle w:val="af"/>
            <w:noProof/>
          </w:rPr>
          <w:t>6. Перечень работ по разработке и внедрению  АСОЗ.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_Toc119787881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9</w:t>
        </w:r>
        <w:r w:rsidR="00CB0054">
          <w:rPr>
            <w:noProof/>
            <w:webHidden/>
          </w:rPr>
          <w:fldChar w:fldCharType="end"/>
        </w:r>
      </w:hyperlink>
    </w:p>
    <w:p w14:paraId="7D51EFB5" w14:textId="77777777" w:rsidR="00CB0054" w:rsidRDefault="00000000">
      <w:pPr>
        <w:pStyle w:val="10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87882" w:history="1">
        <w:r w:rsidR="00CB0054" w:rsidRPr="00824CF9">
          <w:rPr>
            <w:rStyle w:val="af"/>
            <w:noProof/>
          </w:rPr>
          <w:t>7. Требования к приемке-сдаче работ.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_Toc119787882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9</w:t>
        </w:r>
        <w:r w:rsidR="00CB0054">
          <w:rPr>
            <w:noProof/>
            <w:webHidden/>
          </w:rPr>
          <w:fldChar w:fldCharType="end"/>
        </w:r>
      </w:hyperlink>
    </w:p>
    <w:p w14:paraId="4B65FD5F" w14:textId="77777777" w:rsidR="00CB0054" w:rsidRDefault="00000000">
      <w:pPr>
        <w:pStyle w:val="10"/>
        <w:tabs>
          <w:tab w:val="right" w:leader="dot" w:pos="965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19787883" w:history="1">
        <w:r w:rsidR="00CB0054" w:rsidRPr="00824CF9">
          <w:rPr>
            <w:rStyle w:val="af"/>
            <w:noProof/>
          </w:rPr>
          <w:t>7. История изменения документа</w:t>
        </w:r>
        <w:r w:rsidR="00CB0054">
          <w:rPr>
            <w:noProof/>
            <w:webHidden/>
          </w:rPr>
          <w:tab/>
        </w:r>
        <w:r w:rsidR="00CB0054">
          <w:rPr>
            <w:noProof/>
            <w:webHidden/>
          </w:rPr>
          <w:fldChar w:fldCharType="begin"/>
        </w:r>
        <w:r w:rsidR="00CB0054">
          <w:rPr>
            <w:noProof/>
            <w:webHidden/>
          </w:rPr>
          <w:instrText xml:space="preserve"> PAGEREF _Toc119787883 \h </w:instrText>
        </w:r>
        <w:r w:rsidR="00CB0054">
          <w:rPr>
            <w:noProof/>
            <w:webHidden/>
          </w:rPr>
        </w:r>
        <w:r w:rsidR="00CB0054">
          <w:rPr>
            <w:noProof/>
            <w:webHidden/>
          </w:rPr>
          <w:fldChar w:fldCharType="separate"/>
        </w:r>
        <w:r w:rsidR="00CB0054">
          <w:rPr>
            <w:noProof/>
            <w:webHidden/>
          </w:rPr>
          <w:t>10</w:t>
        </w:r>
        <w:r w:rsidR="00CB0054">
          <w:rPr>
            <w:noProof/>
            <w:webHidden/>
          </w:rPr>
          <w:fldChar w:fldCharType="end"/>
        </w:r>
      </w:hyperlink>
    </w:p>
    <w:p w14:paraId="22B600DA" w14:textId="77777777" w:rsidR="00F21172" w:rsidRPr="00E95CAE" w:rsidRDefault="00000000">
      <w:pPr>
        <w:pStyle w:val="10"/>
        <w:tabs>
          <w:tab w:val="right" w:leader="dot" w:pos="9089"/>
        </w:tabs>
        <w:rPr>
          <w:lang w:val="en-US" w:eastAsia="en-US"/>
        </w:rPr>
      </w:pPr>
      <w:r w:rsidRPr="00E95CAE">
        <w:fldChar w:fldCharType="end"/>
      </w:r>
    </w:p>
    <w:p w14:paraId="3B4B6EC8" w14:textId="77777777" w:rsidR="00F21172" w:rsidRPr="00E95CAE" w:rsidRDefault="00000000">
      <w:pPr>
        <w:pStyle w:val="1"/>
        <w:numPr>
          <w:ilvl w:val="0"/>
          <w:numId w:val="0"/>
        </w:numPr>
        <w:rPr>
          <w:rFonts w:ascii="Times New Roman" w:hAnsi="Times New Roman" w:cs="Times New Roman"/>
          <w:lang w:val="en-US" w:eastAsia="en-US"/>
        </w:rPr>
      </w:pPr>
      <w:r w:rsidRPr="00E95CAE">
        <w:rPr>
          <w:rFonts w:ascii="Times New Roman" w:hAnsi="Times New Roman" w:cs="Times New Roman"/>
        </w:rPr>
        <w:br w:type="page"/>
      </w:r>
    </w:p>
    <w:p w14:paraId="57E5C25A" w14:textId="77777777" w:rsidR="00F21172" w:rsidRPr="00E95CAE" w:rsidRDefault="00BB2066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" w:name="_Toc119787866"/>
      <w:r>
        <w:rPr>
          <w:rFonts w:ascii="Times New Roman" w:hAnsi="Times New Roman" w:cs="Times New Roman"/>
        </w:rPr>
        <w:lastRenderedPageBreak/>
        <w:t xml:space="preserve">1. </w:t>
      </w:r>
      <w:r w:rsidR="000F445C" w:rsidRPr="00E95CAE">
        <w:rPr>
          <w:rFonts w:ascii="Times New Roman" w:hAnsi="Times New Roman" w:cs="Times New Roman"/>
        </w:rPr>
        <w:t>Общие положения</w:t>
      </w:r>
      <w:bookmarkEnd w:id="1"/>
    </w:p>
    <w:p w14:paraId="245DCC6A" w14:textId="77777777" w:rsidR="00F21172" w:rsidRPr="00E95CAE" w:rsidRDefault="00BB2066">
      <w:pPr>
        <w:pStyle w:val="2"/>
        <w:numPr>
          <w:ilvl w:val="0"/>
          <w:numId w:val="0"/>
        </w:numPr>
        <w:ind w:left="792" w:hanging="432"/>
        <w:rPr>
          <w:rFonts w:ascii="Times New Roman" w:hAnsi="Times New Roman" w:cs="Times New Roman"/>
          <w:b w:val="0"/>
        </w:rPr>
      </w:pPr>
      <w:bookmarkStart w:id="2" w:name="_Toc119787867"/>
      <w:r>
        <w:rPr>
          <w:rFonts w:ascii="Times New Roman" w:hAnsi="Times New Roman" w:cs="Times New Roman"/>
          <w:b w:val="0"/>
        </w:rPr>
        <w:t>1</w:t>
      </w:r>
      <w:r w:rsidRPr="00E95CAE">
        <w:rPr>
          <w:rFonts w:ascii="Times New Roman" w:hAnsi="Times New Roman" w:cs="Times New Roman"/>
          <w:b w:val="0"/>
        </w:rPr>
        <w:t xml:space="preserve">.1 </w:t>
      </w:r>
      <w:r w:rsidR="000F445C" w:rsidRPr="00E95CAE">
        <w:rPr>
          <w:rFonts w:ascii="Times New Roman" w:hAnsi="Times New Roman" w:cs="Times New Roman"/>
          <w:b w:val="0"/>
        </w:rPr>
        <w:t>Назначение документа</w:t>
      </w:r>
      <w:r w:rsidRPr="00E95CAE">
        <w:rPr>
          <w:rFonts w:ascii="Times New Roman" w:hAnsi="Times New Roman" w:cs="Times New Roman"/>
          <w:b w:val="0"/>
        </w:rPr>
        <w:t>.</w:t>
      </w:r>
      <w:bookmarkEnd w:id="2"/>
    </w:p>
    <w:p w14:paraId="3D77D08E" w14:textId="77777777" w:rsidR="00F21172" w:rsidRPr="00E95CAE" w:rsidRDefault="00000000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5CAE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3888AD74" w14:textId="77777777" w:rsidR="00D00B1A" w:rsidRPr="00E95CAE" w:rsidRDefault="00D00B1A" w:rsidP="00D00B1A">
      <w:pPr>
        <w:pStyle w:val="a6"/>
        <w:ind w:left="-142" w:firstLine="709"/>
        <w:jc w:val="both"/>
      </w:pPr>
      <w:r w:rsidRPr="00E95CAE">
        <w:t>Настоящ</w:t>
      </w:r>
      <w:r w:rsidR="0022593C">
        <w:t>е</w:t>
      </w:r>
      <w:r w:rsidRPr="00E95CAE">
        <w:t xml:space="preserve">е техническое задание </w:t>
      </w:r>
      <w:r w:rsidR="00E95CAE" w:rsidRPr="00E95CAE">
        <w:t>определяет основные требования</w:t>
      </w:r>
      <w:r w:rsidR="0022593C">
        <w:t xml:space="preserve"> и</w:t>
      </w:r>
      <w:r w:rsidR="00E95CAE" w:rsidRPr="00E95CAE">
        <w:t xml:space="preserve"> </w:t>
      </w:r>
      <w:r w:rsidRPr="00E95CAE">
        <w:t xml:space="preserve">является основным документом, определяющим требования к </w:t>
      </w:r>
      <w:r w:rsidR="00E95CAE" w:rsidRPr="00E95CAE">
        <w:t>разработке и внедрению автоматизированной системы обработки заявок (АСОЗ).</w:t>
      </w:r>
    </w:p>
    <w:p w14:paraId="6E731B1F" w14:textId="3740FDE9" w:rsidR="00BB2066" w:rsidRPr="00E95CAE" w:rsidRDefault="00BB2066" w:rsidP="00BB2066">
      <w:pPr>
        <w:pStyle w:val="a6"/>
        <w:ind w:left="-142" w:firstLine="709"/>
        <w:jc w:val="both"/>
      </w:pPr>
      <w:r w:rsidRPr="00E95CAE">
        <w:t>Заказчик – ООО «</w:t>
      </w:r>
      <w:r w:rsidR="00220422">
        <w:t>ОРЕОЛ</w:t>
      </w:r>
      <w:r w:rsidRPr="00E95CAE">
        <w:t>».</w:t>
      </w:r>
    </w:p>
    <w:p w14:paraId="50E46840" w14:textId="31F124C3" w:rsidR="00BB2066" w:rsidRDefault="00BB2066" w:rsidP="00D00B1A">
      <w:pPr>
        <w:pStyle w:val="a6"/>
        <w:ind w:left="-142" w:firstLine="709"/>
        <w:jc w:val="both"/>
      </w:pPr>
      <w:r>
        <w:t>Исполнитель – компания, заключившая договор на разработку и внедрение АСОЗ с ООО «</w:t>
      </w:r>
      <w:r w:rsidR="00220422">
        <w:t>ОРЕОЛ</w:t>
      </w:r>
      <w:r>
        <w:t>».</w:t>
      </w:r>
    </w:p>
    <w:p w14:paraId="65803FFB" w14:textId="77777777" w:rsidR="00F21172" w:rsidRPr="00E95CAE" w:rsidRDefault="00BB2066">
      <w:pPr>
        <w:pStyle w:val="2"/>
        <w:numPr>
          <w:ilvl w:val="0"/>
          <w:numId w:val="0"/>
        </w:numPr>
        <w:ind w:left="792" w:hanging="432"/>
        <w:rPr>
          <w:rFonts w:ascii="Times New Roman" w:hAnsi="Times New Roman" w:cs="Times New Roman"/>
          <w:b w:val="0"/>
        </w:rPr>
      </w:pPr>
      <w:bookmarkStart w:id="3" w:name="_Toc119787868"/>
      <w:r>
        <w:rPr>
          <w:rFonts w:ascii="Times New Roman" w:hAnsi="Times New Roman" w:cs="Times New Roman"/>
          <w:b w:val="0"/>
        </w:rPr>
        <w:t>1</w:t>
      </w:r>
      <w:r w:rsidRPr="00E95CAE">
        <w:rPr>
          <w:rFonts w:ascii="Times New Roman" w:hAnsi="Times New Roman" w:cs="Times New Roman"/>
          <w:b w:val="0"/>
        </w:rPr>
        <w:t>.2 Цели создания системы.</w:t>
      </w:r>
      <w:bookmarkEnd w:id="3"/>
    </w:p>
    <w:p w14:paraId="04236D22" w14:textId="77777777" w:rsidR="00E95CAE" w:rsidRPr="00E95CAE" w:rsidRDefault="00E95CAE" w:rsidP="00E95CAE"/>
    <w:p w14:paraId="5E1E68DF" w14:textId="77777777" w:rsidR="00E95CAE" w:rsidRDefault="006C0761" w:rsidP="00E95CAE">
      <w:r>
        <w:t>АСОЗ создаётся с целью:</w:t>
      </w:r>
    </w:p>
    <w:p w14:paraId="4FAA23B4" w14:textId="77777777" w:rsidR="006C0761" w:rsidRDefault="006C0761" w:rsidP="00E95CAE"/>
    <w:p w14:paraId="4D28916C" w14:textId="77777777" w:rsidR="006C0761" w:rsidRDefault="006C0761" w:rsidP="006C0761">
      <w:pPr>
        <w:pStyle w:val="a6"/>
        <w:numPr>
          <w:ilvl w:val="0"/>
          <w:numId w:val="34"/>
        </w:numPr>
        <w:ind w:left="-142" w:firstLine="709"/>
        <w:jc w:val="both"/>
      </w:pPr>
      <w:r w:rsidRPr="006C0761">
        <w:t>Сократить затраты рабочего времени сотрудников Заказчика на процедуру оформления заказа товаров.</w:t>
      </w:r>
    </w:p>
    <w:p w14:paraId="285FBEB1" w14:textId="77777777" w:rsidR="006C0761" w:rsidRDefault="006C0761" w:rsidP="006C0761">
      <w:pPr>
        <w:pStyle w:val="a6"/>
        <w:numPr>
          <w:ilvl w:val="0"/>
          <w:numId w:val="34"/>
        </w:numPr>
        <w:ind w:left="-142" w:firstLine="709"/>
        <w:jc w:val="both"/>
      </w:pPr>
      <w:r w:rsidRPr="006C0761">
        <w:t>Автоматизировать процедуру согласования заявок на стороне Заказчика.</w:t>
      </w:r>
    </w:p>
    <w:p w14:paraId="7C2359B3" w14:textId="77777777" w:rsidR="006C0761" w:rsidRDefault="006C0761" w:rsidP="006C0761">
      <w:pPr>
        <w:pStyle w:val="a6"/>
        <w:numPr>
          <w:ilvl w:val="0"/>
          <w:numId w:val="34"/>
        </w:numPr>
        <w:ind w:left="-142" w:firstLine="709"/>
        <w:jc w:val="both"/>
      </w:pPr>
      <w:r w:rsidRPr="006C0761">
        <w:t>Централизовать документооборот по работе с заявками.</w:t>
      </w:r>
    </w:p>
    <w:p w14:paraId="73351A37" w14:textId="77777777" w:rsidR="006C0761" w:rsidRPr="00E95CAE" w:rsidRDefault="006C0761" w:rsidP="006C0761">
      <w:pPr>
        <w:pStyle w:val="a6"/>
        <w:numPr>
          <w:ilvl w:val="0"/>
          <w:numId w:val="34"/>
        </w:numPr>
        <w:ind w:left="-142" w:firstLine="709"/>
        <w:jc w:val="both"/>
      </w:pPr>
      <w:r w:rsidRPr="006C0761">
        <w:t>Автоматизировать процесс обновления справочных каталогов товарных позиций с возможностью выгрузки отчетов.</w:t>
      </w:r>
    </w:p>
    <w:p w14:paraId="573BA94A" w14:textId="77777777" w:rsidR="000F445C" w:rsidRDefault="00BB2066" w:rsidP="000F445C">
      <w:pPr>
        <w:pStyle w:val="2"/>
        <w:numPr>
          <w:ilvl w:val="0"/>
          <w:numId w:val="0"/>
        </w:numPr>
        <w:ind w:left="792" w:hanging="432"/>
        <w:rPr>
          <w:rFonts w:ascii="Times New Roman" w:hAnsi="Times New Roman" w:cs="Times New Roman"/>
          <w:b w:val="0"/>
        </w:rPr>
      </w:pPr>
      <w:bookmarkStart w:id="4" w:name="_Toc119787869"/>
      <w:r>
        <w:rPr>
          <w:rFonts w:ascii="Times New Roman" w:hAnsi="Times New Roman" w:cs="Times New Roman"/>
          <w:b w:val="0"/>
        </w:rPr>
        <w:t>1</w:t>
      </w:r>
      <w:r w:rsidR="000F445C" w:rsidRPr="00E95CAE">
        <w:rPr>
          <w:rFonts w:ascii="Times New Roman" w:hAnsi="Times New Roman" w:cs="Times New Roman"/>
          <w:b w:val="0"/>
        </w:rPr>
        <w:t>.3. Основные функциональные возможности системы.</w:t>
      </w:r>
      <w:bookmarkEnd w:id="4"/>
    </w:p>
    <w:p w14:paraId="26DA58B9" w14:textId="77777777" w:rsidR="006C0761" w:rsidRDefault="006C0761" w:rsidP="006C0761"/>
    <w:p w14:paraId="218A66B5" w14:textId="77777777" w:rsidR="006C0761" w:rsidRDefault="006C0761" w:rsidP="006C0761">
      <w:r>
        <w:t>АСОЗ должна позволять:</w:t>
      </w:r>
    </w:p>
    <w:p w14:paraId="5592FBC1" w14:textId="77777777" w:rsidR="006C0761" w:rsidRDefault="006C0761" w:rsidP="006C0761"/>
    <w:p w14:paraId="02D0F854" w14:textId="77777777" w:rsidR="00BB2066" w:rsidRPr="00BB2066" w:rsidRDefault="00BB2066" w:rsidP="00BB2066">
      <w:pPr>
        <w:pStyle w:val="a6"/>
        <w:numPr>
          <w:ilvl w:val="0"/>
          <w:numId w:val="34"/>
        </w:numPr>
        <w:ind w:left="-142" w:firstLine="709"/>
        <w:jc w:val="both"/>
      </w:pPr>
      <w:bookmarkStart w:id="5" w:name="_Hlk119617576"/>
      <w:r>
        <w:t>Создавать, вести, удалять л</w:t>
      </w:r>
      <w:r w:rsidRPr="00BB2066">
        <w:t>ичные кабинеты производителей/поставщиков, включая зарубежных.</w:t>
      </w:r>
    </w:p>
    <w:p w14:paraId="25D3607F" w14:textId="77777777" w:rsidR="00BB2066" w:rsidRPr="00BB2066" w:rsidRDefault="00BB2066" w:rsidP="00BB2066">
      <w:pPr>
        <w:pStyle w:val="a6"/>
        <w:numPr>
          <w:ilvl w:val="0"/>
          <w:numId w:val="34"/>
        </w:numPr>
        <w:ind w:left="-142" w:firstLine="709"/>
        <w:jc w:val="both"/>
      </w:pPr>
      <w:r w:rsidRPr="00BB2066">
        <w:t>Загру</w:t>
      </w:r>
      <w:r>
        <w:t>жать</w:t>
      </w:r>
      <w:r w:rsidRPr="00BB2066">
        <w:t>, автоматическ</w:t>
      </w:r>
      <w:r>
        <w:t>и</w:t>
      </w:r>
      <w:r w:rsidRPr="00BB2066">
        <w:t xml:space="preserve"> обновл</w:t>
      </w:r>
      <w:r>
        <w:t>ять</w:t>
      </w:r>
      <w:r w:rsidRPr="00BB2066">
        <w:t>, удал</w:t>
      </w:r>
      <w:r>
        <w:t>ять</w:t>
      </w:r>
      <w:r w:rsidRPr="00BB2066">
        <w:t xml:space="preserve"> катало</w:t>
      </w:r>
      <w:r>
        <w:t>ги</w:t>
      </w:r>
      <w:r w:rsidRPr="00BB2066">
        <w:t xml:space="preserve"> товаров.</w:t>
      </w:r>
    </w:p>
    <w:p w14:paraId="3929A189" w14:textId="77777777" w:rsidR="00BB2066" w:rsidRPr="00BB2066" w:rsidRDefault="00BB2066" w:rsidP="00BB2066">
      <w:pPr>
        <w:pStyle w:val="a6"/>
        <w:numPr>
          <w:ilvl w:val="0"/>
          <w:numId w:val="34"/>
        </w:numPr>
        <w:ind w:left="-142" w:firstLine="709"/>
        <w:jc w:val="both"/>
      </w:pPr>
      <w:r>
        <w:t xml:space="preserve">Отображать в автоматическом режиме </w:t>
      </w:r>
      <w:r w:rsidRPr="00BB2066">
        <w:t>остатков готовой продукции на складах компании и складах производителей/поставщиков с текущими ценами.</w:t>
      </w:r>
    </w:p>
    <w:p w14:paraId="0D26D47F" w14:textId="77777777" w:rsidR="00BB2066" w:rsidRPr="00BB2066" w:rsidRDefault="00BB2066" w:rsidP="00BB2066">
      <w:pPr>
        <w:pStyle w:val="a6"/>
        <w:numPr>
          <w:ilvl w:val="0"/>
          <w:numId w:val="34"/>
        </w:numPr>
        <w:ind w:left="-142" w:firstLine="709"/>
        <w:jc w:val="both"/>
      </w:pPr>
      <w:r>
        <w:t>Оформлять</w:t>
      </w:r>
      <w:r w:rsidRPr="00BB2066">
        <w:t xml:space="preserve"> заяв</w:t>
      </w:r>
      <w:r>
        <w:t>ки</w:t>
      </w:r>
      <w:r w:rsidRPr="00BB2066">
        <w:t xml:space="preserve"> на поставку готовой продукции.</w:t>
      </w:r>
    </w:p>
    <w:p w14:paraId="25B2C9CE" w14:textId="77777777" w:rsidR="00BB2066" w:rsidRPr="00BB2066" w:rsidRDefault="00BB2066" w:rsidP="00BB2066">
      <w:pPr>
        <w:pStyle w:val="a6"/>
        <w:numPr>
          <w:ilvl w:val="0"/>
          <w:numId w:val="34"/>
        </w:numPr>
        <w:ind w:left="-142" w:firstLine="709"/>
        <w:jc w:val="both"/>
      </w:pPr>
      <w:r>
        <w:t>Оформлять</w:t>
      </w:r>
      <w:r w:rsidRPr="00BB2066">
        <w:t xml:space="preserve"> заяв</w:t>
      </w:r>
      <w:r>
        <w:t>ки</w:t>
      </w:r>
      <w:r w:rsidRPr="00BB2066">
        <w:t xml:space="preserve"> на изготовление продукции по индивидуальному заказу.</w:t>
      </w:r>
    </w:p>
    <w:p w14:paraId="56F4AA1E" w14:textId="77777777" w:rsidR="00BB2066" w:rsidRDefault="00BB2066" w:rsidP="00BB2066">
      <w:pPr>
        <w:pStyle w:val="a6"/>
        <w:numPr>
          <w:ilvl w:val="0"/>
          <w:numId w:val="34"/>
        </w:numPr>
        <w:ind w:left="-142" w:firstLine="709"/>
        <w:jc w:val="both"/>
      </w:pPr>
      <w:r>
        <w:t>Подгружать</w:t>
      </w:r>
      <w:r w:rsidRPr="00BB2066">
        <w:t xml:space="preserve"> к заявкам в АСОЗ сопровождающие документы</w:t>
      </w:r>
      <w:r>
        <w:t xml:space="preserve">. </w:t>
      </w:r>
    </w:p>
    <w:p w14:paraId="032F2947" w14:textId="77777777" w:rsidR="00BB2066" w:rsidRPr="00BB2066" w:rsidRDefault="00BB2066" w:rsidP="00BB2066">
      <w:pPr>
        <w:pStyle w:val="a6"/>
        <w:numPr>
          <w:ilvl w:val="0"/>
          <w:numId w:val="34"/>
        </w:numPr>
        <w:ind w:left="-142" w:firstLine="709"/>
        <w:jc w:val="both"/>
      </w:pPr>
      <w:r>
        <w:t xml:space="preserve">Вести </w:t>
      </w:r>
      <w:r w:rsidRPr="00BB2066">
        <w:t>переписку</w:t>
      </w:r>
      <w:r>
        <w:t xml:space="preserve"> в части размещения заказов, их контроля и мониторинга</w:t>
      </w:r>
      <w:r w:rsidRPr="00BB2066">
        <w:t>.</w:t>
      </w:r>
    </w:p>
    <w:p w14:paraId="434F3D3E" w14:textId="77777777" w:rsidR="00BB2066" w:rsidRPr="00BB2066" w:rsidRDefault="00BB2066" w:rsidP="00BB2066">
      <w:pPr>
        <w:pStyle w:val="a6"/>
        <w:numPr>
          <w:ilvl w:val="0"/>
          <w:numId w:val="34"/>
        </w:numPr>
        <w:ind w:left="-142" w:firstLine="709"/>
        <w:jc w:val="both"/>
      </w:pPr>
      <w:r>
        <w:t>Одновременно согласовывать</w:t>
      </w:r>
      <w:r w:rsidRPr="00BB2066">
        <w:t xml:space="preserve"> заяв</w:t>
      </w:r>
      <w:r>
        <w:t>ки</w:t>
      </w:r>
      <w:r w:rsidRPr="00BB2066">
        <w:t xml:space="preserve"> в </w:t>
      </w:r>
      <w:r>
        <w:t>интерфейсе системы</w:t>
      </w:r>
      <w:r w:rsidRPr="00BB2066">
        <w:t>.</w:t>
      </w:r>
    </w:p>
    <w:p w14:paraId="51ED530F" w14:textId="77777777" w:rsidR="00BB2066" w:rsidRPr="00BB2066" w:rsidRDefault="00BB2066" w:rsidP="00BB2066">
      <w:pPr>
        <w:pStyle w:val="a6"/>
        <w:numPr>
          <w:ilvl w:val="0"/>
          <w:numId w:val="34"/>
        </w:numPr>
        <w:ind w:left="-142" w:firstLine="709"/>
        <w:jc w:val="both"/>
      </w:pPr>
      <w:r>
        <w:t>Получать</w:t>
      </w:r>
      <w:r w:rsidRPr="00BB2066">
        <w:t xml:space="preserve"> сведени</w:t>
      </w:r>
      <w:r>
        <w:t>я</w:t>
      </w:r>
      <w:r w:rsidRPr="00BB2066">
        <w:t xml:space="preserve"> о </w:t>
      </w:r>
      <w:r w:rsidR="003919C2" w:rsidRPr="00BB2066">
        <w:t>сотрудниках компании</w:t>
      </w:r>
      <w:r>
        <w:t xml:space="preserve"> и производителей</w:t>
      </w:r>
      <w:r w:rsidRPr="00BB2066">
        <w:t>/</w:t>
      </w:r>
      <w:r>
        <w:t>поставщиков.</w:t>
      </w:r>
    </w:p>
    <w:p w14:paraId="189847A2" w14:textId="77777777" w:rsidR="00BB2066" w:rsidRPr="00BB2066" w:rsidRDefault="00F0144D" w:rsidP="00BB2066">
      <w:pPr>
        <w:pStyle w:val="a6"/>
        <w:numPr>
          <w:ilvl w:val="0"/>
          <w:numId w:val="34"/>
        </w:numPr>
        <w:ind w:left="-142" w:firstLine="709"/>
        <w:jc w:val="both"/>
      </w:pPr>
      <w:r>
        <w:lastRenderedPageBreak/>
        <w:t>Создавать</w:t>
      </w:r>
      <w:r w:rsidR="00BB2066" w:rsidRPr="00BB2066">
        <w:t xml:space="preserve"> коммуникаци</w:t>
      </w:r>
      <w:r>
        <w:t>и</w:t>
      </w:r>
      <w:r w:rsidR="00BB2066" w:rsidRPr="00BB2066">
        <w:t xml:space="preserve"> участников процесса </w:t>
      </w:r>
      <w:r>
        <w:t xml:space="preserve">с использованием </w:t>
      </w:r>
      <w:r w:rsidR="00BB2066" w:rsidRPr="00BB2066">
        <w:t>эл.</w:t>
      </w:r>
      <w:r>
        <w:t xml:space="preserve"> </w:t>
      </w:r>
      <w:r w:rsidR="00BB2066" w:rsidRPr="00BB2066">
        <w:t>почт</w:t>
      </w:r>
      <w:r>
        <w:t xml:space="preserve">ы и рекомендованных </w:t>
      </w:r>
      <w:r w:rsidR="00BB2066" w:rsidRPr="00BB2066">
        <w:t>мессенджер</w:t>
      </w:r>
      <w:r>
        <w:t>ов.</w:t>
      </w:r>
    </w:p>
    <w:p w14:paraId="2500DBE2" w14:textId="77777777" w:rsidR="00BB2066" w:rsidRPr="00BB2066" w:rsidRDefault="00F0144D" w:rsidP="00BB2066">
      <w:pPr>
        <w:pStyle w:val="a6"/>
        <w:numPr>
          <w:ilvl w:val="0"/>
          <w:numId w:val="34"/>
        </w:numPr>
        <w:ind w:left="-142" w:firstLine="709"/>
        <w:jc w:val="both"/>
      </w:pPr>
      <w:r>
        <w:t xml:space="preserve">Осуществлять </w:t>
      </w:r>
      <w:r w:rsidR="00DA3AFA">
        <w:t>к</w:t>
      </w:r>
      <w:r w:rsidR="00BB2066" w:rsidRPr="00BB2066">
        <w:t xml:space="preserve">онтроль и мониторинг исполнения заказов. </w:t>
      </w:r>
    </w:p>
    <w:p w14:paraId="2D003243" w14:textId="77777777" w:rsidR="00BB2066" w:rsidRPr="00BB2066" w:rsidRDefault="00DA3AFA" w:rsidP="00BB2066">
      <w:pPr>
        <w:pStyle w:val="a6"/>
        <w:numPr>
          <w:ilvl w:val="0"/>
          <w:numId w:val="34"/>
        </w:numPr>
        <w:ind w:left="-142" w:firstLine="709"/>
        <w:jc w:val="both"/>
      </w:pPr>
      <w:r>
        <w:t>Осуществлять д</w:t>
      </w:r>
      <w:r w:rsidR="00BB2066" w:rsidRPr="00BB2066">
        <w:t>окументирование этапов исполнения заказов.</w:t>
      </w:r>
    </w:p>
    <w:p w14:paraId="7B9500EA" w14:textId="77777777" w:rsidR="00BB2066" w:rsidRPr="00BB2066" w:rsidRDefault="00DA3AFA" w:rsidP="00BB2066">
      <w:pPr>
        <w:pStyle w:val="a6"/>
        <w:numPr>
          <w:ilvl w:val="0"/>
          <w:numId w:val="34"/>
        </w:numPr>
        <w:ind w:left="-142" w:firstLine="709"/>
        <w:jc w:val="both"/>
        <w:rPr>
          <w:b/>
        </w:rPr>
      </w:pPr>
      <w:r>
        <w:t xml:space="preserve">Формировать </w:t>
      </w:r>
      <w:r w:rsidR="00BB2066" w:rsidRPr="00BB2066">
        <w:t>и выгру</w:t>
      </w:r>
      <w:r>
        <w:t>жать</w:t>
      </w:r>
      <w:r w:rsidR="00BB2066" w:rsidRPr="00BB2066">
        <w:t xml:space="preserve"> из АСОЗ аналитически</w:t>
      </w:r>
      <w:r>
        <w:t>е</w:t>
      </w:r>
      <w:r w:rsidR="00BB2066" w:rsidRPr="00BB2066">
        <w:t xml:space="preserve"> отчет</w:t>
      </w:r>
      <w:r>
        <w:t>ы</w:t>
      </w:r>
      <w:r w:rsidR="00BB2066" w:rsidRPr="00BB2066">
        <w:t xml:space="preserve"> в </w:t>
      </w:r>
      <w:bookmarkEnd w:id="5"/>
      <w:r w:rsidR="00BB2066" w:rsidRPr="00BB2066">
        <w:t>унифицированных для участников процесса форматах.</w:t>
      </w:r>
    </w:p>
    <w:p w14:paraId="1E510347" w14:textId="77777777" w:rsidR="00BB2066" w:rsidRPr="00BB2066" w:rsidRDefault="00BB2066" w:rsidP="00BB2066">
      <w:pPr>
        <w:pStyle w:val="a6"/>
        <w:ind w:left="567"/>
        <w:jc w:val="both"/>
        <w:rPr>
          <w:b/>
        </w:rPr>
      </w:pPr>
    </w:p>
    <w:p w14:paraId="24F76E6C" w14:textId="77777777" w:rsidR="000F445C" w:rsidRPr="00E95CAE" w:rsidRDefault="00BB2066" w:rsidP="00BB2066">
      <w:pPr>
        <w:pStyle w:val="2"/>
        <w:numPr>
          <w:ilvl w:val="0"/>
          <w:numId w:val="0"/>
        </w:numPr>
        <w:ind w:left="792" w:hanging="432"/>
        <w:rPr>
          <w:rFonts w:ascii="Times New Roman" w:hAnsi="Times New Roman" w:cs="Times New Roman"/>
          <w:b w:val="0"/>
        </w:rPr>
      </w:pPr>
      <w:bookmarkStart w:id="6" w:name="_Toc119787870"/>
      <w:r w:rsidRPr="00BB2066">
        <w:rPr>
          <w:rFonts w:ascii="Times New Roman" w:hAnsi="Times New Roman" w:cs="Times New Roman"/>
          <w:b w:val="0"/>
        </w:rPr>
        <w:t>1</w:t>
      </w:r>
      <w:r w:rsidR="000F445C" w:rsidRPr="00E95CAE">
        <w:rPr>
          <w:rFonts w:ascii="Times New Roman" w:hAnsi="Times New Roman" w:cs="Times New Roman"/>
          <w:b w:val="0"/>
        </w:rPr>
        <w:t>.4. Использование технического задания</w:t>
      </w:r>
      <w:bookmarkEnd w:id="6"/>
    </w:p>
    <w:p w14:paraId="4353DE7B" w14:textId="77777777" w:rsidR="000F445C" w:rsidRPr="00E95CAE" w:rsidRDefault="000F445C" w:rsidP="000F445C"/>
    <w:p w14:paraId="038AE5D6" w14:textId="77777777" w:rsidR="00F21172" w:rsidRPr="00E95CAE" w:rsidRDefault="006C0761" w:rsidP="006C0761">
      <w:pPr>
        <w:pStyle w:val="a6"/>
        <w:ind w:left="-142" w:firstLine="709"/>
        <w:jc w:val="both"/>
      </w:pPr>
      <w:r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Заказчиком.</w:t>
      </w:r>
    </w:p>
    <w:p w14:paraId="029FEB5B" w14:textId="77777777" w:rsidR="00F21172" w:rsidRPr="00E95CAE" w:rsidRDefault="00F21172"/>
    <w:p w14:paraId="4C14C6C4" w14:textId="77777777" w:rsidR="00F21172" w:rsidRPr="00E95CAE" w:rsidRDefault="00000000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7" w:name="_Toc119787871"/>
      <w:r w:rsidRPr="00E95CAE">
        <w:rPr>
          <w:rFonts w:ascii="Times New Roman" w:hAnsi="Times New Roman" w:cs="Times New Roman"/>
        </w:rPr>
        <w:t xml:space="preserve">3. </w:t>
      </w:r>
      <w:r w:rsidR="000F445C" w:rsidRPr="00E95CAE">
        <w:rPr>
          <w:rFonts w:ascii="Times New Roman" w:hAnsi="Times New Roman" w:cs="Times New Roman"/>
        </w:rPr>
        <w:t>Функциональные требования</w:t>
      </w:r>
      <w:bookmarkEnd w:id="7"/>
    </w:p>
    <w:p w14:paraId="541A3CB3" w14:textId="77777777" w:rsidR="00F21172" w:rsidRDefault="00000000">
      <w:pPr>
        <w:pStyle w:val="2"/>
        <w:numPr>
          <w:ilvl w:val="0"/>
          <w:numId w:val="0"/>
        </w:numPr>
        <w:ind w:firstLine="360"/>
        <w:rPr>
          <w:rFonts w:ascii="Times New Roman" w:hAnsi="Times New Roman" w:cs="Times New Roman"/>
          <w:b w:val="0"/>
        </w:rPr>
      </w:pPr>
      <w:r w:rsidRPr="00E95CAE">
        <w:rPr>
          <w:rFonts w:ascii="Times New Roman" w:hAnsi="Times New Roman" w:cs="Times New Roman"/>
          <w:bCs w:val="0"/>
          <w:i w:val="0"/>
          <w:iCs w:val="0"/>
          <w:sz w:val="24"/>
          <w:szCs w:val="24"/>
        </w:rPr>
        <w:t xml:space="preserve"> </w:t>
      </w:r>
      <w:bookmarkStart w:id="8" w:name="_Toc119787872"/>
      <w:r w:rsidRPr="00E95CAE">
        <w:rPr>
          <w:rFonts w:ascii="Times New Roman" w:hAnsi="Times New Roman" w:cs="Times New Roman"/>
          <w:b w:val="0"/>
        </w:rPr>
        <w:t>3.1.</w:t>
      </w:r>
      <w:r w:rsidR="000F445C" w:rsidRPr="00E95CAE">
        <w:rPr>
          <w:rFonts w:ascii="Times New Roman" w:hAnsi="Times New Roman" w:cs="Times New Roman"/>
        </w:rPr>
        <w:t xml:space="preserve"> </w:t>
      </w:r>
      <w:r w:rsidR="000F445C" w:rsidRPr="00E95CAE">
        <w:rPr>
          <w:rFonts w:ascii="Times New Roman" w:hAnsi="Times New Roman" w:cs="Times New Roman"/>
          <w:b w:val="0"/>
        </w:rPr>
        <w:t xml:space="preserve">Диаграммы </w:t>
      </w:r>
      <w:r w:rsidR="001B451C" w:rsidRPr="00E95CAE">
        <w:rPr>
          <w:rFonts w:ascii="Times New Roman" w:hAnsi="Times New Roman" w:cs="Times New Roman"/>
          <w:b w:val="0"/>
        </w:rPr>
        <w:t>в</w:t>
      </w:r>
      <w:r w:rsidR="000F445C" w:rsidRPr="00E95CAE">
        <w:rPr>
          <w:rFonts w:ascii="Times New Roman" w:hAnsi="Times New Roman" w:cs="Times New Roman"/>
          <w:b w:val="0"/>
        </w:rPr>
        <w:t xml:space="preserve">ариантов </w:t>
      </w:r>
      <w:r w:rsidR="001B451C" w:rsidRPr="00E95CAE">
        <w:rPr>
          <w:rFonts w:ascii="Times New Roman" w:hAnsi="Times New Roman" w:cs="Times New Roman"/>
          <w:b w:val="0"/>
        </w:rPr>
        <w:t>и</w:t>
      </w:r>
      <w:r w:rsidR="000F445C" w:rsidRPr="00E95CAE">
        <w:rPr>
          <w:rFonts w:ascii="Times New Roman" w:hAnsi="Times New Roman" w:cs="Times New Roman"/>
          <w:b w:val="0"/>
        </w:rPr>
        <w:t>спользования</w:t>
      </w:r>
      <w:r w:rsidRPr="00E95CAE">
        <w:rPr>
          <w:rFonts w:ascii="Times New Roman" w:hAnsi="Times New Roman" w:cs="Times New Roman"/>
          <w:b w:val="0"/>
        </w:rPr>
        <w:t>.</w:t>
      </w:r>
      <w:bookmarkEnd w:id="8"/>
    </w:p>
    <w:p w14:paraId="0D97744D" w14:textId="77777777" w:rsidR="00DA3AFA" w:rsidRDefault="00DA3AFA" w:rsidP="00DA3AFA"/>
    <w:p w14:paraId="06555637" w14:textId="77777777" w:rsidR="00DA3AFA" w:rsidRPr="00DA3AFA" w:rsidRDefault="00DA3AFA" w:rsidP="00DA3AFA">
      <w:r>
        <w:t>В соответствии с согласованными бизнес и системными требованиями.</w:t>
      </w:r>
    </w:p>
    <w:p w14:paraId="12D91DDA" w14:textId="77777777" w:rsidR="001B451C" w:rsidRPr="00E95CAE" w:rsidRDefault="001B451C" w:rsidP="001B451C"/>
    <w:p w14:paraId="2E5AEB92" w14:textId="77777777" w:rsidR="00F21172" w:rsidRDefault="00000000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b w:val="0"/>
        </w:rPr>
      </w:pPr>
      <w:bookmarkStart w:id="9" w:name="_Toc119787873"/>
      <w:r w:rsidRPr="00E95CAE">
        <w:rPr>
          <w:rFonts w:ascii="Times New Roman" w:hAnsi="Times New Roman" w:cs="Times New Roman"/>
          <w:b w:val="0"/>
        </w:rPr>
        <w:t xml:space="preserve">3.2. </w:t>
      </w:r>
      <w:r w:rsidR="000F445C" w:rsidRPr="00E95CAE">
        <w:rPr>
          <w:rFonts w:ascii="Times New Roman" w:hAnsi="Times New Roman" w:cs="Times New Roman"/>
          <w:b w:val="0"/>
        </w:rPr>
        <w:t xml:space="preserve">Описание </w:t>
      </w:r>
      <w:r w:rsidR="001B451C" w:rsidRPr="00E95CAE">
        <w:rPr>
          <w:rFonts w:ascii="Times New Roman" w:hAnsi="Times New Roman" w:cs="Times New Roman"/>
          <w:b w:val="0"/>
        </w:rPr>
        <w:t>в</w:t>
      </w:r>
      <w:r w:rsidR="000F445C" w:rsidRPr="00E95CAE">
        <w:rPr>
          <w:rFonts w:ascii="Times New Roman" w:hAnsi="Times New Roman" w:cs="Times New Roman"/>
          <w:b w:val="0"/>
        </w:rPr>
        <w:t xml:space="preserve">ариантов </w:t>
      </w:r>
      <w:r w:rsidR="001B451C" w:rsidRPr="00E95CAE">
        <w:rPr>
          <w:rFonts w:ascii="Times New Roman" w:hAnsi="Times New Roman" w:cs="Times New Roman"/>
          <w:b w:val="0"/>
        </w:rPr>
        <w:t>и</w:t>
      </w:r>
      <w:r w:rsidR="000F445C" w:rsidRPr="00E95CAE">
        <w:rPr>
          <w:rFonts w:ascii="Times New Roman" w:hAnsi="Times New Roman" w:cs="Times New Roman"/>
          <w:b w:val="0"/>
        </w:rPr>
        <w:t>спользования</w:t>
      </w:r>
      <w:r w:rsidRPr="00E95CAE">
        <w:rPr>
          <w:rFonts w:ascii="Times New Roman" w:hAnsi="Times New Roman" w:cs="Times New Roman"/>
          <w:b w:val="0"/>
        </w:rPr>
        <w:t>.</w:t>
      </w:r>
      <w:bookmarkEnd w:id="9"/>
    </w:p>
    <w:p w14:paraId="710BFC6E" w14:textId="77777777" w:rsidR="00DA3AFA" w:rsidRDefault="00DA3AFA" w:rsidP="00DA3AFA"/>
    <w:tbl>
      <w:tblPr>
        <w:tblW w:w="704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44"/>
        <w:gridCol w:w="3402"/>
      </w:tblGrid>
      <w:tr w:rsidR="003919C2" w14:paraId="4FF04541" w14:textId="77777777" w:rsidTr="003919C2">
        <w:trPr>
          <w:jc w:val="center"/>
        </w:trPr>
        <w:tc>
          <w:tcPr>
            <w:tcW w:w="3644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FF13B" w14:textId="77777777" w:rsidR="003919C2" w:rsidRPr="0022593C" w:rsidRDefault="003919C2" w:rsidP="00391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2593C">
              <w:t>Наименование UC</w:t>
            </w:r>
          </w:p>
        </w:tc>
        <w:tc>
          <w:tcPr>
            <w:tcW w:w="3402" w:type="dxa"/>
            <w:shd w:val="clear" w:color="auto" w:fill="B4C6E7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6C93" w14:textId="77777777" w:rsidR="003919C2" w:rsidRPr="0022593C" w:rsidRDefault="003919C2" w:rsidP="00391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22593C">
              <w:t>Роль исполнитель</w:t>
            </w:r>
          </w:p>
        </w:tc>
      </w:tr>
      <w:tr w:rsidR="003919C2" w14:paraId="4E45F3FA" w14:textId="77777777" w:rsidTr="003919C2">
        <w:trPr>
          <w:jc w:val="center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DA036" w14:textId="77777777" w:rsidR="003919C2" w:rsidRPr="0022593C" w:rsidRDefault="003919C2" w:rsidP="003919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593C">
              <w:t>UC01. Создание личного кабинета производителя / поставщика.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0A09" w14:textId="77777777" w:rsidR="003919C2" w:rsidRPr="0022593C" w:rsidRDefault="003919C2" w:rsidP="0088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593C">
              <w:t>Руководитель отдела закупок.</w:t>
            </w:r>
          </w:p>
        </w:tc>
      </w:tr>
      <w:tr w:rsidR="003919C2" w14:paraId="1FC23A88" w14:textId="77777777" w:rsidTr="003919C2">
        <w:trPr>
          <w:jc w:val="center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DAFA2" w14:textId="77777777" w:rsidR="003919C2" w:rsidRPr="0022593C" w:rsidRDefault="003919C2" w:rsidP="0088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593C">
              <w:t>UC02. Создание личного кабинета сотрудника компании производителя / поставщика.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7D6AE" w14:textId="77777777" w:rsidR="003919C2" w:rsidRPr="0022593C" w:rsidRDefault="003919C2" w:rsidP="003919C2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593C">
              <w:t>Руководитель отдела закупок.</w:t>
            </w:r>
          </w:p>
          <w:p w14:paraId="1F33C2BB" w14:textId="77777777" w:rsidR="003919C2" w:rsidRPr="0022593C" w:rsidRDefault="003919C2" w:rsidP="003919C2">
            <w:pPr>
              <w:widowControl w:val="0"/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593C">
              <w:t>Сотрудник п/п</w:t>
            </w:r>
          </w:p>
        </w:tc>
      </w:tr>
      <w:tr w:rsidR="003919C2" w14:paraId="1FDF728D" w14:textId="77777777" w:rsidTr="003919C2">
        <w:trPr>
          <w:jc w:val="center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2887" w14:textId="77777777" w:rsidR="003919C2" w:rsidRPr="0022593C" w:rsidRDefault="003919C2" w:rsidP="0088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593C">
              <w:t>UC03. Управление статусом активности компании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BAED" w14:textId="77777777" w:rsidR="003919C2" w:rsidRPr="0022593C" w:rsidRDefault="003919C2" w:rsidP="003919C2">
            <w:pPr>
              <w:widowControl w:val="0"/>
              <w:numPr>
                <w:ilvl w:val="0"/>
                <w:numId w:val="41"/>
              </w:numPr>
            </w:pPr>
            <w:r w:rsidRPr="0022593C">
              <w:t>Руководитель отдела закупок.</w:t>
            </w:r>
          </w:p>
          <w:p w14:paraId="31FF07EA" w14:textId="77777777" w:rsidR="003919C2" w:rsidRPr="0022593C" w:rsidRDefault="003919C2" w:rsidP="003919C2">
            <w:pPr>
              <w:widowControl w:val="0"/>
              <w:numPr>
                <w:ilvl w:val="0"/>
                <w:numId w:val="41"/>
              </w:numPr>
            </w:pPr>
            <w:r w:rsidRPr="0022593C">
              <w:t>Сотрудник п/п</w:t>
            </w:r>
          </w:p>
        </w:tc>
      </w:tr>
      <w:tr w:rsidR="003919C2" w14:paraId="465947EB" w14:textId="77777777" w:rsidTr="003919C2">
        <w:trPr>
          <w:jc w:val="center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5D31" w14:textId="77777777" w:rsidR="003919C2" w:rsidRPr="0022593C" w:rsidRDefault="003919C2" w:rsidP="0088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593C">
              <w:t>UC04. Управление статусом активности сотрудников компании поставщика / производителя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61611" w14:textId="77777777" w:rsidR="003919C2" w:rsidRPr="0022593C" w:rsidRDefault="003919C2" w:rsidP="00882173">
            <w:pPr>
              <w:widowControl w:val="0"/>
            </w:pPr>
            <w:r w:rsidRPr="0022593C">
              <w:t>Руководитель отдела закупок.</w:t>
            </w:r>
          </w:p>
        </w:tc>
      </w:tr>
      <w:tr w:rsidR="003919C2" w14:paraId="147C7ACC" w14:textId="77777777" w:rsidTr="003919C2">
        <w:trPr>
          <w:jc w:val="center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8CF9F" w14:textId="77777777" w:rsidR="003919C2" w:rsidRPr="0022593C" w:rsidRDefault="003919C2" w:rsidP="0088217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22593C">
              <w:t>UC05. Просмотр остатков товара на складе.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1EB04" w14:textId="77777777" w:rsidR="003919C2" w:rsidRPr="0022593C" w:rsidRDefault="003919C2" w:rsidP="003919C2">
            <w:pPr>
              <w:widowControl w:val="0"/>
              <w:numPr>
                <w:ilvl w:val="0"/>
                <w:numId w:val="39"/>
              </w:numPr>
            </w:pPr>
            <w:r w:rsidRPr="0022593C">
              <w:t>Руководитель отдела закупок.</w:t>
            </w:r>
          </w:p>
          <w:p w14:paraId="5691D3A4" w14:textId="77777777" w:rsidR="003919C2" w:rsidRPr="0022593C" w:rsidRDefault="003919C2" w:rsidP="003919C2">
            <w:pPr>
              <w:widowControl w:val="0"/>
              <w:numPr>
                <w:ilvl w:val="0"/>
                <w:numId w:val="39"/>
              </w:numPr>
            </w:pPr>
            <w:r w:rsidRPr="0022593C">
              <w:t>Инициатор заказа (сотрудник компании)</w:t>
            </w:r>
          </w:p>
          <w:p w14:paraId="33711697" w14:textId="77777777" w:rsidR="003919C2" w:rsidRPr="0022593C" w:rsidRDefault="003919C2" w:rsidP="003919C2">
            <w:pPr>
              <w:widowControl w:val="0"/>
              <w:numPr>
                <w:ilvl w:val="0"/>
                <w:numId w:val="39"/>
              </w:numPr>
            </w:pPr>
            <w:r w:rsidRPr="0022593C">
              <w:lastRenderedPageBreak/>
              <w:t>Сотрудник отдела закупок.</w:t>
            </w:r>
          </w:p>
        </w:tc>
      </w:tr>
      <w:tr w:rsidR="003919C2" w14:paraId="475A045A" w14:textId="77777777" w:rsidTr="003919C2">
        <w:trPr>
          <w:jc w:val="center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F92B8" w14:textId="77777777" w:rsidR="003919C2" w:rsidRPr="0022593C" w:rsidRDefault="003919C2" w:rsidP="00882173">
            <w:pPr>
              <w:widowControl w:val="0"/>
            </w:pPr>
            <w:r w:rsidRPr="0022593C">
              <w:lastRenderedPageBreak/>
              <w:t>UC06. Создание заказа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4F91" w14:textId="77777777" w:rsidR="003919C2" w:rsidRPr="0022593C" w:rsidRDefault="003919C2" w:rsidP="00882173">
            <w:pPr>
              <w:widowControl w:val="0"/>
            </w:pPr>
            <w:r w:rsidRPr="0022593C">
              <w:t>Инициатор заказа (сотрудник отдела закупок)</w:t>
            </w:r>
          </w:p>
          <w:p w14:paraId="29F56CC1" w14:textId="77777777" w:rsidR="003919C2" w:rsidRPr="0022593C" w:rsidRDefault="003919C2" w:rsidP="00882173">
            <w:pPr>
              <w:widowControl w:val="0"/>
              <w:ind w:left="720" w:hanging="360"/>
            </w:pPr>
          </w:p>
        </w:tc>
      </w:tr>
      <w:tr w:rsidR="003919C2" w14:paraId="021BEBDC" w14:textId="77777777" w:rsidTr="003919C2">
        <w:trPr>
          <w:jc w:val="center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BB2C" w14:textId="77777777" w:rsidR="003919C2" w:rsidRPr="0022593C" w:rsidRDefault="003919C2" w:rsidP="00882173">
            <w:pPr>
              <w:widowControl w:val="0"/>
            </w:pPr>
            <w:r w:rsidRPr="0022593C">
              <w:t>UC07. Валидация заказа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A75F4" w14:textId="77777777" w:rsidR="003919C2" w:rsidRPr="0022593C" w:rsidRDefault="003919C2" w:rsidP="00882173">
            <w:pPr>
              <w:widowControl w:val="0"/>
            </w:pPr>
            <w:r w:rsidRPr="0022593C">
              <w:t xml:space="preserve">      Руководитель отдела закупок.</w:t>
            </w:r>
          </w:p>
        </w:tc>
      </w:tr>
      <w:tr w:rsidR="003919C2" w14:paraId="6E545C3E" w14:textId="77777777" w:rsidTr="003919C2">
        <w:trPr>
          <w:jc w:val="center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FEB6" w14:textId="77777777" w:rsidR="003919C2" w:rsidRPr="0022593C" w:rsidRDefault="003919C2" w:rsidP="00882173">
            <w:pPr>
              <w:widowControl w:val="0"/>
            </w:pPr>
            <w:r w:rsidRPr="0022593C">
              <w:t>UC09. Корректировка заказа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F50E7" w14:textId="77777777" w:rsidR="003919C2" w:rsidRPr="0022593C" w:rsidRDefault="003919C2" w:rsidP="003919C2">
            <w:pPr>
              <w:widowControl w:val="0"/>
              <w:numPr>
                <w:ilvl w:val="0"/>
                <w:numId w:val="42"/>
              </w:numPr>
            </w:pPr>
            <w:r w:rsidRPr="0022593C">
              <w:t>Сотрудник п/п</w:t>
            </w:r>
          </w:p>
          <w:p w14:paraId="1B8F9503" w14:textId="77777777" w:rsidR="003919C2" w:rsidRPr="0022593C" w:rsidRDefault="003919C2" w:rsidP="003919C2">
            <w:pPr>
              <w:widowControl w:val="0"/>
              <w:numPr>
                <w:ilvl w:val="0"/>
                <w:numId w:val="42"/>
              </w:numPr>
            </w:pPr>
            <w:r w:rsidRPr="0022593C">
              <w:t>Руководитель отдела закупок.</w:t>
            </w:r>
            <w:r w:rsidRPr="0022593C">
              <w:tab/>
            </w:r>
            <w:r w:rsidRPr="0022593C">
              <w:tab/>
            </w:r>
          </w:p>
        </w:tc>
      </w:tr>
      <w:tr w:rsidR="003919C2" w14:paraId="2C8B2123" w14:textId="77777777" w:rsidTr="003919C2">
        <w:trPr>
          <w:jc w:val="center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B3A8" w14:textId="77777777" w:rsidR="003919C2" w:rsidRPr="0022593C" w:rsidRDefault="003919C2" w:rsidP="00882173">
            <w:pPr>
              <w:widowControl w:val="0"/>
            </w:pPr>
            <w:r w:rsidRPr="0022593C">
              <w:t>UC10. Согласование корректировки заказа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F4B2" w14:textId="77777777" w:rsidR="003919C2" w:rsidRPr="0022593C" w:rsidRDefault="003919C2" w:rsidP="003919C2">
            <w:pPr>
              <w:widowControl w:val="0"/>
              <w:numPr>
                <w:ilvl w:val="0"/>
                <w:numId w:val="40"/>
              </w:numPr>
            </w:pPr>
            <w:r w:rsidRPr="0022593C">
              <w:t>Руководитель отдела закупок.</w:t>
            </w:r>
          </w:p>
        </w:tc>
      </w:tr>
      <w:tr w:rsidR="003919C2" w14:paraId="182B3F00" w14:textId="77777777" w:rsidTr="003919C2">
        <w:trPr>
          <w:jc w:val="center"/>
        </w:trPr>
        <w:tc>
          <w:tcPr>
            <w:tcW w:w="36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318B3" w14:textId="77777777" w:rsidR="003919C2" w:rsidRPr="0022593C" w:rsidRDefault="003919C2" w:rsidP="00882173">
            <w:pPr>
              <w:widowControl w:val="0"/>
            </w:pPr>
            <w:r w:rsidRPr="0022593C">
              <w:rPr>
                <w:lang w:val="en-US"/>
              </w:rPr>
              <w:t>UC</w:t>
            </w:r>
            <w:r w:rsidRPr="0022593C">
              <w:t>11. Контроль исполнения заказа</w:t>
            </w:r>
          </w:p>
        </w:tc>
        <w:tc>
          <w:tcPr>
            <w:tcW w:w="34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774D3" w14:textId="77777777" w:rsidR="003919C2" w:rsidRPr="0022593C" w:rsidRDefault="003919C2" w:rsidP="003919C2">
            <w:pPr>
              <w:widowControl w:val="0"/>
              <w:numPr>
                <w:ilvl w:val="0"/>
                <w:numId w:val="43"/>
              </w:numPr>
            </w:pPr>
            <w:r w:rsidRPr="0022593C">
              <w:t>Руководитель отдела закупок.</w:t>
            </w:r>
          </w:p>
          <w:p w14:paraId="6629AEC6" w14:textId="77777777" w:rsidR="003919C2" w:rsidRPr="0022593C" w:rsidRDefault="003919C2" w:rsidP="003919C2">
            <w:pPr>
              <w:widowControl w:val="0"/>
              <w:numPr>
                <w:ilvl w:val="0"/>
                <w:numId w:val="43"/>
              </w:numPr>
            </w:pPr>
            <w:r w:rsidRPr="0022593C">
              <w:t xml:space="preserve">Сотрудник </w:t>
            </w:r>
            <w:r w:rsidR="0022593C" w:rsidRPr="0022593C">
              <w:t>отдела закупок.</w:t>
            </w:r>
            <w:r w:rsidR="0022593C" w:rsidRPr="0022593C">
              <w:tab/>
            </w:r>
            <w:r w:rsidR="0022593C" w:rsidRPr="0022593C">
              <w:tab/>
            </w:r>
            <w:r w:rsidRPr="0022593C">
              <w:t>.</w:t>
            </w:r>
          </w:p>
          <w:p w14:paraId="6822BFF6" w14:textId="77777777" w:rsidR="003919C2" w:rsidRPr="0022593C" w:rsidRDefault="003919C2" w:rsidP="003919C2">
            <w:pPr>
              <w:widowControl w:val="0"/>
              <w:numPr>
                <w:ilvl w:val="0"/>
                <w:numId w:val="43"/>
              </w:numPr>
            </w:pPr>
            <w:r w:rsidRPr="0022593C">
              <w:t>Сотрудник п</w:t>
            </w:r>
            <w:r w:rsidRPr="0022593C">
              <w:rPr>
                <w:lang w:val="en-US"/>
              </w:rPr>
              <w:t>/</w:t>
            </w:r>
            <w:r w:rsidRPr="0022593C">
              <w:t>п.</w:t>
            </w:r>
          </w:p>
        </w:tc>
      </w:tr>
    </w:tbl>
    <w:p w14:paraId="4E1C956D" w14:textId="77777777" w:rsidR="00DA3AFA" w:rsidRPr="00DA3AFA" w:rsidRDefault="00DA3AFA" w:rsidP="003919C2">
      <w:pPr>
        <w:ind w:left="-567"/>
      </w:pPr>
    </w:p>
    <w:p w14:paraId="399D59CE" w14:textId="77777777" w:rsidR="001B451C" w:rsidRPr="00E95CAE" w:rsidRDefault="001B451C" w:rsidP="001B451C"/>
    <w:p w14:paraId="648AFA31" w14:textId="77777777" w:rsidR="000F445C" w:rsidRDefault="000F445C" w:rsidP="000F445C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b w:val="0"/>
        </w:rPr>
      </w:pPr>
      <w:bookmarkStart w:id="10" w:name="_Toc119787874"/>
      <w:r w:rsidRPr="00E95CAE">
        <w:rPr>
          <w:rFonts w:ascii="Times New Roman" w:hAnsi="Times New Roman" w:cs="Times New Roman"/>
          <w:b w:val="0"/>
        </w:rPr>
        <w:t>3.3. Дополнительные функциональные требования.</w:t>
      </w:r>
      <w:bookmarkEnd w:id="10"/>
    </w:p>
    <w:p w14:paraId="42AD1925" w14:textId="77777777" w:rsidR="00DA3AFA" w:rsidRDefault="00DA3AFA" w:rsidP="00DA3AFA"/>
    <w:p w14:paraId="05AA7723" w14:textId="77777777" w:rsidR="00DA3AFA" w:rsidRPr="00DA3AFA" w:rsidRDefault="00DA3AFA" w:rsidP="00DA3AFA">
      <w:r>
        <w:t>В соответствии с согласованными бизнес и системными требованиями.</w:t>
      </w:r>
    </w:p>
    <w:p w14:paraId="77A93342" w14:textId="77777777" w:rsidR="00F21172" w:rsidRPr="00E95CAE" w:rsidRDefault="00F21172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205800" w14:textId="77777777" w:rsidR="00F21172" w:rsidRDefault="00000000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1" w:name="_Toc119787875"/>
      <w:r w:rsidRPr="00E95CAE">
        <w:rPr>
          <w:rFonts w:ascii="Times New Roman" w:hAnsi="Times New Roman" w:cs="Times New Roman"/>
        </w:rPr>
        <w:t xml:space="preserve">4. </w:t>
      </w:r>
      <w:r w:rsidR="00BA7AB5" w:rsidRPr="00E95CAE">
        <w:rPr>
          <w:rFonts w:ascii="Times New Roman" w:hAnsi="Times New Roman" w:cs="Times New Roman"/>
        </w:rPr>
        <w:t>Требования к экранным формам</w:t>
      </w:r>
      <w:r w:rsidR="009E18C6">
        <w:rPr>
          <w:rFonts w:ascii="Times New Roman" w:hAnsi="Times New Roman" w:cs="Times New Roman"/>
        </w:rPr>
        <w:t>.</w:t>
      </w:r>
      <w:bookmarkEnd w:id="11"/>
    </w:p>
    <w:p w14:paraId="40DCB691" w14:textId="77777777" w:rsidR="009E18C6" w:rsidRPr="009E18C6" w:rsidRDefault="009E18C6" w:rsidP="009E18C6"/>
    <w:p w14:paraId="6E54A5D9" w14:textId="77777777" w:rsidR="00DA3AFA" w:rsidRDefault="00DA3AFA" w:rsidP="0022593C">
      <w:pPr>
        <w:spacing w:line="360" w:lineRule="auto"/>
        <w:ind w:firstLine="708"/>
        <w:jc w:val="both"/>
      </w:pPr>
      <w:r>
        <w:t xml:space="preserve">Прототипы экранных форм должны быть разработаны </w:t>
      </w:r>
      <w:r w:rsidR="009E18C6">
        <w:t xml:space="preserve">и согласованы с Заказчиком </w:t>
      </w:r>
      <w:r w:rsidR="00CB0054">
        <w:t>НА этапе разработки Концептуального проекта АСОЗ</w:t>
      </w:r>
      <w:r w:rsidR="009E18C6">
        <w:t>. При создании прототипов необходимо учитывать наработки, выполненные Заказчиком.</w:t>
      </w:r>
    </w:p>
    <w:p w14:paraId="406B797B" w14:textId="77777777" w:rsidR="009E18C6" w:rsidRDefault="009E18C6" w:rsidP="0022593C">
      <w:pPr>
        <w:spacing w:line="360" w:lineRule="auto"/>
        <w:jc w:val="both"/>
      </w:pPr>
      <w:r>
        <w:t>Пример экранн</w:t>
      </w:r>
      <w:r w:rsidR="00135D93">
        <w:t>ой</w:t>
      </w:r>
      <w:r>
        <w:t xml:space="preserve"> форм</w:t>
      </w:r>
      <w:r w:rsidR="00135D93">
        <w:t>ы</w:t>
      </w:r>
      <w:r>
        <w:t>, разработанн</w:t>
      </w:r>
      <w:r w:rsidR="00135D93">
        <w:t>ой</w:t>
      </w:r>
      <w:r>
        <w:t xml:space="preserve"> заказчиком:</w:t>
      </w:r>
    </w:p>
    <w:p w14:paraId="76204310" w14:textId="77777777" w:rsidR="009E18C6" w:rsidRDefault="00135D93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0233C99" wp14:editId="32D88376">
            <wp:extent cx="5777865" cy="3611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786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C5C8" w14:textId="77777777" w:rsidR="00BA7AB5" w:rsidRDefault="00BA7AB5" w:rsidP="00BA7AB5"/>
    <w:p w14:paraId="47E564FE" w14:textId="77777777" w:rsidR="00135D93" w:rsidRPr="00E95CAE" w:rsidRDefault="00135D93" w:rsidP="00BA7AB5"/>
    <w:p w14:paraId="46604E39" w14:textId="77777777" w:rsidR="00F21172" w:rsidRPr="00E95CAE" w:rsidRDefault="009E18C6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2" w:name="_Toc119787876"/>
      <w:r>
        <w:rPr>
          <w:rFonts w:ascii="Times New Roman" w:hAnsi="Times New Roman" w:cs="Times New Roman"/>
        </w:rPr>
        <w:t>5</w:t>
      </w:r>
      <w:r w:rsidRPr="00E95CAE">
        <w:rPr>
          <w:rFonts w:ascii="Times New Roman" w:hAnsi="Times New Roman" w:cs="Times New Roman"/>
        </w:rPr>
        <w:t xml:space="preserve">. </w:t>
      </w:r>
      <w:r w:rsidR="00BA7AB5" w:rsidRPr="00E95CAE">
        <w:rPr>
          <w:rFonts w:ascii="Times New Roman" w:hAnsi="Times New Roman" w:cs="Times New Roman"/>
        </w:rPr>
        <w:t>Нефункциональные требования</w:t>
      </w:r>
      <w:r w:rsidRPr="00E95CAE">
        <w:rPr>
          <w:rFonts w:ascii="Times New Roman" w:hAnsi="Times New Roman" w:cs="Times New Roman"/>
        </w:rPr>
        <w:t>.</w:t>
      </w:r>
      <w:bookmarkEnd w:id="12"/>
    </w:p>
    <w:p w14:paraId="77A5B466" w14:textId="77777777" w:rsidR="00BA7AB5" w:rsidRPr="00E95CAE" w:rsidRDefault="009E18C6" w:rsidP="00BA7AB5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b w:val="0"/>
        </w:rPr>
      </w:pPr>
      <w:bookmarkStart w:id="13" w:name="_Toc119787877"/>
      <w:r>
        <w:rPr>
          <w:rFonts w:ascii="Times New Roman" w:hAnsi="Times New Roman" w:cs="Times New Roman"/>
          <w:b w:val="0"/>
        </w:rPr>
        <w:t>5</w:t>
      </w:r>
      <w:r w:rsidR="00BA7AB5" w:rsidRPr="00E95CAE">
        <w:rPr>
          <w:rFonts w:ascii="Times New Roman" w:hAnsi="Times New Roman" w:cs="Times New Roman"/>
          <w:b w:val="0"/>
        </w:rPr>
        <w:t>.1. Интерфейс пользователя</w:t>
      </w:r>
      <w:bookmarkEnd w:id="13"/>
    </w:p>
    <w:p w14:paraId="2B06A923" w14:textId="77777777" w:rsidR="00DA3AFA" w:rsidRDefault="00DA3AFA" w:rsidP="00DA3AFA">
      <w:pPr>
        <w:spacing w:line="360" w:lineRule="auto"/>
        <w:jc w:val="both"/>
      </w:pPr>
    </w:p>
    <w:p w14:paraId="399375C3" w14:textId="77777777" w:rsidR="00DA3AFA" w:rsidRDefault="00DA3AFA" w:rsidP="00135D93">
      <w:pPr>
        <w:spacing w:line="360" w:lineRule="auto"/>
        <w:ind w:firstLine="360"/>
        <w:jc w:val="both"/>
      </w:pPr>
      <w:r>
        <w:t>Интерфейс пользователя должен быть мультиязычным, должен поддерживать  два языка: русский и английский. Система должна отображать корректно интерфейс Пользователя с разрешением от 1024x600 пикселей с гибкой настройкой под индивидуальные параметры автоматизированного рабочего места (АРМ).</w:t>
      </w:r>
      <w:r w:rsidR="00135D93">
        <w:t xml:space="preserve"> </w:t>
      </w:r>
      <w:r>
        <w:t xml:space="preserve">Все экранные формы должны быть выполнены </w:t>
      </w:r>
      <w:r w:rsidR="00135D93">
        <w:t xml:space="preserve">в соответствии с требованиями </w:t>
      </w:r>
      <w:proofErr w:type="spellStart"/>
      <w:r w:rsidR="00135D93">
        <w:t>брэндбука</w:t>
      </w:r>
      <w:proofErr w:type="spellEnd"/>
      <w:r w:rsidR="00135D93">
        <w:t xml:space="preserve"> компании.</w:t>
      </w:r>
    </w:p>
    <w:p w14:paraId="69198FB5" w14:textId="77777777" w:rsidR="009E18C6" w:rsidRPr="00E95CAE" w:rsidRDefault="009E18C6" w:rsidP="00BA7AB5"/>
    <w:p w14:paraId="14AAF2BD" w14:textId="77777777" w:rsidR="00BA7AB5" w:rsidRPr="00E95CAE" w:rsidRDefault="00135D93" w:rsidP="00BA7AB5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b w:val="0"/>
        </w:rPr>
      </w:pPr>
      <w:bookmarkStart w:id="14" w:name="_Toc119787878"/>
      <w:r>
        <w:rPr>
          <w:rFonts w:ascii="Times New Roman" w:hAnsi="Times New Roman" w:cs="Times New Roman"/>
          <w:b w:val="0"/>
        </w:rPr>
        <w:t>5</w:t>
      </w:r>
      <w:r w:rsidR="00BA7AB5" w:rsidRPr="00E95CAE">
        <w:rPr>
          <w:rFonts w:ascii="Times New Roman" w:hAnsi="Times New Roman" w:cs="Times New Roman"/>
          <w:b w:val="0"/>
        </w:rPr>
        <w:t>.2. Поддержка браузеров</w:t>
      </w:r>
      <w:bookmarkEnd w:id="14"/>
    </w:p>
    <w:p w14:paraId="7D2F0A48" w14:textId="77777777" w:rsidR="00BA7AB5" w:rsidRDefault="00BA7AB5" w:rsidP="00BA7AB5"/>
    <w:p w14:paraId="10AA7341" w14:textId="77777777" w:rsidR="00135D93" w:rsidRDefault="00135D93" w:rsidP="0022593C">
      <w:pPr>
        <w:spacing w:line="360" w:lineRule="auto"/>
        <w:jc w:val="both"/>
      </w:pPr>
      <w:r>
        <w:t>В системе должна быть реализована поддержка следующих браузеров:</w:t>
      </w:r>
    </w:p>
    <w:p w14:paraId="76144B45" w14:textId="77777777" w:rsidR="00135D93" w:rsidRPr="00135D93" w:rsidRDefault="00135D93" w:rsidP="0022593C">
      <w:pPr>
        <w:spacing w:line="360" w:lineRule="auto"/>
        <w:jc w:val="both"/>
      </w:pPr>
      <w:r w:rsidRPr="00135D93">
        <w:t xml:space="preserve">Microsoft Edge версии не ниже 91, </w:t>
      </w:r>
    </w:p>
    <w:p w14:paraId="03987AED" w14:textId="77777777" w:rsidR="00135D93" w:rsidRPr="00135D93" w:rsidRDefault="00135D93" w:rsidP="0022593C">
      <w:pPr>
        <w:spacing w:line="360" w:lineRule="auto"/>
        <w:jc w:val="both"/>
      </w:pPr>
      <w:r w:rsidRPr="00135D93">
        <w:t xml:space="preserve">Firefox версии не ниже 89, </w:t>
      </w:r>
    </w:p>
    <w:p w14:paraId="0BB07618" w14:textId="77777777" w:rsidR="00135D93" w:rsidRPr="00135D93" w:rsidRDefault="00135D93" w:rsidP="0022593C">
      <w:pPr>
        <w:spacing w:line="360" w:lineRule="auto"/>
        <w:jc w:val="both"/>
      </w:pPr>
      <w:proofErr w:type="spellStart"/>
      <w:r w:rsidRPr="00135D93">
        <w:t>Chrome</w:t>
      </w:r>
      <w:proofErr w:type="spellEnd"/>
      <w:r w:rsidRPr="00135D93">
        <w:t xml:space="preserve"> версии не ниже 93,</w:t>
      </w:r>
    </w:p>
    <w:p w14:paraId="0BAF3FB4" w14:textId="77777777" w:rsidR="00135D93" w:rsidRPr="00135D93" w:rsidRDefault="00135D93" w:rsidP="0022593C">
      <w:pPr>
        <w:spacing w:line="360" w:lineRule="auto"/>
        <w:jc w:val="both"/>
      </w:pPr>
      <w:r w:rsidRPr="00135D93">
        <w:t xml:space="preserve">Safari версии не ниже 5, </w:t>
      </w:r>
    </w:p>
    <w:p w14:paraId="5D2B8CB8" w14:textId="77777777" w:rsidR="00135D93" w:rsidRDefault="00135D93" w:rsidP="0022593C">
      <w:pPr>
        <w:spacing w:line="360" w:lineRule="auto"/>
        <w:jc w:val="both"/>
      </w:pPr>
      <w:r w:rsidRPr="00135D93">
        <w:t>Opera версии не ниже 11.</w:t>
      </w:r>
    </w:p>
    <w:p w14:paraId="6AC24EC0" w14:textId="77777777" w:rsidR="00135D93" w:rsidRDefault="00135D93" w:rsidP="0022593C">
      <w:pPr>
        <w:spacing w:line="360" w:lineRule="auto"/>
        <w:jc w:val="both"/>
      </w:pPr>
    </w:p>
    <w:p w14:paraId="3B5408C5" w14:textId="77777777" w:rsidR="00135D93" w:rsidRDefault="00135D93" w:rsidP="0022593C">
      <w:pPr>
        <w:spacing w:line="360" w:lineRule="auto"/>
        <w:jc w:val="both"/>
      </w:pPr>
      <w:r>
        <w:lastRenderedPageBreak/>
        <w:t>При этом должны быть обеспечены следующие параметры работы системы: м</w:t>
      </w:r>
      <w:r w:rsidRPr="00253720">
        <w:t>аксимальное время отклика – 1 сек, максимальное время загрузки страницы – 1 сек, максимальное время поиска – 2 сек</w:t>
      </w:r>
      <w:r>
        <w:t>.</w:t>
      </w:r>
    </w:p>
    <w:p w14:paraId="21E1526C" w14:textId="77777777" w:rsidR="00135D93" w:rsidRPr="00E95CAE" w:rsidRDefault="00135D93" w:rsidP="00135D93"/>
    <w:p w14:paraId="5C23BF71" w14:textId="77777777" w:rsidR="00BA7AB5" w:rsidRDefault="00135D93" w:rsidP="00BA7AB5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b w:val="0"/>
        </w:rPr>
      </w:pPr>
      <w:bookmarkStart w:id="15" w:name="_Toc119787879"/>
      <w:r>
        <w:rPr>
          <w:rFonts w:ascii="Times New Roman" w:hAnsi="Times New Roman" w:cs="Times New Roman"/>
          <w:b w:val="0"/>
        </w:rPr>
        <w:t>5</w:t>
      </w:r>
      <w:r w:rsidR="00BA7AB5" w:rsidRPr="00E95CAE">
        <w:rPr>
          <w:rFonts w:ascii="Times New Roman" w:hAnsi="Times New Roman" w:cs="Times New Roman"/>
          <w:b w:val="0"/>
        </w:rPr>
        <w:t>.3. Требования к производительности</w:t>
      </w:r>
      <w:r w:rsidR="003919C2">
        <w:rPr>
          <w:rFonts w:ascii="Times New Roman" w:hAnsi="Times New Roman" w:cs="Times New Roman"/>
          <w:b w:val="0"/>
        </w:rPr>
        <w:t>.</w:t>
      </w:r>
      <w:bookmarkEnd w:id="15"/>
    </w:p>
    <w:p w14:paraId="62743375" w14:textId="77777777" w:rsidR="003919C2" w:rsidRPr="003919C2" w:rsidRDefault="003919C2" w:rsidP="003919C2"/>
    <w:p w14:paraId="1EE6EE71" w14:textId="77777777" w:rsidR="00BA7AB5" w:rsidRPr="003919C2" w:rsidRDefault="003919C2" w:rsidP="003919C2">
      <w:pPr>
        <w:ind w:firstLine="360"/>
        <w:jc w:val="both"/>
      </w:pPr>
      <w:r w:rsidRPr="003919C2">
        <w:t>Требования по производительности должны быть реализованы в соответствии с согласованными бизнес и системными требованиями</w:t>
      </w:r>
    </w:p>
    <w:p w14:paraId="1C561DD9" w14:textId="77777777" w:rsidR="00BA7AB5" w:rsidRDefault="00135D93" w:rsidP="00BA7AB5">
      <w:pPr>
        <w:pStyle w:val="2"/>
        <w:numPr>
          <w:ilvl w:val="0"/>
          <w:numId w:val="0"/>
        </w:numPr>
        <w:ind w:left="360"/>
        <w:rPr>
          <w:rFonts w:ascii="Times New Roman" w:hAnsi="Times New Roman" w:cs="Times New Roman"/>
          <w:b w:val="0"/>
        </w:rPr>
      </w:pPr>
      <w:bookmarkStart w:id="16" w:name="_Toc119787880"/>
      <w:r>
        <w:rPr>
          <w:rFonts w:ascii="Times New Roman" w:hAnsi="Times New Roman" w:cs="Times New Roman"/>
          <w:b w:val="0"/>
        </w:rPr>
        <w:t>5</w:t>
      </w:r>
      <w:r w:rsidR="00BA7AB5" w:rsidRPr="00E95CAE">
        <w:rPr>
          <w:rFonts w:ascii="Times New Roman" w:hAnsi="Times New Roman" w:cs="Times New Roman"/>
          <w:b w:val="0"/>
        </w:rPr>
        <w:t>.4. Требования к безопасности</w:t>
      </w:r>
      <w:r w:rsidR="003919C2">
        <w:rPr>
          <w:rFonts w:ascii="Times New Roman" w:hAnsi="Times New Roman" w:cs="Times New Roman"/>
          <w:b w:val="0"/>
        </w:rPr>
        <w:t>.</w:t>
      </w:r>
      <w:bookmarkEnd w:id="16"/>
    </w:p>
    <w:p w14:paraId="2EC3DB89" w14:textId="77777777" w:rsidR="0022593C" w:rsidRPr="0022593C" w:rsidRDefault="0022593C" w:rsidP="0022593C"/>
    <w:p w14:paraId="2AC9D81C" w14:textId="77777777" w:rsidR="0022593C" w:rsidRPr="0022593C" w:rsidRDefault="0022593C" w:rsidP="0022593C">
      <w:pPr>
        <w:pStyle w:val="HTML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F5B1E">
        <w:rPr>
          <w:rFonts w:ascii="Times New Roman" w:hAnsi="Times New Roman" w:cs="Times New Roman"/>
          <w:sz w:val="24"/>
          <w:szCs w:val="24"/>
        </w:rPr>
        <w:t>Учитывая подключение к системе зарубежных производителей</w:t>
      </w:r>
      <w:r w:rsidR="00EF5B1E" w:rsidRPr="00EF5B1E">
        <w:rPr>
          <w:rFonts w:ascii="Times New Roman" w:hAnsi="Times New Roman" w:cs="Times New Roman"/>
          <w:sz w:val="24"/>
          <w:szCs w:val="24"/>
        </w:rPr>
        <w:t>/</w:t>
      </w:r>
      <w:r w:rsidR="00EF5B1E">
        <w:rPr>
          <w:rFonts w:ascii="Times New Roman" w:hAnsi="Times New Roman" w:cs="Times New Roman"/>
          <w:sz w:val="24"/>
          <w:szCs w:val="24"/>
        </w:rPr>
        <w:t>поставщиков, п</w:t>
      </w:r>
      <w:r w:rsidRPr="0022593C">
        <w:rPr>
          <w:rFonts w:ascii="Times New Roman" w:hAnsi="Times New Roman" w:cs="Times New Roman"/>
          <w:sz w:val="24"/>
          <w:szCs w:val="24"/>
        </w:rPr>
        <w:t xml:space="preserve">еречень актуальных угроз безопасности </w:t>
      </w:r>
      <w:r w:rsidR="00EF5B1E">
        <w:rPr>
          <w:rFonts w:ascii="Times New Roman" w:hAnsi="Times New Roman" w:cs="Times New Roman"/>
          <w:sz w:val="24"/>
          <w:szCs w:val="24"/>
        </w:rPr>
        <w:t xml:space="preserve">должен быть </w:t>
      </w:r>
      <w:r w:rsidRPr="0022593C">
        <w:rPr>
          <w:rFonts w:ascii="Times New Roman" w:hAnsi="Times New Roman" w:cs="Times New Roman"/>
          <w:sz w:val="24"/>
          <w:szCs w:val="24"/>
        </w:rPr>
        <w:t xml:space="preserve">представлен в модели угроз, в соответствии с которой, для снижения уровня риска реализации актуальных угроз безопасности информации рекомендуются следующие защитные меры: </w:t>
      </w:r>
    </w:p>
    <w:p w14:paraId="1C746CA3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анализ защищенности;</w:t>
      </w:r>
    </w:p>
    <w:p w14:paraId="3978611D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93C">
        <w:rPr>
          <w:rFonts w:ascii="Times New Roman" w:hAnsi="Times New Roman" w:cs="Times New Roman"/>
          <w:sz w:val="24"/>
          <w:szCs w:val="24"/>
        </w:rPr>
        <w:t>антивирусная защита;</w:t>
      </w:r>
    </w:p>
    <w:p w14:paraId="5A325C57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93C">
        <w:rPr>
          <w:rFonts w:ascii="Times New Roman" w:hAnsi="Times New Roman" w:cs="Times New Roman"/>
          <w:sz w:val="24"/>
          <w:szCs w:val="24"/>
        </w:rPr>
        <w:t>защита среды виртуализации;</w:t>
      </w:r>
    </w:p>
    <w:p w14:paraId="590D6865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22593C">
        <w:rPr>
          <w:rFonts w:ascii="Times New Roman" w:hAnsi="Times New Roman" w:cs="Times New Roman"/>
          <w:sz w:val="24"/>
          <w:szCs w:val="24"/>
        </w:rPr>
        <w:t>инвентаризация программно-аппаратных средств;</w:t>
      </w:r>
    </w:p>
    <w:p w14:paraId="726ACF05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593C">
        <w:rPr>
          <w:rFonts w:ascii="Times New Roman" w:hAnsi="Times New Roman" w:cs="Times New Roman"/>
          <w:sz w:val="24"/>
          <w:szCs w:val="24"/>
        </w:rPr>
        <w:tab/>
        <w:t>исключение хранения временных файлов и несанкционированных действий с ними;</w:t>
      </w:r>
    </w:p>
    <w:p w14:paraId="0694D4FA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использование разрешенного ПО;</w:t>
      </w:r>
    </w:p>
    <w:p w14:paraId="16BB2C80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использование систем бесперебойного питания;</w:t>
      </w:r>
    </w:p>
    <w:p w14:paraId="25A6EE63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контроль входных данных;</w:t>
      </w:r>
    </w:p>
    <w:p w14:paraId="1014152C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контроль доступа к разделяемой памяти;</w:t>
      </w:r>
    </w:p>
    <w:p w14:paraId="6D7CFE37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контроль изменений конфигурации;</w:t>
      </w:r>
    </w:p>
    <w:p w14:paraId="6F317DE3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контроль устройств;</w:t>
      </w:r>
    </w:p>
    <w:p w14:paraId="58B75BAF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>−</w:t>
      </w:r>
      <w:r w:rsidRPr="0022593C">
        <w:rPr>
          <w:rFonts w:ascii="Times New Roman" w:hAnsi="Times New Roman" w:cs="Times New Roman"/>
          <w:sz w:val="24"/>
          <w:szCs w:val="24"/>
        </w:rPr>
        <w:tab/>
        <w:t>контроль целостности;</w:t>
      </w:r>
    </w:p>
    <w:p w14:paraId="0D4529E9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контроль целостности данных;</w:t>
      </w:r>
    </w:p>
    <w:p w14:paraId="31658140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контроль целостности и запуска ПО;</w:t>
      </w:r>
    </w:p>
    <w:p w14:paraId="1E1C312B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контроль целостности ПО;</w:t>
      </w:r>
    </w:p>
    <w:p w14:paraId="3A970BF3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межсетевое экранирование и анализ сетевого трафика;</w:t>
      </w:r>
    </w:p>
    <w:p w14:paraId="4FB22E23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мониторинг событий ИБ;</w:t>
      </w:r>
    </w:p>
    <w:p w14:paraId="01A0CBC9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настройка базовых механизмов защиты BIOS/UEFI;</w:t>
      </w:r>
    </w:p>
    <w:p w14:paraId="10B6940C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обеспечение контроля целостности конфигурационных файлов;</w:t>
      </w:r>
    </w:p>
    <w:p w14:paraId="475A426A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ограничение программной среды;</w:t>
      </w:r>
    </w:p>
    <w:p w14:paraId="6CB2A85F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lastRenderedPageBreak/>
        <w:tab/>
        <w:t>организационные меры защиты;</w:t>
      </w:r>
    </w:p>
    <w:p w14:paraId="1CF22E2A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средства защиты информации от несанкционированного доступа с функцией уничтожения информации;</w:t>
      </w:r>
    </w:p>
    <w:p w14:paraId="11E1B93B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средства контроля действий пользователей;</w:t>
      </w:r>
    </w:p>
    <w:p w14:paraId="1B8BDA36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средства контроля съемных носителей информации;</w:t>
      </w:r>
    </w:p>
    <w:p w14:paraId="5F3F11EC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средства обнаружения/предотвращения вторжений / обнаружения атак;</w:t>
      </w:r>
    </w:p>
    <w:p w14:paraId="119F6F71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средства резервного копирования информации;</w:t>
      </w:r>
    </w:p>
    <w:p w14:paraId="2C82FA53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технические средства защиты информации от утечки по техническим каналам;</w:t>
      </w:r>
    </w:p>
    <w:p w14:paraId="37CA0570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управление доступом;</w:t>
      </w:r>
    </w:p>
    <w:p w14:paraId="5C3F77DF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управление доступом субъектов доступа к объектам доступа;</w:t>
      </w:r>
    </w:p>
    <w:p w14:paraId="09E68C38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управление учетными данными;</w:t>
      </w:r>
    </w:p>
    <w:p w14:paraId="6C9DEA87" w14:textId="77777777" w:rsidR="0022593C" w:rsidRPr="0022593C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установка только разрешенного к использованию программного обеспечения и (или) его компонентов;</w:t>
      </w:r>
    </w:p>
    <w:p w14:paraId="013B2100" w14:textId="77777777" w:rsidR="00F21172" w:rsidRPr="00E95CAE" w:rsidRDefault="0022593C" w:rsidP="0022593C">
      <w:pPr>
        <w:pStyle w:val="HTML"/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93C">
        <w:rPr>
          <w:rFonts w:ascii="Times New Roman" w:hAnsi="Times New Roman" w:cs="Times New Roman"/>
          <w:sz w:val="24"/>
          <w:szCs w:val="24"/>
        </w:rPr>
        <w:tab/>
        <w:t>фильтрация сетевого трафика.</w:t>
      </w:r>
    </w:p>
    <w:p w14:paraId="546DBC77" w14:textId="530A471D" w:rsidR="00EF5B1E" w:rsidRPr="00EF5B1E" w:rsidRDefault="00EF5B1E" w:rsidP="00EF5B1E">
      <w:pPr>
        <w:pStyle w:val="19"/>
        <w:rPr>
          <w:sz w:val="24"/>
        </w:rPr>
      </w:pPr>
      <w:r>
        <w:rPr>
          <w:sz w:val="24"/>
        </w:rPr>
        <w:t>С</w:t>
      </w:r>
      <w:r w:rsidRPr="00EF5B1E">
        <w:rPr>
          <w:sz w:val="24"/>
        </w:rPr>
        <w:t xml:space="preserve">истема информационной безопасности должна состоять из программно-аппаратных средств и организационных мероприятий, а также учитывать существующие средства защиты </w:t>
      </w:r>
      <w:r>
        <w:rPr>
          <w:sz w:val="24"/>
        </w:rPr>
        <w:t>ООО</w:t>
      </w:r>
      <w:r w:rsidRPr="00EF5B1E">
        <w:rPr>
          <w:sz w:val="24"/>
        </w:rPr>
        <w:t> </w:t>
      </w:r>
      <w:r w:rsidRPr="00EF5B1E">
        <w:rPr>
          <w:vanish/>
          <w:sz w:val="24"/>
        </w:rPr>
        <w:t xml:space="preserve"> </w:t>
      </w:r>
      <w:r w:rsidRPr="00EF5B1E">
        <w:rPr>
          <w:sz w:val="24"/>
        </w:rPr>
        <w:t>«</w:t>
      </w:r>
      <w:r w:rsidR="00220422">
        <w:rPr>
          <w:sz w:val="24"/>
        </w:rPr>
        <w:t>ОРЕОЛ</w:t>
      </w:r>
      <w:r w:rsidRPr="00EF5B1E">
        <w:rPr>
          <w:sz w:val="24"/>
        </w:rPr>
        <w:t xml:space="preserve">». </w:t>
      </w:r>
    </w:p>
    <w:p w14:paraId="10E3F54E" w14:textId="77777777" w:rsidR="00EF5B1E" w:rsidRPr="00EF5B1E" w:rsidRDefault="00EF5B1E" w:rsidP="00EF5B1E">
      <w:pPr>
        <w:pStyle w:val="a6"/>
        <w:spacing w:after="0" w:line="360" w:lineRule="auto"/>
        <w:ind w:firstLine="709"/>
        <w:jc w:val="both"/>
      </w:pPr>
      <w:r w:rsidRPr="00EF5B1E">
        <w:t xml:space="preserve">Встроенными средствами программного обеспечения реализуются следующие функции: </w:t>
      </w:r>
    </w:p>
    <w:p w14:paraId="144668A3" w14:textId="77777777" w:rsidR="00EF5B1E" w:rsidRPr="00EF5B1E" w:rsidRDefault="00EF5B1E" w:rsidP="00EF5B1E">
      <w:pPr>
        <w:pStyle w:val="a6"/>
        <w:numPr>
          <w:ilvl w:val="0"/>
          <w:numId w:val="45"/>
        </w:numPr>
        <w:suppressAutoHyphens/>
        <w:spacing w:after="0" w:line="360" w:lineRule="auto"/>
        <w:ind w:left="1134"/>
        <w:jc w:val="both"/>
      </w:pPr>
      <w:r w:rsidRPr="00EF5B1E">
        <w:t xml:space="preserve">идентификация и аутентификация пользователей; </w:t>
      </w:r>
    </w:p>
    <w:p w14:paraId="6C28EAA3" w14:textId="77777777" w:rsidR="00EF5B1E" w:rsidRDefault="00EF5B1E" w:rsidP="00EF5B1E">
      <w:pPr>
        <w:pStyle w:val="a6"/>
        <w:numPr>
          <w:ilvl w:val="0"/>
          <w:numId w:val="45"/>
        </w:numPr>
        <w:suppressAutoHyphens/>
        <w:spacing w:after="0" w:line="360" w:lineRule="auto"/>
        <w:ind w:left="1134"/>
        <w:jc w:val="both"/>
      </w:pPr>
      <w:r w:rsidRPr="00EF5B1E">
        <w:t>управление доступом к информационным ресурсам с использованием ролевой модели;</w:t>
      </w:r>
    </w:p>
    <w:p w14:paraId="78BE5C9B" w14:textId="77777777" w:rsidR="00F21172" w:rsidRDefault="00EF5B1E" w:rsidP="00EF5B1E">
      <w:pPr>
        <w:pStyle w:val="a6"/>
        <w:numPr>
          <w:ilvl w:val="0"/>
          <w:numId w:val="45"/>
        </w:numPr>
        <w:suppressAutoHyphens/>
        <w:spacing w:after="0" w:line="360" w:lineRule="auto"/>
        <w:ind w:left="1134"/>
        <w:jc w:val="both"/>
      </w:pPr>
      <w:r>
        <w:t>с</w:t>
      </w:r>
      <w:r w:rsidRPr="00EF5B1E">
        <w:t>бор, запись и хранение информации о событиях безопасности</w:t>
      </w:r>
      <w:r>
        <w:t>.</w:t>
      </w:r>
    </w:p>
    <w:p w14:paraId="39F3AE01" w14:textId="77777777" w:rsidR="00EF5B1E" w:rsidRPr="00EF5B1E" w:rsidRDefault="00EF5B1E" w:rsidP="00EF5B1E">
      <w:pPr>
        <w:pStyle w:val="19"/>
        <w:rPr>
          <w:sz w:val="24"/>
        </w:rPr>
      </w:pPr>
      <w:r w:rsidRPr="00EF5B1E">
        <w:rPr>
          <w:sz w:val="24"/>
        </w:rPr>
        <w:t xml:space="preserve">Для организации защиты информации должны использоваться программно-аппаратные средства и организационные мероприятия, которые заключаются в тщательном планировании, правильном исполнении должностными лицами своих обязанностей и точном распределении ответственности. Перечень рекомендуемых средств защиты информации </w:t>
      </w:r>
      <w:r>
        <w:rPr>
          <w:sz w:val="24"/>
        </w:rPr>
        <w:t>определяется на этапе концептуального проектирования системы.</w:t>
      </w:r>
      <w:r w:rsidRPr="00EF5B1E">
        <w:rPr>
          <w:sz w:val="24"/>
        </w:rPr>
        <w:t xml:space="preserve">. </w:t>
      </w:r>
    </w:p>
    <w:p w14:paraId="54673467" w14:textId="77777777" w:rsidR="00EF5B1E" w:rsidRPr="00EF5B1E" w:rsidRDefault="00EF5B1E" w:rsidP="00EF5B1E">
      <w:pPr>
        <w:pStyle w:val="19"/>
        <w:rPr>
          <w:sz w:val="24"/>
        </w:rPr>
      </w:pPr>
      <w:r w:rsidRPr="00EF5B1E">
        <w:rPr>
          <w:sz w:val="24"/>
        </w:rPr>
        <w:t xml:space="preserve">Взаимодействие пользователей с </w:t>
      </w:r>
      <w:r>
        <w:rPr>
          <w:sz w:val="24"/>
        </w:rPr>
        <w:t>системой</w:t>
      </w:r>
      <w:r w:rsidRPr="00EF5B1E">
        <w:rPr>
          <w:sz w:val="24"/>
        </w:rPr>
        <w:t xml:space="preserve"> осуществляется посредством сети Интернет, в связи с чем для обеспечения информационной безопасности, сервисы, к которым возможен публичный доступ, должны быть расположены в демилитаризованной зоне (DMZ). Демилитаризованная зона организуется с помощью межсетевых экранов, которые отделяют ее от сети Интернет и от внутренней сети. </w:t>
      </w:r>
    </w:p>
    <w:p w14:paraId="16523DAB" w14:textId="77777777" w:rsidR="00EF5B1E" w:rsidRPr="00EF5B1E" w:rsidRDefault="00EF5B1E" w:rsidP="00EF5B1E">
      <w:pPr>
        <w:pStyle w:val="19"/>
        <w:rPr>
          <w:sz w:val="24"/>
        </w:rPr>
      </w:pPr>
      <w:r w:rsidRPr="00EF5B1E">
        <w:rPr>
          <w:sz w:val="24"/>
        </w:rPr>
        <w:t xml:space="preserve">Сервисы, которые необходимо вынести в </w:t>
      </w:r>
      <w:proofErr w:type="spellStart"/>
      <w:r w:rsidRPr="00EF5B1E">
        <w:rPr>
          <w:sz w:val="24"/>
        </w:rPr>
        <w:t>демилитиризованную</w:t>
      </w:r>
      <w:proofErr w:type="spellEnd"/>
      <w:r w:rsidRPr="00EF5B1E">
        <w:rPr>
          <w:sz w:val="24"/>
        </w:rPr>
        <w:t xml:space="preserve"> зону: </w:t>
      </w:r>
    </w:p>
    <w:p w14:paraId="6C149253" w14:textId="77777777" w:rsidR="00EF5B1E" w:rsidRPr="00EF5B1E" w:rsidRDefault="00EF5B1E" w:rsidP="00EF5B1E">
      <w:pPr>
        <w:pStyle w:val="19"/>
        <w:rPr>
          <w:sz w:val="24"/>
        </w:rPr>
      </w:pPr>
      <w:r w:rsidRPr="00EF5B1E">
        <w:rPr>
          <w:sz w:val="24"/>
        </w:rPr>
        <w:lastRenderedPageBreak/>
        <w:t>Web-gateway – сервис, предоставляющий API и статические файлы для работы веб-интерфейсов и мобильных приложений. Доступ из сети Интернет по протоколу HTTP/HTTPS, запросы для получения данных, загрузка XML-документов и файлов пользователями.</w:t>
      </w:r>
    </w:p>
    <w:p w14:paraId="6C3E65BF" w14:textId="77777777" w:rsidR="00EF5B1E" w:rsidRPr="00EF5B1E" w:rsidRDefault="00EF5B1E" w:rsidP="00EF5B1E">
      <w:pPr>
        <w:pStyle w:val="a6"/>
        <w:suppressAutoHyphens/>
        <w:spacing w:after="0" w:line="360" w:lineRule="auto"/>
        <w:jc w:val="both"/>
      </w:pPr>
    </w:p>
    <w:p w14:paraId="30D24A4C" w14:textId="77777777" w:rsidR="0022593C" w:rsidRDefault="00135D93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7" w:name="_Toc119787881"/>
      <w:r>
        <w:rPr>
          <w:rFonts w:ascii="Times New Roman" w:hAnsi="Times New Roman" w:cs="Times New Roman"/>
        </w:rPr>
        <w:t>6</w:t>
      </w:r>
      <w:r w:rsidR="00E62476" w:rsidRPr="00E95CAE">
        <w:rPr>
          <w:rFonts w:ascii="Times New Roman" w:hAnsi="Times New Roman" w:cs="Times New Roman"/>
        </w:rPr>
        <w:t xml:space="preserve">. </w:t>
      </w:r>
      <w:r w:rsidR="0022593C">
        <w:rPr>
          <w:rFonts w:ascii="Times New Roman" w:hAnsi="Times New Roman" w:cs="Times New Roman"/>
        </w:rPr>
        <w:t xml:space="preserve">Перечень работ по </w:t>
      </w:r>
      <w:r w:rsidR="00F473F9">
        <w:rPr>
          <w:rFonts w:ascii="Times New Roman" w:hAnsi="Times New Roman" w:cs="Times New Roman"/>
        </w:rPr>
        <w:t xml:space="preserve">разработке и внедрению </w:t>
      </w:r>
      <w:r w:rsidR="0022593C">
        <w:rPr>
          <w:rFonts w:ascii="Times New Roman" w:hAnsi="Times New Roman" w:cs="Times New Roman"/>
        </w:rPr>
        <w:t xml:space="preserve"> </w:t>
      </w:r>
      <w:r w:rsidR="00F473F9">
        <w:rPr>
          <w:rFonts w:ascii="Times New Roman" w:hAnsi="Times New Roman" w:cs="Times New Roman"/>
        </w:rPr>
        <w:t>АСОЗ</w:t>
      </w:r>
      <w:r w:rsidR="0022593C">
        <w:rPr>
          <w:rFonts w:ascii="Times New Roman" w:hAnsi="Times New Roman" w:cs="Times New Roman"/>
        </w:rPr>
        <w:t>.</w:t>
      </w:r>
      <w:bookmarkEnd w:id="17"/>
    </w:p>
    <w:p w14:paraId="0E790D78" w14:textId="77777777" w:rsidR="00F473F9" w:rsidRDefault="00F473F9" w:rsidP="00F473F9"/>
    <w:p w14:paraId="55066F7D" w14:textId="77777777" w:rsidR="00F473F9" w:rsidRPr="00F473F9" w:rsidRDefault="00F473F9" w:rsidP="00F473F9">
      <w:pPr>
        <w:ind w:firstLine="708"/>
        <w:jc w:val="both"/>
      </w:pPr>
      <w:r>
        <w:t>Объём работ по разработке и внедрению системы согласовывается на этапе заключения Договора, корректируется по результату согласования и утверждения Концептуального проекта на систему.</w:t>
      </w:r>
    </w:p>
    <w:p w14:paraId="72EFDF68" w14:textId="77777777" w:rsidR="0022593C" w:rsidRDefault="0022593C" w:rsidP="0022593C"/>
    <w:p w14:paraId="775A802E" w14:textId="77777777" w:rsidR="00F21172" w:rsidRPr="00E95CAE" w:rsidRDefault="0022593C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18" w:name="_Toc119787882"/>
      <w:r>
        <w:rPr>
          <w:rFonts w:ascii="Times New Roman" w:hAnsi="Times New Roman" w:cs="Times New Roman"/>
        </w:rPr>
        <w:t xml:space="preserve">7. </w:t>
      </w:r>
      <w:r w:rsidR="00BA7AB5" w:rsidRPr="00E95CAE">
        <w:rPr>
          <w:rFonts w:ascii="Times New Roman" w:hAnsi="Times New Roman" w:cs="Times New Roman"/>
        </w:rPr>
        <w:t xml:space="preserve">Требования к приемке-сдаче </w:t>
      </w:r>
      <w:r w:rsidR="001B451C" w:rsidRPr="00E95CAE">
        <w:rPr>
          <w:rFonts w:ascii="Times New Roman" w:hAnsi="Times New Roman" w:cs="Times New Roman"/>
        </w:rPr>
        <w:t>работ</w:t>
      </w:r>
      <w:r w:rsidR="00E62476" w:rsidRPr="00E95CAE">
        <w:rPr>
          <w:rFonts w:ascii="Times New Roman" w:hAnsi="Times New Roman" w:cs="Times New Roman"/>
        </w:rPr>
        <w:t>.</w:t>
      </w:r>
      <w:bookmarkEnd w:id="18"/>
    </w:p>
    <w:p w14:paraId="65F45806" w14:textId="77777777" w:rsidR="00EF5B1E" w:rsidRDefault="00EF5B1E" w:rsidP="00EF5B1E">
      <w:pPr>
        <w:pStyle w:val="LO-normal0"/>
        <w:widowControl w:val="0"/>
        <w:tabs>
          <w:tab w:val="left" w:pos="851"/>
          <w:tab w:val="left" w:pos="1134"/>
        </w:tabs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Исполнитель не позднее срока завершения этапа выполнения работ, указанного в согласованном в Договоре Календарном плане, должен представить:</w:t>
      </w:r>
    </w:p>
    <w:p w14:paraId="69E1CCFF" w14:textId="77777777" w:rsidR="00EF5B1E" w:rsidRPr="00C503BC" w:rsidRDefault="00EF5B1E" w:rsidP="00EF5B1E">
      <w:pPr>
        <w:pStyle w:val="LO-normal0"/>
        <w:widowControl w:val="0"/>
        <w:numPr>
          <w:ilvl w:val="0"/>
          <w:numId w:val="47"/>
        </w:numPr>
        <w:tabs>
          <w:tab w:val="left" w:pos="284"/>
          <w:tab w:val="left" w:pos="851"/>
        </w:tabs>
        <w:ind w:left="0" w:firstLine="567"/>
        <w:jc w:val="both"/>
        <w:rPr>
          <w:rFonts w:eastAsia="Times New Roman" w:cs="Times New Roman"/>
          <w:color w:val="000000"/>
          <w:sz w:val="24"/>
          <w:szCs w:val="24"/>
        </w:rPr>
      </w:pPr>
      <w:r w:rsidRPr="00C503BC">
        <w:rPr>
          <w:rFonts w:eastAsia="Times New Roman" w:cs="Times New Roman"/>
          <w:color w:val="000000"/>
          <w:sz w:val="24"/>
          <w:szCs w:val="24"/>
        </w:rPr>
        <w:t xml:space="preserve">Концептуальный проект, утвержденный со стороны </w:t>
      </w:r>
      <w:r>
        <w:rPr>
          <w:rFonts w:eastAsia="Times New Roman" w:cs="Times New Roman"/>
          <w:color w:val="000000"/>
          <w:sz w:val="24"/>
          <w:szCs w:val="24"/>
        </w:rPr>
        <w:t>Исполнителя</w:t>
      </w:r>
      <w:r w:rsidRPr="00C503BC">
        <w:rPr>
          <w:rFonts w:eastAsia="Times New Roman" w:cs="Times New Roman"/>
          <w:color w:val="000000"/>
          <w:sz w:val="24"/>
          <w:szCs w:val="24"/>
        </w:rPr>
        <w:t xml:space="preserve"> и со стороны Заказчика.</w:t>
      </w:r>
    </w:p>
    <w:p w14:paraId="16824548" w14:textId="77777777" w:rsidR="00EF5B1E" w:rsidRPr="00C503BC" w:rsidRDefault="00EF5B1E" w:rsidP="00EF5B1E">
      <w:pPr>
        <w:pStyle w:val="LO-normal0"/>
        <w:widowControl w:val="0"/>
        <w:numPr>
          <w:ilvl w:val="0"/>
          <w:numId w:val="47"/>
        </w:numPr>
        <w:tabs>
          <w:tab w:val="left" w:pos="284"/>
          <w:tab w:val="left" w:pos="851"/>
        </w:tabs>
        <w:ind w:left="0" w:firstLine="567"/>
        <w:jc w:val="both"/>
        <w:rPr>
          <w:rFonts w:eastAsia="Times New Roman" w:cs="Times New Roman"/>
          <w:color w:val="000000"/>
          <w:sz w:val="24"/>
          <w:szCs w:val="24"/>
        </w:rPr>
      </w:pPr>
      <w:r w:rsidRPr="00C503BC">
        <w:rPr>
          <w:rFonts w:eastAsia="Times New Roman" w:cs="Times New Roman"/>
          <w:color w:val="000000"/>
          <w:sz w:val="24"/>
          <w:szCs w:val="24"/>
        </w:rPr>
        <w:t xml:space="preserve">Согласие на передачу всех исключительных прав по форме </w:t>
      </w:r>
      <w:r>
        <w:rPr>
          <w:rFonts w:eastAsia="Times New Roman" w:cs="Times New Roman"/>
          <w:color w:val="000000"/>
          <w:sz w:val="24"/>
          <w:szCs w:val="24"/>
        </w:rPr>
        <w:t xml:space="preserve">согласованного приложения </w:t>
      </w:r>
      <w:r w:rsidRPr="00C503BC">
        <w:rPr>
          <w:rFonts w:eastAsia="Times New Roman" w:cs="Times New Roman"/>
          <w:color w:val="000000"/>
          <w:sz w:val="24"/>
          <w:szCs w:val="24"/>
        </w:rPr>
        <w:t xml:space="preserve"> к </w:t>
      </w:r>
      <w:r>
        <w:rPr>
          <w:rFonts w:eastAsia="Times New Roman" w:cs="Times New Roman"/>
          <w:color w:val="000000"/>
          <w:sz w:val="24"/>
          <w:szCs w:val="24"/>
        </w:rPr>
        <w:t>Договору</w:t>
      </w:r>
      <w:r w:rsidRPr="00C503BC">
        <w:rPr>
          <w:rFonts w:eastAsia="Times New Roman" w:cs="Times New Roman"/>
          <w:color w:val="000000"/>
          <w:sz w:val="24"/>
          <w:szCs w:val="24"/>
        </w:rPr>
        <w:t>.</w:t>
      </w:r>
    </w:p>
    <w:p w14:paraId="1EA88B30" w14:textId="77777777" w:rsidR="00EF5B1E" w:rsidRPr="00C503BC" w:rsidRDefault="00EF5B1E" w:rsidP="00EF5B1E">
      <w:pPr>
        <w:pStyle w:val="LO-normal0"/>
        <w:widowControl w:val="0"/>
        <w:numPr>
          <w:ilvl w:val="0"/>
          <w:numId w:val="47"/>
        </w:numPr>
        <w:tabs>
          <w:tab w:val="left" w:pos="284"/>
          <w:tab w:val="left" w:pos="851"/>
        </w:tabs>
        <w:ind w:left="0" w:firstLine="567"/>
        <w:jc w:val="both"/>
        <w:rPr>
          <w:rFonts w:eastAsia="Times New Roman" w:cs="Times New Roman"/>
          <w:color w:val="000000"/>
          <w:sz w:val="24"/>
          <w:szCs w:val="24"/>
        </w:rPr>
      </w:pPr>
      <w:r w:rsidRPr="00C503BC">
        <w:rPr>
          <w:rFonts w:eastAsia="Times New Roman" w:cs="Times New Roman"/>
          <w:color w:val="000000"/>
          <w:sz w:val="24"/>
          <w:szCs w:val="24"/>
        </w:rPr>
        <w:t>Акт о приемке документации и передаче прав в двух экземплярах по</w:t>
      </w:r>
      <w:r>
        <w:rPr>
          <w:rFonts w:eastAsia="Times New Roman" w:cs="Times New Roman"/>
          <w:color w:val="000000"/>
          <w:sz w:val="24"/>
          <w:szCs w:val="24"/>
        </w:rPr>
        <w:t xml:space="preserve"> согласованной</w:t>
      </w:r>
      <w:r w:rsidRPr="00C503BC">
        <w:rPr>
          <w:rFonts w:eastAsia="Times New Roman" w:cs="Times New Roman"/>
          <w:color w:val="000000"/>
          <w:sz w:val="24"/>
          <w:szCs w:val="24"/>
        </w:rPr>
        <w:t xml:space="preserve"> форме к </w:t>
      </w:r>
      <w:r>
        <w:rPr>
          <w:rFonts w:eastAsia="Times New Roman" w:cs="Times New Roman"/>
          <w:color w:val="000000"/>
          <w:sz w:val="24"/>
          <w:szCs w:val="24"/>
        </w:rPr>
        <w:t>Договору</w:t>
      </w:r>
      <w:r w:rsidRPr="00C503BC">
        <w:rPr>
          <w:rFonts w:eastAsia="Times New Roman" w:cs="Times New Roman"/>
          <w:color w:val="000000"/>
          <w:sz w:val="24"/>
          <w:szCs w:val="24"/>
        </w:rPr>
        <w:t>.</w:t>
      </w:r>
    </w:p>
    <w:p w14:paraId="42F07479" w14:textId="77777777" w:rsidR="00EF5B1E" w:rsidRPr="00C503BC" w:rsidRDefault="00EF5B1E" w:rsidP="00EF5B1E">
      <w:pPr>
        <w:pStyle w:val="LO-normal0"/>
        <w:widowControl w:val="0"/>
        <w:numPr>
          <w:ilvl w:val="0"/>
          <w:numId w:val="47"/>
        </w:numPr>
        <w:tabs>
          <w:tab w:val="left" w:pos="284"/>
          <w:tab w:val="left" w:pos="851"/>
        </w:tabs>
        <w:ind w:left="0" w:firstLine="567"/>
        <w:jc w:val="both"/>
        <w:rPr>
          <w:rFonts w:eastAsia="Times New Roman" w:cs="Times New Roman"/>
          <w:color w:val="000000"/>
          <w:sz w:val="24"/>
          <w:szCs w:val="24"/>
        </w:rPr>
      </w:pPr>
      <w:r w:rsidRPr="00C503BC">
        <w:rPr>
          <w:rFonts w:eastAsia="Times New Roman" w:cs="Times New Roman"/>
          <w:color w:val="000000"/>
          <w:sz w:val="24"/>
          <w:szCs w:val="24"/>
        </w:rPr>
        <w:t>Акт сдачи приемки выполненных работ (по форме приложения к договору), в двух экземплярах.</w:t>
      </w:r>
    </w:p>
    <w:p w14:paraId="1DB11D1A" w14:textId="77777777" w:rsidR="00EF5B1E" w:rsidRPr="00C503BC" w:rsidRDefault="00EF5B1E" w:rsidP="00EF5B1E">
      <w:pPr>
        <w:pStyle w:val="LO-normal0"/>
        <w:widowControl w:val="0"/>
        <w:numPr>
          <w:ilvl w:val="0"/>
          <w:numId w:val="47"/>
        </w:numPr>
        <w:tabs>
          <w:tab w:val="left" w:pos="284"/>
          <w:tab w:val="left" w:pos="851"/>
        </w:tabs>
        <w:ind w:left="0" w:firstLine="567"/>
        <w:jc w:val="both"/>
        <w:rPr>
          <w:rFonts w:eastAsia="Times New Roman" w:cs="Times New Roman"/>
          <w:color w:val="000000"/>
          <w:sz w:val="24"/>
          <w:szCs w:val="24"/>
        </w:rPr>
      </w:pPr>
      <w:r w:rsidRPr="00C503BC">
        <w:rPr>
          <w:rFonts w:eastAsia="Times New Roman" w:cs="Times New Roman"/>
          <w:color w:val="000000"/>
          <w:sz w:val="24"/>
          <w:szCs w:val="24"/>
        </w:rPr>
        <w:t>Счет на оплату.</w:t>
      </w:r>
    </w:p>
    <w:p w14:paraId="2EB62B70" w14:textId="77777777" w:rsidR="00EF5B1E" w:rsidRPr="00C503BC" w:rsidRDefault="00EF5B1E" w:rsidP="00EF5B1E">
      <w:pPr>
        <w:pStyle w:val="LO-normal0"/>
        <w:widowControl w:val="0"/>
        <w:numPr>
          <w:ilvl w:val="0"/>
          <w:numId w:val="47"/>
        </w:numPr>
        <w:tabs>
          <w:tab w:val="left" w:pos="284"/>
          <w:tab w:val="left" w:pos="851"/>
        </w:tabs>
        <w:ind w:left="0" w:firstLine="567"/>
        <w:jc w:val="both"/>
        <w:rPr>
          <w:rFonts w:eastAsia="Times New Roman" w:cs="Times New Roman"/>
          <w:color w:val="000000"/>
          <w:sz w:val="24"/>
          <w:szCs w:val="24"/>
        </w:rPr>
      </w:pPr>
      <w:r w:rsidRPr="00C503BC">
        <w:rPr>
          <w:rFonts w:eastAsia="Times New Roman" w:cs="Times New Roman"/>
          <w:color w:val="000000"/>
          <w:sz w:val="24"/>
          <w:szCs w:val="24"/>
        </w:rPr>
        <w:t>Счет-фактур</w:t>
      </w:r>
      <w:r>
        <w:rPr>
          <w:rFonts w:eastAsia="Times New Roman" w:cs="Times New Roman"/>
          <w:color w:val="000000"/>
          <w:sz w:val="24"/>
          <w:szCs w:val="24"/>
        </w:rPr>
        <w:t>у</w:t>
      </w:r>
      <w:r w:rsidRPr="00C503BC">
        <w:rPr>
          <w:rFonts w:eastAsia="Times New Roman" w:cs="Times New Roman"/>
          <w:color w:val="000000"/>
          <w:sz w:val="24"/>
          <w:szCs w:val="24"/>
        </w:rPr>
        <w:t>.</w:t>
      </w:r>
    </w:p>
    <w:p w14:paraId="1DAD3BFC" w14:textId="77777777" w:rsidR="00EF5B1E" w:rsidRDefault="00EF5B1E" w:rsidP="00EF5B1E">
      <w:pPr>
        <w:pStyle w:val="LO-normal0"/>
        <w:widowControl w:val="0"/>
        <w:numPr>
          <w:ilvl w:val="0"/>
          <w:numId w:val="47"/>
        </w:numPr>
        <w:tabs>
          <w:tab w:val="left" w:pos="284"/>
          <w:tab w:val="left" w:pos="851"/>
        </w:tabs>
        <w:ind w:left="0" w:firstLine="567"/>
        <w:jc w:val="both"/>
        <w:rPr>
          <w:rFonts w:eastAsia="Times New Roman" w:cs="Times New Roman"/>
          <w:color w:val="000000"/>
          <w:sz w:val="24"/>
          <w:szCs w:val="24"/>
        </w:rPr>
      </w:pPr>
      <w:r w:rsidRPr="00C503BC">
        <w:rPr>
          <w:rFonts w:eastAsia="Times New Roman" w:cs="Times New Roman"/>
          <w:color w:val="000000"/>
          <w:sz w:val="24"/>
          <w:szCs w:val="24"/>
        </w:rPr>
        <w:t>Исполнительн</w:t>
      </w:r>
      <w:r>
        <w:rPr>
          <w:rFonts w:eastAsia="Times New Roman" w:cs="Times New Roman"/>
          <w:color w:val="000000"/>
          <w:sz w:val="24"/>
          <w:szCs w:val="24"/>
        </w:rPr>
        <w:t>ую</w:t>
      </w:r>
      <w:r w:rsidRPr="00C503BC">
        <w:rPr>
          <w:rFonts w:eastAsia="Times New Roman" w:cs="Times New Roman"/>
          <w:color w:val="000000"/>
          <w:sz w:val="24"/>
          <w:szCs w:val="24"/>
        </w:rPr>
        <w:t xml:space="preserve"> смет</w:t>
      </w:r>
      <w:r>
        <w:rPr>
          <w:rFonts w:eastAsia="Times New Roman" w:cs="Times New Roman"/>
          <w:color w:val="000000"/>
          <w:sz w:val="24"/>
          <w:szCs w:val="24"/>
        </w:rPr>
        <w:t>у</w:t>
      </w:r>
      <w:r w:rsidRPr="00C503BC">
        <w:rPr>
          <w:rFonts w:eastAsia="Times New Roman" w:cs="Times New Roman"/>
          <w:color w:val="000000"/>
          <w:sz w:val="24"/>
          <w:szCs w:val="24"/>
        </w:rPr>
        <w:t>.</w:t>
      </w:r>
    </w:p>
    <w:p w14:paraId="19E2F34A" w14:textId="77777777" w:rsidR="00EF5B1E" w:rsidRDefault="00EF5B1E" w:rsidP="00EF5B1E">
      <w:pPr>
        <w:pStyle w:val="LO-normal0"/>
        <w:widowControl w:val="0"/>
        <w:tabs>
          <w:tab w:val="left" w:pos="851"/>
          <w:tab w:val="left" w:pos="1134"/>
        </w:tabs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 xml:space="preserve">Не позднее 5 (пяти) рабочих дней после получения от Исполнителя документов, Заказчик рассматривает результаты и осуществляет приемку выполненных работ, либо направляет </w:t>
      </w:r>
      <w:r w:rsidR="00F473F9">
        <w:rPr>
          <w:rFonts w:eastAsia="Times New Roman" w:cs="Times New Roman"/>
          <w:color w:val="000000"/>
          <w:sz w:val="24"/>
          <w:szCs w:val="24"/>
        </w:rPr>
        <w:t>Исполнителю</w:t>
      </w:r>
      <w:r>
        <w:rPr>
          <w:rFonts w:eastAsia="Times New Roman" w:cs="Times New Roman"/>
          <w:color w:val="000000"/>
          <w:sz w:val="24"/>
          <w:szCs w:val="24"/>
        </w:rPr>
        <w:t xml:space="preserve"> запрос о предоставлении разъяснений касательно результатов выполненных работ, или мотивированный отказ от принятия результатов выполненных работ и сроком их устранения или акт с перечнем выявленных недостатков, необходимых доработок и сроком их устранения.</w:t>
      </w:r>
    </w:p>
    <w:p w14:paraId="329C0EF6" w14:textId="77777777" w:rsidR="00EF5B1E" w:rsidRDefault="00F473F9" w:rsidP="00EF5B1E">
      <w:pPr>
        <w:pStyle w:val="LO-normal0"/>
        <w:widowControl w:val="0"/>
        <w:tabs>
          <w:tab w:val="left" w:pos="851"/>
          <w:tab w:val="left" w:pos="1134"/>
        </w:tabs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bookmarkStart w:id="19" w:name="_gjdgxs"/>
      <w:bookmarkEnd w:id="19"/>
      <w:r>
        <w:rPr>
          <w:rFonts w:eastAsia="Times New Roman" w:cs="Times New Roman"/>
          <w:color w:val="000000"/>
          <w:sz w:val="24"/>
          <w:szCs w:val="24"/>
        </w:rPr>
        <w:t>Исполнитель</w:t>
      </w:r>
      <w:r w:rsidR="00EF5B1E">
        <w:rPr>
          <w:rFonts w:eastAsia="Times New Roman" w:cs="Times New Roman"/>
          <w:color w:val="000000"/>
          <w:sz w:val="24"/>
          <w:szCs w:val="24"/>
        </w:rPr>
        <w:t xml:space="preserve"> в течение 5 (пяти) рабочих дней обязан предоставить Заказчику запрашиваемые разъяснения или в срок, установленный в указанном акте, содержащем перечень выявленных недостатков и необходимых доработок, устранить полученные от Заказчика замечания/недостатки/произвести доработки и передать Заказчику приведенный в соответствие с предъявленными требованиями/замечаниями комплект отчетной документации, отчет об устранении недостатков, выполнении необходимых доработок, а также повторно подписанный Подрядчиком Акт сдачи-приемки выполненных работ в двух экземплярах  для принятия Заказчиком выполненных работ.</w:t>
      </w:r>
    </w:p>
    <w:p w14:paraId="27F6CC3C" w14:textId="77777777" w:rsidR="00EF5B1E" w:rsidRDefault="00EF5B1E" w:rsidP="00EF5B1E">
      <w:pPr>
        <w:pStyle w:val="LO-normal0"/>
        <w:widowControl w:val="0"/>
        <w:tabs>
          <w:tab w:val="left" w:pos="284"/>
          <w:tab w:val="left" w:pos="851"/>
        </w:tabs>
        <w:ind w:firstLine="567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Все изменения, связанные с уточнением требований Технического задания, корректировок бизнес-процессов на этапе разработки, потребности в выполнении дополнительных функций, возникающие на этапе разработки вносятся в виде соответствующих изменений в концептуальный проект.</w:t>
      </w:r>
    </w:p>
    <w:p w14:paraId="4205DD9B" w14:textId="77777777" w:rsidR="00EF5B1E" w:rsidRPr="00E95CAE" w:rsidRDefault="00EF5B1E">
      <w:pPr>
        <w:pStyle w:val="HTML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136BE8" w14:textId="77777777" w:rsidR="00F473F9" w:rsidRDefault="00135D93" w:rsidP="003919C2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  <w:bookmarkStart w:id="20" w:name="_Toc119787883"/>
      <w:r>
        <w:rPr>
          <w:rFonts w:ascii="Times New Roman" w:hAnsi="Times New Roman" w:cs="Times New Roman"/>
        </w:rPr>
        <w:lastRenderedPageBreak/>
        <w:t>7</w:t>
      </w:r>
      <w:r w:rsidR="00BA7AB5" w:rsidRPr="00E95CAE">
        <w:rPr>
          <w:rFonts w:ascii="Times New Roman" w:hAnsi="Times New Roman" w:cs="Times New Roman"/>
        </w:rPr>
        <w:t>. История изменения документа</w:t>
      </w:r>
      <w:bookmarkEnd w:id="20"/>
    </w:p>
    <w:p w14:paraId="621F92FF" w14:textId="77777777" w:rsidR="003919C2" w:rsidRPr="003919C2" w:rsidRDefault="003919C2" w:rsidP="003919C2">
      <w:pPr>
        <w:pStyle w:val="1"/>
        <w:numPr>
          <w:ilvl w:val="0"/>
          <w:numId w:val="0"/>
        </w:num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559"/>
        <w:gridCol w:w="4954"/>
      </w:tblGrid>
      <w:tr w:rsidR="00135D93" w14:paraId="36498A89" w14:textId="77777777" w:rsidTr="00F473F9">
        <w:trPr>
          <w:trHeight w:val="278"/>
        </w:trPr>
        <w:tc>
          <w:tcPr>
            <w:tcW w:w="1384" w:type="dxa"/>
            <w:shd w:val="clear" w:color="auto" w:fill="B4C6E7" w:themeFill="accent1" w:themeFillTint="66"/>
          </w:tcPr>
          <w:p w14:paraId="70573A3E" w14:textId="77777777" w:rsidR="00135D93" w:rsidRPr="00F473F9" w:rsidRDefault="00135D93" w:rsidP="00F473F9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bookmarkStart w:id="21" w:name="_Toc119787769"/>
            <w:bookmarkStart w:id="22" w:name="_Toc119787884"/>
            <w:r w:rsidRPr="00F473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Дата</w:t>
            </w:r>
            <w:bookmarkEnd w:id="21"/>
            <w:bookmarkEnd w:id="22"/>
          </w:p>
        </w:tc>
        <w:tc>
          <w:tcPr>
            <w:tcW w:w="1418" w:type="dxa"/>
            <w:shd w:val="clear" w:color="auto" w:fill="B4C6E7" w:themeFill="accent1" w:themeFillTint="66"/>
          </w:tcPr>
          <w:p w14:paraId="5D625528" w14:textId="77777777" w:rsidR="00135D93" w:rsidRPr="00F473F9" w:rsidRDefault="00135D93" w:rsidP="00F473F9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bookmarkStart w:id="23" w:name="_Toc119787770"/>
            <w:bookmarkStart w:id="24" w:name="_Toc119787885"/>
            <w:r w:rsidRPr="00F473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Версия</w:t>
            </w:r>
            <w:bookmarkEnd w:id="23"/>
            <w:bookmarkEnd w:id="24"/>
          </w:p>
        </w:tc>
        <w:tc>
          <w:tcPr>
            <w:tcW w:w="1559" w:type="dxa"/>
            <w:shd w:val="clear" w:color="auto" w:fill="B4C6E7" w:themeFill="accent1" w:themeFillTint="66"/>
          </w:tcPr>
          <w:p w14:paraId="2069CA75" w14:textId="77777777" w:rsidR="00135D93" w:rsidRPr="00F473F9" w:rsidRDefault="00135D93" w:rsidP="00F473F9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bookmarkStart w:id="25" w:name="_Toc119787771"/>
            <w:bookmarkStart w:id="26" w:name="_Toc119787886"/>
            <w:r w:rsidRPr="00F473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Автор</w:t>
            </w:r>
            <w:bookmarkEnd w:id="25"/>
            <w:bookmarkEnd w:id="26"/>
          </w:p>
        </w:tc>
        <w:tc>
          <w:tcPr>
            <w:tcW w:w="4954" w:type="dxa"/>
            <w:shd w:val="clear" w:color="auto" w:fill="B4C6E7" w:themeFill="accent1" w:themeFillTint="66"/>
          </w:tcPr>
          <w:p w14:paraId="1588A5B3" w14:textId="77777777" w:rsidR="00135D93" w:rsidRPr="00F473F9" w:rsidRDefault="00135D93" w:rsidP="00F473F9">
            <w:pPr>
              <w:pStyle w:val="1"/>
              <w:numPr>
                <w:ilvl w:val="0"/>
                <w:numId w:val="0"/>
              </w:num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bookmarkStart w:id="27" w:name="_Toc119787772"/>
            <w:bookmarkStart w:id="28" w:name="_Toc119787887"/>
            <w:r w:rsidRPr="00F473F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Изменение</w:t>
            </w:r>
            <w:bookmarkEnd w:id="27"/>
            <w:bookmarkEnd w:id="28"/>
          </w:p>
        </w:tc>
      </w:tr>
      <w:tr w:rsidR="00135D93" w14:paraId="6346B5AA" w14:textId="77777777" w:rsidTr="00135D93">
        <w:tc>
          <w:tcPr>
            <w:tcW w:w="1384" w:type="dxa"/>
          </w:tcPr>
          <w:p w14:paraId="3E5480B0" w14:textId="77777777" w:rsidR="00135D93" w:rsidRDefault="00135D9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4AD9AE63" w14:textId="77777777" w:rsidR="00135D93" w:rsidRDefault="00135D9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1C03ECA0" w14:textId="77777777" w:rsidR="00135D93" w:rsidRDefault="00135D9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954" w:type="dxa"/>
          </w:tcPr>
          <w:p w14:paraId="5D9975BD" w14:textId="77777777" w:rsidR="00135D93" w:rsidRDefault="00135D9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  <w:tr w:rsidR="00135D93" w14:paraId="6DBF114E" w14:textId="77777777" w:rsidTr="00135D93">
        <w:tc>
          <w:tcPr>
            <w:tcW w:w="1384" w:type="dxa"/>
          </w:tcPr>
          <w:p w14:paraId="2AB42B14" w14:textId="77777777" w:rsidR="00135D93" w:rsidRDefault="00135D9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5CE55C74" w14:textId="77777777" w:rsidR="00135D93" w:rsidRDefault="00135D9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</w:tcPr>
          <w:p w14:paraId="6618C533" w14:textId="77777777" w:rsidR="00135D93" w:rsidRDefault="00135D9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4954" w:type="dxa"/>
          </w:tcPr>
          <w:p w14:paraId="5F52276B" w14:textId="77777777" w:rsidR="00135D93" w:rsidRDefault="00135D93">
            <w:pPr>
              <w:pStyle w:val="1"/>
              <w:numPr>
                <w:ilvl w:val="0"/>
                <w:numId w:val="0"/>
              </w:numPr>
              <w:rPr>
                <w:rFonts w:ascii="Times New Roman" w:hAnsi="Times New Roman" w:cs="Times New Roman"/>
              </w:rPr>
            </w:pPr>
          </w:p>
        </w:tc>
      </w:tr>
    </w:tbl>
    <w:p w14:paraId="5607CA95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3F389AE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30F579A1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5447EFC7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66C67A69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6752F52B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4946974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C9E8A7D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6933C748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2710853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5591299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052B4524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68081A1E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19DED8E7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1533CDE4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F6E719A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B090F9D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35A8DED1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2A78B72B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7417ABC8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p w14:paraId="4B261C94" w14:textId="77777777" w:rsidR="00BA7AB5" w:rsidRPr="00E95CAE" w:rsidRDefault="00BA7AB5">
      <w:pPr>
        <w:pStyle w:val="1"/>
        <w:numPr>
          <w:ilvl w:val="0"/>
          <w:numId w:val="0"/>
        </w:numPr>
        <w:rPr>
          <w:rFonts w:ascii="Times New Roman" w:hAnsi="Times New Roman" w:cs="Times New Roman"/>
        </w:rPr>
      </w:pPr>
    </w:p>
    <w:sectPr w:rsidR="00BA7AB5" w:rsidRPr="00E95CAE" w:rsidSect="003919C2">
      <w:headerReference w:type="default" r:id="rId9"/>
      <w:footerReference w:type="default" r:id="rId10"/>
      <w:pgSz w:w="11906" w:h="16838"/>
      <w:pgMar w:top="1134" w:right="1106" w:bottom="1134" w:left="1134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C1117" w14:textId="77777777" w:rsidR="00313515" w:rsidRDefault="00313515">
      <w:r>
        <w:separator/>
      </w:r>
    </w:p>
  </w:endnote>
  <w:endnote w:type="continuationSeparator" w:id="0">
    <w:p w14:paraId="2DADC275" w14:textId="77777777" w:rsidR="00313515" w:rsidRDefault="00313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8640035"/>
      <w:docPartObj>
        <w:docPartGallery w:val="Page Numbers (Bottom of Page)"/>
        <w:docPartUnique/>
      </w:docPartObj>
    </w:sdtPr>
    <w:sdtContent>
      <w:p w14:paraId="60969458" w14:textId="77777777" w:rsidR="00D00B1A" w:rsidRDefault="00D00B1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C5DF1F" w14:textId="77777777" w:rsidR="00F21172" w:rsidRDefault="00F21172">
    <w:pPr>
      <w:pStyle w:val="ab"/>
      <w:ind w:right="360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EC6D2" w14:textId="77777777" w:rsidR="00313515" w:rsidRDefault="00313515">
      <w:r>
        <w:separator/>
      </w:r>
    </w:p>
  </w:footnote>
  <w:footnote w:type="continuationSeparator" w:id="0">
    <w:p w14:paraId="453162E7" w14:textId="77777777" w:rsidR="00313515" w:rsidRDefault="00313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F9220" w14:textId="77777777" w:rsidR="00F21172" w:rsidRDefault="00000000" w:rsidP="00D00B1A">
    <w:pPr>
      <w:pStyle w:val="aa"/>
      <w:ind w:right="360"/>
      <w:rPr>
        <w:sz w:val="22"/>
        <w:szCs w:val="22"/>
      </w:rPr>
    </w:pPr>
    <w:r>
      <w:rPr>
        <w:sz w:val="22"/>
        <w:szCs w:val="22"/>
      </w:rPr>
      <w:t xml:space="preserve">                                                  ТЗ.</w:t>
    </w:r>
    <w:r w:rsidR="0022593C">
      <w:rPr>
        <w:sz w:val="22"/>
        <w:szCs w:val="22"/>
      </w:rPr>
      <w:t xml:space="preserve"> Разработка и внедрение АСОЗ. Версия 1.0.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74409"/>
    <w:multiLevelType w:val="multilevel"/>
    <w:tmpl w:val="A9165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F5315A"/>
    <w:multiLevelType w:val="hybridMultilevel"/>
    <w:tmpl w:val="30CAFF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F1663E5"/>
    <w:multiLevelType w:val="multilevel"/>
    <w:tmpl w:val="130C273E"/>
    <w:lvl w:ilvl="0">
      <w:start w:val="1"/>
      <w:numFmt w:val="bullet"/>
      <w:lvlText w:val=""/>
      <w:lvlJc w:val="left"/>
      <w:pPr>
        <w:tabs>
          <w:tab w:val="num" w:pos="2250"/>
        </w:tabs>
        <w:ind w:left="225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2A335C2"/>
    <w:multiLevelType w:val="hybridMultilevel"/>
    <w:tmpl w:val="518A9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B3579"/>
    <w:multiLevelType w:val="multilevel"/>
    <w:tmpl w:val="4468B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3600C8E"/>
    <w:multiLevelType w:val="multilevel"/>
    <w:tmpl w:val="C9AA21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AAB5010"/>
    <w:multiLevelType w:val="multilevel"/>
    <w:tmpl w:val="6DB8C6AE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F65546"/>
    <w:multiLevelType w:val="multilevel"/>
    <w:tmpl w:val="6E5C4B6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B9F3AF1"/>
    <w:multiLevelType w:val="multilevel"/>
    <w:tmpl w:val="BAC2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D11D53"/>
    <w:multiLevelType w:val="hybridMultilevel"/>
    <w:tmpl w:val="1E7CFB1E"/>
    <w:lvl w:ilvl="0" w:tplc="C45E00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FEA5D26"/>
    <w:multiLevelType w:val="multilevel"/>
    <w:tmpl w:val="801ADE7A"/>
    <w:lvl w:ilvl="0">
      <w:start w:val="1"/>
      <w:numFmt w:val="bullet"/>
      <w:lvlText w:val=""/>
      <w:lvlJc w:val="left"/>
      <w:pPr>
        <w:tabs>
          <w:tab w:val="num" w:pos="3690"/>
        </w:tabs>
        <w:ind w:left="369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7650"/>
        </w:tabs>
        <w:ind w:left="76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370"/>
        </w:tabs>
        <w:ind w:left="837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683963"/>
    <w:multiLevelType w:val="multilevel"/>
    <w:tmpl w:val="89D05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  <w:szCs w:val="20"/>
        <w:lang w:val="en-US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8920358"/>
    <w:multiLevelType w:val="multilevel"/>
    <w:tmpl w:val="FEB64C80"/>
    <w:lvl w:ilvl="0">
      <w:start w:val="1"/>
      <w:numFmt w:val="bullet"/>
      <w:lvlText w:val=""/>
      <w:lvlJc w:val="left"/>
      <w:pPr>
        <w:tabs>
          <w:tab w:val="num" w:pos="1890"/>
        </w:tabs>
        <w:ind w:left="1890" w:hanging="360"/>
      </w:pPr>
      <w:rPr>
        <w:rFonts w:ascii="Symbol" w:hAnsi="Symbol" w:cs="Symbol" w:hint="default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B736240"/>
    <w:multiLevelType w:val="multilevel"/>
    <w:tmpl w:val="1F88FFC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BE61B26"/>
    <w:multiLevelType w:val="hybridMultilevel"/>
    <w:tmpl w:val="75E8DF84"/>
    <w:lvl w:ilvl="0" w:tplc="4E86B9B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680C69"/>
    <w:multiLevelType w:val="multilevel"/>
    <w:tmpl w:val="9C141A90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AD807F8"/>
    <w:multiLevelType w:val="multilevel"/>
    <w:tmpl w:val="C1B4A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DB302B7"/>
    <w:multiLevelType w:val="multilevel"/>
    <w:tmpl w:val="CC661B5C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708"/>
        </w:tabs>
        <w:ind w:left="37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3A077E9"/>
    <w:multiLevelType w:val="multilevel"/>
    <w:tmpl w:val="FF8C3BDE"/>
    <w:lvl w:ilvl="0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cs="Symbol" w:hint="default"/>
        <w:spacing w:val="-1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  <w:spacing w:val="-1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  <w:spacing w:val="-1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  <w:spacing w:val="-1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  <w:spacing w:val="-1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  <w:spacing w:val="-1"/>
        <w:sz w:val="24"/>
        <w:szCs w:val="24"/>
      </w:rPr>
    </w:lvl>
  </w:abstractNum>
  <w:abstractNum w:abstractNumId="19" w15:restartNumberingAfterBreak="0">
    <w:nsid w:val="54313443"/>
    <w:multiLevelType w:val="multilevel"/>
    <w:tmpl w:val="4DF07F40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5CB03E7"/>
    <w:multiLevelType w:val="multilevel"/>
    <w:tmpl w:val="A9F83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77F5BE9"/>
    <w:multiLevelType w:val="multilevel"/>
    <w:tmpl w:val="7CCE5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17C23E8"/>
    <w:multiLevelType w:val="multilevel"/>
    <w:tmpl w:val="65026614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5541D0C"/>
    <w:multiLevelType w:val="multilevel"/>
    <w:tmpl w:val="0914A6F6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6AD4458"/>
    <w:multiLevelType w:val="multilevel"/>
    <w:tmpl w:val="4A88CA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B57325B"/>
    <w:multiLevelType w:val="multilevel"/>
    <w:tmpl w:val="FE42B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B614607"/>
    <w:multiLevelType w:val="multilevel"/>
    <w:tmpl w:val="73482614"/>
    <w:lvl w:ilvl="0">
      <w:start w:val="1"/>
      <w:numFmt w:val="decimal"/>
      <w:lvlText w:val="%1."/>
      <w:lvlJc w:val="left"/>
      <w:pPr>
        <w:tabs>
          <w:tab w:val="num" w:pos="1571"/>
        </w:tabs>
        <w:ind w:left="1571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6B9D24AB"/>
    <w:multiLevelType w:val="multilevel"/>
    <w:tmpl w:val="9FE25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D1D429B"/>
    <w:multiLevelType w:val="multilevel"/>
    <w:tmpl w:val="DEC4A56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2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9" w15:restartNumberingAfterBreak="0">
    <w:nsid w:val="6F2E7910"/>
    <w:multiLevelType w:val="hybridMultilevel"/>
    <w:tmpl w:val="F3E06B82"/>
    <w:lvl w:ilvl="0" w:tplc="ACA820DC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0" w15:restartNumberingAfterBreak="0">
    <w:nsid w:val="6F61207A"/>
    <w:multiLevelType w:val="multilevel"/>
    <w:tmpl w:val="329CEF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16E6A81"/>
    <w:multiLevelType w:val="hybridMultilevel"/>
    <w:tmpl w:val="95380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45F21"/>
    <w:multiLevelType w:val="multilevel"/>
    <w:tmpl w:val="9FE250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97E203D"/>
    <w:multiLevelType w:val="hybridMultilevel"/>
    <w:tmpl w:val="02E67E64"/>
    <w:lvl w:ilvl="0" w:tplc="4E86B9BA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B6E7210"/>
    <w:multiLevelType w:val="multilevel"/>
    <w:tmpl w:val="21DC7F82"/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b/>
        <w:i/>
        <w:sz w:val="20"/>
        <w:szCs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i/>
        <w:sz w:val="20"/>
        <w:szCs w:val="20"/>
      </w:rPr>
    </w:lvl>
    <w:lvl w:ilvl="2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b/>
        <w:i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F2E621A"/>
    <w:multiLevelType w:val="multilevel"/>
    <w:tmpl w:val="72B2A9A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F3D276C"/>
    <w:multiLevelType w:val="multilevel"/>
    <w:tmpl w:val="2258E08C"/>
    <w:lvl w:ilvl="0">
      <w:start w:val="1"/>
      <w:numFmt w:val="bullet"/>
      <w:lvlText w:val=""/>
      <w:lvlJc w:val="left"/>
      <w:pPr>
        <w:tabs>
          <w:tab w:val="num" w:pos="820"/>
        </w:tabs>
        <w:ind w:left="8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cs="Symbol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260"/>
        </w:tabs>
        <w:ind w:left="22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980"/>
        </w:tabs>
        <w:ind w:left="29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00"/>
        </w:tabs>
        <w:ind w:left="37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20"/>
        </w:tabs>
        <w:ind w:left="44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140"/>
        </w:tabs>
        <w:ind w:left="51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860"/>
        </w:tabs>
        <w:ind w:left="58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80"/>
        </w:tabs>
        <w:ind w:left="65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496693"/>
    <w:multiLevelType w:val="multilevel"/>
    <w:tmpl w:val="A184DFEA"/>
    <w:lvl w:ilvl="0">
      <w:start w:val="1"/>
      <w:numFmt w:val="bullet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cs="Symbol" w:hint="default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20261352">
    <w:abstractNumId w:val="28"/>
  </w:num>
  <w:num w:numId="2" w16cid:durableId="1600747984">
    <w:abstractNumId w:val="24"/>
  </w:num>
  <w:num w:numId="3" w16cid:durableId="641807786">
    <w:abstractNumId w:val="12"/>
  </w:num>
  <w:num w:numId="4" w16cid:durableId="1653026157">
    <w:abstractNumId w:val="2"/>
  </w:num>
  <w:num w:numId="5" w16cid:durableId="346634690">
    <w:abstractNumId w:val="17"/>
  </w:num>
  <w:num w:numId="6" w16cid:durableId="1093356573">
    <w:abstractNumId w:val="10"/>
  </w:num>
  <w:num w:numId="7" w16cid:durableId="1587229497">
    <w:abstractNumId w:val="23"/>
  </w:num>
  <w:num w:numId="8" w16cid:durableId="538855134">
    <w:abstractNumId w:val="21"/>
  </w:num>
  <w:num w:numId="9" w16cid:durableId="1365599028">
    <w:abstractNumId w:val="36"/>
  </w:num>
  <w:num w:numId="10" w16cid:durableId="1709331472">
    <w:abstractNumId w:val="37"/>
  </w:num>
  <w:num w:numId="11" w16cid:durableId="291979150">
    <w:abstractNumId w:val="8"/>
  </w:num>
  <w:num w:numId="12" w16cid:durableId="1293634354">
    <w:abstractNumId w:val="0"/>
  </w:num>
  <w:num w:numId="13" w16cid:durableId="1696812587">
    <w:abstractNumId w:val="19"/>
  </w:num>
  <w:num w:numId="14" w16cid:durableId="183715268">
    <w:abstractNumId w:val="18"/>
  </w:num>
  <w:num w:numId="15" w16cid:durableId="1792704225">
    <w:abstractNumId w:val="25"/>
  </w:num>
  <w:num w:numId="16" w16cid:durableId="1004748344">
    <w:abstractNumId w:val="26"/>
  </w:num>
  <w:num w:numId="17" w16cid:durableId="379324273">
    <w:abstractNumId w:val="6"/>
  </w:num>
  <w:num w:numId="18" w16cid:durableId="1637374419">
    <w:abstractNumId w:val="13"/>
  </w:num>
  <w:num w:numId="19" w16cid:durableId="857430636">
    <w:abstractNumId w:val="34"/>
  </w:num>
  <w:num w:numId="20" w16cid:durableId="929435082">
    <w:abstractNumId w:val="16"/>
  </w:num>
  <w:num w:numId="21" w16cid:durableId="1016467296">
    <w:abstractNumId w:val="7"/>
  </w:num>
  <w:num w:numId="22" w16cid:durableId="519588114">
    <w:abstractNumId w:val="22"/>
  </w:num>
  <w:num w:numId="23" w16cid:durableId="1458600538">
    <w:abstractNumId w:val="35"/>
  </w:num>
  <w:num w:numId="24" w16cid:durableId="103768405">
    <w:abstractNumId w:val="11"/>
  </w:num>
  <w:num w:numId="25" w16cid:durableId="1507407252">
    <w:abstractNumId w:val="28"/>
  </w:num>
  <w:num w:numId="26" w16cid:durableId="864834192">
    <w:abstractNumId w:val="28"/>
  </w:num>
  <w:num w:numId="27" w16cid:durableId="1950164304">
    <w:abstractNumId w:val="28"/>
  </w:num>
  <w:num w:numId="28" w16cid:durableId="871844622">
    <w:abstractNumId w:val="28"/>
  </w:num>
  <w:num w:numId="29" w16cid:durableId="530800609">
    <w:abstractNumId w:val="28"/>
  </w:num>
  <w:num w:numId="30" w16cid:durableId="2039309147">
    <w:abstractNumId w:val="28"/>
  </w:num>
  <w:num w:numId="31" w16cid:durableId="1305115551">
    <w:abstractNumId w:val="28"/>
  </w:num>
  <w:num w:numId="32" w16cid:durableId="1009986968">
    <w:abstractNumId w:val="28"/>
  </w:num>
  <w:num w:numId="33" w16cid:durableId="617681296">
    <w:abstractNumId w:val="31"/>
  </w:num>
  <w:num w:numId="34" w16cid:durableId="1600138187">
    <w:abstractNumId w:val="29"/>
  </w:num>
  <w:num w:numId="35" w16cid:durableId="430904936">
    <w:abstractNumId w:val="3"/>
  </w:num>
  <w:num w:numId="36" w16cid:durableId="2074352123">
    <w:abstractNumId w:val="9"/>
  </w:num>
  <w:num w:numId="37" w16cid:durableId="122500536">
    <w:abstractNumId w:val="28"/>
  </w:num>
  <w:num w:numId="38" w16cid:durableId="965113341">
    <w:abstractNumId w:val="4"/>
  </w:num>
  <w:num w:numId="39" w16cid:durableId="761418815">
    <w:abstractNumId w:val="5"/>
  </w:num>
  <w:num w:numId="40" w16cid:durableId="706369470">
    <w:abstractNumId w:val="32"/>
  </w:num>
  <w:num w:numId="41" w16cid:durableId="1475295774">
    <w:abstractNumId w:val="20"/>
  </w:num>
  <w:num w:numId="42" w16cid:durableId="1555501744">
    <w:abstractNumId w:val="30"/>
  </w:num>
  <w:num w:numId="43" w16cid:durableId="1582720523">
    <w:abstractNumId w:val="27"/>
  </w:num>
  <w:num w:numId="44" w16cid:durableId="58212162">
    <w:abstractNumId w:val="1"/>
  </w:num>
  <w:num w:numId="45" w16cid:durableId="1496722147">
    <w:abstractNumId w:val="33"/>
  </w:num>
  <w:num w:numId="46" w16cid:durableId="1071271717">
    <w:abstractNumId w:val="14"/>
  </w:num>
  <w:num w:numId="47" w16cid:durableId="13132961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1172"/>
    <w:rsid w:val="00050701"/>
    <w:rsid w:val="000F445C"/>
    <w:rsid w:val="00135D93"/>
    <w:rsid w:val="001B451C"/>
    <w:rsid w:val="00220422"/>
    <w:rsid w:val="0022593C"/>
    <w:rsid w:val="00313515"/>
    <w:rsid w:val="00341B94"/>
    <w:rsid w:val="003919C2"/>
    <w:rsid w:val="00502B0F"/>
    <w:rsid w:val="0059714E"/>
    <w:rsid w:val="006C0761"/>
    <w:rsid w:val="007F433F"/>
    <w:rsid w:val="008B6CDD"/>
    <w:rsid w:val="009E18C6"/>
    <w:rsid w:val="00AA6435"/>
    <w:rsid w:val="00BA7AB5"/>
    <w:rsid w:val="00BB2066"/>
    <w:rsid w:val="00CB0054"/>
    <w:rsid w:val="00D00B1A"/>
    <w:rsid w:val="00DA3AFA"/>
    <w:rsid w:val="00E62476"/>
    <w:rsid w:val="00E95CAE"/>
    <w:rsid w:val="00EC2E3C"/>
    <w:rsid w:val="00EF5B1E"/>
    <w:rsid w:val="00F0144D"/>
    <w:rsid w:val="00F21172"/>
    <w:rsid w:val="00F473F9"/>
    <w:rsid w:val="00F9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721F3EE"/>
  <w15:docId w15:val="{DA26DB42-8D39-473C-9012-2B2B1395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Times New Roman" w:eastAsia="Times New Roman" w:hAnsi="Times New Roman" w:cs="Times New Roman"/>
      <w:sz w:val="24"/>
      <w:lang w:val="ru-RU" w:bidi="ar-SA"/>
    </w:rPr>
  </w:style>
  <w:style w:type="paragraph" w:styleId="1">
    <w:name w:val="heading 1"/>
    <w:basedOn w:val="a0"/>
    <w:next w:val="a0"/>
    <w:uiPriority w:val="9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2z0">
    <w:name w:val="WW8Num2z0"/>
    <w:qFormat/>
    <w:rPr>
      <w:rFonts w:ascii="Symbol" w:hAnsi="Symbol" w:cs="Symbol"/>
      <w:sz w:val="24"/>
      <w:szCs w:val="24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4z0">
    <w:name w:val="WW8Num4z0"/>
    <w:qFormat/>
    <w:rPr>
      <w:rFonts w:ascii="Symbol" w:hAnsi="Symbol" w:cs="Symbol"/>
      <w:sz w:val="20"/>
      <w:szCs w:val="20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Symbol" w:hAnsi="Symbol" w:cs="Symbol"/>
      <w:sz w:val="20"/>
      <w:szCs w:val="20"/>
    </w:rPr>
  </w:style>
  <w:style w:type="character" w:customStyle="1" w:styleId="WW8Num5z1">
    <w:name w:val="WW8Num5z1"/>
    <w:qFormat/>
    <w:rPr>
      <w:rFonts w:ascii="Courier New" w:hAnsi="Courier New" w:cs="Courier New"/>
    </w:rPr>
  </w:style>
  <w:style w:type="character" w:customStyle="1" w:styleId="WW8Num5z2">
    <w:name w:val="WW8Num5z2"/>
    <w:qFormat/>
    <w:rPr>
      <w:rFonts w:ascii="Wingdings" w:hAnsi="Wingdings" w:cs="Wingdings"/>
    </w:rPr>
  </w:style>
  <w:style w:type="character" w:customStyle="1" w:styleId="WW8Num5z3">
    <w:name w:val="WW8Num5z3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6z4">
    <w:name w:val="WW8Num6z4"/>
    <w:qFormat/>
    <w:rPr>
      <w:rFonts w:ascii="Courier New" w:hAnsi="Courier New" w:cs="Courier New"/>
    </w:rPr>
  </w:style>
  <w:style w:type="character" w:customStyle="1" w:styleId="WW8Num7z0">
    <w:name w:val="WW8Num7z0"/>
    <w:qFormat/>
    <w:rPr>
      <w:b/>
      <w:i/>
      <w:sz w:val="20"/>
      <w:szCs w:val="20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sz w:val="24"/>
      <w:szCs w:val="24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  <w:rPr>
      <w:rFonts w:ascii="Wingdings" w:hAnsi="Wingdings" w:cs="Wingdings"/>
    </w:rPr>
  </w:style>
  <w:style w:type="character" w:customStyle="1" w:styleId="WW8Num9z1">
    <w:name w:val="WW8Num9z1"/>
    <w:qFormat/>
    <w:rPr>
      <w:rFonts w:ascii="Symbol" w:hAnsi="Symbol" w:cs="Symbol"/>
      <w:sz w:val="20"/>
      <w:szCs w:val="20"/>
    </w:rPr>
  </w:style>
  <w:style w:type="character" w:customStyle="1" w:styleId="WW8Num9z3">
    <w:name w:val="WW8Num9z3"/>
    <w:qFormat/>
    <w:rPr>
      <w:rFonts w:ascii="Symbol" w:hAnsi="Symbol" w:cs="Symbol"/>
    </w:rPr>
  </w:style>
  <w:style w:type="character" w:customStyle="1" w:styleId="WW8Num9z4">
    <w:name w:val="WW8Num9z4"/>
    <w:qFormat/>
    <w:rPr>
      <w:rFonts w:ascii="Courier New" w:hAnsi="Courier New" w:cs="Courier New"/>
    </w:rPr>
  </w:style>
  <w:style w:type="character" w:customStyle="1" w:styleId="WW8Num10z0">
    <w:name w:val="WW8Num10z0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</w:style>
  <w:style w:type="character" w:customStyle="1" w:styleId="WW8Num12z0">
    <w:name w:val="WW8Num12z0"/>
    <w:qFormat/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  <w:sz w:val="20"/>
      <w:szCs w:val="20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3z3">
    <w:name w:val="WW8Num13z3"/>
    <w:qFormat/>
    <w:rPr>
      <w:rFonts w:ascii="Symbol" w:hAnsi="Symbol" w:cs="Symbol"/>
    </w:rPr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Times New Roman" w:hAnsi="Times New Roman" w:cs="Times New Roman"/>
      <w:sz w:val="24"/>
      <w:szCs w:val="24"/>
    </w:rPr>
  </w:style>
  <w:style w:type="character" w:customStyle="1" w:styleId="WW8Num14z2">
    <w:name w:val="WW8Num14z2"/>
    <w:qFormat/>
    <w:rPr>
      <w:rFonts w:ascii="Wingdings" w:hAnsi="Wingdings" w:cs="Wingdings"/>
    </w:rPr>
  </w:style>
  <w:style w:type="character" w:customStyle="1" w:styleId="WW8Num14z4">
    <w:name w:val="WW8Num14z4"/>
    <w:qFormat/>
    <w:rPr>
      <w:rFonts w:ascii="Courier New" w:hAnsi="Courier New" w:cs="Courier New"/>
    </w:rPr>
  </w:style>
  <w:style w:type="character" w:customStyle="1" w:styleId="WW8Num15z0">
    <w:name w:val="WW8Num15z0"/>
    <w:qFormat/>
    <w:rPr>
      <w:b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  <w:sz w:val="20"/>
      <w:szCs w:val="20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6z3">
    <w:name w:val="WW8Num16z3"/>
    <w:qFormat/>
    <w:rPr>
      <w:rFonts w:ascii="Symbol" w:hAnsi="Symbol" w:cs="Symbol"/>
    </w:rPr>
  </w:style>
  <w:style w:type="character" w:customStyle="1" w:styleId="WW8Num17z0">
    <w:name w:val="WW8Num17z0"/>
    <w:qFormat/>
    <w:rPr>
      <w:rFonts w:ascii="Symbol" w:hAnsi="Symbol" w:cs="Symbol"/>
      <w:sz w:val="20"/>
      <w:szCs w:val="20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7z3">
    <w:name w:val="WW8Num17z3"/>
    <w:qFormat/>
    <w:rPr>
      <w:rFonts w:ascii="Symbol" w:hAnsi="Symbol" w:cs="Symbol"/>
    </w:rPr>
  </w:style>
  <w:style w:type="character" w:customStyle="1" w:styleId="WW8Num18z0">
    <w:name w:val="WW8Num18z0"/>
    <w:qFormat/>
    <w:rPr>
      <w:rFonts w:ascii="Wingdings" w:hAnsi="Wingdings" w:cs="Wingdings"/>
      <w:spacing w:val="-1"/>
      <w:sz w:val="24"/>
      <w:szCs w:val="24"/>
    </w:rPr>
  </w:style>
  <w:style w:type="character" w:customStyle="1" w:styleId="WW8Num18z1">
    <w:name w:val="WW8Num18z1"/>
    <w:qFormat/>
    <w:rPr>
      <w:rFonts w:ascii="Symbol" w:hAnsi="Symbol" w:cs="Symbol"/>
      <w:spacing w:val="-1"/>
    </w:rPr>
  </w:style>
  <w:style w:type="character" w:customStyle="1" w:styleId="WW8Num18z4">
    <w:name w:val="WW8Num18z4"/>
    <w:qFormat/>
    <w:rPr>
      <w:rFonts w:ascii="Courier New" w:hAnsi="Courier New" w:cs="Courier New"/>
    </w:rPr>
  </w:style>
  <w:style w:type="character" w:customStyle="1" w:styleId="WW8Num19z0">
    <w:name w:val="WW8Num19z0"/>
    <w:qFormat/>
    <w:rPr>
      <w:rFonts w:ascii="Symbol" w:hAnsi="Symbol" w:cs="Symbol"/>
      <w:sz w:val="20"/>
      <w:szCs w:val="20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  <w:rPr>
      <w:rFonts w:ascii="Courier New" w:hAnsi="Courier New" w:cs="Courier New"/>
    </w:rPr>
  </w:style>
  <w:style w:type="character" w:customStyle="1" w:styleId="WW8Num20z2">
    <w:name w:val="WW8Num20z2"/>
    <w:qFormat/>
    <w:rPr>
      <w:rFonts w:ascii="Wingdings" w:hAnsi="Wingdings" w:cs="Wingdings"/>
    </w:rPr>
  </w:style>
  <w:style w:type="character" w:customStyle="1" w:styleId="WW8Num21z0">
    <w:name w:val="WW8Num21z0"/>
    <w:qFormat/>
  </w:style>
  <w:style w:type="character" w:customStyle="1" w:styleId="WW8Num21z1">
    <w:name w:val="WW8Num21z1"/>
    <w:qFormat/>
    <w:rPr>
      <w:rFonts w:ascii="Wingdings" w:hAnsi="Wingdings" w:cs="Wingdings"/>
    </w:rPr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  <w:sz w:val="20"/>
      <w:szCs w:val="20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  <w:rPr>
      <w:rFonts w:ascii="Symbol" w:hAnsi="Symbol" w:cs="Symbol"/>
      <w:sz w:val="20"/>
      <w:szCs w:val="20"/>
    </w:rPr>
  </w:style>
  <w:style w:type="character" w:customStyle="1" w:styleId="WW8Num23z1">
    <w:name w:val="WW8Num23z1"/>
    <w:qFormat/>
    <w:rPr>
      <w:rFonts w:ascii="Courier New" w:hAnsi="Courier New" w:cs="Courier New"/>
    </w:rPr>
  </w:style>
  <w:style w:type="character" w:customStyle="1" w:styleId="WW8Num23z2">
    <w:name w:val="WW8Num23z2"/>
    <w:qFormat/>
    <w:rPr>
      <w:rFonts w:ascii="Wingdings" w:hAnsi="Wingdings" w:cs="Wingdings"/>
    </w:rPr>
  </w:style>
  <w:style w:type="character" w:customStyle="1" w:styleId="WW8Num23z3">
    <w:name w:val="WW8Num23z3"/>
    <w:qFormat/>
    <w:rPr>
      <w:rFonts w:ascii="Symbol" w:hAnsi="Symbol" w:cs="Symbol"/>
    </w:rPr>
  </w:style>
  <w:style w:type="character" w:customStyle="1" w:styleId="WW8Num24z0">
    <w:name w:val="WW8Num24z0"/>
    <w:qFormat/>
    <w:rPr>
      <w:b/>
      <w:i/>
      <w:sz w:val="20"/>
      <w:szCs w:val="20"/>
    </w:rPr>
  </w:style>
  <w:style w:type="character" w:customStyle="1" w:styleId="WW8Num24z1">
    <w:name w:val="WW8Num24z1"/>
    <w:qFormat/>
    <w:rPr>
      <w:rFonts w:ascii="Symbol" w:hAnsi="Symbol" w:cs="Symbol"/>
      <w:b/>
      <w:i/>
      <w:sz w:val="20"/>
      <w:szCs w:val="20"/>
    </w:rPr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6z0">
    <w:name w:val="WW8Num26z0"/>
    <w:qFormat/>
    <w:rPr>
      <w:rFonts w:ascii="Symbol" w:hAnsi="Symbol" w:cs="Symbol"/>
      <w:sz w:val="24"/>
      <w:szCs w:val="24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6z4">
    <w:name w:val="WW8Num26z4"/>
    <w:qFormat/>
    <w:rPr>
      <w:rFonts w:ascii="Courier New" w:hAnsi="Courier New" w:cs="Courier New"/>
    </w:rPr>
  </w:style>
  <w:style w:type="character" w:customStyle="1" w:styleId="WW8Num27z0">
    <w:name w:val="WW8Num27z0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9z0">
    <w:name w:val="WW8Num29z0"/>
    <w:qFormat/>
    <w:rPr>
      <w:rFonts w:ascii="Symbol" w:hAnsi="Symbol" w:cs="Symbol"/>
      <w:sz w:val="20"/>
      <w:szCs w:val="20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customStyle="1" w:styleId="WW8Num30z0">
    <w:name w:val="WW8Num30z0"/>
    <w:qFormat/>
    <w:rPr>
      <w:rFonts w:ascii="Symbol" w:hAnsi="Symbol" w:cs="Symbol"/>
      <w:sz w:val="20"/>
      <w:szCs w:val="20"/>
    </w:rPr>
  </w:style>
  <w:style w:type="character" w:customStyle="1" w:styleId="WW8Num30z1">
    <w:name w:val="WW8Num30z1"/>
    <w:qFormat/>
    <w:rPr>
      <w:rFonts w:ascii="Courier New" w:hAnsi="Courier New" w:cs="Courier New"/>
    </w:rPr>
  </w:style>
  <w:style w:type="character" w:customStyle="1" w:styleId="WW8Num30z2">
    <w:name w:val="WW8Num30z2"/>
    <w:qFormat/>
    <w:rPr>
      <w:rFonts w:ascii="Wingdings" w:hAnsi="Wingdings" w:cs="Wingdings"/>
    </w:rPr>
  </w:style>
  <w:style w:type="character" w:customStyle="1" w:styleId="WW8Num30z3">
    <w:name w:val="WW8Num30z3"/>
    <w:qFormat/>
    <w:rPr>
      <w:rFonts w:ascii="Symbol" w:hAnsi="Symbol" w:cs="Symbol"/>
    </w:rPr>
  </w:style>
  <w:style w:type="character" w:customStyle="1" w:styleId="WW8Num31z0">
    <w:name w:val="WW8Num31z0"/>
    <w:qFormat/>
    <w:rPr>
      <w:rFonts w:ascii="Symbol" w:hAnsi="Symbol" w:cs="Symbol"/>
      <w:sz w:val="20"/>
      <w:szCs w:val="20"/>
    </w:rPr>
  </w:style>
  <w:style w:type="character" w:customStyle="1" w:styleId="WW8Num31z1">
    <w:name w:val="WW8Num31z1"/>
    <w:qFormat/>
    <w:rPr>
      <w:sz w:val="20"/>
      <w:szCs w:val="20"/>
    </w:rPr>
  </w:style>
  <w:style w:type="character" w:customStyle="1" w:styleId="WW8Num31z2">
    <w:name w:val="WW8Num31z2"/>
    <w:qFormat/>
    <w:rPr>
      <w:rFonts w:ascii="Wingdings" w:hAnsi="Wingdings" w:cs="Wingdings"/>
    </w:rPr>
  </w:style>
  <w:style w:type="character" w:customStyle="1" w:styleId="WW8Num31z3">
    <w:name w:val="WW8Num31z3"/>
    <w:qFormat/>
    <w:rPr>
      <w:rFonts w:ascii="Symbol" w:hAnsi="Symbol" w:cs="Symbol"/>
    </w:rPr>
  </w:style>
  <w:style w:type="character" w:customStyle="1" w:styleId="WW8Num31z4">
    <w:name w:val="WW8Num31z4"/>
    <w:qFormat/>
    <w:rPr>
      <w:rFonts w:ascii="Courier New" w:hAnsi="Courier New" w:cs="Courier New"/>
    </w:rPr>
  </w:style>
  <w:style w:type="character" w:customStyle="1" w:styleId="WW8Num32z0">
    <w:name w:val="WW8Num32z0"/>
    <w:qFormat/>
  </w:style>
  <w:style w:type="character" w:customStyle="1" w:styleId="WW8Num32z1">
    <w:name w:val="WW8Num32z1"/>
    <w:qFormat/>
    <w:rPr>
      <w:rFonts w:ascii="Symbol" w:hAnsi="Symbol" w:cs="Symbol"/>
      <w:sz w:val="20"/>
      <w:szCs w:val="20"/>
      <w:lang w:val="en-US"/>
    </w:rPr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  <w:qFormat/>
  </w:style>
  <w:style w:type="character" w:customStyle="1" w:styleId="WW8Num33z0">
    <w:name w:val="WW8Num33z0"/>
    <w:qFormat/>
    <w:rPr>
      <w:rFonts w:ascii="Symbol" w:hAnsi="Symbol" w:cs="Symbol"/>
    </w:rPr>
  </w:style>
  <w:style w:type="character" w:customStyle="1" w:styleId="WW8Num33z1">
    <w:name w:val="WW8Num33z1"/>
    <w:qFormat/>
    <w:rPr>
      <w:rFonts w:ascii="Courier New" w:hAnsi="Courier New" w:cs="Courier New"/>
    </w:rPr>
  </w:style>
  <w:style w:type="character" w:customStyle="1" w:styleId="WW8Num33z2">
    <w:name w:val="WW8Num33z2"/>
    <w:qFormat/>
    <w:rPr>
      <w:rFonts w:ascii="Wingdings" w:hAnsi="Wingdings" w:cs="Wingdings"/>
    </w:rPr>
  </w:style>
  <w:style w:type="character" w:customStyle="1" w:styleId="WW8Num34z0">
    <w:name w:val="WW8Num34z0"/>
    <w:qFormat/>
    <w:rPr>
      <w:rFonts w:ascii="Symbol" w:hAnsi="Symbol" w:cs="Symbol"/>
    </w:rPr>
  </w:style>
  <w:style w:type="character" w:customStyle="1" w:styleId="WW8Num34z1">
    <w:name w:val="WW8Num34z1"/>
    <w:qFormat/>
    <w:rPr>
      <w:rFonts w:ascii="Courier New" w:hAnsi="Courier New" w:cs="Courier New"/>
    </w:rPr>
  </w:style>
  <w:style w:type="character" w:customStyle="1" w:styleId="WW8Num34z2">
    <w:name w:val="WW8Num34z2"/>
    <w:qFormat/>
    <w:rPr>
      <w:rFonts w:ascii="Wingdings" w:hAnsi="Wingdings" w:cs="Wingdings"/>
    </w:rPr>
  </w:style>
  <w:style w:type="character" w:styleId="a4">
    <w:name w:val="page number"/>
    <w:basedOn w:val="a1"/>
  </w:style>
  <w:style w:type="character" w:customStyle="1" w:styleId="a5">
    <w:name w:val="Дипломный Обычный Знак Знак"/>
    <w:qFormat/>
    <w:rPr>
      <w:sz w:val="26"/>
      <w:szCs w:val="26"/>
      <w:lang w:val="ru-RU" w:bidi="ar-SA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6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a6">
    <w:name w:val="Body Text"/>
    <w:basedOn w:val="a0"/>
    <w:pPr>
      <w:spacing w:after="140" w:line="288" w:lineRule="auto"/>
    </w:pPr>
  </w:style>
  <w:style w:type="paragraph" w:styleId="a7">
    <w:name w:val="List"/>
    <w:basedOn w:val="a6"/>
  </w:style>
  <w:style w:type="paragraph" w:styleId="a8">
    <w:name w:val="caption"/>
    <w:basedOn w:val="a0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0"/>
    <w:qFormat/>
    <w:pPr>
      <w:suppressLineNumbers/>
    </w:p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">
    <w:name w:val="List Number"/>
    <w:basedOn w:val="a0"/>
    <w:qFormat/>
    <w:pPr>
      <w:numPr>
        <w:numId w:val="2"/>
      </w:numPr>
    </w:pPr>
  </w:style>
  <w:style w:type="paragraph" w:customStyle="1" w:styleId="tablebodytext">
    <w:name w:val="tablebodytext"/>
    <w:basedOn w:val="a0"/>
    <w:qFormat/>
    <w:pPr>
      <w:spacing w:before="280" w:after="280"/>
    </w:pPr>
    <w:rPr>
      <w:color w:val="000000"/>
    </w:rPr>
  </w:style>
  <w:style w:type="paragraph" w:styleId="a9">
    <w:name w:val="Body Text Indent"/>
    <w:basedOn w:val="a0"/>
    <w:pPr>
      <w:keepNext/>
      <w:spacing w:before="240" w:line="360" w:lineRule="auto"/>
      <w:ind w:firstLine="709"/>
      <w:jc w:val="both"/>
    </w:pPr>
    <w:rPr>
      <w:color w:val="3366FF"/>
      <w:sz w:val="26"/>
      <w:szCs w:val="26"/>
    </w:rPr>
  </w:style>
  <w:style w:type="paragraph" w:styleId="aa">
    <w:name w:val="header"/>
    <w:basedOn w:val="a0"/>
    <w:pPr>
      <w:tabs>
        <w:tab w:val="center" w:pos="4677"/>
        <w:tab w:val="right" w:pos="9355"/>
      </w:tabs>
    </w:pPr>
  </w:style>
  <w:style w:type="paragraph" w:styleId="ab">
    <w:name w:val="footer"/>
    <w:basedOn w:val="a0"/>
    <w:link w:val="ac"/>
    <w:uiPriority w:val="99"/>
    <w:pPr>
      <w:tabs>
        <w:tab w:val="center" w:pos="4677"/>
        <w:tab w:val="right" w:pos="9355"/>
      </w:tabs>
    </w:pPr>
  </w:style>
  <w:style w:type="paragraph" w:customStyle="1" w:styleId="ad">
    <w:name w:val="Дипломный Обычный"/>
    <w:basedOn w:val="a0"/>
    <w:qFormat/>
    <w:pPr>
      <w:spacing w:line="360" w:lineRule="auto"/>
      <w:ind w:firstLine="851"/>
      <w:jc w:val="both"/>
    </w:pPr>
    <w:rPr>
      <w:sz w:val="26"/>
      <w:szCs w:val="26"/>
    </w:rPr>
  </w:style>
  <w:style w:type="paragraph" w:customStyle="1" w:styleId="30">
    <w:name w:val="Дипломный Заголовок 3"/>
    <w:basedOn w:val="3"/>
    <w:next w:val="ad"/>
    <w:qFormat/>
    <w:pPr>
      <w:keepNext w:val="0"/>
      <w:numPr>
        <w:ilvl w:val="0"/>
        <w:numId w:val="0"/>
      </w:numPr>
      <w:spacing w:before="280" w:after="280"/>
    </w:pPr>
    <w:rPr>
      <w:rFonts w:ascii="Times New Roman" w:hAnsi="Times New Roman" w:cs="Times New Roman"/>
      <w:b w:val="0"/>
      <w:i/>
      <w:szCs w:val="27"/>
    </w:rPr>
  </w:style>
  <w:style w:type="paragraph" w:customStyle="1" w:styleId="ae">
    <w:name w:val="Обычный (веб)"/>
    <w:basedOn w:val="a0"/>
    <w:qFormat/>
    <w:pPr>
      <w:spacing w:before="280" w:after="280"/>
    </w:pPr>
  </w:style>
  <w:style w:type="paragraph" w:styleId="21">
    <w:name w:val="toc 2"/>
    <w:basedOn w:val="a0"/>
    <w:next w:val="a0"/>
    <w:uiPriority w:val="39"/>
    <w:pPr>
      <w:tabs>
        <w:tab w:val="right" w:leader="dot" w:pos="9345"/>
      </w:tabs>
      <w:ind w:left="240"/>
    </w:pPr>
    <w:rPr>
      <w:i/>
      <w:lang w:val="en-US" w:eastAsia="en-US"/>
    </w:rPr>
  </w:style>
  <w:style w:type="paragraph" w:styleId="31">
    <w:name w:val="toc 3"/>
    <w:basedOn w:val="a0"/>
    <w:next w:val="a0"/>
    <w:uiPriority w:val="39"/>
    <w:pPr>
      <w:ind w:left="480"/>
    </w:pPr>
  </w:style>
  <w:style w:type="paragraph" w:styleId="10">
    <w:name w:val="toc 1"/>
    <w:basedOn w:val="a0"/>
    <w:next w:val="a0"/>
    <w:uiPriority w:val="39"/>
  </w:style>
  <w:style w:type="paragraph" w:customStyle="1" w:styleId="LO-Normal">
    <w:name w:val="LO-Normal"/>
    <w:qFormat/>
    <w:rPr>
      <w:rFonts w:ascii="Times New Roman" w:eastAsia="Times New Roman" w:hAnsi="Times New Roman" w:cs="Times New Roman"/>
      <w:sz w:val="24"/>
      <w:szCs w:val="20"/>
      <w:lang w:val="ru-RU" w:bidi="ar-SA"/>
    </w:rPr>
  </w:style>
  <w:style w:type="paragraph" w:customStyle="1" w:styleId="TableContents">
    <w:name w:val="Table Contents"/>
    <w:basedOn w:val="a0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a0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Num33">
    <w:name w:val="WW8Num33"/>
    <w:qFormat/>
  </w:style>
  <w:style w:type="numbering" w:customStyle="1" w:styleId="WW8Num34">
    <w:name w:val="WW8Num34"/>
    <w:qFormat/>
  </w:style>
  <w:style w:type="character" w:styleId="af">
    <w:name w:val="Hyperlink"/>
    <w:basedOn w:val="a1"/>
    <w:uiPriority w:val="99"/>
    <w:unhideWhenUsed/>
    <w:rsid w:val="000F445C"/>
    <w:rPr>
      <w:color w:val="0563C1" w:themeColor="hyperlink"/>
      <w:u w:val="single"/>
    </w:rPr>
  </w:style>
  <w:style w:type="character" w:customStyle="1" w:styleId="ac">
    <w:name w:val="Нижний колонтитул Знак"/>
    <w:basedOn w:val="a1"/>
    <w:link w:val="ab"/>
    <w:uiPriority w:val="99"/>
    <w:rsid w:val="00D00B1A"/>
    <w:rPr>
      <w:rFonts w:ascii="Times New Roman" w:eastAsia="Times New Roman" w:hAnsi="Times New Roman" w:cs="Times New Roman"/>
      <w:sz w:val="24"/>
      <w:lang w:val="ru-RU" w:bidi="ar-SA"/>
    </w:rPr>
  </w:style>
  <w:style w:type="paragraph" w:styleId="af0">
    <w:name w:val="List Paragraph"/>
    <w:basedOn w:val="a0"/>
    <w:uiPriority w:val="34"/>
    <w:qFormat/>
    <w:rsid w:val="006C0761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B2066"/>
    <w:rPr>
      <w:rFonts w:ascii="Arial" w:eastAsia="Times New Roman" w:hAnsi="Arial" w:cs="Arial"/>
      <w:b/>
      <w:bCs/>
      <w:i/>
      <w:iCs/>
      <w:sz w:val="28"/>
      <w:szCs w:val="28"/>
      <w:lang w:val="ru-RU" w:bidi="ar-SA"/>
    </w:rPr>
  </w:style>
  <w:style w:type="table" w:styleId="af1">
    <w:name w:val="Table Grid"/>
    <w:basedOn w:val="a2"/>
    <w:uiPriority w:val="39"/>
    <w:rsid w:val="00135D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ГОСТ19 Обычный текст"/>
    <w:uiPriority w:val="99"/>
    <w:qFormat/>
    <w:rsid w:val="00EF5B1E"/>
    <w:pPr>
      <w:suppressLineNumbers/>
      <w:suppressAutoHyphens/>
      <w:spacing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lang w:val="ru-RU" w:eastAsia="ru-RU" w:bidi="ar-SA"/>
    </w:rPr>
  </w:style>
  <w:style w:type="paragraph" w:styleId="9">
    <w:name w:val="index 9"/>
    <w:basedOn w:val="a0"/>
    <w:next w:val="a0"/>
    <w:autoRedefine/>
    <w:unhideWhenUsed/>
    <w:rsid w:val="00EF5B1E"/>
    <w:pPr>
      <w:widowControl w:val="0"/>
      <w:suppressAutoHyphens/>
      <w:spacing w:line="360" w:lineRule="auto"/>
      <w:ind w:left="2160" w:hanging="240"/>
      <w:jc w:val="both"/>
    </w:pPr>
    <w:rPr>
      <w:rFonts w:ascii="Arial" w:hAnsi="Arial"/>
      <w:lang w:eastAsia="ru-RU"/>
    </w:rPr>
  </w:style>
  <w:style w:type="paragraph" w:customStyle="1" w:styleId="LO-normal0">
    <w:name w:val="LO-normal"/>
    <w:uiPriority w:val="99"/>
    <w:qFormat/>
    <w:rsid w:val="00EF5B1E"/>
    <w:pPr>
      <w:suppressAutoHyphens/>
    </w:pPr>
    <w:rPr>
      <w:rFonts w:ascii="Times New Roman" w:eastAsia="NSimSun" w:hAnsi="Times New Roman" w:cs="Lucida Sans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EB438-D83B-46D0-915E-C1B48B5C8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11</Pages>
  <Words>1805</Words>
  <Characters>10289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 НА АВТОМАТИЗИРОВАННУЮ СИСТЕМУ</vt:lpstr>
    </vt:vector>
  </TitlesOfParts>
  <Company/>
  <LinksUpToDate>false</LinksUpToDate>
  <CharactersWithSpaces>12070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 НА АВТОМАТИЗИРОВАННУЮ СИСТЕМУ</dc:title>
  <dc:subject/>
  <dc:creator>user</dc:creator>
  <dc:description/>
  <cp:lastModifiedBy>Ефим Московский</cp:lastModifiedBy>
  <cp:revision>10</cp:revision>
  <cp:lastPrinted>2008-01-25T12:45:00Z</cp:lastPrinted>
  <dcterms:created xsi:type="dcterms:W3CDTF">2012-09-14T22:28:00Z</dcterms:created>
  <dcterms:modified xsi:type="dcterms:W3CDTF">2022-12-01T16:52:00Z</dcterms:modified>
  <dc:language>en-US</dc:language>
</cp:coreProperties>
</file>