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83037" w14:textId="77777777" w:rsidR="008757F5" w:rsidRPr="008757F5" w:rsidRDefault="008757F5" w:rsidP="008757F5">
      <w:r w:rsidRPr="008757F5">
        <w:rPr>
          <w:b/>
          <w:bCs/>
        </w:rPr>
        <w:t>Project Title:</w:t>
      </w:r>
      <w:r w:rsidRPr="008757F5">
        <w:t xml:space="preserve"> Carbon Emissions Predictor: An AI-Powered Tool for Environmental Insight</w:t>
      </w:r>
    </w:p>
    <w:p w14:paraId="73EE67F9" w14:textId="021A2AB3" w:rsidR="008757F5" w:rsidRPr="008757F5" w:rsidRDefault="008757F5" w:rsidP="008757F5">
      <w:proofErr w:type="spellStart"/>
      <w:r w:rsidRPr="008757F5">
        <w:rPr>
          <w:b/>
          <w:bCs/>
        </w:rPr>
        <w:t>Team_Id</w:t>
      </w:r>
      <w:proofErr w:type="spellEnd"/>
      <w:r w:rsidRPr="008757F5">
        <w:rPr>
          <w:b/>
          <w:bCs/>
        </w:rPr>
        <w:t>:</w:t>
      </w:r>
      <w:r w:rsidRPr="008757F5">
        <w:t xml:space="preserve"> S4F_CP_Team_32951</w:t>
      </w:r>
    </w:p>
    <w:p w14:paraId="1C17ABED" w14:textId="77777777" w:rsidR="008757F5" w:rsidRPr="008757F5" w:rsidRDefault="008757F5" w:rsidP="008757F5">
      <w:r w:rsidRPr="008757F5">
        <w:rPr>
          <w:b/>
          <w:bCs/>
        </w:rPr>
        <w:t>Abstract:</w:t>
      </w:r>
      <w:r w:rsidRPr="008757F5">
        <w:t xml:space="preserve"> The Carbon Emissions Predictor is an innovative AI-powered web application designed to provide accessible and insightful forecasts of global CO₂ emissions and country-specific Greenhouse Gas (GHG) emissions. Developed using Python and </w:t>
      </w:r>
      <w:proofErr w:type="spellStart"/>
      <w:r w:rsidRPr="008757F5">
        <w:t>Streamlit</w:t>
      </w:r>
      <w:proofErr w:type="spellEnd"/>
      <w:r w:rsidRPr="008757F5">
        <w:t xml:space="preserve">, this tool leverages machine learning models, specifically </w:t>
      </w:r>
      <w:proofErr w:type="spellStart"/>
      <w:r w:rsidRPr="008757F5">
        <w:t>XGBoost</w:t>
      </w:r>
      <w:proofErr w:type="spellEnd"/>
      <w:r w:rsidRPr="008757F5">
        <w:t>, trained on comprehensive historical data including emission metrics, population demographics, and GDP figures. The project addresses the critical need for user-friendly tools to understand and predict complex environmental trends, thereby empowering data-driven decision-making for climate change mitigation. By offering interactive visualizations of historical data and future trends, the Carbon Emissions Predictor aims to bridge the gap between complex climate science and public understanding, fostering greater awareness and supporting sustainable development initiatives aligned with "Green AI" principles.</w:t>
      </w:r>
    </w:p>
    <w:p w14:paraId="532B6F4D" w14:textId="77777777" w:rsidR="008757F5" w:rsidRPr="008757F5" w:rsidRDefault="008757F5" w:rsidP="008757F5">
      <w:r w:rsidRPr="008757F5">
        <w:rPr>
          <w:b/>
          <w:bCs/>
        </w:rPr>
        <w:t>Problem Statement:</w:t>
      </w:r>
      <w:r w:rsidRPr="008757F5">
        <w:t xml:space="preserve"> Despite the escalating urgency of climate change, there remains a significant lack of accessible and intuitive tools for forecasting global and country-specific carbon and greenhouse gas emissions. This deficiency hinders effective policy formulation, limits public engagement with critical environmental data, and makes it challenging for stakeholders to visualize future environmental impacts based on historical trends. There is a clear need for a robust, user-friendly platform that can translate complex climate data into actionable insights, enabling informed decisions for climate change mitigation and adaptation strategies.</w:t>
      </w:r>
    </w:p>
    <w:p w14:paraId="4459AC66" w14:textId="77777777" w:rsidR="008757F5" w:rsidRPr="008757F5" w:rsidRDefault="008757F5" w:rsidP="008757F5">
      <w:r w:rsidRPr="008757F5">
        <w:rPr>
          <w:b/>
          <w:bCs/>
        </w:rPr>
        <w:t>Key Objectives of your Project:</w:t>
      </w:r>
    </w:p>
    <w:p w14:paraId="3F378D36" w14:textId="77777777" w:rsidR="008757F5" w:rsidRPr="008757F5" w:rsidRDefault="008757F5" w:rsidP="008757F5">
      <w:pPr>
        <w:numPr>
          <w:ilvl w:val="0"/>
          <w:numId w:val="1"/>
        </w:numPr>
      </w:pPr>
      <w:r w:rsidRPr="008757F5">
        <w:t>To develop an AI-powered web application capable of accurately forecasting global CO₂ emissions.</w:t>
      </w:r>
    </w:p>
    <w:p w14:paraId="51312762" w14:textId="77777777" w:rsidR="008757F5" w:rsidRPr="008757F5" w:rsidRDefault="008757F5" w:rsidP="008757F5">
      <w:pPr>
        <w:numPr>
          <w:ilvl w:val="0"/>
          <w:numId w:val="1"/>
        </w:numPr>
      </w:pPr>
      <w:r w:rsidRPr="008757F5">
        <w:t>To enable country-specific predictions of Greenhouse Gas (GHG) emissions, providing granular insights.</w:t>
      </w:r>
    </w:p>
    <w:p w14:paraId="65C0C17A" w14:textId="77777777" w:rsidR="008757F5" w:rsidRPr="008757F5" w:rsidRDefault="008757F5" w:rsidP="008757F5">
      <w:pPr>
        <w:numPr>
          <w:ilvl w:val="0"/>
          <w:numId w:val="1"/>
        </w:numPr>
      </w:pPr>
      <w:r w:rsidRPr="008757F5">
        <w:t>To create interactive data visualizations that allow users to explore historical emission trends and future projections.</w:t>
      </w:r>
    </w:p>
    <w:p w14:paraId="2ECB4E39" w14:textId="77777777" w:rsidR="008757F5" w:rsidRPr="008757F5" w:rsidRDefault="008757F5" w:rsidP="008757F5">
      <w:pPr>
        <w:numPr>
          <w:ilvl w:val="0"/>
          <w:numId w:val="1"/>
        </w:numPr>
      </w:pPr>
      <w:r w:rsidRPr="008757F5">
        <w:t>To build a user-friendly interface that makes complex environmental data easily accessible to a broad audience, including policymakers and the general public.</w:t>
      </w:r>
    </w:p>
    <w:p w14:paraId="48849F92" w14:textId="77777777" w:rsidR="008757F5" w:rsidRPr="008757F5" w:rsidRDefault="008757F5" w:rsidP="008757F5">
      <w:pPr>
        <w:numPr>
          <w:ilvl w:val="0"/>
          <w:numId w:val="1"/>
        </w:numPr>
      </w:pPr>
      <w:r w:rsidRPr="008757F5">
        <w:t>To demonstrate the practical application of machine learning in addressing pressing environmental challenges, embodying the principles of "Green AI."</w:t>
      </w:r>
    </w:p>
    <w:p w14:paraId="22EA8D17" w14:textId="77777777" w:rsidR="008757F5" w:rsidRPr="008757F5" w:rsidRDefault="008757F5" w:rsidP="008757F5">
      <w:r w:rsidRPr="008757F5">
        <w:rPr>
          <w:b/>
          <w:bCs/>
        </w:rPr>
        <w:t>What you are doing in project. Focus novelty as well:</w:t>
      </w:r>
      <w:r w:rsidRPr="008757F5">
        <w:t xml:space="preserve"> Our project focuses on developing a predictive analytics tool for carbon and GHG emissions using advanced machine learning. We are creating a </w:t>
      </w:r>
      <w:proofErr w:type="spellStart"/>
      <w:r w:rsidRPr="008757F5">
        <w:t>Streamlit</w:t>
      </w:r>
      <w:proofErr w:type="spellEnd"/>
      <w:r w:rsidRPr="008757F5">
        <w:t xml:space="preserve">-based web application that serves two primary prediction modes: Global CO₂ Prediction and Country-wise GHG Prediction. The novelty lies in providing </w:t>
      </w:r>
      <w:r w:rsidRPr="008757F5">
        <w:lastRenderedPageBreak/>
        <w:t xml:space="preserve">an intuitive, interactive platform that democratizes access to complex emission forecasts, moving beyond static reports to dynamic, user-driven insights. While existing research often focuses on model development, our project emphasizes the end-to-end deployment of a robust model within an accessible web interface, making it a practical tool for environmental insight. We are leveraging </w:t>
      </w:r>
      <w:proofErr w:type="spellStart"/>
      <w:r w:rsidRPr="008757F5">
        <w:t>XGBoost</w:t>
      </w:r>
      <w:proofErr w:type="spellEnd"/>
      <w:r w:rsidRPr="008757F5">
        <w:t>, known for its performance and robustness with tabular data, to ensure reliable predictions across diverse datasets.</w:t>
      </w:r>
    </w:p>
    <w:p w14:paraId="1B337829" w14:textId="77777777" w:rsidR="008757F5" w:rsidRPr="008757F5" w:rsidRDefault="008757F5" w:rsidP="008757F5">
      <w:r w:rsidRPr="008757F5">
        <w:rPr>
          <w:b/>
          <w:bCs/>
        </w:rPr>
        <w:t>Tools &amp; Methodologies Used:</w:t>
      </w:r>
      <w:r w:rsidRPr="008757F5">
        <w:t xml:space="preserve"> Our project utilized a blend of open-source tools and platforms:</w:t>
      </w:r>
    </w:p>
    <w:p w14:paraId="20957757" w14:textId="77777777" w:rsidR="008757F5" w:rsidRPr="008757F5" w:rsidRDefault="008757F5" w:rsidP="008757F5">
      <w:pPr>
        <w:numPr>
          <w:ilvl w:val="0"/>
          <w:numId w:val="2"/>
        </w:numPr>
      </w:pPr>
      <w:r w:rsidRPr="008757F5">
        <w:rPr>
          <w:b/>
          <w:bCs/>
        </w:rPr>
        <w:t>Frontend Development:</w:t>
      </w:r>
      <w:r w:rsidRPr="008757F5">
        <w:t xml:space="preserve"> </w:t>
      </w:r>
      <w:proofErr w:type="spellStart"/>
      <w:r w:rsidRPr="008757F5">
        <w:t>Streamlit</w:t>
      </w:r>
      <w:proofErr w:type="spellEnd"/>
      <w:r w:rsidRPr="008757F5">
        <w:t xml:space="preserve"> for building the interactive web application.</w:t>
      </w:r>
    </w:p>
    <w:p w14:paraId="21101229" w14:textId="77777777" w:rsidR="008757F5" w:rsidRPr="008757F5" w:rsidRDefault="008757F5" w:rsidP="008757F5">
      <w:pPr>
        <w:numPr>
          <w:ilvl w:val="0"/>
          <w:numId w:val="2"/>
        </w:numPr>
      </w:pPr>
      <w:r w:rsidRPr="008757F5">
        <w:rPr>
          <w:b/>
          <w:bCs/>
        </w:rPr>
        <w:t>AI/ML Frameworks:</w:t>
      </w:r>
      <w:r w:rsidRPr="008757F5">
        <w:t xml:space="preserve"> </w:t>
      </w:r>
      <w:proofErr w:type="spellStart"/>
      <w:r w:rsidRPr="008757F5">
        <w:t>XGBoost</w:t>
      </w:r>
      <w:proofErr w:type="spellEnd"/>
      <w:r w:rsidRPr="008757F5">
        <w:t xml:space="preserve"> for robust regression </w:t>
      </w:r>
      <w:proofErr w:type="spellStart"/>
      <w:r w:rsidRPr="008757F5">
        <w:t>modeling</w:t>
      </w:r>
      <w:proofErr w:type="spellEnd"/>
      <w:r w:rsidRPr="008757F5">
        <w:t>, and Scikit-learn for essential data preprocessing and model utility functions.</w:t>
      </w:r>
    </w:p>
    <w:p w14:paraId="0095624D" w14:textId="77777777" w:rsidR="008757F5" w:rsidRPr="008757F5" w:rsidRDefault="008757F5" w:rsidP="008757F5">
      <w:pPr>
        <w:numPr>
          <w:ilvl w:val="0"/>
          <w:numId w:val="2"/>
        </w:numPr>
      </w:pPr>
      <w:r w:rsidRPr="008757F5">
        <w:rPr>
          <w:b/>
          <w:bCs/>
        </w:rPr>
        <w:t>Data Analysis &amp; Manipulation:</w:t>
      </w:r>
      <w:r w:rsidRPr="008757F5">
        <w:t xml:space="preserve"> Pandas and NumPy for efficient handling and processing of large datasets.</w:t>
      </w:r>
    </w:p>
    <w:p w14:paraId="7DE8C84F" w14:textId="77777777" w:rsidR="008757F5" w:rsidRPr="008757F5" w:rsidRDefault="008757F5" w:rsidP="008757F5">
      <w:pPr>
        <w:numPr>
          <w:ilvl w:val="0"/>
          <w:numId w:val="2"/>
        </w:numPr>
      </w:pPr>
      <w:r w:rsidRPr="008757F5">
        <w:rPr>
          <w:b/>
          <w:bCs/>
        </w:rPr>
        <w:t>Data Visualization:</w:t>
      </w:r>
      <w:r w:rsidRPr="008757F5">
        <w:t xml:space="preserve"> Matplotlib and </w:t>
      </w:r>
      <w:proofErr w:type="spellStart"/>
      <w:r w:rsidRPr="008757F5">
        <w:t>Plotly</w:t>
      </w:r>
      <w:proofErr w:type="spellEnd"/>
      <w:r w:rsidRPr="008757F5">
        <w:t xml:space="preserve"> for creating static and interactive charts within the </w:t>
      </w:r>
      <w:proofErr w:type="spellStart"/>
      <w:r w:rsidRPr="008757F5">
        <w:t>Streamlit</w:t>
      </w:r>
      <w:proofErr w:type="spellEnd"/>
      <w:r w:rsidRPr="008757F5">
        <w:t xml:space="preserve"> application.</w:t>
      </w:r>
    </w:p>
    <w:p w14:paraId="66598292" w14:textId="77777777" w:rsidR="008757F5" w:rsidRPr="008757F5" w:rsidRDefault="008757F5" w:rsidP="008757F5">
      <w:pPr>
        <w:numPr>
          <w:ilvl w:val="0"/>
          <w:numId w:val="2"/>
        </w:numPr>
      </w:pPr>
      <w:r w:rsidRPr="008757F5">
        <w:rPr>
          <w:b/>
          <w:bCs/>
        </w:rPr>
        <w:t>Programming Language:</w:t>
      </w:r>
      <w:r w:rsidRPr="008757F5">
        <w:t xml:space="preserve"> Python, serving as the primary language for all development phases.</w:t>
      </w:r>
    </w:p>
    <w:p w14:paraId="12F31ACB" w14:textId="77777777" w:rsidR="008757F5" w:rsidRPr="008757F5" w:rsidRDefault="008757F5" w:rsidP="008757F5">
      <w:pPr>
        <w:numPr>
          <w:ilvl w:val="0"/>
          <w:numId w:val="2"/>
        </w:numPr>
      </w:pPr>
      <w:r w:rsidRPr="008757F5">
        <w:rPr>
          <w:b/>
          <w:bCs/>
        </w:rPr>
        <w:t>Model Serialization:</w:t>
      </w:r>
      <w:r w:rsidRPr="008757F5">
        <w:t xml:space="preserve"> </w:t>
      </w:r>
      <w:proofErr w:type="spellStart"/>
      <w:r w:rsidRPr="008757F5">
        <w:t>Joblib</w:t>
      </w:r>
      <w:proofErr w:type="spellEnd"/>
      <w:r w:rsidRPr="008757F5">
        <w:t xml:space="preserve"> for saving and loading trained machine learning models efficiently.</w:t>
      </w:r>
    </w:p>
    <w:p w14:paraId="1357ABF9" w14:textId="77777777" w:rsidR="008757F5" w:rsidRPr="008757F5" w:rsidRDefault="008757F5" w:rsidP="008757F5">
      <w:r w:rsidRPr="008757F5">
        <w:rPr>
          <w:b/>
          <w:bCs/>
        </w:rPr>
        <w:t>Technical aspects of the Project:</w:t>
      </w:r>
      <w:r w:rsidRPr="008757F5">
        <w:t xml:space="preserve"> The core technical aspect of this project is the implementation of supervised machine learning for time-series forecasting. We employed </w:t>
      </w:r>
      <w:proofErr w:type="spellStart"/>
      <w:r w:rsidRPr="008757F5">
        <w:rPr>
          <w:b/>
          <w:bCs/>
        </w:rPr>
        <w:t>XGBoost</w:t>
      </w:r>
      <w:proofErr w:type="spellEnd"/>
      <w:r w:rsidRPr="008757F5">
        <w:rPr>
          <w:b/>
          <w:bCs/>
        </w:rPr>
        <w:t xml:space="preserve"> Regressors</w:t>
      </w:r>
      <w:r w:rsidRPr="008757F5">
        <w:t xml:space="preserve"> as our primary machine learning model. The process involves:</w:t>
      </w:r>
    </w:p>
    <w:p w14:paraId="256D3B36" w14:textId="77777777" w:rsidR="008757F5" w:rsidRPr="008757F5" w:rsidRDefault="008757F5" w:rsidP="008757F5">
      <w:pPr>
        <w:numPr>
          <w:ilvl w:val="0"/>
          <w:numId w:val="3"/>
        </w:numPr>
      </w:pPr>
      <w:r w:rsidRPr="008757F5">
        <w:rPr>
          <w:b/>
          <w:bCs/>
        </w:rPr>
        <w:t>Data Acquisition:</w:t>
      </w:r>
      <w:r w:rsidRPr="008757F5">
        <w:t xml:space="preserve"> Gathering historical global CO₂ and country-specific GHG emissions data, along with relevant features like population and GDP, from the owid-co2-data.csv dataset.</w:t>
      </w:r>
    </w:p>
    <w:p w14:paraId="6A855298" w14:textId="77777777" w:rsidR="008757F5" w:rsidRPr="008757F5" w:rsidRDefault="008757F5" w:rsidP="008757F5">
      <w:pPr>
        <w:numPr>
          <w:ilvl w:val="0"/>
          <w:numId w:val="3"/>
        </w:numPr>
      </w:pPr>
      <w:r w:rsidRPr="008757F5">
        <w:rPr>
          <w:b/>
          <w:bCs/>
        </w:rPr>
        <w:t>Data Preprocessing:</w:t>
      </w:r>
      <w:r w:rsidRPr="008757F5">
        <w:t xml:space="preserve"> This critical step involves cleaning the raw data, handling missing values, and feature engineering to create variables suitable for the model. Numerical features are scaled using techniques like </w:t>
      </w:r>
      <w:proofErr w:type="spellStart"/>
      <w:r w:rsidRPr="008757F5">
        <w:t>StandardScaler</w:t>
      </w:r>
      <w:proofErr w:type="spellEnd"/>
      <w:r w:rsidRPr="008757F5">
        <w:t xml:space="preserve"> (implemented via Scikit-</w:t>
      </w:r>
      <w:proofErr w:type="spellStart"/>
      <w:r w:rsidRPr="008757F5">
        <w:t>learn's</w:t>
      </w:r>
      <w:proofErr w:type="spellEnd"/>
      <w:r w:rsidRPr="008757F5">
        <w:t xml:space="preserve"> </w:t>
      </w:r>
      <w:proofErr w:type="spellStart"/>
      <w:r w:rsidRPr="008757F5">
        <w:t>ghg_scaler.pkl</w:t>
      </w:r>
      <w:proofErr w:type="spellEnd"/>
      <w:r w:rsidRPr="008757F5">
        <w:t>) to ensure optimal model performance.</w:t>
      </w:r>
    </w:p>
    <w:p w14:paraId="17BE721B" w14:textId="77777777" w:rsidR="008757F5" w:rsidRPr="008757F5" w:rsidRDefault="008757F5" w:rsidP="008757F5">
      <w:pPr>
        <w:numPr>
          <w:ilvl w:val="0"/>
          <w:numId w:val="3"/>
        </w:numPr>
      </w:pPr>
      <w:r w:rsidRPr="008757F5">
        <w:rPr>
          <w:b/>
          <w:bCs/>
        </w:rPr>
        <w:t>Model Training:</w:t>
      </w:r>
      <w:r w:rsidRPr="008757F5">
        <w:t xml:space="preserve"> Separate </w:t>
      </w:r>
      <w:proofErr w:type="spellStart"/>
      <w:r w:rsidRPr="008757F5">
        <w:t>XGBoost</w:t>
      </w:r>
      <w:proofErr w:type="spellEnd"/>
      <w:r w:rsidRPr="008757F5">
        <w:t xml:space="preserve"> models are trained for global CO₂ prediction and country-wise GHG prediction, learning complex patterns and relationships within the historical data.</w:t>
      </w:r>
    </w:p>
    <w:p w14:paraId="002C23F8" w14:textId="77777777" w:rsidR="008757F5" w:rsidRPr="008757F5" w:rsidRDefault="008757F5" w:rsidP="008757F5">
      <w:pPr>
        <w:numPr>
          <w:ilvl w:val="0"/>
          <w:numId w:val="3"/>
        </w:numPr>
      </w:pPr>
      <w:r w:rsidRPr="008757F5">
        <w:rPr>
          <w:b/>
          <w:bCs/>
        </w:rPr>
        <w:t>Model Deployment:</w:t>
      </w:r>
      <w:r w:rsidRPr="008757F5">
        <w:t xml:space="preserve"> The trained models (xgboost_co2_predictor_</w:t>
      </w:r>
      <w:proofErr w:type="gramStart"/>
      <w:r w:rsidRPr="008757F5">
        <w:t>model.joblib</w:t>
      </w:r>
      <w:proofErr w:type="gramEnd"/>
      <w:r w:rsidRPr="008757F5">
        <w:t xml:space="preserve">, </w:t>
      </w:r>
      <w:proofErr w:type="spellStart"/>
      <w:r w:rsidRPr="008757F5">
        <w:t>ghg_model.pkl</w:t>
      </w:r>
      <w:proofErr w:type="spellEnd"/>
      <w:r w:rsidRPr="008757F5">
        <w:t xml:space="preserve">) are serialized and loaded into the </w:t>
      </w:r>
      <w:proofErr w:type="spellStart"/>
      <w:r w:rsidRPr="008757F5">
        <w:t>Streamlit</w:t>
      </w:r>
      <w:proofErr w:type="spellEnd"/>
      <w:r w:rsidRPr="008757F5">
        <w:t xml:space="preserve"> application, allowing for real-time inference based on user input. The application dynamically takes user </w:t>
      </w:r>
      <w:r w:rsidRPr="008757F5">
        <w:lastRenderedPageBreak/>
        <w:t xml:space="preserve">inputs (e.g., target year, selected country) and feeds them into the appropriate pre-trained model to generate future emission forecasts, which are then rendered as interactive </w:t>
      </w:r>
      <w:proofErr w:type="spellStart"/>
      <w:r w:rsidRPr="008757F5">
        <w:t>Plotly</w:t>
      </w:r>
      <w:proofErr w:type="spellEnd"/>
      <w:r w:rsidRPr="008757F5">
        <w:t xml:space="preserve"> charts.</w:t>
      </w:r>
    </w:p>
    <w:p w14:paraId="386C9060" w14:textId="77777777" w:rsidR="008757F5" w:rsidRPr="008757F5" w:rsidRDefault="008757F5" w:rsidP="008757F5">
      <w:r w:rsidRPr="008757F5">
        <w:rPr>
          <w:b/>
          <w:bCs/>
        </w:rPr>
        <w:t>Result Analysis:</w:t>
      </w:r>
      <w:r w:rsidRPr="008757F5">
        <w:t xml:space="preserve"> Our Carbon Emissions Predictor provides clear, visual results demonstrating historical trends and future forecasts. The application's output includes interactive line graphs showcasing:</w:t>
      </w:r>
    </w:p>
    <w:p w14:paraId="37EB7DF5" w14:textId="77777777" w:rsidR="008757F5" w:rsidRPr="008757F5" w:rsidRDefault="008757F5" w:rsidP="008757F5">
      <w:pPr>
        <w:numPr>
          <w:ilvl w:val="0"/>
          <w:numId w:val="4"/>
        </w:numPr>
      </w:pPr>
      <w:r w:rsidRPr="008757F5">
        <w:rPr>
          <w:b/>
          <w:bCs/>
        </w:rPr>
        <w:t>Global CO₂ Prediction:</w:t>
      </w:r>
      <w:r w:rsidRPr="008757F5">
        <w:t xml:space="preserve"> A plot of historical global CO₂ emissions with an extended line representing the forecasted values for user-selected future years.</w:t>
      </w:r>
    </w:p>
    <w:p w14:paraId="604BE204" w14:textId="77777777" w:rsidR="008757F5" w:rsidRPr="008757F5" w:rsidRDefault="008757F5" w:rsidP="008757F5">
      <w:pPr>
        <w:numPr>
          <w:ilvl w:val="0"/>
          <w:numId w:val="4"/>
        </w:numPr>
      </w:pPr>
      <w:r w:rsidRPr="008757F5">
        <w:rPr>
          <w:b/>
          <w:bCs/>
        </w:rPr>
        <w:t>Country-wise GHG Prediction:</w:t>
      </w:r>
      <w:r w:rsidRPr="008757F5">
        <w:t xml:space="preserve"> Similar plots for individual countries, illustrating their historical GHG emissions and future projections. The models have been trained to capture complex non-linear relationships within the data, aiming for low prediction errors (MSE, MAE, RMSE) to ensure reliability. While specific numerical accuracy metrics are detailed in our development notebooks, the visual output clearly indicates the model's ability to extrapolate trends and provide plausible forecasts, enabling users to quickly grasp potential future emission scenarios.</w:t>
      </w:r>
    </w:p>
    <w:p w14:paraId="5A2A8E44" w14:textId="77777777" w:rsidR="008757F5" w:rsidRPr="008757F5" w:rsidRDefault="008757F5" w:rsidP="008757F5">
      <w:r w:rsidRPr="008757F5">
        <w:rPr>
          <w:b/>
          <w:bCs/>
        </w:rPr>
        <w:t>Conclusion:</w:t>
      </w:r>
      <w:r w:rsidRPr="008757F5">
        <w:t xml:space="preserve"> The Carbon Emissions Predictor successfully leverages the power of Artificial Intelligence to create an accessible and insightful tool for environmental forecasting. By providing instant, interactive predictions of global CO₂ and country-specific GHG emissions, the project empowers individuals and policymakers with the data necessary to make informed decisions regarding climate change mitigation. This solution embodies the principles of "Green AI," demonstrating how technology can be a vital ally in addressing pressing environmental challenges and fostering a more sustainable future. It's a significant step towards democratizing climate data and driving positive environmental change worldwide.</w:t>
      </w:r>
    </w:p>
    <w:p w14:paraId="2DA0A63D" w14:textId="77777777" w:rsidR="008757F5" w:rsidRPr="008757F5" w:rsidRDefault="008757F5" w:rsidP="008757F5">
      <w:r w:rsidRPr="008757F5">
        <w:rPr>
          <w:b/>
          <w:bCs/>
        </w:rPr>
        <w:t>References:</w:t>
      </w:r>
    </w:p>
    <w:p w14:paraId="07163C58" w14:textId="2F913CF1" w:rsidR="008757F5" w:rsidRPr="008757F5" w:rsidRDefault="008757F5" w:rsidP="008757F5">
      <w:pPr>
        <w:numPr>
          <w:ilvl w:val="0"/>
          <w:numId w:val="5"/>
        </w:numPr>
      </w:pPr>
      <w:r w:rsidRPr="008757F5">
        <w:rPr>
          <w:b/>
          <w:bCs/>
        </w:rPr>
        <w:t>Dataset:</w:t>
      </w:r>
      <w:r w:rsidRPr="008757F5">
        <w:t xml:space="preserve"> Our World in Data - CO₂ and Greenhouse Gas Emissions: </w:t>
      </w:r>
      <w:hyperlink r:id="rId5" w:tooltip="null" w:history="1">
        <w:r w:rsidRPr="008757F5">
          <w:rPr>
            <w:rStyle w:val="Hyperlink"/>
          </w:rPr>
          <w:t>https://ourworldindata.org/co2-and-other-greenhouse-g</w:t>
        </w:r>
        <w:r w:rsidRPr="008757F5">
          <w:rPr>
            <w:rStyle w:val="Hyperlink"/>
          </w:rPr>
          <w:t>a</w:t>
        </w:r>
        <w:r w:rsidRPr="008757F5">
          <w:rPr>
            <w:rStyle w:val="Hyperlink"/>
          </w:rPr>
          <w:t>s-emissions</w:t>
        </w:r>
      </w:hyperlink>
    </w:p>
    <w:p w14:paraId="7B15A8B3" w14:textId="70E38F37" w:rsidR="008757F5" w:rsidRPr="008757F5" w:rsidRDefault="008757F5" w:rsidP="008757F5">
      <w:pPr>
        <w:numPr>
          <w:ilvl w:val="0"/>
          <w:numId w:val="5"/>
        </w:numPr>
      </w:pPr>
      <w:r w:rsidRPr="008757F5">
        <w:rPr>
          <w:b/>
          <w:bCs/>
        </w:rPr>
        <w:t>GitHub Repository:</w:t>
      </w:r>
      <w:r w:rsidRPr="008757F5">
        <w:t xml:space="preserve"> </w:t>
      </w:r>
      <w:hyperlink r:id="rId6" w:tooltip="null" w:history="1">
        <w:r w:rsidRPr="008757F5">
          <w:rPr>
            <w:rStyle w:val="Hyperlink"/>
          </w:rPr>
          <w:t>https://github.com/Blaze-0903/Carbon</w:t>
        </w:r>
        <w:r w:rsidRPr="008757F5">
          <w:rPr>
            <w:rStyle w:val="Hyperlink"/>
          </w:rPr>
          <w:t>-</w:t>
        </w:r>
        <w:r w:rsidRPr="008757F5">
          <w:rPr>
            <w:rStyle w:val="Hyperlink"/>
          </w:rPr>
          <w:t>Emissions</w:t>
        </w:r>
        <w:r w:rsidRPr="008757F5">
          <w:rPr>
            <w:rStyle w:val="Hyperlink"/>
          </w:rPr>
          <w:t>-</w:t>
        </w:r>
        <w:r w:rsidRPr="008757F5">
          <w:rPr>
            <w:rStyle w:val="Hyperlink"/>
          </w:rPr>
          <w:t>P</w:t>
        </w:r>
        <w:r w:rsidRPr="008757F5">
          <w:rPr>
            <w:rStyle w:val="Hyperlink"/>
          </w:rPr>
          <w:t>redictor</w:t>
        </w:r>
      </w:hyperlink>
    </w:p>
    <w:p w14:paraId="08F5C5BB" w14:textId="3BFFDD3B" w:rsidR="008757F5" w:rsidRPr="008757F5" w:rsidRDefault="008757F5" w:rsidP="008757F5">
      <w:pPr>
        <w:numPr>
          <w:ilvl w:val="0"/>
          <w:numId w:val="5"/>
        </w:numPr>
      </w:pPr>
      <w:proofErr w:type="spellStart"/>
      <w:r w:rsidRPr="008757F5">
        <w:rPr>
          <w:b/>
          <w:bCs/>
        </w:rPr>
        <w:t>Streamlit</w:t>
      </w:r>
      <w:proofErr w:type="spellEnd"/>
      <w:r w:rsidRPr="008757F5">
        <w:rPr>
          <w:b/>
          <w:bCs/>
        </w:rPr>
        <w:t xml:space="preserve"> App (if deployed):</w:t>
      </w:r>
      <w:r w:rsidRPr="008757F5">
        <w:t xml:space="preserve"> </w:t>
      </w:r>
      <w:hyperlink r:id="rId7" w:history="1">
        <w:r w:rsidRPr="008757F5">
          <w:rPr>
            <w:rStyle w:val="Hyperlink"/>
          </w:rPr>
          <w:t>https://carbon-emissions-predictor-wnqfmucbp8d7km3vrrbzfv.streamlit.app/</w:t>
        </w:r>
      </w:hyperlink>
    </w:p>
    <w:p w14:paraId="6A525E1A" w14:textId="77777777" w:rsidR="008757F5" w:rsidRDefault="008757F5"/>
    <w:sectPr w:rsidR="008757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A54DF"/>
    <w:multiLevelType w:val="multilevel"/>
    <w:tmpl w:val="4B72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531B8"/>
    <w:multiLevelType w:val="multilevel"/>
    <w:tmpl w:val="1654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06482"/>
    <w:multiLevelType w:val="multilevel"/>
    <w:tmpl w:val="1236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141384"/>
    <w:multiLevelType w:val="multilevel"/>
    <w:tmpl w:val="EB70A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9A3CB3"/>
    <w:multiLevelType w:val="multilevel"/>
    <w:tmpl w:val="D338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411639">
    <w:abstractNumId w:val="1"/>
  </w:num>
  <w:num w:numId="2" w16cid:durableId="2090075173">
    <w:abstractNumId w:val="0"/>
  </w:num>
  <w:num w:numId="3" w16cid:durableId="717779361">
    <w:abstractNumId w:val="3"/>
  </w:num>
  <w:num w:numId="4" w16cid:durableId="395279305">
    <w:abstractNumId w:val="4"/>
  </w:num>
  <w:num w:numId="5" w16cid:durableId="384111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7F5"/>
    <w:rsid w:val="008757F5"/>
    <w:rsid w:val="009C438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506FC"/>
  <w15:chartTrackingRefBased/>
  <w15:docId w15:val="{F38DCCB2-8176-460F-8AB3-450FBD695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7F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757F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757F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757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57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5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7F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757F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757F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757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57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5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7F5"/>
    <w:rPr>
      <w:rFonts w:eastAsiaTheme="majorEastAsia" w:cstheme="majorBidi"/>
      <w:color w:val="272727" w:themeColor="text1" w:themeTint="D8"/>
    </w:rPr>
  </w:style>
  <w:style w:type="paragraph" w:styleId="Title">
    <w:name w:val="Title"/>
    <w:basedOn w:val="Normal"/>
    <w:next w:val="Normal"/>
    <w:link w:val="TitleChar"/>
    <w:uiPriority w:val="10"/>
    <w:qFormat/>
    <w:rsid w:val="008757F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757F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757F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757F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757F5"/>
    <w:pPr>
      <w:spacing w:before="160"/>
      <w:jc w:val="center"/>
    </w:pPr>
    <w:rPr>
      <w:i/>
      <w:iCs/>
      <w:color w:val="404040" w:themeColor="text1" w:themeTint="BF"/>
    </w:rPr>
  </w:style>
  <w:style w:type="character" w:customStyle="1" w:styleId="QuoteChar">
    <w:name w:val="Quote Char"/>
    <w:basedOn w:val="DefaultParagraphFont"/>
    <w:link w:val="Quote"/>
    <w:uiPriority w:val="29"/>
    <w:rsid w:val="008757F5"/>
    <w:rPr>
      <w:i/>
      <w:iCs/>
      <w:color w:val="404040" w:themeColor="text1" w:themeTint="BF"/>
    </w:rPr>
  </w:style>
  <w:style w:type="paragraph" w:styleId="ListParagraph">
    <w:name w:val="List Paragraph"/>
    <w:basedOn w:val="Normal"/>
    <w:uiPriority w:val="34"/>
    <w:qFormat/>
    <w:rsid w:val="008757F5"/>
    <w:pPr>
      <w:ind w:left="720"/>
      <w:contextualSpacing/>
    </w:pPr>
  </w:style>
  <w:style w:type="character" w:styleId="IntenseEmphasis">
    <w:name w:val="Intense Emphasis"/>
    <w:basedOn w:val="DefaultParagraphFont"/>
    <w:uiPriority w:val="21"/>
    <w:qFormat/>
    <w:rsid w:val="008757F5"/>
    <w:rPr>
      <w:i/>
      <w:iCs/>
      <w:color w:val="2F5496" w:themeColor="accent1" w:themeShade="BF"/>
    </w:rPr>
  </w:style>
  <w:style w:type="paragraph" w:styleId="IntenseQuote">
    <w:name w:val="Intense Quote"/>
    <w:basedOn w:val="Normal"/>
    <w:next w:val="Normal"/>
    <w:link w:val="IntenseQuoteChar"/>
    <w:uiPriority w:val="30"/>
    <w:qFormat/>
    <w:rsid w:val="008757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57F5"/>
    <w:rPr>
      <w:i/>
      <w:iCs/>
      <w:color w:val="2F5496" w:themeColor="accent1" w:themeShade="BF"/>
    </w:rPr>
  </w:style>
  <w:style w:type="character" w:styleId="IntenseReference">
    <w:name w:val="Intense Reference"/>
    <w:basedOn w:val="DefaultParagraphFont"/>
    <w:uiPriority w:val="32"/>
    <w:qFormat/>
    <w:rsid w:val="008757F5"/>
    <w:rPr>
      <w:b/>
      <w:bCs/>
      <w:smallCaps/>
      <w:color w:val="2F5496" w:themeColor="accent1" w:themeShade="BF"/>
      <w:spacing w:val="5"/>
    </w:rPr>
  </w:style>
  <w:style w:type="character" w:styleId="Hyperlink">
    <w:name w:val="Hyperlink"/>
    <w:basedOn w:val="DefaultParagraphFont"/>
    <w:uiPriority w:val="99"/>
    <w:unhideWhenUsed/>
    <w:rsid w:val="008757F5"/>
    <w:rPr>
      <w:color w:val="0563C1" w:themeColor="hyperlink"/>
      <w:u w:val="single"/>
    </w:rPr>
  </w:style>
  <w:style w:type="character" w:styleId="UnresolvedMention">
    <w:name w:val="Unresolved Mention"/>
    <w:basedOn w:val="DefaultParagraphFont"/>
    <w:uiPriority w:val="99"/>
    <w:semiHidden/>
    <w:unhideWhenUsed/>
    <w:rsid w:val="008757F5"/>
    <w:rPr>
      <w:color w:val="605E5C"/>
      <w:shd w:val="clear" w:color="auto" w:fill="E1DFDD"/>
    </w:rPr>
  </w:style>
  <w:style w:type="character" w:styleId="FollowedHyperlink">
    <w:name w:val="FollowedHyperlink"/>
    <w:basedOn w:val="DefaultParagraphFont"/>
    <w:uiPriority w:val="99"/>
    <w:semiHidden/>
    <w:unhideWhenUsed/>
    <w:rsid w:val="008757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589891">
      <w:bodyDiv w:val="1"/>
      <w:marLeft w:val="0"/>
      <w:marRight w:val="0"/>
      <w:marTop w:val="0"/>
      <w:marBottom w:val="0"/>
      <w:divBdr>
        <w:top w:val="none" w:sz="0" w:space="0" w:color="auto"/>
        <w:left w:val="none" w:sz="0" w:space="0" w:color="auto"/>
        <w:bottom w:val="none" w:sz="0" w:space="0" w:color="auto"/>
        <w:right w:val="none" w:sz="0" w:space="0" w:color="auto"/>
      </w:divBdr>
    </w:div>
    <w:div w:id="210588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arbon-emissions-predictor-wnqfmucbp8d7km3vrrbzfv.streamlit.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Blaze-0903/Carbon-Emissions-Predictor" TargetMode="External"/><Relationship Id="rId5" Type="http://schemas.openxmlformats.org/officeDocument/2006/relationships/hyperlink" Target="https://ourworldindata.org/co2-and-other-greenhouse-gas-emission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1124</Words>
  <Characters>6407</Characters>
  <Application>Microsoft Office Word</Application>
  <DocSecurity>0</DocSecurity>
  <Lines>53</Lines>
  <Paragraphs>15</Paragraphs>
  <ScaleCrop>false</ScaleCrop>
  <Company/>
  <LinksUpToDate>false</LinksUpToDate>
  <CharactersWithSpaces>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Junghare</dc:creator>
  <cp:keywords/>
  <dc:description/>
  <cp:lastModifiedBy>Sujal Junghare</cp:lastModifiedBy>
  <cp:revision>1</cp:revision>
  <dcterms:created xsi:type="dcterms:W3CDTF">2025-07-18T17:54:00Z</dcterms:created>
  <dcterms:modified xsi:type="dcterms:W3CDTF">2025-07-18T17:58:00Z</dcterms:modified>
</cp:coreProperties>
</file>