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DAB67">
      <w:pPr>
        <w:numPr>
          <w:ilvl w:val="0"/>
          <w:numId w:val="1"/>
        </w:numPr>
        <w:rPr>
          <w:rFonts w:hint="eastAsia" w:ascii="Times New Roman" w:hAnsi="Times New Roman" w:cs="Times New Roman"/>
          <w:color w:val="000000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8"/>
          <w:szCs w:val="28"/>
          <w:highlight w:val="none"/>
          <w:lang w:val="en-US" w:eastAsia="zh-CN"/>
        </w:rPr>
        <w:t>试验章节实验目的描述</w:t>
      </w:r>
    </w:p>
    <w:p w14:paraId="19C8B543">
      <w:pPr>
        <w:numPr>
          <w:ilvl w:val="0"/>
          <w:numId w:val="1"/>
        </w:numPr>
        <w:rPr>
          <w:rFonts w:hint="default" w:ascii="Times New Roman" w:hAnsi="Times New Roman" w:cs="Times New Roman"/>
          <w:color w:val="000000"/>
          <w:sz w:val="28"/>
          <w:szCs w:val="28"/>
          <w:highlight w:val="none"/>
          <w:lang w:val="en-US" w:eastAsia="zh-CN"/>
        </w:rPr>
      </w:pPr>
      <w:bookmarkStart w:id="0" w:name="_Toc30021"/>
      <w:r>
        <w:rPr>
          <w:rFonts w:hint="default" w:ascii="Times New Roman" w:hAnsi="Times New Roman" w:cs="Times New Roman"/>
          <w:color w:val="000000"/>
          <w:sz w:val="28"/>
          <w:szCs w:val="28"/>
          <w:highlight w:val="none"/>
          <w:lang w:val="zh-CN" w:eastAsia="zh-CN"/>
        </w:rPr>
        <w:t>试验设备、测试设备及要求</w:t>
      </w:r>
      <w:bookmarkEnd w:id="0"/>
      <w:r>
        <w:rPr>
          <w:rFonts w:hint="eastAsia" w:ascii="Times New Roman" w:hAnsi="Times New Roman" w:cs="Times New Roman"/>
          <w:color w:val="000000"/>
          <w:sz w:val="28"/>
          <w:szCs w:val="28"/>
          <w:highlight w:val="none"/>
          <w:lang w:val="en-US" w:eastAsia="zh-CN"/>
        </w:rPr>
        <w:t>表格校验方式描述：日期/周期/定检</w:t>
      </w:r>
    </w:p>
    <w:p w14:paraId="1C8107B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批量创建用户、批量导出</w:t>
      </w:r>
    </w:p>
    <w:p w14:paraId="646FBD7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用户分级管理，分单位分管理员，看板分单位、分人员筛选</w:t>
      </w:r>
    </w:p>
    <w:p w14:paraId="7B6027F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主功能栏修改为环境试验大纲审查（一级功能）-规则库（二级功能）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C4D01B"/>
    <w:multiLevelType w:val="singleLevel"/>
    <w:tmpl w:val="B4C4D01B"/>
    <w:lvl w:ilvl="0" w:tentative="0">
      <w:start w:val="1"/>
      <w:numFmt w:val="decimal"/>
      <w:suff w:val="nothing"/>
      <w:lvlText w:val="%1、"/>
      <w:lvlJc w:val="left"/>
      <w:rPr>
        <w:rFonts w:hint="default"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824349"/>
    <w:rsid w:val="4A715230"/>
    <w:rsid w:val="5882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95</Words>
  <Characters>95</Characters>
  <Lines>0</Lines>
  <Paragraphs>0</Paragraphs>
  <TotalTime>16</TotalTime>
  <ScaleCrop>false</ScaleCrop>
  <LinksUpToDate>false</LinksUpToDate>
  <CharactersWithSpaces>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2026-07-31T08:18:00Z</dcterms:created>
  <dc:creator>★心如薄荷自然凉★</dc:creator>
  <cp:lastModifiedBy>★心如薄荷自然凉★</cp:lastModifiedBy>
  <dcterms:modified xsi:type="dcterms:W3CDTF">2026-07-31T08:57:16Z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493E4EDE82A2411FB647B0BD59B2651D_11</vt:lpwstr>
  </property>
  <property fmtid="{D5CDD505-2E9C-101B-9397-08002B2CF9AE}" pid="4" name="KSOTemplateDocerSaveRecord">
    <vt:lpwstr>eyJoZGlkIjoiYWZhNWI3OTlkNmVlZWFmMTlhY2JiYzllMjU3Y2M5MDMiLCJ1c2VySWQiOiIyMDgwNzA5NzUifQ==</vt:lpwstr>
  </property>
</Properties>
</file>