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4"/>
        <w:tblW w:w="8789" w:type="dxa"/>
        <w:tblInd w:w="108" w:type="dxa"/>
        <w:tblLayout w:type="fixed"/>
        <w:tblCellMar>
          <w:top w:w="0" w:type="dxa"/>
          <w:left w:w="108" w:type="dxa"/>
          <w:bottom w:w="0" w:type="dxa"/>
          <w:right w:w="108" w:type="dxa"/>
        </w:tblCellMar>
      </w:tblPr>
      <w:tblGrid>
        <w:gridCol w:w="2366"/>
        <w:gridCol w:w="3721"/>
        <w:gridCol w:w="2702"/>
      </w:tblGrid>
      <w:tr w14:paraId="4B9A10C4">
        <w:tblPrEx>
          <w:tblCellMar>
            <w:top w:w="0" w:type="dxa"/>
            <w:left w:w="108" w:type="dxa"/>
            <w:bottom w:w="0" w:type="dxa"/>
            <w:right w:w="108" w:type="dxa"/>
          </w:tblCellMar>
        </w:tblPrEx>
        <w:trPr>
          <w:trHeight w:val="510" w:hRule="atLeast"/>
        </w:trPr>
        <w:tc>
          <w:tcPr>
            <w:tcW w:w="2366" w:type="dxa"/>
            <w:vAlign w:val="center"/>
          </w:tcPr>
          <w:p w14:paraId="18CCC6B6">
            <w:pPr>
              <w:jc w:val="left"/>
              <w:rPr>
                <w:rFonts w:hint="eastAsia" w:ascii="黑体" w:eastAsia="黑体"/>
                <w:sz w:val="32"/>
                <w:szCs w:val="32"/>
              </w:rPr>
            </w:pPr>
            <w:bookmarkStart w:id="292" w:name="_GoBack"/>
            <w:bookmarkEnd w:id="292"/>
            <w:r>
              <w:rPr>
                <w:rFonts w:hint="eastAsia" w:ascii="黑体" w:eastAsia="黑体"/>
                <w:color w:val="000000"/>
                <w:sz w:val="32"/>
                <w:szCs w:val="32"/>
              </w:rPr>
              <w:t>公开</w:t>
            </w:r>
          </w:p>
        </w:tc>
        <w:tc>
          <w:tcPr>
            <w:tcW w:w="3721" w:type="dxa"/>
            <w:vMerge w:val="restart"/>
            <w:vAlign w:val="center"/>
          </w:tcPr>
          <w:p w14:paraId="02EFE26D">
            <w:pPr>
              <w:jc w:val="center"/>
              <w:rPr>
                <w:rFonts w:hint="eastAsia" w:ascii="黑体" w:eastAsia="黑体"/>
                <w:sz w:val="28"/>
                <w:szCs w:val="28"/>
              </w:rPr>
            </w:pPr>
          </w:p>
        </w:tc>
        <w:tc>
          <w:tcPr>
            <w:tcW w:w="2702" w:type="dxa"/>
            <w:vMerge w:val="restart"/>
            <w:vAlign w:val="center"/>
          </w:tcPr>
          <w:p w14:paraId="47CE2CD0">
            <w:pPr>
              <w:jc w:val="center"/>
              <w:rPr>
                <w:rFonts w:hint="eastAsia" w:ascii="黑体" w:eastAsia="黑体"/>
                <w:sz w:val="32"/>
                <w:szCs w:val="32"/>
              </w:rPr>
            </w:pPr>
            <w:r>
              <w:rPr>
                <w:rFonts w:hint="eastAsia" w:ascii="黑体" w:eastAsia="黑体"/>
                <w:sz w:val="32"/>
                <w:szCs w:val="32"/>
              </w:rPr>
              <w:pict>
                <v:shape id="_x0000_s2050" o:spid="_x0000_s2050" o:spt="75" type="#_x0000_t75" style="position:absolute;left:0pt;margin-left:1.55pt;margin-top:13.95pt;height:20.85pt;width:106.6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12" o:title=""/>
                  <o:lock v:ext="edit" aspectratio="t"/>
                  <w10:wrap type="square"/>
                </v:shape>
                <o:OLEObject Type="Embed" ProgID="PBrush" ShapeID="_x0000_s2050" DrawAspect="Content" ObjectID="_1468075725" r:id="rId11">
                  <o:LockedField>false</o:LockedField>
                </o:OLEObject>
              </w:pict>
            </w:r>
          </w:p>
        </w:tc>
      </w:tr>
      <w:tr w14:paraId="1B53698E">
        <w:tblPrEx>
          <w:tblCellMar>
            <w:top w:w="0" w:type="dxa"/>
            <w:left w:w="108" w:type="dxa"/>
            <w:bottom w:w="0" w:type="dxa"/>
            <w:right w:w="108" w:type="dxa"/>
          </w:tblCellMar>
        </w:tblPrEx>
        <w:trPr>
          <w:trHeight w:val="510" w:hRule="atLeast"/>
        </w:trPr>
        <w:tc>
          <w:tcPr>
            <w:tcW w:w="2366" w:type="dxa"/>
            <w:vAlign w:val="center"/>
          </w:tcPr>
          <w:p w14:paraId="7081FA94">
            <w:pPr>
              <w:rPr>
                <w:rFonts w:hint="eastAsia" w:ascii="黑体" w:eastAsia="黑体"/>
                <w:sz w:val="32"/>
                <w:szCs w:val="32"/>
              </w:rPr>
            </w:pPr>
          </w:p>
        </w:tc>
        <w:tc>
          <w:tcPr>
            <w:tcW w:w="3721" w:type="dxa"/>
            <w:vMerge w:val="continue"/>
            <w:vAlign w:val="center"/>
          </w:tcPr>
          <w:p w14:paraId="4576F5A1">
            <w:pPr>
              <w:jc w:val="center"/>
              <w:rPr>
                <w:rFonts w:hint="eastAsia" w:ascii="黑体" w:eastAsia="黑体"/>
                <w:sz w:val="28"/>
                <w:szCs w:val="28"/>
              </w:rPr>
            </w:pPr>
          </w:p>
        </w:tc>
        <w:tc>
          <w:tcPr>
            <w:tcW w:w="2702" w:type="dxa"/>
            <w:vMerge w:val="continue"/>
            <w:vAlign w:val="center"/>
          </w:tcPr>
          <w:p w14:paraId="7FB9F0AF">
            <w:pPr>
              <w:jc w:val="center"/>
              <w:rPr>
                <w:rFonts w:hint="eastAsia" w:ascii="黑体" w:eastAsia="黑体"/>
                <w:sz w:val="32"/>
                <w:szCs w:val="32"/>
              </w:rPr>
            </w:pPr>
          </w:p>
        </w:tc>
      </w:tr>
      <w:tr w14:paraId="63104772">
        <w:tblPrEx>
          <w:tblCellMar>
            <w:top w:w="0" w:type="dxa"/>
            <w:left w:w="108" w:type="dxa"/>
            <w:bottom w:w="0" w:type="dxa"/>
            <w:right w:w="108" w:type="dxa"/>
          </w:tblCellMar>
        </w:tblPrEx>
        <w:trPr>
          <w:trHeight w:val="1582" w:hRule="atLeast"/>
        </w:trPr>
        <w:tc>
          <w:tcPr>
            <w:tcW w:w="8789" w:type="dxa"/>
            <w:gridSpan w:val="3"/>
          </w:tcPr>
          <w:p w14:paraId="6A05295A">
            <w:pPr>
              <w:spacing w:line="1440" w:lineRule="auto"/>
              <w:rPr>
                <w:rFonts w:hint="eastAsia"/>
                <w:sz w:val="28"/>
                <w:szCs w:val="28"/>
              </w:rPr>
            </w:pPr>
          </w:p>
        </w:tc>
      </w:tr>
      <w:tr w14:paraId="2F7A350F">
        <w:tblPrEx>
          <w:tblCellMar>
            <w:top w:w="0" w:type="dxa"/>
            <w:left w:w="108" w:type="dxa"/>
            <w:bottom w:w="0" w:type="dxa"/>
            <w:right w:w="108" w:type="dxa"/>
          </w:tblCellMar>
        </w:tblPrEx>
        <w:trPr>
          <w:trHeight w:val="435" w:hRule="atLeast"/>
        </w:trPr>
        <w:tc>
          <w:tcPr>
            <w:tcW w:w="8789" w:type="dxa"/>
            <w:gridSpan w:val="3"/>
            <w:vAlign w:val="center"/>
          </w:tcPr>
          <w:p w14:paraId="0291D3E2">
            <w:pPr>
              <w:spacing w:line="360" w:lineRule="auto"/>
              <w:jc w:val="center"/>
              <w:rPr>
                <w:rFonts w:hint="eastAsia" w:ascii="黑体" w:eastAsia="黑体"/>
                <w:sz w:val="44"/>
                <w:szCs w:val="44"/>
              </w:rPr>
            </w:pPr>
            <w:r>
              <w:rPr>
                <w:rFonts w:hint="eastAsia" w:ascii="黑体" w:eastAsia="黑体"/>
                <w:sz w:val="44"/>
                <w:szCs w:val="44"/>
              </w:rPr>
              <w:t>CXF飞机机轮刹车系统刹车控制阀（单）</w:t>
            </w:r>
          </w:p>
        </w:tc>
      </w:tr>
      <w:tr w14:paraId="340EE338">
        <w:tblPrEx>
          <w:tblCellMar>
            <w:top w:w="0" w:type="dxa"/>
            <w:left w:w="108" w:type="dxa"/>
            <w:bottom w:w="0" w:type="dxa"/>
            <w:right w:w="108" w:type="dxa"/>
          </w:tblCellMar>
        </w:tblPrEx>
        <w:trPr>
          <w:trHeight w:val="619" w:hRule="atLeast"/>
        </w:trPr>
        <w:tc>
          <w:tcPr>
            <w:tcW w:w="8789" w:type="dxa"/>
            <w:gridSpan w:val="3"/>
            <w:vAlign w:val="center"/>
          </w:tcPr>
          <w:p w14:paraId="7E523D84">
            <w:pPr>
              <w:spacing w:line="360" w:lineRule="auto"/>
              <w:jc w:val="center"/>
              <w:rPr>
                <w:rFonts w:hint="eastAsia" w:ascii="黑体" w:eastAsia="黑体"/>
                <w:sz w:val="44"/>
                <w:szCs w:val="44"/>
              </w:rPr>
            </w:pPr>
            <w:r>
              <w:rPr>
                <w:rFonts w:hint="eastAsia" w:ascii="黑体" w:eastAsia="黑体"/>
                <w:sz w:val="44"/>
                <w:szCs w:val="44"/>
              </w:rPr>
              <w:t>电磁环境鉴定试验大纲</w:t>
            </w:r>
          </w:p>
        </w:tc>
      </w:tr>
      <w:tr w14:paraId="534C5D7D">
        <w:tblPrEx>
          <w:tblCellMar>
            <w:top w:w="0" w:type="dxa"/>
            <w:left w:w="108" w:type="dxa"/>
            <w:bottom w:w="0" w:type="dxa"/>
            <w:right w:w="108" w:type="dxa"/>
          </w:tblCellMar>
        </w:tblPrEx>
        <w:trPr>
          <w:trHeight w:val="456" w:hRule="atLeast"/>
        </w:trPr>
        <w:tc>
          <w:tcPr>
            <w:tcW w:w="8789" w:type="dxa"/>
            <w:gridSpan w:val="3"/>
          </w:tcPr>
          <w:p w14:paraId="3A2FB555">
            <w:pPr>
              <w:spacing w:line="360" w:lineRule="auto"/>
              <w:jc w:val="center"/>
              <w:rPr>
                <w:rFonts w:hint="eastAsia" w:ascii="黑体" w:eastAsia="黑体"/>
                <w:sz w:val="32"/>
                <w:szCs w:val="32"/>
              </w:rPr>
            </w:pPr>
          </w:p>
        </w:tc>
      </w:tr>
      <w:tr w14:paraId="4EFE1DEC">
        <w:tblPrEx>
          <w:tblCellMar>
            <w:top w:w="0" w:type="dxa"/>
            <w:left w:w="108" w:type="dxa"/>
            <w:bottom w:w="0" w:type="dxa"/>
            <w:right w:w="108" w:type="dxa"/>
          </w:tblCellMar>
        </w:tblPrEx>
        <w:trPr>
          <w:trHeight w:val="445" w:hRule="atLeast"/>
        </w:trPr>
        <w:tc>
          <w:tcPr>
            <w:tcW w:w="8789" w:type="dxa"/>
            <w:gridSpan w:val="3"/>
          </w:tcPr>
          <w:p w14:paraId="33AB558F">
            <w:pPr>
              <w:spacing w:line="360" w:lineRule="auto"/>
              <w:jc w:val="center"/>
              <w:rPr>
                <w:rFonts w:hint="eastAsia" w:ascii="黑体" w:eastAsia="黑体"/>
                <w:color w:val="FF0000"/>
                <w:sz w:val="32"/>
                <w:szCs w:val="32"/>
              </w:rPr>
            </w:pPr>
            <w:r>
              <w:rPr>
                <w:rFonts w:hint="eastAsia" w:ascii="黑体" w:eastAsia="黑体"/>
                <w:sz w:val="32"/>
                <w:szCs w:val="32"/>
              </w:rPr>
              <w:t>文件编号：F324202ETO001</w:t>
            </w:r>
          </w:p>
        </w:tc>
      </w:tr>
      <w:tr w14:paraId="6A53BB54">
        <w:tblPrEx>
          <w:tblCellMar>
            <w:top w:w="0" w:type="dxa"/>
            <w:left w:w="108" w:type="dxa"/>
            <w:bottom w:w="0" w:type="dxa"/>
            <w:right w:w="108" w:type="dxa"/>
          </w:tblCellMar>
        </w:tblPrEx>
        <w:trPr>
          <w:trHeight w:val="456" w:hRule="atLeast"/>
        </w:trPr>
        <w:tc>
          <w:tcPr>
            <w:tcW w:w="8789" w:type="dxa"/>
            <w:gridSpan w:val="3"/>
          </w:tcPr>
          <w:p w14:paraId="05CED1D0">
            <w:pPr>
              <w:spacing w:line="360" w:lineRule="auto"/>
              <w:jc w:val="center"/>
              <w:rPr>
                <w:rFonts w:hint="eastAsia" w:ascii="黑体" w:eastAsia="黑体"/>
                <w:sz w:val="32"/>
                <w:szCs w:val="32"/>
              </w:rPr>
            </w:pPr>
            <w:r>
              <w:rPr>
                <w:rFonts w:hint="eastAsia" w:ascii="黑体" w:eastAsia="黑体"/>
                <w:sz w:val="32"/>
                <w:szCs w:val="32"/>
              </w:rPr>
              <w:t>发布日期：2024.09.03</w:t>
            </w:r>
          </w:p>
        </w:tc>
      </w:tr>
      <w:tr w14:paraId="0D62E51C">
        <w:tblPrEx>
          <w:tblCellMar>
            <w:top w:w="0" w:type="dxa"/>
            <w:left w:w="108" w:type="dxa"/>
            <w:bottom w:w="0" w:type="dxa"/>
            <w:right w:w="108" w:type="dxa"/>
          </w:tblCellMar>
        </w:tblPrEx>
        <w:trPr>
          <w:trHeight w:val="445" w:hRule="atLeast"/>
        </w:trPr>
        <w:tc>
          <w:tcPr>
            <w:tcW w:w="8789" w:type="dxa"/>
            <w:gridSpan w:val="3"/>
          </w:tcPr>
          <w:p w14:paraId="29466A25">
            <w:pPr>
              <w:spacing w:line="360" w:lineRule="auto"/>
              <w:jc w:val="center"/>
              <w:rPr>
                <w:rFonts w:hint="eastAsia" w:ascii="宋体" w:hAnsi="宋体"/>
                <w:b/>
                <w:sz w:val="28"/>
                <w:szCs w:val="28"/>
              </w:rPr>
            </w:pPr>
            <w:r>
              <w:rPr>
                <w:rFonts w:hint="eastAsia" w:ascii="黑体" w:eastAsia="黑体"/>
                <w:sz w:val="32"/>
                <w:szCs w:val="32"/>
              </w:rPr>
              <w:t>页数：59</w:t>
            </w:r>
          </w:p>
        </w:tc>
      </w:tr>
      <w:tr w14:paraId="2B1F5E87">
        <w:tblPrEx>
          <w:tblCellMar>
            <w:top w:w="0" w:type="dxa"/>
            <w:left w:w="108" w:type="dxa"/>
            <w:bottom w:w="0" w:type="dxa"/>
            <w:right w:w="108" w:type="dxa"/>
          </w:tblCellMar>
        </w:tblPrEx>
        <w:trPr>
          <w:trHeight w:val="456" w:hRule="atLeast"/>
        </w:trPr>
        <w:tc>
          <w:tcPr>
            <w:tcW w:w="8789" w:type="dxa"/>
            <w:gridSpan w:val="3"/>
          </w:tcPr>
          <w:p w14:paraId="25FC2A95">
            <w:pPr>
              <w:spacing w:line="360" w:lineRule="auto"/>
              <w:jc w:val="center"/>
              <w:rPr>
                <w:rFonts w:hint="eastAsia" w:ascii="黑体" w:eastAsia="黑体"/>
                <w:sz w:val="32"/>
                <w:szCs w:val="32"/>
              </w:rPr>
            </w:pPr>
          </w:p>
          <w:p w14:paraId="55FA4D93">
            <w:pPr>
              <w:spacing w:line="360" w:lineRule="auto"/>
              <w:rPr>
                <w:rFonts w:hint="eastAsia" w:ascii="黑体" w:eastAsia="黑体"/>
                <w:sz w:val="32"/>
                <w:szCs w:val="32"/>
              </w:rPr>
            </w:pPr>
          </w:p>
          <w:p w14:paraId="7E7EEA1F">
            <w:pPr>
              <w:spacing w:line="360" w:lineRule="auto"/>
              <w:rPr>
                <w:rFonts w:hint="eastAsia" w:ascii="黑体" w:eastAsia="黑体"/>
                <w:sz w:val="32"/>
                <w:szCs w:val="32"/>
              </w:rPr>
            </w:pPr>
          </w:p>
          <w:p w14:paraId="65E8B2C7">
            <w:pPr>
              <w:spacing w:line="360" w:lineRule="auto"/>
              <w:rPr>
                <w:rFonts w:hint="eastAsia" w:ascii="黑体" w:eastAsia="黑体"/>
                <w:sz w:val="32"/>
                <w:szCs w:val="32"/>
              </w:rPr>
            </w:pPr>
          </w:p>
        </w:tc>
      </w:tr>
      <w:tr w14:paraId="307D910D">
        <w:tblPrEx>
          <w:tblCellMar>
            <w:top w:w="0" w:type="dxa"/>
            <w:left w:w="108" w:type="dxa"/>
            <w:bottom w:w="0" w:type="dxa"/>
            <w:right w:w="108" w:type="dxa"/>
          </w:tblCellMar>
        </w:tblPrEx>
        <w:trPr>
          <w:trHeight w:val="1155" w:hRule="atLeast"/>
        </w:trPr>
        <w:tc>
          <w:tcPr>
            <w:tcW w:w="8789" w:type="dxa"/>
            <w:gridSpan w:val="3"/>
            <w:vAlign w:val="center"/>
          </w:tcPr>
          <w:p w14:paraId="6D7A1989">
            <w:pPr>
              <w:tabs>
                <w:tab w:val="left" w:pos="1950"/>
                <w:tab w:val="center" w:pos="4324"/>
              </w:tabs>
              <w:spacing w:before="240" w:beforeLines="100" w:line="360" w:lineRule="auto"/>
              <w:jc w:val="center"/>
              <w:rPr>
                <w:rFonts w:hint="eastAsia" w:ascii="黑体" w:eastAsia="黑体"/>
                <w:sz w:val="36"/>
                <w:szCs w:val="36"/>
              </w:rPr>
            </w:pPr>
          </w:p>
          <w:p w14:paraId="00329B54">
            <w:pPr>
              <w:tabs>
                <w:tab w:val="left" w:pos="1950"/>
                <w:tab w:val="center" w:pos="4324"/>
              </w:tabs>
              <w:spacing w:before="240" w:beforeLines="100" w:line="360" w:lineRule="auto"/>
              <w:jc w:val="center"/>
              <w:rPr>
                <w:rFonts w:hint="eastAsia" w:ascii="黑体" w:hAnsi="宋体" w:eastAsia="黑体"/>
                <w:sz w:val="36"/>
                <w:szCs w:val="36"/>
              </w:rPr>
            </w:pPr>
            <w:r>
              <w:rPr>
                <w:rFonts w:hint="eastAsia" w:ascii="黑体" w:eastAsia="黑体"/>
                <w:sz w:val="36"/>
                <w:szCs w:val="36"/>
              </w:rPr>
              <w:t>西安航空制动科技有限公司</w:t>
            </w:r>
          </w:p>
        </w:tc>
      </w:tr>
      <w:tr w14:paraId="2462A5F6">
        <w:tblPrEx>
          <w:tblCellMar>
            <w:top w:w="0" w:type="dxa"/>
            <w:left w:w="108" w:type="dxa"/>
            <w:bottom w:w="0" w:type="dxa"/>
            <w:right w:w="108" w:type="dxa"/>
          </w:tblCellMar>
        </w:tblPrEx>
        <w:trPr>
          <w:trHeight w:val="1695" w:hRule="atLeast"/>
        </w:trPr>
        <w:tc>
          <w:tcPr>
            <w:tcW w:w="8789" w:type="dxa"/>
            <w:gridSpan w:val="3"/>
          </w:tcPr>
          <w:p w14:paraId="5C3267A7">
            <w:pPr>
              <w:tabs>
                <w:tab w:val="left" w:pos="1950"/>
                <w:tab w:val="center" w:pos="4324"/>
              </w:tabs>
              <w:spacing w:line="400" w:lineRule="exact"/>
              <w:ind w:right="-674" w:rightChars="-321"/>
              <w:jc w:val="left"/>
              <w:rPr>
                <w:rFonts w:ascii="Calibri" w:hAnsi="Calibri"/>
                <w:spacing w:val="-2"/>
                <w:sz w:val="18"/>
                <w:szCs w:val="18"/>
              </w:rPr>
            </w:pPr>
          </w:p>
          <w:p w14:paraId="14BF6848">
            <w:pPr>
              <w:tabs>
                <w:tab w:val="left" w:pos="1950"/>
                <w:tab w:val="center" w:pos="4324"/>
              </w:tabs>
              <w:spacing w:line="400" w:lineRule="exact"/>
              <w:ind w:right="-674" w:rightChars="-321"/>
              <w:jc w:val="left"/>
              <w:rPr>
                <w:rFonts w:ascii="Calibri" w:hAnsi="Calibri"/>
                <w:spacing w:val="-2"/>
                <w:sz w:val="18"/>
                <w:szCs w:val="18"/>
              </w:rPr>
            </w:pPr>
            <w:r>
              <w:rPr>
                <w:rFonts w:hint="eastAsia" w:ascii="Calibri" w:hAnsi="Calibri"/>
                <w:spacing w:val="-2"/>
                <w:sz w:val="18"/>
                <w:szCs w:val="18"/>
              </w:rPr>
              <w:t>本文包含西安航空制动科技有限公司商业秘密，未经书面许可不得擅自持有、复制或泄露，违者追究法律责任。</w:t>
            </w:r>
          </w:p>
          <w:p w14:paraId="0E105A3E">
            <w:pPr>
              <w:tabs>
                <w:tab w:val="left" w:pos="1950"/>
                <w:tab w:val="center" w:pos="4324"/>
              </w:tabs>
              <w:spacing w:line="400" w:lineRule="exact"/>
              <w:jc w:val="left"/>
              <w:rPr>
                <w:rFonts w:hint="eastAsia" w:ascii="黑体" w:eastAsia="黑体"/>
                <w:spacing w:val="-2"/>
                <w:sz w:val="32"/>
                <w:szCs w:val="32"/>
              </w:rPr>
            </w:pPr>
          </w:p>
        </w:tc>
      </w:tr>
    </w:tbl>
    <w:p w14:paraId="49A025E8">
      <w:pPr>
        <w:rPr>
          <w:rFonts w:hint="eastAsia"/>
        </w:rPr>
      </w:pPr>
    </w:p>
    <w:p w14:paraId="3797AA6E">
      <w:pPr>
        <w:pStyle w:val="28"/>
        <w:tabs>
          <w:tab w:val="right" w:leader="dot" w:pos="8296"/>
        </w:tabs>
        <w:spacing w:line="480" w:lineRule="exact"/>
        <w:ind w:left="0" w:leftChars="0" w:firstLine="0" w:firstLineChars="0"/>
        <w:rPr>
          <w:sz w:val="28"/>
          <w:szCs w:val="28"/>
        </w:rPr>
        <w:sectPr>
          <w:headerReference r:id="rId4" w:type="first"/>
          <w:footerReference r:id="rId7" w:type="first"/>
          <w:headerReference r:id="rId3" w:type="default"/>
          <w:footerReference r:id="rId5" w:type="default"/>
          <w:footerReference r:id="rId6" w:type="even"/>
          <w:pgSz w:w="11906" w:h="16838"/>
          <w:pgMar w:top="1418" w:right="1701" w:bottom="1418" w:left="1701" w:header="737" w:footer="992" w:gutter="0"/>
          <w:pgBorders w:display="notFirstPage">
            <w:bottom w:val="single" w:color="auto" w:sz="8" w:space="1"/>
          </w:pgBorders>
          <w:pgNumType w:start="1"/>
          <w:cols w:space="425" w:num="1"/>
          <w:titlePg/>
          <w:docGrid w:linePitch="381" w:charSpace="0"/>
        </w:sectPr>
      </w:pPr>
    </w:p>
    <w:p w14:paraId="173479A9">
      <w:pPr>
        <w:spacing w:line="360" w:lineRule="exact"/>
        <w:jc w:val="left"/>
        <w:rPr>
          <w:rFonts w:hint="eastAsia" w:ascii="宋体" w:hAnsi="宋体"/>
          <w:color w:val="000000"/>
          <w:sz w:val="24"/>
          <w:szCs w:val="24"/>
          <w:u w:val="single"/>
        </w:rPr>
      </w:pPr>
      <w:r>
        <w:rPr>
          <w:rFonts w:hint="eastAsia" w:hAnsi="宋体"/>
          <w:color w:val="000000"/>
          <w:sz w:val="24"/>
          <w:szCs w:val="24"/>
          <w:u w:val="single"/>
        </w:rPr>
        <w:t>更改</w:t>
      </w:r>
      <w:r>
        <w:rPr>
          <w:rFonts w:hint="eastAsia" w:ascii="宋体" w:hAnsi="宋体"/>
          <w:color w:val="000000"/>
          <w:sz w:val="24"/>
          <w:szCs w:val="24"/>
          <w:u w:val="single"/>
        </w:rPr>
        <w:t>页记录</w:t>
      </w:r>
    </w:p>
    <w:tbl>
      <w:tblPr>
        <w:tblStyle w:val="34"/>
        <w:tblpPr w:leftFromText="180" w:rightFromText="180" w:vertAnchor="page" w:horzAnchor="margin" w:tblpX="108" w:tblpY="18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237"/>
      </w:tblGrid>
      <w:tr w14:paraId="5EC93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03A5E7B8">
            <w:pPr>
              <w:jc w:val="center"/>
              <w:rPr>
                <w:rFonts w:hint="eastAsia" w:hAnsi="宋体"/>
                <w:color w:val="000000"/>
                <w:szCs w:val="21"/>
              </w:rPr>
            </w:pPr>
            <w:r>
              <w:rPr>
                <w:rFonts w:hint="eastAsia" w:hAnsi="宋体"/>
                <w:color w:val="000000"/>
                <w:szCs w:val="21"/>
              </w:rPr>
              <w:t>发布日期</w:t>
            </w:r>
          </w:p>
        </w:tc>
        <w:tc>
          <w:tcPr>
            <w:tcW w:w="6237" w:type="dxa"/>
            <w:vAlign w:val="center"/>
          </w:tcPr>
          <w:p w14:paraId="0EB72170">
            <w:pPr>
              <w:jc w:val="center"/>
              <w:rPr>
                <w:rFonts w:hint="eastAsia" w:hAnsi="宋体"/>
                <w:color w:val="000000"/>
                <w:szCs w:val="21"/>
              </w:rPr>
            </w:pPr>
            <w:r>
              <w:rPr>
                <w:rFonts w:hint="eastAsia" w:ascii="宋体"/>
              </w:rPr>
              <w:t>更改描述</w:t>
            </w:r>
          </w:p>
        </w:tc>
      </w:tr>
      <w:tr w14:paraId="1AEA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68396DC1">
            <w:pPr>
              <w:jc w:val="center"/>
              <w:rPr>
                <w:rFonts w:hint="eastAsia"/>
                <w:szCs w:val="21"/>
              </w:rPr>
            </w:pPr>
            <w:r>
              <w:rPr>
                <w:rFonts w:hint="eastAsia"/>
                <w:szCs w:val="21"/>
              </w:rPr>
              <w:t>2024.09.03</w:t>
            </w:r>
          </w:p>
        </w:tc>
        <w:tc>
          <w:tcPr>
            <w:tcW w:w="6237" w:type="dxa"/>
            <w:vAlign w:val="center"/>
          </w:tcPr>
          <w:p w14:paraId="7E346F82">
            <w:pPr>
              <w:jc w:val="center"/>
              <w:rPr>
                <w:rFonts w:hint="eastAsia"/>
                <w:szCs w:val="21"/>
              </w:rPr>
            </w:pPr>
            <w:r>
              <w:rPr>
                <w:rFonts w:hint="eastAsia"/>
                <w:szCs w:val="21"/>
              </w:rPr>
              <w:t>初始发布</w:t>
            </w:r>
          </w:p>
        </w:tc>
      </w:tr>
      <w:tr w14:paraId="12D0A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2AFF1F6C">
            <w:pPr>
              <w:jc w:val="center"/>
              <w:rPr>
                <w:rFonts w:hint="eastAsia"/>
                <w:szCs w:val="21"/>
              </w:rPr>
            </w:pPr>
          </w:p>
        </w:tc>
        <w:tc>
          <w:tcPr>
            <w:tcW w:w="6237" w:type="dxa"/>
            <w:vAlign w:val="center"/>
          </w:tcPr>
          <w:p w14:paraId="18654795">
            <w:pPr>
              <w:jc w:val="left"/>
              <w:rPr>
                <w:rFonts w:hint="eastAsia"/>
                <w:szCs w:val="21"/>
              </w:rPr>
            </w:pPr>
          </w:p>
        </w:tc>
      </w:tr>
      <w:tr w14:paraId="06C9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68ACE464">
            <w:pPr>
              <w:jc w:val="center"/>
              <w:rPr>
                <w:rFonts w:hint="eastAsia" w:hAnsi="宋体"/>
                <w:color w:val="000000"/>
                <w:szCs w:val="21"/>
                <w:u w:val="single"/>
              </w:rPr>
            </w:pPr>
          </w:p>
        </w:tc>
        <w:tc>
          <w:tcPr>
            <w:tcW w:w="6237" w:type="dxa"/>
            <w:vAlign w:val="center"/>
          </w:tcPr>
          <w:p w14:paraId="4BC2CAFC">
            <w:pPr>
              <w:jc w:val="center"/>
              <w:rPr>
                <w:rFonts w:hint="eastAsia" w:hAnsi="宋体"/>
                <w:color w:val="000000"/>
                <w:szCs w:val="21"/>
                <w:u w:val="single"/>
              </w:rPr>
            </w:pPr>
          </w:p>
        </w:tc>
      </w:tr>
      <w:tr w14:paraId="63BE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68BBA2D6">
            <w:pPr>
              <w:jc w:val="center"/>
              <w:rPr>
                <w:rFonts w:hint="eastAsia" w:hAnsi="宋体"/>
                <w:color w:val="000000"/>
                <w:szCs w:val="21"/>
                <w:u w:val="single"/>
              </w:rPr>
            </w:pPr>
          </w:p>
        </w:tc>
        <w:tc>
          <w:tcPr>
            <w:tcW w:w="6237" w:type="dxa"/>
            <w:vAlign w:val="center"/>
          </w:tcPr>
          <w:p w14:paraId="0162D266">
            <w:pPr>
              <w:jc w:val="center"/>
              <w:rPr>
                <w:rFonts w:hint="eastAsia" w:hAnsi="宋体"/>
                <w:color w:val="000000"/>
                <w:szCs w:val="21"/>
                <w:u w:val="single"/>
              </w:rPr>
            </w:pPr>
          </w:p>
        </w:tc>
      </w:tr>
      <w:tr w14:paraId="0ED5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13904639">
            <w:pPr>
              <w:jc w:val="center"/>
              <w:rPr>
                <w:rFonts w:hint="eastAsia" w:hAnsi="宋体"/>
                <w:color w:val="000000"/>
                <w:szCs w:val="21"/>
                <w:u w:val="single"/>
              </w:rPr>
            </w:pPr>
          </w:p>
        </w:tc>
        <w:tc>
          <w:tcPr>
            <w:tcW w:w="6237" w:type="dxa"/>
            <w:vAlign w:val="center"/>
          </w:tcPr>
          <w:p w14:paraId="20E2AD3C">
            <w:pPr>
              <w:jc w:val="center"/>
              <w:rPr>
                <w:rFonts w:hint="eastAsia" w:hAnsi="宋体"/>
                <w:color w:val="000000"/>
                <w:szCs w:val="21"/>
                <w:u w:val="single"/>
              </w:rPr>
            </w:pPr>
          </w:p>
        </w:tc>
      </w:tr>
      <w:tr w14:paraId="72EC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323748F3">
            <w:pPr>
              <w:jc w:val="center"/>
              <w:rPr>
                <w:rFonts w:hint="eastAsia" w:hAnsi="宋体"/>
                <w:color w:val="000000"/>
                <w:szCs w:val="21"/>
                <w:u w:val="single"/>
              </w:rPr>
            </w:pPr>
          </w:p>
        </w:tc>
        <w:tc>
          <w:tcPr>
            <w:tcW w:w="6237" w:type="dxa"/>
            <w:vAlign w:val="center"/>
          </w:tcPr>
          <w:p w14:paraId="0DF65EC8">
            <w:pPr>
              <w:jc w:val="center"/>
              <w:rPr>
                <w:rFonts w:hint="eastAsia" w:hAnsi="宋体"/>
                <w:color w:val="000000"/>
                <w:szCs w:val="21"/>
                <w:u w:val="single"/>
              </w:rPr>
            </w:pPr>
          </w:p>
        </w:tc>
      </w:tr>
      <w:tr w14:paraId="6172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052D8F6F">
            <w:pPr>
              <w:jc w:val="center"/>
              <w:rPr>
                <w:rFonts w:hint="eastAsia" w:hAnsi="宋体"/>
                <w:color w:val="000000"/>
                <w:szCs w:val="21"/>
                <w:u w:val="single"/>
              </w:rPr>
            </w:pPr>
          </w:p>
        </w:tc>
        <w:tc>
          <w:tcPr>
            <w:tcW w:w="6237" w:type="dxa"/>
            <w:vAlign w:val="center"/>
          </w:tcPr>
          <w:p w14:paraId="3FE45BAF">
            <w:pPr>
              <w:jc w:val="center"/>
              <w:rPr>
                <w:rFonts w:hint="eastAsia" w:hAnsi="宋体"/>
                <w:color w:val="000000"/>
                <w:szCs w:val="21"/>
                <w:u w:val="single"/>
              </w:rPr>
            </w:pPr>
          </w:p>
        </w:tc>
      </w:tr>
      <w:tr w14:paraId="20EF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7629C336">
            <w:pPr>
              <w:jc w:val="center"/>
              <w:rPr>
                <w:rFonts w:hint="eastAsia" w:hAnsi="宋体"/>
                <w:color w:val="000000"/>
                <w:szCs w:val="21"/>
                <w:u w:val="single"/>
              </w:rPr>
            </w:pPr>
          </w:p>
        </w:tc>
        <w:tc>
          <w:tcPr>
            <w:tcW w:w="6237" w:type="dxa"/>
            <w:vAlign w:val="center"/>
          </w:tcPr>
          <w:p w14:paraId="3B32DB30">
            <w:pPr>
              <w:jc w:val="center"/>
              <w:rPr>
                <w:rFonts w:hint="eastAsia" w:hAnsi="宋体"/>
                <w:color w:val="000000"/>
                <w:szCs w:val="21"/>
                <w:u w:val="single"/>
              </w:rPr>
            </w:pPr>
          </w:p>
        </w:tc>
      </w:tr>
      <w:tr w14:paraId="6D37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2599A34D">
            <w:pPr>
              <w:jc w:val="center"/>
              <w:rPr>
                <w:rFonts w:hint="eastAsia" w:hAnsi="宋体"/>
                <w:color w:val="000000"/>
                <w:szCs w:val="21"/>
                <w:u w:val="single"/>
              </w:rPr>
            </w:pPr>
          </w:p>
        </w:tc>
        <w:tc>
          <w:tcPr>
            <w:tcW w:w="6237" w:type="dxa"/>
            <w:vAlign w:val="center"/>
          </w:tcPr>
          <w:p w14:paraId="121A9532">
            <w:pPr>
              <w:jc w:val="center"/>
              <w:rPr>
                <w:rFonts w:hint="eastAsia" w:hAnsi="宋体"/>
                <w:color w:val="000000"/>
                <w:szCs w:val="21"/>
                <w:u w:val="single"/>
              </w:rPr>
            </w:pPr>
          </w:p>
        </w:tc>
      </w:tr>
      <w:tr w14:paraId="2856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7D1B4D74">
            <w:pPr>
              <w:jc w:val="center"/>
              <w:rPr>
                <w:rFonts w:hint="eastAsia" w:hAnsi="宋体"/>
                <w:color w:val="000000"/>
                <w:szCs w:val="21"/>
                <w:u w:val="single"/>
              </w:rPr>
            </w:pPr>
          </w:p>
        </w:tc>
        <w:tc>
          <w:tcPr>
            <w:tcW w:w="6237" w:type="dxa"/>
            <w:vAlign w:val="center"/>
          </w:tcPr>
          <w:p w14:paraId="1B7744DE">
            <w:pPr>
              <w:jc w:val="center"/>
              <w:rPr>
                <w:rFonts w:hint="eastAsia" w:hAnsi="宋体"/>
                <w:color w:val="000000"/>
                <w:szCs w:val="21"/>
                <w:u w:val="single"/>
              </w:rPr>
            </w:pPr>
          </w:p>
        </w:tc>
      </w:tr>
      <w:tr w14:paraId="3282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0E8A94EA">
            <w:pPr>
              <w:jc w:val="center"/>
              <w:rPr>
                <w:rFonts w:hint="eastAsia" w:hAnsi="宋体"/>
                <w:color w:val="000000"/>
                <w:szCs w:val="21"/>
                <w:u w:val="single"/>
              </w:rPr>
            </w:pPr>
          </w:p>
        </w:tc>
        <w:tc>
          <w:tcPr>
            <w:tcW w:w="6237" w:type="dxa"/>
            <w:vAlign w:val="center"/>
          </w:tcPr>
          <w:p w14:paraId="757F8868">
            <w:pPr>
              <w:jc w:val="center"/>
              <w:rPr>
                <w:rFonts w:hint="eastAsia" w:hAnsi="宋体"/>
                <w:color w:val="000000"/>
                <w:szCs w:val="21"/>
                <w:u w:val="single"/>
              </w:rPr>
            </w:pPr>
          </w:p>
        </w:tc>
      </w:tr>
      <w:tr w14:paraId="3B4C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47D66D19">
            <w:pPr>
              <w:jc w:val="center"/>
              <w:rPr>
                <w:rFonts w:hint="eastAsia" w:hAnsi="宋体"/>
                <w:color w:val="000000"/>
                <w:szCs w:val="21"/>
                <w:u w:val="single"/>
              </w:rPr>
            </w:pPr>
          </w:p>
        </w:tc>
        <w:tc>
          <w:tcPr>
            <w:tcW w:w="6237" w:type="dxa"/>
            <w:vAlign w:val="center"/>
          </w:tcPr>
          <w:p w14:paraId="08243393">
            <w:pPr>
              <w:jc w:val="center"/>
              <w:rPr>
                <w:rFonts w:hint="eastAsia" w:hAnsi="宋体"/>
                <w:color w:val="000000"/>
                <w:szCs w:val="21"/>
                <w:u w:val="single"/>
              </w:rPr>
            </w:pPr>
          </w:p>
        </w:tc>
      </w:tr>
      <w:tr w14:paraId="7EC1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7CFFA651">
            <w:pPr>
              <w:jc w:val="center"/>
              <w:rPr>
                <w:rFonts w:hint="eastAsia" w:hAnsi="宋体"/>
                <w:color w:val="000000"/>
                <w:szCs w:val="21"/>
                <w:u w:val="single"/>
              </w:rPr>
            </w:pPr>
          </w:p>
        </w:tc>
        <w:tc>
          <w:tcPr>
            <w:tcW w:w="6237" w:type="dxa"/>
            <w:vAlign w:val="center"/>
          </w:tcPr>
          <w:p w14:paraId="769C7BE4">
            <w:pPr>
              <w:jc w:val="center"/>
              <w:rPr>
                <w:rFonts w:hint="eastAsia" w:hAnsi="宋体"/>
                <w:color w:val="000000"/>
                <w:szCs w:val="21"/>
                <w:u w:val="single"/>
              </w:rPr>
            </w:pPr>
          </w:p>
        </w:tc>
      </w:tr>
      <w:tr w14:paraId="75CCA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5C5DEB54">
            <w:pPr>
              <w:jc w:val="center"/>
              <w:rPr>
                <w:rFonts w:hint="eastAsia" w:hAnsi="宋体"/>
                <w:color w:val="000000"/>
                <w:szCs w:val="21"/>
                <w:u w:val="single"/>
              </w:rPr>
            </w:pPr>
          </w:p>
        </w:tc>
        <w:tc>
          <w:tcPr>
            <w:tcW w:w="6237" w:type="dxa"/>
            <w:vAlign w:val="center"/>
          </w:tcPr>
          <w:p w14:paraId="1A19EDC7">
            <w:pPr>
              <w:jc w:val="center"/>
              <w:rPr>
                <w:rFonts w:hint="eastAsia" w:hAnsi="宋体"/>
                <w:color w:val="000000"/>
                <w:szCs w:val="21"/>
                <w:u w:val="single"/>
              </w:rPr>
            </w:pPr>
          </w:p>
        </w:tc>
      </w:tr>
      <w:tr w14:paraId="3934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46D64628">
            <w:pPr>
              <w:jc w:val="center"/>
              <w:rPr>
                <w:rFonts w:hint="eastAsia" w:hAnsi="宋体"/>
                <w:color w:val="000000"/>
                <w:szCs w:val="21"/>
                <w:u w:val="single"/>
              </w:rPr>
            </w:pPr>
          </w:p>
        </w:tc>
        <w:tc>
          <w:tcPr>
            <w:tcW w:w="6237" w:type="dxa"/>
            <w:vAlign w:val="center"/>
          </w:tcPr>
          <w:p w14:paraId="254E471F">
            <w:pPr>
              <w:jc w:val="center"/>
              <w:rPr>
                <w:rFonts w:hint="eastAsia" w:hAnsi="宋体"/>
                <w:color w:val="000000"/>
                <w:szCs w:val="21"/>
                <w:u w:val="single"/>
              </w:rPr>
            </w:pPr>
          </w:p>
        </w:tc>
      </w:tr>
      <w:tr w14:paraId="0C80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2A117C05">
            <w:pPr>
              <w:jc w:val="center"/>
              <w:rPr>
                <w:rFonts w:hint="eastAsia" w:hAnsi="宋体"/>
                <w:color w:val="000000"/>
                <w:szCs w:val="21"/>
                <w:u w:val="single"/>
              </w:rPr>
            </w:pPr>
          </w:p>
        </w:tc>
        <w:tc>
          <w:tcPr>
            <w:tcW w:w="6237" w:type="dxa"/>
            <w:vAlign w:val="center"/>
          </w:tcPr>
          <w:p w14:paraId="7BCF9910">
            <w:pPr>
              <w:jc w:val="center"/>
              <w:rPr>
                <w:rFonts w:hint="eastAsia" w:hAnsi="宋体"/>
                <w:color w:val="000000"/>
                <w:szCs w:val="21"/>
                <w:u w:val="single"/>
              </w:rPr>
            </w:pPr>
          </w:p>
        </w:tc>
      </w:tr>
      <w:tr w14:paraId="29D41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3DEC69A9">
            <w:pPr>
              <w:jc w:val="center"/>
              <w:rPr>
                <w:rFonts w:hint="eastAsia" w:hAnsi="宋体"/>
                <w:color w:val="000000"/>
                <w:szCs w:val="21"/>
                <w:u w:val="single"/>
              </w:rPr>
            </w:pPr>
          </w:p>
        </w:tc>
        <w:tc>
          <w:tcPr>
            <w:tcW w:w="6237" w:type="dxa"/>
            <w:vAlign w:val="center"/>
          </w:tcPr>
          <w:p w14:paraId="319E4A71">
            <w:pPr>
              <w:jc w:val="center"/>
              <w:rPr>
                <w:rFonts w:hint="eastAsia" w:hAnsi="宋体"/>
                <w:color w:val="000000"/>
                <w:szCs w:val="21"/>
                <w:u w:val="single"/>
              </w:rPr>
            </w:pPr>
          </w:p>
        </w:tc>
      </w:tr>
      <w:tr w14:paraId="4965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488EF848">
            <w:pPr>
              <w:jc w:val="center"/>
              <w:rPr>
                <w:rFonts w:hint="eastAsia" w:hAnsi="宋体"/>
                <w:color w:val="000000"/>
                <w:szCs w:val="21"/>
                <w:u w:val="single"/>
              </w:rPr>
            </w:pPr>
          </w:p>
        </w:tc>
        <w:tc>
          <w:tcPr>
            <w:tcW w:w="6237" w:type="dxa"/>
            <w:vAlign w:val="center"/>
          </w:tcPr>
          <w:p w14:paraId="2FD7C00B">
            <w:pPr>
              <w:jc w:val="center"/>
              <w:rPr>
                <w:rFonts w:hint="eastAsia" w:hAnsi="宋体"/>
                <w:color w:val="000000"/>
                <w:szCs w:val="21"/>
                <w:u w:val="single"/>
              </w:rPr>
            </w:pPr>
          </w:p>
        </w:tc>
      </w:tr>
      <w:tr w14:paraId="0AB1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657AD952">
            <w:pPr>
              <w:jc w:val="center"/>
              <w:rPr>
                <w:rFonts w:hint="eastAsia" w:hAnsi="宋体"/>
                <w:color w:val="000000"/>
                <w:szCs w:val="21"/>
                <w:u w:val="single"/>
              </w:rPr>
            </w:pPr>
          </w:p>
        </w:tc>
        <w:tc>
          <w:tcPr>
            <w:tcW w:w="6237" w:type="dxa"/>
            <w:vAlign w:val="center"/>
          </w:tcPr>
          <w:p w14:paraId="34F018EC">
            <w:pPr>
              <w:jc w:val="center"/>
              <w:rPr>
                <w:rFonts w:hint="eastAsia" w:hAnsi="宋体"/>
                <w:color w:val="000000"/>
                <w:szCs w:val="21"/>
                <w:u w:val="single"/>
              </w:rPr>
            </w:pPr>
          </w:p>
        </w:tc>
      </w:tr>
      <w:tr w14:paraId="13D3B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93" w:type="dxa"/>
            <w:vAlign w:val="center"/>
          </w:tcPr>
          <w:p w14:paraId="5CB402BB">
            <w:pPr>
              <w:jc w:val="center"/>
              <w:rPr>
                <w:rFonts w:hint="eastAsia" w:hAnsi="宋体"/>
                <w:color w:val="000000"/>
                <w:szCs w:val="21"/>
                <w:u w:val="single"/>
              </w:rPr>
            </w:pPr>
          </w:p>
        </w:tc>
        <w:tc>
          <w:tcPr>
            <w:tcW w:w="6237" w:type="dxa"/>
            <w:vAlign w:val="center"/>
          </w:tcPr>
          <w:p w14:paraId="00D9A28B">
            <w:pPr>
              <w:jc w:val="center"/>
              <w:rPr>
                <w:rFonts w:hint="eastAsia" w:hAnsi="宋体"/>
                <w:color w:val="000000"/>
                <w:szCs w:val="21"/>
                <w:u w:val="single"/>
              </w:rPr>
            </w:pPr>
          </w:p>
        </w:tc>
      </w:tr>
    </w:tbl>
    <w:p w14:paraId="0CDEAE91">
      <w:pPr>
        <w:adjustRightInd w:val="0"/>
        <w:spacing w:line="480" w:lineRule="exact"/>
        <w:jc w:val="center"/>
        <w:textAlignment w:val="baseline"/>
        <w:rPr>
          <w:rFonts w:hint="eastAsia" w:ascii="黑体" w:eastAsia="黑体"/>
          <w:sz w:val="32"/>
          <w:szCs w:val="32"/>
        </w:rPr>
      </w:pPr>
      <w:r>
        <w:rPr>
          <w:rFonts w:ascii="黑体" w:eastAsia="黑体"/>
          <w:sz w:val="32"/>
          <w:szCs w:val="32"/>
        </w:rPr>
        <mc:AlternateContent>
          <mc:Choice Requires="wps">
            <w:drawing>
              <wp:anchor distT="0" distB="0" distL="114300" distR="114300" simplePos="0" relativeHeight="251661312" behindDoc="0" locked="0" layoutInCell="1" allowOverlap="1">
                <wp:simplePos x="0" y="0"/>
                <wp:positionH relativeFrom="column">
                  <wp:posOffset>33655</wp:posOffset>
                </wp:positionH>
                <wp:positionV relativeFrom="paragraph">
                  <wp:posOffset>8677910</wp:posOffset>
                </wp:positionV>
                <wp:extent cx="5207000" cy="17145"/>
                <wp:effectExtent l="0" t="0" r="31750" b="21590"/>
                <wp:wrapNone/>
                <wp:docPr id="776680119" name="直接连接符 12"/>
                <wp:cNvGraphicFramePr/>
                <a:graphic xmlns:a="http://schemas.openxmlformats.org/drawingml/2006/main">
                  <a:graphicData uri="http://schemas.microsoft.com/office/word/2010/wordprocessingShape">
                    <wps:wsp>
                      <wps:cNvCnPr/>
                      <wps:spPr>
                        <a:xfrm>
                          <a:off x="0" y="0"/>
                          <a:ext cx="5207000" cy="169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2" o:spid="_x0000_s1026" o:spt="20" style="position:absolute;left:0pt;margin-left:2.65pt;margin-top:683.3pt;height:1.35pt;width:410pt;z-index:251661312;mso-width-relative:page;mso-height-relative:page;" filled="f" stroked="t" coordsize="21600,21600" o:gfxdata="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Tf4OX1wAAAAsBAAAPAAAAAAAAAAEAIAAAACIAAABkcnMvZG93bnJldi54bWxQSwECFAAUAAAA&#10;CACHTuJApNLVc+8BAAC+AwAADgAAAAAAAAABACAAAAAmAQAAZHJzL2Uyb0RvYy54bWxQSwUGAAAA&#10;AAYABgBZAQAAhwUAAAAA&#10;">
                <v:fill on="f" focussize="0,0"/>
                <v:stroke weight="0.5pt" color="#000000 [3200]" miterlimit="8" joinstyle="miter"/>
                <v:imagedata o:title=""/>
                <o:lock v:ext="edit" aspectratio="f"/>
              </v:line>
            </w:pict>
          </mc:Fallback>
        </mc:AlternateContent>
      </w:r>
      <w:r>
        <w:rPr>
          <w:rFonts w:ascii="黑体" w:eastAsia="黑体"/>
          <w:sz w:val="32"/>
          <w:szCs w:val="32"/>
        </w:rPr>
        <w:br w:type="page"/>
      </w:r>
    </w:p>
    <w:sdt>
      <w:sdtPr>
        <w:rPr>
          <w:rFonts w:hint="eastAsia" w:ascii="黑体" w:hAnsi="Times New Roman" w:eastAsia="黑体" w:cs="Times New Roman"/>
          <w:kern w:val="0"/>
          <w:sz w:val="32"/>
          <w:szCs w:val="32"/>
        </w:rPr>
        <w:id w:val="147463951"/>
        <w:docPartObj>
          <w:docPartGallery w:val="Table of Contents"/>
          <w:docPartUnique/>
        </w:docPartObj>
      </w:sdtPr>
      <w:sdtEndPr>
        <w:rPr>
          <w:rFonts w:hint="eastAsia" w:ascii="黑体" w:hAnsi="Times New Roman" w:eastAsia="黑体" w:cs="Times New Roman"/>
          <w:kern w:val="0"/>
          <w:sz w:val="32"/>
          <w:szCs w:val="32"/>
        </w:rPr>
      </w:sdtEndPr>
      <w:sdtContent>
        <w:p w14:paraId="587F2108">
          <w:pPr>
            <w:spacing w:line="480" w:lineRule="exact"/>
            <w:jc w:val="center"/>
            <w:rPr>
              <w:rFonts w:ascii="黑体" w:hAnsi="Times New Roman" w:eastAsia="黑体" w:cs="Times New Roman"/>
              <w:kern w:val="0"/>
              <w:sz w:val="32"/>
              <w:szCs w:val="32"/>
            </w:rPr>
          </w:pPr>
          <w:r>
            <w:rPr>
              <w:rFonts w:hint="eastAsia" w:ascii="黑体" w:hAnsi="Times New Roman" w:eastAsia="黑体" w:cs="Times New Roman"/>
              <w:kern w:val="0"/>
              <w:sz w:val="32"/>
              <w:szCs w:val="32"/>
            </w:rPr>
            <w:t>目    次</w:t>
          </w:r>
        </w:p>
        <w:p w14:paraId="20230600">
          <w:pPr>
            <w:rPr>
              <w:rFonts w:hint="eastAsia"/>
            </w:rPr>
          </w:pPr>
        </w:p>
      </w:sdtContent>
    </w:sdt>
    <w:p w14:paraId="636DD070">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rPr>
          <w:rFonts w:hint="eastAsia" w:eastAsia="黑体"/>
          <w:b w:val="0"/>
          <w:bCs w:val="0"/>
          <w:caps w:val="0"/>
          <w:sz w:val="32"/>
          <w:szCs w:val="32"/>
        </w:rPr>
        <w:fldChar w:fldCharType="begin"/>
      </w:r>
      <w:r>
        <w:rPr>
          <w:rFonts w:hint="eastAsia" w:eastAsia="黑体"/>
          <w:b w:val="0"/>
          <w:bCs w:val="0"/>
          <w:caps w:val="0"/>
          <w:sz w:val="32"/>
          <w:szCs w:val="32"/>
        </w:rPr>
        <w:instrText xml:space="preserve"> TOC \o "1-3" \h \z \u </w:instrText>
      </w:r>
      <w:r>
        <w:rPr>
          <w:rFonts w:hint="eastAsia" w:eastAsia="黑体"/>
          <w:b w:val="0"/>
          <w:bCs w:val="0"/>
          <w:caps w:val="0"/>
          <w:sz w:val="32"/>
          <w:szCs w:val="32"/>
        </w:rPr>
        <w:fldChar w:fldCharType="separate"/>
      </w:r>
      <w:r>
        <w:fldChar w:fldCharType="begin"/>
      </w:r>
      <w:r>
        <w:instrText xml:space="preserve"> HYPERLINK \l "_Toc176256397" </w:instrText>
      </w:r>
      <w:r>
        <w:fldChar w:fldCharType="separate"/>
      </w:r>
      <w:r>
        <w:rPr>
          <w:rStyle w:val="39"/>
          <w:rFonts w:ascii="Times New Roman" w:hAnsi="Times New Roman" w:cs="Times New Roman"/>
          <w:kern w:val="0"/>
        </w:rPr>
        <w:t>1</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_Toc176256397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6E238AD">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"_Toc176256398" </w:instrText>
      </w:r>
      <w:r>
        <w:fldChar w:fldCharType="separate"/>
      </w:r>
      <w:r>
        <w:rPr>
          <w:rStyle w:val="39"/>
          <w:rFonts w:ascii="Times New Roman" w:hAnsi="Times New Roman" w:cs="Times New Roman"/>
          <w:kern w:val="0"/>
        </w:rPr>
        <w:t>2</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范围</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_Toc176256398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FA4EC1D">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"_Toc176256399" </w:instrText>
      </w:r>
      <w:r>
        <w:fldChar w:fldCharType="separate"/>
      </w:r>
      <w:r>
        <w:rPr>
          <w:rStyle w:val="39"/>
          <w:rFonts w:ascii="Times New Roman" w:hAnsi="Times New Roman" w:cs="Times New Roman"/>
          <w:kern w:val="0"/>
        </w:rPr>
        <w:t>3</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依据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_Toc176256399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502CEE7">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"_Toc176256400" </w:instrText>
      </w:r>
      <w:r>
        <w:fldChar w:fldCharType="separate"/>
      </w:r>
      <w:r>
        <w:rPr>
          <w:rStyle w:val="39"/>
          <w:rFonts w:ascii="Times New Roman" w:hAnsi="Times New Roman" w:cs="Times New Roman"/>
          <w:kern w:val="0"/>
        </w:rPr>
        <w:t>4</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术语和缩略语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_Toc176256400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7C860DD">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"_Toc176256401" </w:instrText>
      </w:r>
      <w:r>
        <w:fldChar w:fldCharType="separate"/>
      </w:r>
      <w:r>
        <w:rPr>
          <w:rStyle w:val="39"/>
          <w:rFonts w:ascii="Times New Roman" w:hAnsi="Times New Roman" w:cs="Times New Roman"/>
        </w:rPr>
        <w:t>4.1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缩略语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_Toc176256401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D38DC2C">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"_Toc176256402" </w:instrText>
      </w:r>
      <w:r>
        <w:fldChar w:fldCharType="separate"/>
      </w:r>
      <w:r>
        <w:rPr>
          <w:rStyle w:val="39"/>
          <w:rFonts w:ascii="Times New Roman" w:hAnsi="Times New Roman" w:cs="Times New Roman"/>
        </w:rPr>
        <w:t>4.2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术语和定义</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_Toc176256402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9634E51">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"_Toc176256403" </w:instrText>
      </w:r>
      <w:r>
        <w:fldChar w:fldCharType="separate"/>
      </w:r>
      <w:r>
        <w:rPr>
          <w:rStyle w:val="39"/>
          <w:rFonts w:ascii="Times New Roman" w:hAnsi="Times New Roman" w:cs="Times New Roman"/>
          <w:i w:val="0"/>
        </w:rPr>
        <w:t>4.2.1</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设备温度稳定</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_Toc176256403 \h </w:instrText>
      </w:r>
      <w:r>
        <w:rPr>
          <w:rFonts w:ascii="Times New Roman" w:hAnsi="Times New Roman" w:cs="Times New Roman"/>
          <w:i w:val="0"/>
        </w:rPr>
        <w:fldChar w:fldCharType="separate"/>
      </w:r>
      <w:r>
        <w:rPr>
          <w:rFonts w:ascii="Times New Roman" w:hAnsi="Times New Roman" w:cs="Times New Roman"/>
          <w:i w:val="0"/>
        </w:rPr>
        <w:t>1</w:t>
      </w:r>
      <w:r>
        <w:rPr>
          <w:rFonts w:ascii="Times New Roman" w:hAnsi="Times New Roman" w:cs="Times New Roman"/>
          <w:i w:val="0"/>
        </w:rPr>
        <w:fldChar w:fldCharType="end"/>
      </w:r>
      <w:r>
        <w:rPr>
          <w:rFonts w:ascii="Times New Roman" w:hAnsi="Times New Roman" w:cs="Times New Roman"/>
          <w:i w:val="0"/>
        </w:rPr>
        <w:fldChar w:fldCharType="end"/>
      </w:r>
    </w:p>
    <w:p w14:paraId="61C03418">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"_Toc176256404" </w:instrText>
      </w:r>
      <w:r>
        <w:fldChar w:fldCharType="separate"/>
      </w:r>
      <w:r>
        <w:rPr>
          <w:rStyle w:val="39"/>
          <w:rFonts w:ascii="Times New Roman" w:hAnsi="Times New Roman" w:cs="Times New Roman"/>
          <w:i w:val="0"/>
        </w:rPr>
        <w:t>4.2.2</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不工作</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_Toc176256404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259B5F2D">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"_Toc176256405" </w:instrText>
      </w:r>
      <w:r>
        <w:fldChar w:fldCharType="separate"/>
      </w:r>
      <w:r>
        <w:rPr>
          <w:rStyle w:val="39"/>
          <w:rFonts w:ascii="Times New Roman" w:hAnsi="Times New Roman" w:cs="Times New Roman"/>
          <w:i w:val="0"/>
        </w:rPr>
        <w:t>4.2.3</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总偏差</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_Toc176256405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549F0EBF">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"_Toc176256406" </w:instrText>
      </w:r>
      <w:r>
        <w:fldChar w:fldCharType="separate"/>
      </w:r>
      <w:r>
        <w:rPr>
          <w:rStyle w:val="39"/>
          <w:rFonts w:ascii="Times New Roman" w:hAnsi="Times New Roman" w:cs="Times New Roman"/>
          <w:i w:val="0"/>
        </w:rPr>
        <w:t>4.2.4</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设备</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_Toc176256406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7505A793">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"_Toc176256407" </w:instrText>
      </w:r>
      <w:r>
        <w:fldChar w:fldCharType="separate"/>
      </w:r>
      <w:r>
        <w:rPr>
          <w:rStyle w:val="39"/>
          <w:rFonts w:ascii="Times New Roman" w:hAnsi="Times New Roman" w:cs="Times New Roman"/>
          <w:i w:val="0"/>
        </w:rPr>
        <w:t>4.2.5</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高度</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_Toc176256407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74FAABB5">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"_Toc176256408" </w:instrText>
      </w:r>
      <w:r>
        <w:fldChar w:fldCharType="separate"/>
      </w:r>
      <w:r>
        <w:rPr>
          <w:rStyle w:val="39"/>
          <w:rFonts w:ascii="Times New Roman" w:hAnsi="Times New Roman" w:cs="Times New Roman"/>
          <w:i w:val="0"/>
        </w:rPr>
        <w:t>4.2.6</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试验类别和说明</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_Toc176256408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4F9A41F4">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"_Toc176256409" </w:instrText>
      </w:r>
      <w:r>
        <w:fldChar w:fldCharType="separate"/>
      </w:r>
      <w:r>
        <w:rPr>
          <w:rStyle w:val="39"/>
          <w:rFonts w:ascii="Times New Roman" w:hAnsi="Times New Roman" w:cs="Times New Roman"/>
          <w:i w:val="0"/>
        </w:rPr>
        <w:t>4.2.7</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试验结果的适用性</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_Toc176256409 \h </w:instrText>
      </w:r>
      <w:r>
        <w:rPr>
          <w:rFonts w:ascii="Times New Roman" w:hAnsi="Times New Roman" w:cs="Times New Roman"/>
          <w:i w:val="0"/>
        </w:rPr>
        <w:fldChar w:fldCharType="separate"/>
      </w:r>
      <w:r>
        <w:rPr>
          <w:rFonts w:ascii="Times New Roman" w:hAnsi="Times New Roman" w:cs="Times New Roman"/>
          <w:i w:val="0"/>
        </w:rPr>
        <w:t>2</w:t>
      </w:r>
      <w:r>
        <w:rPr>
          <w:rFonts w:ascii="Times New Roman" w:hAnsi="Times New Roman" w:cs="Times New Roman"/>
          <w:i w:val="0"/>
        </w:rPr>
        <w:fldChar w:fldCharType="end"/>
      </w:r>
      <w:r>
        <w:rPr>
          <w:rFonts w:ascii="Times New Roman" w:hAnsi="Times New Roman" w:cs="Times New Roman"/>
          <w:i w:val="0"/>
        </w:rPr>
        <w:fldChar w:fldCharType="end"/>
      </w:r>
    </w:p>
    <w:p w14:paraId="6BE10993">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"_Toc176256410" </w:instrText>
      </w:r>
      <w:r>
        <w:fldChar w:fldCharType="separate"/>
      </w:r>
      <w:r>
        <w:rPr>
          <w:rStyle w:val="39"/>
          <w:rFonts w:ascii="Times New Roman" w:hAnsi="Times New Roman" w:cs="Times New Roman"/>
          <w:kern w:val="0"/>
        </w:rPr>
        <w:t>5</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相关验证条款</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_Toc176256410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333947BC">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"_Toc176256411" </w:instrText>
      </w:r>
      <w:r>
        <w:fldChar w:fldCharType="separate"/>
      </w:r>
      <w:r>
        <w:rPr>
          <w:rStyle w:val="39"/>
          <w:rFonts w:ascii="Times New Roman" w:hAnsi="Times New Roman" w:cs="Times New Roman"/>
          <w:kern w:val="0"/>
        </w:rPr>
        <w:t>6</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试验产品概述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_Toc176256411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3781D08A">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"_Toc176256412" </w:instrText>
      </w:r>
      <w:r>
        <w:fldChar w:fldCharType="separate"/>
      </w:r>
      <w:r>
        <w:rPr>
          <w:rStyle w:val="39"/>
          <w:rFonts w:ascii="Times New Roman" w:hAnsi="Times New Roman" w:cs="Times New Roman"/>
        </w:rPr>
        <w:t>6.1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功能及受试设备信息描述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_Toc176256412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0A29FE6D">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"_Toc176256413" </w:instrText>
      </w:r>
      <w:r>
        <w:fldChar w:fldCharType="separate"/>
      </w:r>
      <w:r>
        <w:rPr>
          <w:rStyle w:val="39"/>
          <w:rFonts w:ascii="Times New Roman" w:hAnsi="Times New Roman" w:cs="Times New Roman"/>
          <w:lang w:val="zh-CN"/>
        </w:rPr>
        <w:t>6.2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受试设备物理状态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_Toc176256413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0812493C">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"_Toc176256414" </w:instrText>
      </w:r>
      <w:r>
        <w:fldChar w:fldCharType="separate"/>
      </w:r>
      <w:r>
        <w:rPr>
          <w:rStyle w:val="39"/>
          <w:rFonts w:ascii="Times New Roman" w:hAnsi="Times New Roman" w:cs="Times New Roman"/>
          <w:lang w:val="zh-CN"/>
        </w:rPr>
        <w:t>6.3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受试设备交联关系描述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_Toc176256414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409027A9">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"_Toc176256415" </w:instrText>
      </w:r>
      <w:r>
        <w:fldChar w:fldCharType="separate"/>
      </w:r>
      <w:r>
        <w:rPr>
          <w:rStyle w:val="39"/>
          <w:rFonts w:ascii="Times New Roman" w:hAnsi="Times New Roman" w:cs="Times New Roman"/>
          <w:lang w:val="zh-CN"/>
        </w:rPr>
        <w:t>6.4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受试设备试验状态描述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_Toc176256415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754E6651">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"_Toc176256416" </w:instrText>
      </w:r>
      <w:r>
        <w:fldChar w:fldCharType="separate"/>
      </w:r>
      <w:r>
        <w:rPr>
          <w:rStyle w:val="39"/>
          <w:rFonts w:ascii="Times New Roman" w:hAnsi="Times New Roman" w:cs="Times New Roman"/>
          <w:kern w:val="0"/>
        </w:rPr>
        <w:t>6.5</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kern w:val="0"/>
        </w:rPr>
        <w:t>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_Toc176256416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5BB82F27">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"_Toc176256417" </w:instrText>
      </w:r>
      <w:r>
        <w:fldChar w:fldCharType="separate"/>
      </w:r>
      <w:r>
        <w:rPr>
          <w:rStyle w:val="39"/>
          <w:rFonts w:ascii="Times New Roman" w:hAnsi="Times New Roman" w:cs="Times New Roman"/>
          <w:kern w:val="0"/>
        </w:rPr>
        <w:t>7</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试验概述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_Toc176256417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43F5E394">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"_Toc176256418" </w:instrText>
      </w:r>
      <w:r>
        <w:fldChar w:fldCharType="separate"/>
      </w:r>
      <w:r>
        <w:rPr>
          <w:rStyle w:val="39"/>
          <w:rFonts w:ascii="Times New Roman" w:hAnsi="Times New Roman" w:cs="Times New Roman"/>
          <w:lang w:val="zh-CN"/>
        </w:rPr>
        <w:t>7.1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_Toc176256418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4B287AA2">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"_Toc176256419" </w:instrText>
      </w:r>
      <w:r>
        <w:fldChar w:fldCharType="separate"/>
      </w:r>
      <w:r>
        <w:rPr>
          <w:rStyle w:val="39"/>
          <w:rFonts w:ascii="Times New Roman" w:hAnsi="Times New Roman" w:cs="Times New Roman"/>
          <w:lang w:val="zh-CN"/>
        </w:rPr>
        <w:t>7.2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预试试验周期</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_Toc176256419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6AF578D5">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"_Toc176256420" </w:instrText>
      </w:r>
      <w:r>
        <w:fldChar w:fldCharType="separate"/>
      </w:r>
      <w:r>
        <w:rPr>
          <w:rStyle w:val="39"/>
          <w:rFonts w:ascii="Times New Roman" w:hAnsi="Times New Roman" w:cs="Times New Roman"/>
          <w:kern w:val="0"/>
        </w:rPr>
        <w:t>8</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试验通用要求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_Toc176256420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6629775E">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"_Toc176256421" </w:instrText>
      </w:r>
      <w:r>
        <w:fldChar w:fldCharType="separate"/>
      </w:r>
      <w:r>
        <w:rPr>
          <w:rStyle w:val="39"/>
          <w:rFonts w:ascii="Times New Roman" w:hAnsi="Times New Roman" w:cs="Times New Roman"/>
          <w:lang w:val="zh-CN"/>
        </w:rPr>
        <w:t>8.1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试验环境条件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_Toc176256421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5FD531E1">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"_Toc176256422" </w:instrText>
      </w:r>
      <w:r>
        <w:fldChar w:fldCharType="separate"/>
      </w:r>
      <w:r>
        <w:rPr>
          <w:rStyle w:val="39"/>
          <w:rFonts w:ascii="Times New Roman" w:hAnsi="Times New Roman" w:cs="Times New Roman"/>
          <w:lang w:val="zh-CN"/>
        </w:rPr>
        <w:t>8.2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试验条件允许误差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_Toc176256422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10E771B0">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"_Toc176256423" </w:instrText>
      </w:r>
      <w:r>
        <w:fldChar w:fldCharType="separate"/>
      </w:r>
      <w:r>
        <w:rPr>
          <w:rStyle w:val="39"/>
          <w:rFonts w:ascii="Times New Roman" w:hAnsi="Times New Roman" w:cs="Times New Roman"/>
          <w:lang w:val="zh-CN"/>
        </w:rPr>
        <w:t>8.3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试验夹具要求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_Toc176256423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1A012476">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"_Toc176256424" </w:instrText>
      </w:r>
      <w:r>
        <w:fldChar w:fldCharType="separate"/>
      </w:r>
      <w:r>
        <w:rPr>
          <w:rStyle w:val="39"/>
          <w:rFonts w:ascii="Times New Roman" w:hAnsi="Times New Roman" w:cs="Times New Roman"/>
          <w:lang w:val="zh-CN"/>
        </w:rPr>
        <w:t>8.4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试验装置要求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_Toc176256424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38E08D32">
      <w:pPr>
        <w:pStyle w:val="24"/>
        <w:tabs>
          <w:tab w:val="left" w:pos="42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"_Toc176256425" </w:instrText>
      </w:r>
      <w:r>
        <w:fldChar w:fldCharType="separate"/>
      </w:r>
      <w:r>
        <w:rPr>
          <w:rStyle w:val="39"/>
          <w:rFonts w:ascii="Times New Roman" w:hAnsi="Times New Roman" w:cs="Times New Roman"/>
          <w:kern w:val="0"/>
        </w:rPr>
        <w:t>9</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试验承研单位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_Toc176256425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19959833">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"_Toc176256426" </w:instrText>
      </w:r>
      <w:r>
        <w:fldChar w:fldCharType="separate"/>
      </w:r>
      <w:r>
        <w:rPr>
          <w:rStyle w:val="39"/>
          <w:rFonts w:ascii="Times New Roman" w:hAnsi="Times New Roman" w:cs="Times New Roman"/>
          <w:kern w:val="0"/>
        </w:rPr>
        <w:t>10</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试验人员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_Toc176256426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1AFC989F">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"_Toc176256427" </w:instrText>
      </w:r>
      <w:r>
        <w:fldChar w:fldCharType="separate"/>
      </w:r>
      <w:r>
        <w:rPr>
          <w:rStyle w:val="39"/>
          <w:rFonts w:ascii="Times New Roman" w:hAnsi="Times New Roman" w:cs="Times New Roman"/>
          <w:kern w:val="0"/>
        </w:rPr>
        <w:t>11</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试验现场组织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_Toc176256427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6777D929">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"_Toc176256428" </w:instrText>
      </w:r>
      <w:r>
        <w:fldChar w:fldCharType="separate"/>
      </w:r>
      <w:r>
        <w:rPr>
          <w:rStyle w:val="39"/>
          <w:rFonts w:ascii="Times New Roman" w:hAnsi="Times New Roman" w:cs="Times New Roman"/>
          <w:lang w:val="zh-CN"/>
        </w:rPr>
        <w:t>11.1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设备承制单位的主要职责：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_Toc176256428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7BD2EC15">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"_Toc176256429" </w:instrText>
      </w:r>
      <w:r>
        <w:fldChar w:fldCharType="separate"/>
      </w:r>
      <w:r>
        <w:rPr>
          <w:rStyle w:val="39"/>
          <w:rFonts w:ascii="Times New Roman" w:hAnsi="Times New Roman" w:cs="Times New Roman"/>
          <w:lang w:val="zh-CN"/>
        </w:rPr>
        <w:t>11.2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试验承研单位的主要职责：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_Toc176256429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65B7DAF0">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"_Toc176256430" </w:instrText>
      </w:r>
      <w:r>
        <w:fldChar w:fldCharType="separate"/>
      </w:r>
      <w:r>
        <w:rPr>
          <w:rStyle w:val="39"/>
          <w:rFonts w:ascii="Times New Roman" w:hAnsi="Times New Roman" w:cs="Times New Roman"/>
          <w:kern w:val="0"/>
        </w:rPr>
        <w:t>12</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设备功能检查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_Toc176256430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59570606">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"_Toc176256431" </w:instrText>
      </w:r>
      <w:r>
        <w:fldChar w:fldCharType="separate"/>
      </w:r>
      <w:r>
        <w:rPr>
          <w:rStyle w:val="39"/>
          <w:rFonts w:ascii="Times New Roman" w:hAnsi="Times New Roman" w:cs="Times New Roman"/>
          <w:lang w:val="zh-CN"/>
        </w:rPr>
        <w:t>12.1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产品验收测试（ATP）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_Toc176256431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7A8EF00A">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"_Toc176256432" </w:instrText>
      </w:r>
      <w:r>
        <w:fldChar w:fldCharType="separate"/>
      </w:r>
      <w:r>
        <w:rPr>
          <w:rStyle w:val="39"/>
          <w:rFonts w:ascii="Times New Roman" w:hAnsi="Times New Roman" w:cs="Times New Roman"/>
          <w:lang w:val="zh-CN"/>
        </w:rPr>
        <w:t>12.2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鉴定性能接收试验（QPAT）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_Toc176256432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589BA3FF">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"_Toc176256433" </w:instrText>
      </w:r>
      <w:r>
        <w:fldChar w:fldCharType="separate"/>
      </w:r>
      <w:r>
        <w:rPr>
          <w:rStyle w:val="39"/>
          <w:rFonts w:ascii="Times New Roman" w:hAnsi="Times New Roman" w:cs="Times New Roman"/>
          <w:kern w:val="0"/>
        </w:rPr>
        <w:t>13</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磁影响试验</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_Toc176256433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65EF4AEC">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"_Toc176256434" </w:instrText>
      </w:r>
      <w:r>
        <w:fldChar w:fldCharType="separate"/>
      </w:r>
      <w:r>
        <w:rPr>
          <w:rStyle w:val="39"/>
          <w:rFonts w:ascii="Times New Roman" w:hAnsi="Times New Roman" w:cs="Times New Roman"/>
          <w:lang w:val="zh-CN"/>
        </w:rPr>
        <w:t>13.1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_Toc176256434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281A1F0C">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"_Toc176256435" </w:instrText>
      </w:r>
      <w:r>
        <w:fldChar w:fldCharType="separate"/>
      </w:r>
      <w:r>
        <w:rPr>
          <w:rStyle w:val="39"/>
          <w:rFonts w:ascii="Times New Roman" w:hAnsi="Times New Roman" w:cs="Times New Roman"/>
          <w:lang w:val="zh-CN"/>
        </w:rPr>
        <w:t>13.2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_Toc176256435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0D25C4A3">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"_Toc176256436" </w:instrText>
      </w:r>
      <w:r>
        <w:fldChar w:fldCharType="separate"/>
      </w:r>
      <w:r>
        <w:rPr>
          <w:rStyle w:val="39"/>
          <w:rFonts w:ascii="Times New Roman" w:hAnsi="Times New Roman" w:cs="Times New Roman"/>
          <w:lang w:val="zh-CN"/>
        </w:rPr>
        <w:t>13.3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_Toc176256436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7CF55A4F">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"_Toc176256437" </w:instrText>
      </w:r>
      <w:r>
        <w:fldChar w:fldCharType="separate"/>
      </w:r>
      <w:r>
        <w:rPr>
          <w:rStyle w:val="39"/>
          <w:rFonts w:ascii="Times New Roman" w:hAnsi="Times New Roman" w:cs="Times New Roman"/>
          <w:lang w:val="zh-CN"/>
        </w:rPr>
        <w:t>13.4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_Toc176256437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6B967245">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"_Toc176256438" </w:instrText>
      </w:r>
      <w:r>
        <w:fldChar w:fldCharType="separate"/>
      </w:r>
      <w:r>
        <w:rPr>
          <w:rStyle w:val="39"/>
          <w:rFonts w:ascii="Times New Roman" w:hAnsi="Times New Roman" w:cs="Times New Roman"/>
          <w:lang w:val="zh-CN"/>
        </w:rPr>
        <w:t>13.5</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_Toc176256438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05AABEBA">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"_Toc176256439" </w:instrText>
      </w:r>
      <w:r>
        <w:fldChar w:fldCharType="separate"/>
      </w:r>
      <w:r>
        <w:rPr>
          <w:rStyle w:val="39"/>
          <w:rFonts w:ascii="Times New Roman" w:hAnsi="Times New Roman" w:cs="Times New Roman"/>
          <w:lang w:val="zh-CN"/>
        </w:rPr>
        <w:t>13.6</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_Toc176256439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02638A37">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"_Toc176256440" </w:instrText>
      </w:r>
      <w:r>
        <w:fldChar w:fldCharType="separate"/>
      </w:r>
      <w:r>
        <w:rPr>
          <w:rStyle w:val="39"/>
          <w:rFonts w:ascii="Times New Roman" w:hAnsi="Times New Roman" w:cs="Times New Roman"/>
          <w:lang w:val="zh-CN"/>
        </w:rPr>
        <w:t>13.7</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_Toc176256440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3FBA0CA3">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"_Toc176256441" </w:instrText>
      </w:r>
      <w:r>
        <w:fldChar w:fldCharType="separate"/>
      </w:r>
      <w:r>
        <w:rPr>
          <w:rStyle w:val="39"/>
          <w:rFonts w:ascii="Times New Roman" w:hAnsi="Times New Roman" w:cs="Times New Roman"/>
          <w:lang w:val="zh-CN"/>
        </w:rPr>
        <w:t>13.8</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_Toc176256441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5F83ACF2">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"_Toc176256442" </w:instrText>
      </w:r>
      <w:r>
        <w:fldChar w:fldCharType="separate"/>
      </w:r>
      <w:r>
        <w:rPr>
          <w:rStyle w:val="39"/>
          <w:rFonts w:ascii="Times New Roman" w:hAnsi="Times New Roman" w:cs="Times New Roman"/>
          <w:lang w:val="zh-CN"/>
        </w:rPr>
        <w:t>13.9</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_Toc176256442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598EA7B0">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"_Toc176256443" </w:instrText>
      </w:r>
      <w:r>
        <w:fldChar w:fldCharType="separate"/>
      </w:r>
      <w:r>
        <w:rPr>
          <w:rStyle w:val="39"/>
          <w:rFonts w:ascii="Times New Roman" w:hAnsi="Times New Roman" w:cs="Times New Roman"/>
          <w:kern w:val="0"/>
        </w:rPr>
        <w:t>14</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感应信号敏感性</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_Toc176256443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50C3FABB">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"_Toc176256444" </w:instrText>
      </w:r>
      <w:r>
        <w:fldChar w:fldCharType="separate"/>
      </w:r>
      <w:r>
        <w:rPr>
          <w:rStyle w:val="39"/>
          <w:rFonts w:ascii="Times New Roman" w:hAnsi="Times New Roman" w:cs="Times New Roman"/>
          <w:lang w:val="zh-CN"/>
        </w:rPr>
        <w:t>14.1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_Toc176256444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0976B213">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"_Toc176256445" </w:instrText>
      </w:r>
      <w:r>
        <w:fldChar w:fldCharType="separate"/>
      </w:r>
      <w:r>
        <w:rPr>
          <w:rStyle w:val="39"/>
          <w:rFonts w:ascii="Times New Roman" w:hAnsi="Times New Roman" w:cs="Times New Roman"/>
          <w:lang w:val="zh-CN"/>
        </w:rPr>
        <w:t>14.2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_Toc176256445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299A4A16">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"_Toc176256446" </w:instrText>
      </w:r>
      <w:r>
        <w:fldChar w:fldCharType="separate"/>
      </w:r>
      <w:r>
        <w:rPr>
          <w:rStyle w:val="39"/>
          <w:rFonts w:ascii="Times New Roman" w:hAnsi="Times New Roman" w:cs="Times New Roman"/>
          <w:lang w:val="zh-CN"/>
        </w:rPr>
        <w:t>14.3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_Toc176256446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1F18F6E6">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"_Toc176256447" </w:instrText>
      </w:r>
      <w:r>
        <w:fldChar w:fldCharType="separate"/>
      </w:r>
      <w:r>
        <w:rPr>
          <w:rStyle w:val="39"/>
          <w:rFonts w:ascii="Times New Roman" w:hAnsi="Times New Roman" w:cs="Times New Roman"/>
          <w:lang w:val="zh-CN"/>
        </w:rPr>
        <w:t>14.4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_Toc176256447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1BC4A548">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"_Toc176256448" </w:instrText>
      </w:r>
      <w:r>
        <w:fldChar w:fldCharType="separate"/>
      </w:r>
      <w:r>
        <w:rPr>
          <w:rStyle w:val="39"/>
          <w:rFonts w:ascii="Times New Roman" w:hAnsi="Times New Roman" w:cs="Times New Roman"/>
          <w:lang w:val="zh-CN"/>
        </w:rPr>
        <w:t>14.5</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_Toc176256448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620578D2">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"_Toc176256449" </w:instrText>
      </w:r>
      <w:r>
        <w:fldChar w:fldCharType="separate"/>
      </w:r>
      <w:r>
        <w:rPr>
          <w:rStyle w:val="39"/>
          <w:rFonts w:ascii="Times New Roman" w:hAnsi="Times New Roman" w:cs="Times New Roman"/>
          <w:lang w:val="zh-CN"/>
        </w:rPr>
        <w:t>14.6</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_Toc176256449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06F8FCF0">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"_Toc176256450" </w:instrText>
      </w:r>
      <w:r>
        <w:fldChar w:fldCharType="separate"/>
      </w:r>
      <w:r>
        <w:rPr>
          <w:rStyle w:val="39"/>
          <w:rFonts w:ascii="Times New Roman" w:hAnsi="Times New Roman" w:cs="Times New Roman"/>
          <w:lang w:val="zh-CN"/>
        </w:rPr>
        <w:t>14.7</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受试设备、试验装置（试验前）的符合性要求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_Toc176256450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190C4534">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"_Toc176256451" </w:instrText>
      </w:r>
      <w:r>
        <w:fldChar w:fldCharType="separate"/>
      </w:r>
      <w:r>
        <w:rPr>
          <w:rStyle w:val="39"/>
          <w:rFonts w:ascii="Times New Roman" w:hAnsi="Times New Roman" w:cs="Times New Roman"/>
          <w:lang w:val="zh-CN"/>
        </w:rPr>
        <w:t>14.8</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_Toc176256451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06C79058">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"_Toc176256452" </w:instrText>
      </w:r>
      <w:r>
        <w:fldChar w:fldCharType="separate"/>
      </w:r>
      <w:r>
        <w:rPr>
          <w:rStyle w:val="39"/>
          <w:rFonts w:ascii="Times New Roman" w:hAnsi="Times New Roman" w:cs="Times New Roman"/>
          <w:i w:val="0"/>
        </w:rPr>
        <w:t>14.8.1</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对设备的感应磁场</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_Toc176256452 \h </w:instrText>
      </w:r>
      <w:r>
        <w:rPr>
          <w:rFonts w:ascii="Times New Roman" w:hAnsi="Times New Roman" w:cs="Times New Roman"/>
          <w:i w:val="0"/>
        </w:rPr>
        <w:fldChar w:fldCharType="separate"/>
      </w:r>
      <w:r>
        <w:rPr>
          <w:rFonts w:ascii="Times New Roman" w:hAnsi="Times New Roman" w:cs="Times New Roman"/>
          <w:i w:val="0"/>
        </w:rPr>
        <w:t>16</w:t>
      </w:r>
      <w:r>
        <w:rPr>
          <w:rFonts w:ascii="Times New Roman" w:hAnsi="Times New Roman" w:cs="Times New Roman"/>
          <w:i w:val="0"/>
        </w:rPr>
        <w:fldChar w:fldCharType="end"/>
      </w:r>
      <w:r>
        <w:rPr>
          <w:rFonts w:ascii="Times New Roman" w:hAnsi="Times New Roman" w:cs="Times New Roman"/>
          <w:i w:val="0"/>
        </w:rPr>
        <w:fldChar w:fldCharType="end"/>
      </w:r>
    </w:p>
    <w:p w14:paraId="30F93924">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"_Toc176256453" </w:instrText>
      </w:r>
      <w:r>
        <w:fldChar w:fldCharType="separate"/>
      </w:r>
      <w:r>
        <w:rPr>
          <w:rStyle w:val="39"/>
          <w:rFonts w:ascii="Times New Roman" w:hAnsi="Times New Roman" w:cs="Times New Roman"/>
          <w:i w:val="0"/>
        </w:rPr>
        <w:t>14.8.2</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对互连电缆的感应磁场</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_Toc176256453 \h </w:instrText>
      </w:r>
      <w:r>
        <w:rPr>
          <w:rFonts w:ascii="Times New Roman" w:hAnsi="Times New Roman" w:cs="Times New Roman"/>
          <w:i w:val="0"/>
        </w:rPr>
        <w:fldChar w:fldCharType="separate"/>
      </w:r>
      <w:r>
        <w:rPr>
          <w:rFonts w:ascii="Times New Roman" w:hAnsi="Times New Roman" w:cs="Times New Roman"/>
          <w:i w:val="0"/>
        </w:rPr>
        <w:t>17</w:t>
      </w:r>
      <w:r>
        <w:rPr>
          <w:rFonts w:ascii="Times New Roman" w:hAnsi="Times New Roman" w:cs="Times New Roman"/>
          <w:i w:val="0"/>
        </w:rPr>
        <w:fldChar w:fldCharType="end"/>
      </w:r>
      <w:r>
        <w:rPr>
          <w:rFonts w:ascii="Times New Roman" w:hAnsi="Times New Roman" w:cs="Times New Roman"/>
          <w:i w:val="0"/>
        </w:rPr>
        <w:fldChar w:fldCharType="end"/>
      </w:r>
    </w:p>
    <w:p w14:paraId="6411E441">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"_Toc176256454" </w:instrText>
      </w:r>
      <w:r>
        <w:fldChar w:fldCharType="separate"/>
      </w:r>
      <w:r>
        <w:rPr>
          <w:rStyle w:val="39"/>
          <w:rFonts w:ascii="Times New Roman" w:hAnsi="Times New Roman" w:cs="Times New Roman"/>
          <w:i w:val="0"/>
        </w:rPr>
        <w:t>14.8.3</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对互连电缆的感应电场</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_Toc176256454 \h </w:instrText>
      </w:r>
      <w:r>
        <w:rPr>
          <w:rFonts w:ascii="Times New Roman" w:hAnsi="Times New Roman" w:cs="Times New Roman"/>
          <w:i w:val="0"/>
        </w:rPr>
        <w:fldChar w:fldCharType="separate"/>
      </w:r>
      <w:r>
        <w:rPr>
          <w:rFonts w:ascii="Times New Roman" w:hAnsi="Times New Roman" w:cs="Times New Roman"/>
          <w:i w:val="0"/>
        </w:rPr>
        <w:t>17</w:t>
      </w:r>
      <w:r>
        <w:rPr>
          <w:rFonts w:ascii="Times New Roman" w:hAnsi="Times New Roman" w:cs="Times New Roman"/>
          <w:i w:val="0"/>
        </w:rPr>
        <w:fldChar w:fldCharType="end"/>
      </w:r>
      <w:r>
        <w:rPr>
          <w:rFonts w:ascii="Times New Roman" w:hAnsi="Times New Roman" w:cs="Times New Roman"/>
          <w:i w:val="0"/>
        </w:rPr>
        <w:fldChar w:fldCharType="end"/>
      </w:r>
    </w:p>
    <w:p w14:paraId="1D6E8B13">
      <w:pPr>
        <w:pStyle w:val="19"/>
        <w:tabs>
          <w:tab w:val="left" w:pos="126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"_Toc176256455" </w:instrText>
      </w:r>
      <w:r>
        <w:fldChar w:fldCharType="separate"/>
      </w:r>
      <w:r>
        <w:rPr>
          <w:rStyle w:val="39"/>
          <w:rFonts w:ascii="Times New Roman" w:hAnsi="Times New Roman" w:cs="Times New Roman"/>
          <w:i w:val="0"/>
        </w:rPr>
        <w:t>14.8.4</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对互连电缆的感应尖峰</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_Toc176256455 \h </w:instrText>
      </w:r>
      <w:r>
        <w:rPr>
          <w:rFonts w:ascii="Times New Roman" w:hAnsi="Times New Roman" w:cs="Times New Roman"/>
          <w:i w:val="0"/>
        </w:rPr>
        <w:fldChar w:fldCharType="separate"/>
      </w:r>
      <w:r>
        <w:rPr>
          <w:rFonts w:ascii="Times New Roman" w:hAnsi="Times New Roman" w:cs="Times New Roman"/>
          <w:i w:val="0"/>
        </w:rPr>
        <w:t>18</w:t>
      </w:r>
      <w:r>
        <w:rPr>
          <w:rFonts w:ascii="Times New Roman" w:hAnsi="Times New Roman" w:cs="Times New Roman"/>
          <w:i w:val="0"/>
        </w:rPr>
        <w:fldChar w:fldCharType="end"/>
      </w:r>
      <w:r>
        <w:rPr>
          <w:rFonts w:ascii="Times New Roman" w:hAnsi="Times New Roman" w:cs="Times New Roman"/>
          <w:i w:val="0"/>
        </w:rPr>
        <w:fldChar w:fldCharType="end"/>
      </w:r>
    </w:p>
    <w:p w14:paraId="34DA1C3D">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"_Toc176256456" </w:instrText>
      </w:r>
      <w:r>
        <w:fldChar w:fldCharType="separate"/>
      </w:r>
      <w:r>
        <w:rPr>
          <w:rStyle w:val="39"/>
          <w:rFonts w:ascii="Times New Roman" w:hAnsi="Times New Roman" w:cs="Times New Roman"/>
          <w:lang w:val="zh-CN"/>
        </w:rPr>
        <w:t>14.9</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_Toc176256456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2E7A1CD0">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"_Toc176256457" </w:instrText>
      </w:r>
      <w:r>
        <w:fldChar w:fldCharType="separate"/>
      </w:r>
      <w:r>
        <w:rPr>
          <w:rStyle w:val="39"/>
          <w:rFonts w:ascii="Times New Roman" w:hAnsi="Times New Roman" w:cs="Times New Roman"/>
          <w:kern w:val="0"/>
        </w:rPr>
        <w:t>15</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射频敏感度</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_Toc176256457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1DB02A70">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"_Toc176256458" </w:instrText>
      </w:r>
      <w:r>
        <w:fldChar w:fldCharType="separate"/>
      </w:r>
      <w:r>
        <w:rPr>
          <w:rStyle w:val="39"/>
          <w:rFonts w:ascii="Times New Roman" w:hAnsi="Times New Roman" w:cs="Times New Roman"/>
          <w:lang w:val="zh-CN"/>
        </w:rPr>
        <w:t>15.1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_Toc176256458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0A58BA1F">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"_Toc176256459" </w:instrText>
      </w:r>
      <w:r>
        <w:fldChar w:fldCharType="separate"/>
      </w:r>
      <w:r>
        <w:rPr>
          <w:rStyle w:val="39"/>
          <w:rFonts w:ascii="Times New Roman" w:hAnsi="Times New Roman" w:cs="Times New Roman"/>
          <w:lang w:val="zh-CN"/>
        </w:rPr>
        <w:t>15.2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_Toc176256459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08E8E9EB">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"_Toc176256460" </w:instrText>
      </w:r>
      <w:r>
        <w:fldChar w:fldCharType="separate"/>
      </w:r>
      <w:r>
        <w:rPr>
          <w:rStyle w:val="39"/>
          <w:rFonts w:ascii="Times New Roman" w:hAnsi="Times New Roman" w:cs="Times New Roman"/>
          <w:lang w:val="zh-CN"/>
        </w:rPr>
        <w:t>15.3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_Toc176256460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6A6287C1">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"_Toc176256461" </w:instrText>
      </w:r>
      <w:r>
        <w:fldChar w:fldCharType="separate"/>
      </w:r>
      <w:r>
        <w:rPr>
          <w:rStyle w:val="39"/>
          <w:rFonts w:ascii="Times New Roman" w:hAnsi="Times New Roman" w:cs="Times New Roman"/>
          <w:lang w:val="zh-CN"/>
        </w:rPr>
        <w:t>15.4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_Toc176256461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60FED778">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"_Toc176256462" </w:instrText>
      </w:r>
      <w:r>
        <w:fldChar w:fldCharType="separate"/>
      </w:r>
      <w:r>
        <w:rPr>
          <w:rStyle w:val="39"/>
          <w:rFonts w:ascii="Times New Roman" w:hAnsi="Times New Roman" w:cs="Times New Roman"/>
          <w:lang w:val="zh-CN"/>
        </w:rPr>
        <w:t>15.5</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_Toc176256462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2B9D0710">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"_Toc176256463" </w:instrText>
      </w:r>
      <w:r>
        <w:fldChar w:fldCharType="separate"/>
      </w:r>
      <w:r>
        <w:rPr>
          <w:rStyle w:val="39"/>
          <w:rFonts w:ascii="Times New Roman" w:hAnsi="Times New Roman" w:cs="Times New Roman"/>
          <w:lang w:val="zh-CN"/>
        </w:rPr>
        <w:t>15.6</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_Toc176256463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4224BCF1">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"_Toc176256464" </w:instrText>
      </w:r>
      <w:r>
        <w:fldChar w:fldCharType="separate"/>
      </w:r>
      <w:r>
        <w:rPr>
          <w:rStyle w:val="39"/>
          <w:rFonts w:ascii="Times New Roman" w:hAnsi="Times New Roman" w:cs="Times New Roman"/>
          <w:lang w:val="zh-CN"/>
        </w:rPr>
        <w:t>15.7</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受试设备、试验装置（试验前）的符合性要求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_Toc176256464 \h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16713202">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"_Toc176256465" </w:instrText>
      </w:r>
      <w:r>
        <w:fldChar w:fldCharType="separate"/>
      </w:r>
      <w:r>
        <w:rPr>
          <w:rStyle w:val="39"/>
          <w:rFonts w:ascii="Times New Roman" w:hAnsi="Times New Roman" w:cs="Times New Roman"/>
          <w:lang w:val="zh-CN"/>
        </w:rPr>
        <w:t>15.8</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_Toc176256465 \h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0F984302">
      <w:pPr>
        <w:pStyle w:val="19"/>
        <w:tabs>
          <w:tab w:val="left" w:pos="147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"_Toc176256466" </w:instrText>
      </w:r>
      <w:r>
        <w:fldChar w:fldCharType="separate"/>
      </w:r>
      <w:r>
        <w:rPr>
          <w:rStyle w:val="39"/>
          <w:rFonts w:ascii="Times New Roman" w:hAnsi="Times New Roman" w:cs="Times New Roman"/>
          <w:i w:val="0"/>
        </w:rPr>
        <w:t>15.8.1.1</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传导敏感度</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_Toc176256466 \h </w:instrText>
      </w:r>
      <w:r>
        <w:rPr>
          <w:rFonts w:ascii="Times New Roman" w:hAnsi="Times New Roman" w:cs="Times New Roman"/>
          <w:i w:val="0"/>
        </w:rPr>
        <w:fldChar w:fldCharType="separate"/>
      </w:r>
      <w:r>
        <w:rPr>
          <w:rFonts w:ascii="Times New Roman" w:hAnsi="Times New Roman" w:cs="Times New Roman"/>
          <w:i w:val="0"/>
        </w:rPr>
        <w:t>24</w:t>
      </w:r>
      <w:r>
        <w:rPr>
          <w:rFonts w:ascii="Times New Roman" w:hAnsi="Times New Roman" w:cs="Times New Roman"/>
          <w:i w:val="0"/>
        </w:rPr>
        <w:fldChar w:fldCharType="end"/>
      </w:r>
      <w:r>
        <w:rPr>
          <w:rFonts w:ascii="Times New Roman" w:hAnsi="Times New Roman" w:cs="Times New Roman"/>
          <w:i w:val="0"/>
        </w:rPr>
        <w:fldChar w:fldCharType="end"/>
      </w:r>
    </w:p>
    <w:p w14:paraId="5F4F53C1">
      <w:pPr>
        <w:pStyle w:val="19"/>
        <w:tabs>
          <w:tab w:val="left" w:pos="147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"_Toc176256467" </w:instrText>
      </w:r>
      <w:r>
        <w:fldChar w:fldCharType="separate"/>
      </w:r>
      <w:r>
        <w:rPr>
          <w:rStyle w:val="39"/>
          <w:rFonts w:ascii="Times New Roman" w:hAnsi="Times New Roman" w:cs="Times New Roman"/>
          <w:i w:val="0"/>
        </w:rPr>
        <w:t>15.8.1.2</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辐射敏感度-混响室法</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_Toc176256467 \h </w:instrText>
      </w:r>
      <w:r>
        <w:rPr>
          <w:rFonts w:ascii="Times New Roman" w:hAnsi="Times New Roman" w:cs="Times New Roman"/>
          <w:i w:val="0"/>
        </w:rPr>
        <w:fldChar w:fldCharType="separate"/>
      </w:r>
      <w:r>
        <w:rPr>
          <w:rFonts w:ascii="Times New Roman" w:hAnsi="Times New Roman" w:cs="Times New Roman"/>
          <w:i w:val="0"/>
        </w:rPr>
        <w:t>25</w:t>
      </w:r>
      <w:r>
        <w:rPr>
          <w:rFonts w:ascii="Times New Roman" w:hAnsi="Times New Roman" w:cs="Times New Roman"/>
          <w:i w:val="0"/>
        </w:rPr>
        <w:fldChar w:fldCharType="end"/>
      </w:r>
      <w:r>
        <w:rPr>
          <w:rFonts w:ascii="Times New Roman" w:hAnsi="Times New Roman" w:cs="Times New Roman"/>
          <w:i w:val="0"/>
        </w:rPr>
        <w:fldChar w:fldCharType="end"/>
      </w:r>
    </w:p>
    <w:p w14:paraId="014CFD84">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"_Toc176256468" </w:instrText>
      </w:r>
      <w:r>
        <w:fldChar w:fldCharType="separate"/>
      </w:r>
      <w:r>
        <w:rPr>
          <w:rStyle w:val="39"/>
          <w:rFonts w:ascii="Times New Roman" w:hAnsi="Times New Roman" w:cs="Times New Roman"/>
          <w:lang w:val="zh-CN"/>
        </w:rPr>
        <w:t>15.9</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_Toc176256468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01A661BC">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"_Toc176256469" </w:instrText>
      </w:r>
      <w:r>
        <w:fldChar w:fldCharType="separate"/>
      </w:r>
      <w:r>
        <w:rPr>
          <w:rStyle w:val="39"/>
          <w:rFonts w:ascii="Times New Roman" w:hAnsi="Times New Roman" w:cs="Times New Roman"/>
          <w:kern w:val="0"/>
        </w:rPr>
        <w:t>16</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射频能量发射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_Toc176256469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6700264A">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"_Toc176256470" </w:instrText>
      </w:r>
      <w:r>
        <w:fldChar w:fldCharType="separate"/>
      </w:r>
      <w:r>
        <w:rPr>
          <w:rStyle w:val="39"/>
          <w:rFonts w:ascii="Times New Roman" w:hAnsi="Times New Roman" w:cs="Times New Roman"/>
          <w:lang w:val="zh-CN"/>
        </w:rPr>
        <w:t>16.1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_Toc176256470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0BC9C4AE">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"_Toc176256471" </w:instrText>
      </w:r>
      <w:r>
        <w:fldChar w:fldCharType="separate"/>
      </w:r>
      <w:r>
        <w:rPr>
          <w:rStyle w:val="39"/>
          <w:rFonts w:ascii="Times New Roman" w:hAnsi="Times New Roman" w:cs="Times New Roman"/>
          <w:lang w:val="zh-CN"/>
        </w:rPr>
        <w:t>16.2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_Toc176256471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568AFFA2">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"_Toc176256472" </w:instrText>
      </w:r>
      <w:r>
        <w:fldChar w:fldCharType="separate"/>
      </w:r>
      <w:r>
        <w:rPr>
          <w:rStyle w:val="39"/>
          <w:rFonts w:ascii="Times New Roman" w:hAnsi="Times New Roman" w:cs="Times New Roman"/>
          <w:lang w:val="zh-CN"/>
        </w:rPr>
        <w:t>16.3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_Toc176256472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2D7DBB13">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"_Toc176256473" </w:instrText>
      </w:r>
      <w:r>
        <w:fldChar w:fldCharType="separate"/>
      </w:r>
      <w:r>
        <w:rPr>
          <w:rStyle w:val="39"/>
          <w:rFonts w:ascii="Times New Roman" w:hAnsi="Times New Roman" w:cs="Times New Roman"/>
          <w:lang w:val="zh-CN"/>
        </w:rPr>
        <w:t>16.4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_Toc176256473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4B7E9DD8">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"_Toc176256474" </w:instrText>
      </w:r>
      <w:r>
        <w:fldChar w:fldCharType="separate"/>
      </w:r>
      <w:r>
        <w:rPr>
          <w:rStyle w:val="39"/>
          <w:rFonts w:ascii="Times New Roman" w:hAnsi="Times New Roman" w:cs="Times New Roman"/>
          <w:lang w:val="zh-CN"/>
        </w:rPr>
        <w:t>16.5</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_Toc176256474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537A4E6B">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"_Toc176256475" </w:instrText>
      </w:r>
      <w:r>
        <w:fldChar w:fldCharType="separate"/>
      </w:r>
      <w:r>
        <w:rPr>
          <w:rStyle w:val="39"/>
          <w:rFonts w:ascii="Times New Roman" w:hAnsi="Times New Roman" w:cs="Times New Roman"/>
          <w:lang w:val="zh-CN"/>
        </w:rPr>
        <w:t>16.6</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_Toc176256475 \h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r>
        <w:rPr>
          <w:rFonts w:ascii="Times New Roman" w:hAnsi="Times New Roman" w:cs="Times New Roman"/>
        </w:rPr>
        <w:fldChar w:fldCharType="end"/>
      </w:r>
    </w:p>
    <w:p w14:paraId="161F4EBE">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"_Toc176256476" </w:instrText>
      </w:r>
      <w:r>
        <w:fldChar w:fldCharType="separate"/>
      </w:r>
      <w:r>
        <w:rPr>
          <w:rStyle w:val="39"/>
          <w:rFonts w:ascii="Times New Roman" w:hAnsi="Times New Roman" w:cs="Times New Roman"/>
          <w:lang w:val="zh-CN"/>
        </w:rPr>
        <w:t>16.7</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受试设备、试验装置（试验前）的符合性要求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_Toc176256476 \h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ascii="Times New Roman" w:hAnsi="Times New Roman" w:cs="Times New Roman"/>
        </w:rPr>
        <w:fldChar w:fldCharType="end"/>
      </w:r>
    </w:p>
    <w:p w14:paraId="4A1C89C4">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"_Toc176256477" </w:instrText>
      </w:r>
      <w:r>
        <w:fldChar w:fldCharType="separate"/>
      </w:r>
      <w:r>
        <w:rPr>
          <w:rStyle w:val="39"/>
          <w:rFonts w:ascii="Times New Roman" w:hAnsi="Times New Roman" w:cs="Times New Roman"/>
          <w:lang w:val="zh-CN"/>
        </w:rPr>
        <w:t>16.8</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_Toc176256477 \h </w:instrText>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r>
        <w:rPr>
          <w:rFonts w:ascii="Times New Roman" w:hAnsi="Times New Roman" w:cs="Times New Roman"/>
        </w:rPr>
        <w:fldChar w:fldCharType="end"/>
      </w:r>
    </w:p>
    <w:p w14:paraId="43DE0DA1">
      <w:pPr>
        <w:pStyle w:val="19"/>
        <w:tabs>
          <w:tab w:val="left" w:pos="147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"_Toc176256478" </w:instrText>
      </w:r>
      <w:r>
        <w:fldChar w:fldCharType="separate"/>
      </w:r>
      <w:r>
        <w:rPr>
          <w:rStyle w:val="39"/>
          <w:rFonts w:ascii="Times New Roman" w:hAnsi="Times New Roman" w:cs="Times New Roman"/>
          <w:i w:val="0"/>
        </w:rPr>
        <w:t>16.8.1.1</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传导发射试验</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_Toc176256478 \h </w:instrText>
      </w:r>
      <w:r>
        <w:rPr>
          <w:rFonts w:ascii="Times New Roman" w:hAnsi="Times New Roman" w:cs="Times New Roman"/>
          <w:i w:val="0"/>
        </w:rPr>
        <w:fldChar w:fldCharType="separate"/>
      </w:r>
      <w:r>
        <w:rPr>
          <w:rFonts w:ascii="Times New Roman" w:hAnsi="Times New Roman" w:cs="Times New Roman"/>
          <w:i w:val="0"/>
        </w:rPr>
        <w:t>32</w:t>
      </w:r>
      <w:r>
        <w:rPr>
          <w:rFonts w:ascii="Times New Roman" w:hAnsi="Times New Roman" w:cs="Times New Roman"/>
          <w:i w:val="0"/>
        </w:rPr>
        <w:fldChar w:fldCharType="end"/>
      </w:r>
      <w:r>
        <w:rPr>
          <w:rFonts w:ascii="Times New Roman" w:hAnsi="Times New Roman" w:cs="Times New Roman"/>
          <w:i w:val="0"/>
        </w:rPr>
        <w:fldChar w:fldCharType="end"/>
      </w:r>
    </w:p>
    <w:p w14:paraId="38BDA2C5">
      <w:pPr>
        <w:pStyle w:val="19"/>
        <w:tabs>
          <w:tab w:val="left" w:pos="147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"_Toc176256479" </w:instrText>
      </w:r>
      <w:r>
        <w:fldChar w:fldCharType="separate"/>
      </w:r>
      <w:r>
        <w:rPr>
          <w:rStyle w:val="39"/>
          <w:rFonts w:ascii="Times New Roman" w:hAnsi="Times New Roman" w:cs="Times New Roman"/>
          <w:i w:val="0"/>
        </w:rPr>
        <w:t>16.8.1.2</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辐射发射试验</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_Toc176256479 \h </w:instrText>
      </w:r>
      <w:r>
        <w:rPr>
          <w:rFonts w:ascii="Times New Roman" w:hAnsi="Times New Roman" w:cs="Times New Roman"/>
          <w:i w:val="0"/>
        </w:rPr>
        <w:fldChar w:fldCharType="separate"/>
      </w:r>
      <w:r>
        <w:rPr>
          <w:rFonts w:ascii="Times New Roman" w:hAnsi="Times New Roman" w:cs="Times New Roman"/>
          <w:i w:val="0"/>
        </w:rPr>
        <w:t>32</w:t>
      </w:r>
      <w:r>
        <w:rPr>
          <w:rFonts w:ascii="Times New Roman" w:hAnsi="Times New Roman" w:cs="Times New Roman"/>
          <w:i w:val="0"/>
        </w:rPr>
        <w:fldChar w:fldCharType="end"/>
      </w:r>
      <w:r>
        <w:rPr>
          <w:rFonts w:ascii="Times New Roman" w:hAnsi="Times New Roman" w:cs="Times New Roman"/>
          <w:i w:val="0"/>
        </w:rPr>
        <w:fldChar w:fldCharType="end"/>
      </w:r>
    </w:p>
    <w:p w14:paraId="5E1A2BC4">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"_Toc176256480" </w:instrText>
      </w:r>
      <w:r>
        <w:fldChar w:fldCharType="separate"/>
      </w:r>
      <w:r>
        <w:rPr>
          <w:rStyle w:val="39"/>
          <w:rFonts w:ascii="Times New Roman" w:hAnsi="Times New Roman" w:cs="Times New Roman"/>
          <w:lang w:val="zh-CN"/>
        </w:rPr>
        <w:t>16.9</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_Toc176256480 \h </w:instrText>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r>
        <w:rPr>
          <w:rFonts w:ascii="Times New Roman" w:hAnsi="Times New Roman" w:cs="Times New Roman"/>
        </w:rPr>
        <w:fldChar w:fldCharType="end"/>
      </w:r>
    </w:p>
    <w:p w14:paraId="2D0DF3FE">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"_Toc176256481" </w:instrText>
      </w:r>
      <w:r>
        <w:fldChar w:fldCharType="separate"/>
      </w:r>
      <w:r>
        <w:rPr>
          <w:rStyle w:val="39"/>
          <w:rFonts w:ascii="Times New Roman" w:hAnsi="Times New Roman" w:cs="Times New Roman"/>
          <w:kern w:val="0"/>
        </w:rPr>
        <w:t>17</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雷电感应瞬态敏感性</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_Toc176256481 \h </w:instrText>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r>
        <w:rPr>
          <w:rFonts w:ascii="Times New Roman" w:hAnsi="Times New Roman" w:cs="Times New Roman"/>
        </w:rPr>
        <w:fldChar w:fldCharType="end"/>
      </w:r>
    </w:p>
    <w:p w14:paraId="0B561F6F">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"_Toc176256482" </w:instrText>
      </w:r>
      <w:r>
        <w:fldChar w:fldCharType="separate"/>
      </w:r>
      <w:r>
        <w:rPr>
          <w:rStyle w:val="39"/>
          <w:rFonts w:ascii="Times New Roman" w:hAnsi="Times New Roman" w:cs="Times New Roman"/>
          <w:lang w:val="zh-CN"/>
        </w:rPr>
        <w:t>17.1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_Toc176256482 \h </w:instrText>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r>
        <w:rPr>
          <w:rFonts w:ascii="Times New Roman" w:hAnsi="Times New Roman" w:cs="Times New Roman"/>
        </w:rPr>
        <w:fldChar w:fldCharType="end"/>
      </w:r>
    </w:p>
    <w:p w14:paraId="020095BB">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"_Toc176256483" </w:instrText>
      </w:r>
      <w:r>
        <w:fldChar w:fldCharType="separate"/>
      </w:r>
      <w:r>
        <w:rPr>
          <w:rStyle w:val="39"/>
          <w:rFonts w:ascii="Times New Roman" w:hAnsi="Times New Roman" w:cs="Times New Roman"/>
          <w:lang w:val="zh-CN"/>
        </w:rPr>
        <w:t>17.2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_Toc176256483 \h </w:instrText>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r>
        <w:rPr>
          <w:rFonts w:ascii="Times New Roman" w:hAnsi="Times New Roman" w:cs="Times New Roman"/>
        </w:rPr>
        <w:fldChar w:fldCharType="end"/>
      </w:r>
    </w:p>
    <w:p w14:paraId="6B7CE772">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"_Toc176256484" </w:instrText>
      </w:r>
      <w:r>
        <w:fldChar w:fldCharType="separate"/>
      </w:r>
      <w:r>
        <w:rPr>
          <w:rStyle w:val="39"/>
          <w:rFonts w:ascii="Times New Roman" w:hAnsi="Times New Roman" w:cs="Times New Roman"/>
          <w:lang w:val="zh-CN"/>
        </w:rPr>
        <w:t>17.3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_Toc176256484 \h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r>
        <w:rPr>
          <w:rFonts w:ascii="Times New Roman" w:hAnsi="Times New Roman" w:cs="Times New Roman"/>
        </w:rPr>
        <w:fldChar w:fldCharType="end"/>
      </w:r>
    </w:p>
    <w:p w14:paraId="31C7E951">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"_Toc176256485" </w:instrText>
      </w:r>
      <w:r>
        <w:fldChar w:fldCharType="separate"/>
      </w:r>
      <w:r>
        <w:rPr>
          <w:rStyle w:val="39"/>
          <w:rFonts w:ascii="Times New Roman" w:hAnsi="Times New Roman" w:cs="Times New Roman"/>
          <w:lang w:val="zh-CN"/>
        </w:rPr>
        <w:t>17.4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_Toc176256485 \h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r>
        <w:rPr>
          <w:rFonts w:ascii="Times New Roman" w:hAnsi="Times New Roman" w:cs="Times New Roman"/>
        </w:rPr>
        <w:fldChar w:fldCharType="end"/>
      </w:r>
    </w:p>
    <w:p w14:paraId="5D4E9E5E">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"_Toc176256486" </w:instrText>
      </w:r>
      <w:r>
        <w:fldChar w:fldCharType="separate"/>
      </w:r>
      <w:r>
        <w:rPr>
          <w:rStyle w:val="39"/>
          <w:rFonts w:ascii="Times New Roman" w:hAnsi="Times New Roman" w:cs="Times New Roman"/>
          <w:lang w:val="zh-CN"/>
        </w:rPr>
        <w:t>17.5</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_Toc176256486 \h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r>
        <w:rPr>
          <w:rFonts w:ascii="Times New Roman" w:hAnsi="Times New Roman" w:cs="Times New Roman"/>
        </w:rPr>
        <w:fldChar w:fldCharType="end"/>
      </w:r>
    </w:p>
    <w:p w14:paraId="2C1E631A">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"_Toc176256487" </w:instrText>
      </w:r>
      <w:r>
        <w:fldChar w:fldCharType="separate"/>
      </w:r>
      <w:r>
        <w:rPr>
          <w:rStyle w:val="39"/>
          <w:rFonts w:ascii="Times New Roman" w:hAnsi="Times New Roman" w:cs="Times New Roman"/>
          <w:lang w:val="zh-CN"/>
        </w:rPr>
        <w:t>17.6</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_Toc176256487 \h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r>
        <w:rPr>
          <w:rFonts w:ascii="Times New Roman" w:hAnsi="Times New Roman" w:cs="Times New Roman"/>
        </w:rPr>
        <w:fldChar w:fldCharType="end"/>
      </w:r>
    </w:p>
    <w:p w14:paraId="24CCA5F4">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"_Toc176256488" </w:instrText>
      </w:r>
      <w:r>
        <w:fldChar w:fldCharType="separate"/>
      </w:r>
      <w:r>
        <w:rPr>
          <w:rStyle w:val="39"/>
          <w:rFonts w:ascii="Times New Roman" w:hAnsi="Times New Roman" w:cs="Times New Roman"/>
          <w:lang w:val="zh-CN"/>
        </w:rPr>
        <w:t>17.7</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_Toc176256488 \h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r>
        <w:rPr>
          <w:rFonts w:ascii="Times New Roman" w:hAnsi="Times New Roman" w:cs="Times New Roman"/>
        </w:rPr>
        <w:fldChar w:fldCharType="end"/>
      </w:r>
    </w:p>
    <w:p w14:paraId="5A073C62">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"_Toc176256489" </w:instrText>
      </w:r>
      <w:r>
        <w:fldChar w:fldCharType="separate"/>
      </w:r>
      <w:r>
        <w:rPr>
          <w:rStyle w:val="39"/>
          <w:rFonts w:ascii="Times New Roman" w:hAnsi="Times New Roman" w:cs="Times New Roman"/>
          <w:lang w:val="zh-CN"/>
        </w:rPr>
        <w:t>17.8</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_Toc176256489 \h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r>
        <w:rPr>
          <w:rFonts w:ascii="Times New Roman" w:hAnsi="Times New Roman" w:cs="Times New Roman"/>
        </w:rPr>
        <w:fldChar w:fldCharType="end"/>
      </w:r>
    </w:p>
    <w:p w14:paraId="62A46506">
      <w:pPr>
        <w:pStyle w:val="19"/>
        <w:tabs>
          <w:tab w:val="left" w:pos="147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"_Toc176256490" </w:instrText>
      </w:r>
      <w:r>
        <w:fldChar w:fldCharType="separate"/>
      </w:r>
      <w:r>
        <w:rPr>
          <w:rStyle w:val="39"/>
          <w:rFonts w:ascii="Times New Roman" w:hAnsi="Times New Roman" w:cs="Times New Roman"/>
          <w:i w:val="0"/>
        </w:rPr>
        <w:t>17.8.1.1</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针脚注入试验</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_Toc176256490 \h </w:instrText>
      </w:r>
      <w:r>
        <w:rPr>
          <w:rFonts w:ascii="Times New Roman" w:hAnsi="Times New Roman" w:cs="Times New Roman"/>
          <w:i w:val="0"/>
        </w:rPr>
        <w:fldChar w:fldCharType="separate"/>
      </w:r>
      <w:r>
        <w:rPr>
          <w:rFonts w:ascii="Times New Roman" w:hAnsi="Times New Roman" w:cs="Times New Roman"/>
          <w:i w:val="0"/>
        </w:rPr>
        <w:t>37</w:t>
      </w:r>
      <w:r>
        <w:rPr>
          <w:rFonts w:ascii="Times New Roman" w:hAnsi="Times New Roman" w:cs="Times New Roman"/>
          <w:i w:val="0"/>
        </w:rPr>
        <w:fldChar w:fldCharType="end"/>
      </w:r>
      <w:r>
        <w:rPr>
          <w:rFonts w:ascii="Times New Roman" w:hAnsi="Times New Roman" w:cs="Times New Roman"/>
          <w:i w:val="0"/>
        </w:rPr>
        <w:fldChar w:fldCharType="end"/>
      </w:r>
    </w:p>
    <w:p w14:paraId="57C486D2">
      <w:pPr>
        <w:pStyle w:val="19"/>
        <w:tabs>
          <w:tab w:val="left" w:pos="1470"/>
          <w:tab w:val="right" w:leader="dot" w:pos="8296"/>
        </w:tabs>
        <w:spacing w:line="480" w:lineRule="exact"/>
        <w:rPr>
          <w:rFonts w:ascii="Times New Roman" w:hAnsi="Times New Roman" w:cs="Times New Roman" w:eastAsiaTheme="minorEastAsia"/>
          <w:i w:val="0"/>
          <w:iCs w:val="0"/>
          <w:sz w:val="21"/>
          <w:szCs w:val="22"/>
          <w14:ligatures w14:val="standardContextual"/>
        </w:rPr>
      </w:pPr>
      <w:r>
        <w:fldChar w:fldCharType="begin"/>
      </w:r>
      <w:r>
        <w:instrText xml:space="preserve"> HYPERLINK \l "_Toc176256491" </w:instrText>
      </w:r>
      <w:r>
        <w:fldChar w:fldCharType="separate"/>
      </w:r>
      <w:r>
        <w:rPr>
          <w:rStyle w:val="39"/>
          <w:rFonts w:ascii="Times New Roman" w:hAnsi="Times New Roman" w:cs="Times New Roman"/>
          <w:i w:val="0"/>
        </w:rPr>
        <w:t>17.8.1.2</w:t>
      </w:r>
      <w:r>
        <w:rPr>
          <w:rFonts w:ascii="Times New Roman" w:hAnsi="Times New Roman" w:cs="Times New Roman" w:eastAsiaTheme="minorEastAsia"/>
          <w:i w:val="0"/>
          <w:iCs w:val="0"/>
          <w:sz w:val="21"/>
          <w:szCs w:val="22"/>
          <w14:ligatures w14:val="standardContextual"/>
        </w:rPr>
        <w:tab/>
      </w:r>
      <w:r>
        <w:rPr>
          <w:rStyle w:val="39"/>
          <w:rFonts w:ascii="Times New Roman" w:hAnsi="Times New Roman" w:cs="Times New Roman"/>
          <w:i w:val="0"/>
        </w:rPr>
        <w:t>电缆束注入试验程序</w:t>
      </w:r>
      <w:r>
        <w:rPr>
          <w:rFonts w:ascii="Times New Roman" w:hAnsi="Times New Roman" w:cs="Times New Roman"/>
          <w:i w:val="0"/>
        </w:rPr>
        <w:tab/>
      </w:r>
      <w:r>
        <w:rPr>
          <w:rFonts w:ascii="Times New Roman" w:hAnsi="Times New Roman" w:cs="Times New Roman"/>
          <w:i w:val="0"/>
        </w:rPr>
        <w:fldChar w:fldCharType="begin"/>
      </w:r>
      <w:r>
        <w:rPr>
          <w:rFonts w:ascii="Times New Roman" w:hAnsi="Times New Roman" w:cs="Times New Roman"/>
          <w:i w:val="0"/>
        </w:rPr>
        <w:instrText xml:space="preserve"> PAGEREF _Toc176256491 \h </w:instrText>
      </w:r>
      <w:r>
        <w:rPr>
          <w:rFonts w:ascii="Times New Roman" w:hAnsi="Times New Roman" w:cs="Times New Roman"/>
          <w:i w:val="0"/>
        </w:rPr>
        <w:fldChar w:fldCharType="separate"/>
      </w:r>
      <w:r>
        <w:rPr>
          <w:rFonts w:ascii="Times New Roman" w:hAnsi="Times New Roman" w:cs="Times New Roman"/>
          <w:i w:val="0"/>
        </w:rPr>
        <w:t>39</w:t>
      </w:r>
      <w:r>
        <w:rPr>
          <w:rFonts w:ascii="Times New Roman" w:hAnsi="Times New Roman" w:cs="Times New Roman"/>
          <w:i w:val="0"/>
        </w:rPr>
        <w:fldChar w:fldCharType="end"/>
      </w:r>
      <w:r>
        <w:rPr>
          <w:rFonts w:ascii="Times New Roman" w:hAnsi="Times New Roman" w:cs="Times New Roman"/>
          <w:i w:val="0"/>
        </w:rPr>
        <w:fldChar w:fldCharType="end"/>
      </w:r>
    </w:p>
    <w:p w14:paraId="297518DB">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"_Toc176256492" </w:instrText>
      </w:r>
      <w:r>
        <w:fldChar w:fldCharType="separate"/>
      </w:r>
      <w:r>
        <w:rPr>
          <w:rStyle w:val="39"/>
          <w:rFonts w:ascii="Times New Roman" w:hAnsi="Times New Roman" w:cs="Times New Roman"/>
          <w:lang w:val="zh-CN"/>
        </w:rPr>
        <w:t>17.9</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试验合格判据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_Toc176256492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0C4758FC">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"_Toc176256493" </w:instrText>
      </w:r>
      <w:r>
        <w:fldChar w:fldCharType="separate"/>
      </w:r>
      <w:r>
        <w:rPr>
          <w:rStyle w:val="39"/>
          <w:rFonts w:ascii="Times New Roman" w:hAnsi="Times New Roman" w:cs="Times New Roman"/>
          <w:kern w:val="0"/>
        </w:rPr>
        <w:t>18</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rPr>
        <w:t>静电放电</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_Toc176256493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14:paraId="282D83B4">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"_Toc176256494" </w:instrText>
      </w:r>
      <w:r>
        <w:fldChar w:fldCharType="separate"/>
      </w:r>
      <w:r>
        <w:rPr>
          <w:rStyle w:val="39"/>
          <w:rFonts w:ascii="Times New Roman" w:hAnsi="Times New Roman" w:cs="Times New Roman"/>
          <w:lang w:val="zh-CN"/>
        </w:rPr>
        <w:t>18.1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试验目的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_Toc176256494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14:paraId="75226728">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"_Toc176256495" </w:instrText>
      </w:r>
      <w:r>
        <w:fldChar w:fldCharType="separate"/>
      </w:r>
      <w:r>
        <w:rPr>
          <w:rStyle w:val="39"/>
          <w:rFonts w:ascii="Times New Roman" w:hAnsi="Times New Roman" w:cs="Times New Roman"/>
          <w:lang w:val="zh-CN"/>
        </w:rPr>
        <w:t>18.2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_Toc176256495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14:paraId="43DC5068">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"_Toc176256496" </w:instrText>
      </w:r>
      <w:r>
        <w:fldChar w:fldCharType="separate"/>
      </w:r>
      <w:r>
        <w:rPr>
          <w:rStyle w:val="39"/>
          <w:rFonts w:ascii="Times New Roman" w:hAnsi="Times New Roman" w:cs="Times New Roman"/>
          <w:lang w:val="zh-CN"/>
        </w:rPr>
        <w:t>18.3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_Toc176256496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14:paraId="76058EC1">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"_Toc176256497" </w:instrText>
      </w:r>
      <w:r>
        <w:fldChar w:fldCharType="separate"/>
      </w:r>
      <w:r>
        <w:rPr>
          <w:rStyle w:val="39"/>
          <w:rFonts w:ascii="Times New Roman" w:hAnsi="Times New Roman" w:cs="Times New Roman"/>
          <w:lang w:val="zh-CN"/>
        </w:rPr>
        <w:t>18.4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陪试设备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_Toc176256497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14:paraId="4E426E4F">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"_Toc176256498" </w:instrText>
      </w:r>
      <w:r>
        <w:fldChar w:fldCharType="separate"/>
      </w:r>
      <w:r>
        <w:rPr>
          <w:rStyle w:val="39"/>
          <w:rFonts w:ascii="Times New Roman" w:hAnsi="Times New Roman" w:cs="Times New Roman"/>
          <w:lang w:val="zh-CN"/>
        </w:rPr>
        <w:t>18.5</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试验设备、测试设备及要求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_Toc176256498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14:paraId="658EB1A0">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"_Toc176256499" </w:instrText>
      </w:r>
      <w:r>
        <w:fldChar w:fldCharType="separate"/>
      </w:r>
      <w:r>
        <w:rPr>
          <w:rStyle w:val="39"/>
          <w:rFonts w:ascii="Times New Roman" w:hAnsi="Times New Roman" w:cs="Times New Roman"/>
          <w:lang w:val="zh-CN"/>
        </w:rPr>
        <w:t>18.6</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试验布置和连接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_Toc176256499 \h </w:instrText>
      </w:r>
      <w:r>
        <w:rPr>
          <w:rFonts w:ascii="Times New Roman" w:hAnsi="Times New Roman" w:cs="Times New Roman"/>
        </w:rPr>
        <w:fldChar w:fldCharType="separate"/>
      </w:r>
      <w:r>
        <w:rPr>
          <w:rFonts w:ascii="Times New Roman" w:hAnsi="Times New Roman" w:cs="Times New Roman"/>
        </w:rPr>
        <w:t>41</w:t>
      </w:r>
      <w:r>
        <w:rPr>
          <w:rFonts w:ascii="Times New Roman" w:hAnsi="Times New Roman" w:cs="Times New Roman"/>
        </w:rPr>
        <w:fldChar w:fldCharType="end"/>
      </w:r>
      <w:r>
        <w:rPr>
          <w:rFonts w:ascii="Times New Roman" w:hAnsi="Times New Roman" w:cs="Times New Roman"/>
        </w:rPr>
        <w:fldChar w:fldCharType="end"/>
      </w:r>
    </w:p>
    <w:p w14:paraId="2E413AAA">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"_Toc176256500" </w:instrText>
      </w:r>
      <w:r>
        <w:fldChar w:fldCharType="separate"/>
      </w:r>
      <w:r>
        <w:rPr>
          <w:rStyle w:val="39"/>
          <w:rFonts w:ascii="Times New Roman" w:hAnsi="Times New Roman" w:cs="Times New Roman"/>
          <w:lang w:val="zh-CN"/>
        </w:rPr>
        <w:t>18.7</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受试设备、试验装置（试验前）的制造符合性要求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_Toc176256500 \h </w:instrText>
      </w:r>
      <w:r>
        <w:rPr>
          <w:rFonts w:ascii="Times New Roman" w:hAnsi="Times New Roman" w:cs="Times New Roman"/>
        </w:rPr>
        <w:fldChar w:fldCharType="separate"/>
      </w:r>
      <w:r>
        <w:rPr>
          <w:rFonts w:ascii="Times New Roman" w:hAnsi="Times New Roman" w:cs="Times New Roman"/>
        </w:rPr>
        <w:t>42</w:t>
      </w:r>
      <w:r>
        <w:rPr>
          <w:rFonts w:ascii="Times New Roman" w:hAnsi="Times New Roman" w:cs="Times New Roman"/>
        </w:rPr>
        <w:fldChar w:fldCharType="end"/>
      </w:r>
      <w:r>
        <w:rPr>
          <w:rFonts w:ascii="Times New Roman" w:hAnsi="Times New Roman" w:cs="Times New Roman"/>
        </w:rPr>
        <w:fldChar w:fldCharType="end"/>
      </w:r>
    </w:p>
    <w:p w14:paraId="1774690C">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"_Toc176256501" </w:instrText>
      </w:r>
      <w:r>
        <w:fldChar w:fldCharType="separate"/>
      </w:r>
      <w:r>
        <w:rPr>
          <w:rStyle w:val="39"/>
          <w:rFonts w:ascii="Times New Roman" w:hAnsi="Times New Roman" w:cs="Times New Roman"/>
          <w:lang w:val="zh-CN"/>
        </w:rPr>
        <w:t>18.8</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试验程序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_Toc176256501 \h </w:instrText>
      </w:r>
      <w:r>
        <w:rPr>
          <w:rFonts w:ascii="Times New Roman" w:hAnsi="Times New Roman" w:cs="Times New Roman"/>
        </w:rPr>
        <w:fldChar w:fldCharType="separate"/>
      </w:r>
      <w:r>
        <w:rPr>
          <w:rFonts w:ascii="Times New Roman" w:hAnsi="Times New Roman" w:cs="Times New Roman"/>
        </w:rPr>
        <w:t>42</w:t>
      </w:r>
      <w:r>
        <w:rPr>
          <w:rFonts w:ascii="Times New Roman" w:hAnsi="Times New Roman" w:cs="Times New Roman"/>
        </w:rPr>
        <w:fldChar w:fldCharType="end"/>
      </w:r>
      <w:r>
        <w:rPr>
          <w:rFonts w:ascii="Times New Roman" w:hAnsi="Times New Roman" w:cs="Times New Roman"/>
        </w:rPr>
        <w:fldChar w:fldCharType="end"/>
      </w:r>
    </w:p>
    <w:p w14:paraId="67EEAA4E">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"_Toc176256502" </w:instrText>
      </w:r>
      <w:r>
        <w:fldChar w:fldCharType="separate"/>
      </w:r>
      <w:r>
        <w:rPr>
          <w:rStyle w:val="39"/>
          <w:rFonts w:ascii="Times New Roman" w:hAnsi="Times New Roman" w:cs="Times New Roman"/>
          <w:lang w:val="zh-CN"/>
        </w:rPr>
        <w:t>18.9</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试验合格判据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_Toc176256502 \h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r>
        <w:rPr>
          <w:rFonts w:ascii="Times New Roman" w:hAnsi="Times New Roman" w:cs="Times New Roman"/>
        </w:rPr>
        <w:fldChar w:fldCharType="end"/>
      </w:r>
    </w:p>
    <w:p w14:paraId="4A084DF9">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"_Toc176256503" </w:instrText>
      </w:r>
      <w:r>
        <w:fldChar w:fldCharType="separate"/>
      </w:r>
      <w:r>
        <w:rPr>
          <w:rStyle w:val="39"/>
          <w:rFonts w:ascii="Times New Roman" w:hAnsi="Times New Roman" w:cs="Times New Roman"/>
          <w:kern w:val="0"/>
          <w:lang w:val="zh-CN"/>
        </w:rPr>
        <w:t>19</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lang w:val="zh-CN"/>
        </w:rPr>
        <w:t>试验异常情况</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_Toc176256503 \h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r>
        <w:rPr>
          <w:rFonts w:ascii="Times New Roman" w:hAnsi="Times New Roman" w:cs="Times New Roman"/>
        </w:rPr>
        <w:fldChar w:fldCharType="end"/>
      </w:r>
    </w:p>
    <w:p w14:paraId="3BA428EB">
      <w:pPr>
        <w:pStyle w:val="24"/>
        <w:tabs>
          <w:tab w:val="left" w:pos="630"/>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"_Toc176256504" </w:instrText>
      </w:r>
      <w:r>
        <w:fldChar w:fldCharType="separate"/>
      </w:r>
      <w:r>
        <w:rPr>
          <w:rStyle w:val="39"/>
          <w:rFonts w:ascii="Times New Roman" w:hAnsi="Times New Roman" w:cs="Times New Roman"/>
          <w:kern w:val="0"/>
          <w:lang w:val="zh-CN"/>
        </w:rPr>
        <w:t>20</w:t>
      </w:r>
      <w:r>
        <w:rPr>
          <w:rFonts w:ascii="Times New Roman" w:hAnsi="Times New Roman" w:cs="Times New Roman" w:eastAsiaTheme="minorEastAsia"/>
          <w:b w:val="0"/>
          <w:bCs w:val="0"/>
          <w:caps w:val="0"/>
          <w:sz w:val="21"/>
          <w:szCs w:val="22"/>
          <w14:ligatures w14:val="standardContextual"/>
        </w:rPr>
        <w:tab/>
      </w:r>
      <w:r>
        <w:rPr>
          <w:rStyle w:val="39"/>
          <w:rFonts w:ascii="Times New Roman" w:hAnsi="Times New Roman" w:cs="Times New Roman"/>
          <w:kern w:val="0"/>
          <w:lang w:val="zh-CN"/>
        </w:rPr>
        <w:t>试验的终止与恢复处理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_Toc176256504 \h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r>
        <w:rPr>
          <w:rFonts w:ascii="Times New Roman" w:hAnsi="Times New Roman" w:cs="Times New Roman"/>
        </w:rPr>
        <w:fldChar w:fldCharType="end"/>
      </w:r>
    </w:p>
    <w:p w14:paraId="23C28295">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"_Toc176256505" </w:instrText>
      </w:r>
      <w:r>
        <w:fldChar w:fldCharType="separate"/>
      </w:r>
      <w:r>
        <w:rPr>
          <w:rStyle w:val="39"/>
          <w:rFonts w:ascii="Times New Roman" w:hAnsi="Times New Roman" w:cs="Times New Roman"/>
          <w:lang w:val="zh-CN"/>
        </w:rPr>
        <w:t>20.1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试验终止</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_Toc176256505 \h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r>
        <w:rPr>
          <w:rFonts w:ascii="Times New Roman" w:hAnsi="Times New Roman" w:cs="Times New Roman"/>
        </w:rPr>
        <w:fldChar w:fldCharType="end"/>
      </w:r>
    </w:p>
    <w:p w14:paraId="78186558">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"_Toc176256506" </w:instrText>
      </w:r>
      <w:r>
        <w:fldChar w:fldCharType="separate"/>
      </w:r>
      <w:r>
        <w:rPr>
          <w:rStyle w:val="39"/>
          <w:rFonts w:ascii="Times New Roman" w:hAnsi="Times New Roman" w:cs="Times New Roman"/>
          <w:lang w:val="zh-CN"/>
        </w:rPr>
        <w:t>20.2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lang w:val="zh-CN"/>
        </w:rPr>
        <w:t>试验恢复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_Toc176256506 \h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r>
        <w:rPr>
          <w:rFonts w:ascii="Times New Roman" w:hAnsi="Times New Roman" w:cs="Times New Roman"/>
        </w:rPr>
        <w:fldChar w:fldCharType="end"/>
      </w:r>
    </w:p>
    <w:p w14:paraId="5AF4CB4A">
      <w:pPr>
        <w:pStyle w:val="24"/>
        <w:tabs>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"_Toc176256507" </w:instrText>
      </w:r>
      <w:r>
        <w:fldChar w:fldCharType="separate"/>
      </w:r>
      <w:r>
        <w:rPr>
          <w:rStyle w:val="39"/>
          <w:rFonts w:ascii="Times New Roman" w:hAnsi="Times New Roman" w:cs="Times New Roman"/>
          <w:spacing w:val="100"/>
        </w:rPr>
        <w:t>附录A</w:t>
      </w:r>
      <w:r>
        <w:rPr>
          <w:rStyle w:val="39"/>
          <w:rFonts w:ascii="Times New Roman" w:hAnsi="Times New Roman" w:cs="Times New Roman"/>
        </w:rPr>
        <w:t xml:space="preserve"> 检测记录表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_Toc176256507 \h </w:instrText>
      </w:r>
      <w:r>
        <w:rPr>
          <w:rFonts w:ascii="Times New Roman" w:hAnsi="Times New Roman" w:cs="Times New Roman"/>
        </w:rPr>
        <w:fldChar w:fldCharType="separate"/>
      </w:r>
      <w:r>
        <w:rPr>
          <w:rFonts w:ascii="Times New Roman" w:hAnsi="Times New Roman" w:cs="Times New Roman"/>
        </w:rPr>
        <w:t>45</w:t>
      </w:r>
      <w:r>
        <w:rPr>
          <w:rFonts w:ascii="Times New Roman" w:hAnsi="Times New Roman" w:cs="Times New Roman"/>
        </w:rPr>
        <w:fldChar w:fldCharType="end"/>
      </w:r>
      <w:r>
        <w:rPr>
          <w:rFonts w:ascii="Times New Roman" w:hAnsi="Times New Roman" w:cs="Times New Roman"/>
        </w:rPr>
        <w:fldChar w:fldCharType="end"/>
      </w:r>
    </w:p>
    <w:p w14:paraId="7C27CC7E">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"_Toc176256508" </w:instrText>
      </w:r>
      <w:r>
        <w:fldChar w:fldCharType="separate"/>
      </w:r>
      <w:r>
        <w:rPr>
          <w:rStyle w:val="39"/>
          <w:rFonts w:ascii="Times New Roman" w:hAnsi="Times New Roman" w:cs="Times New Roman"/>
        </w:rPr>
        <w:t>A.1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磁影响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_Toc176256508 \h </w:instrText>
      </w:r>
      <w:r>
        <w:rPr>
          <w:rFonts w:ascii="Times New Roman" w:hAnsi="Times New Roman" w:cs="Times New Roman"/>
        </w:rPr>
        <w:fldChar w:fldCharType="separate"/>
      </w:r>
      <w:r>
        <w:rPr>
          <w:rFonts w:ascii="Times New Roman" w:hAnsi="Times New Roman" w:cs="Times New Roman"/>
        </w:rPr>
        <w:t>45</w:t>
      </w:r>
      <w:r>
        <w:rPr>
          <w:rFonts w:ascii="Times New Roman" w:hAnsi="Times New Roman" w:cs="Times New Roman"/>
        </w:rPr>
        <w:fldChar w:fldCharType="end"/>
      </w:r>
      <w:r>
        <w:rPr>
          <w:rFonts w:ascii="Times New Roman" w:hAnsi="Times New Roman" w:cs="Times New Roman"/>
        </w:rPr>
        <w:fldChar w:fldCharType="end"/>
      </w:r>
    </w:p>
    <w:p w14:paraId="1DDCEC38">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"_Toc176256509" </w:instrText>
      </w:r>
      <w:r>
        <w:fldChar w:fldCharType="separate"/>
      </w:r>
      <w:r>
        <w:rPr>
          <w:rStyle w:val="39"/>
          <w:rFonts w:ascii="Times New Roman" w:hAnsi="Times New Roman" w:cs="Times New Roman"/>
        </w:rPr>
        <w:t>A.2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感应信号敏感性</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_Toc176256509 \h </w:instrText>
      </w:r>
      <w:r>
        <w:rPr>
          <w:rFonts w:ascii="Times New Roman" w:hAnsi="Times New Roman" w:cs="Times New Roman"/>
        </w:rPr>
        <w:fldChar w:fldCharType="separate"/>
      </w:r>
      <w:r>
        <w:rPr>
          <w:rFonts w:ascii="Times New Roman" w:hAnsi="Times New Roman" w:cs="Times New Roman"/>
        </w:rPr>
        <w:t>47</w:t>
      </w:r>
      <w:r>
        <w:rPr>
          <w:rFonts w:ascii="Times New Roman" w:hAnsi="Times New Roman" w:cs="Times New Roman"/>
        </w:rPr>
        <w:fldChar w:fldCharType="end"/>
      </w:r>
      <w:r>
        <w:rPr>
          <w:rFonts w:ascii="Times New Roman" w:hAnsi="Times New Roman" w:cs="Times New Roman"/>
        </w:rPr>
        <w:fldChar w:fldCharType="end"/>
      </w:r>
    </w:p>
    <w:p w14:paraId="3F5EF04B">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"_Toc176256510" </w:instrText>
      </w:r>
      <w:r>
        <w:fldChar w:fldCharType="separate"/>
      </w:r>
      <w:r>
        <w:rPr>
          <w:rStyle w:val="39"/>
          <w:rFonts w:ascii="Times New Roman" w:hAnsi="Times New Roman" w:cs="Times New Roman"/>
        </w:rPr>
        <w:t>A.3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射频敏感度</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_Toc176256510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38353FD1">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"_Toc176256511" </w:instrText>
      </w:r>
      <w:r>
        <w:fldChar w:fldCharType="separate"/>
      </w:r>
      <w:r>
        <w:rPr>
          <w:rStyle w:val="39"/>
          <w:rFonts w:ascii="Times New Roman" w:hAnsi="Times New Roman" w:cs="Times New Roman"/>
        </w:rPr>
        <w:t>A.4</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射频能量发射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_Toc176256511 \h </w:instrText>
      </w:r>
      <w:r>
        <w:rPr>
          <w:rFonts w:ascii="Times New Roman" w:hAnsi="Times New Roman" w:cs="Times New Roman"/>
        </w:rPr>
        <w:fldChar w:fldCharType="separate"/>
      </w:r>
      <w:r>
        <w:rPr>
          <w:rFonts w:ascii="Times New Roman" w:hAnsi="Times New Roman" w:cs="Times New Roman"/>
        </w:rPr>
        <w:t>51</w:t>
      </w:r>
      <w:r>
        <w:rPr>
          <w:rFonts w:ascii="Times New Roman" w:hAnsi="Times New Roman" w:cs="Times New Roman"/>
        </w:rPr>
        <w:fldChar w:fldCharType="end"/>
      </w:r>
      <w:r>
        <w:rPr>
          <w:rFonts w:ascii="Times New Roman" w:hAnsi="Times New Roman" w:cs="Times New Roman"/>
        </w:rPr>
        <w:fldChar w:fldCharType="end"/>
      </w:r>
    </w:p>
    <w:p w14:paraId="6DDE1535">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"_Toc176256512" </w:instrText>
      </w:r>
      <w:r>
        <w:fldChar w:fldCharType="separate"/>
      </w:r>
      <w:r>
        <w:rPr>
          <w:rStyle w:val="39"/>
          <w:rFonts w:ascii="Times New Roman" w:hAnsi="Times New Roman" w:cs="Times New Roman"/>
        </w:rPr>
        <w:t>A.5</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雷电感应瞬态敏感性</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_Toc176256512 \h </w:instrText>
      </w:r>
      <w:r>
        <w:rPr>
          <w:rFonts w:ascii="Times New Roman" w:hAnsi="Times New Roman" w:cs="Times New Roman"/>
        </w:rPr>
        <w:fldChar w:fldCharType="separate"/>
      </w:r>
      <w:r>
        <w:rPr>
          <w:rFonts w:ascii="Times New Roman" w:hAnsi="Times New Roman" w:cs="Times New Roman"/>
        </w:rPr>
        <w:t>53</w:t>
      </w:r>
      <w:r>
        <w:rPr>
          <w:rFonts w:ascii="Times New Roman" w:hAnsi="Times New Roman" w:cs="Times New Roman"/>
        </w:rPr>
        <w:fldChar w:fldCharType="end"/>
      </w:r>
      <w:r>
        <w:rPr>
          <w:rFonts w:ascii="Times New Roman" w:hAnsi="Times New Roman" w:cs="Times New Roman"/>
        </w:rPr>
        <w:fldChar w:fldCharType="end"/>
      </w:r>
    </w:p>
    <w:p w14:paraId="7BE07BC0">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"_Toc176256513" </w:instrText>
      </w:r>
      <w:r>
        <w:fldChar w:fldCharType="separate"/>
      </w:r>
      <w:r>
        <w:rPr>
          <w:rStyle w:val="39"/>
          <w:rFonts w:ascii="Times New Roman" w:hAnsi="Times New Roman" w:cs="Times New Roman"/>
        </w:rPr>
        <w:t>A.6</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静电放电</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_Toc176256513 \h </w:instrText>
      </w:r>
      <w:r>
        <w:rPr>
          <w:rFonts w:ascii="Times New Roman" w:hAnsi="Times New Roman" w:cs="Times New Roman"/>
        </w:rPr>
        <w:fldChar w:fldCharType="separate"/>
      </w:r>
      <w:r>
        <w:rPr>
          <w:rFonts w:ascii="Times New Roman" w:hAnsi="Times New Roman" w:cs="Times New Roman"/>
        </w:rPr>
        <w:t>55</w:t>
      </w:r>
      <w:r>
        <w:rPr>
          <w:rFonts w:ascii="Times New Roman" w:hAnsi="Times New Roman" w:cs="Times New Roman"/>
        </w:rPr>
        <w:fldChar w:fldCharType="end"/>
      </w:r>
      <w:r>
        <w:rPr>
          <w:rFonts w:ascii="Times New Roman" w:hAnsi="Times New Roman" w:cs="Times New Roman"/>
        </w:rPr>
        <w:fldChar w:fldCharType="end"/>
      </w:r>
    </w:p>
    <w:p w14:paraId="6DF86B5C">
      <w:pPr>
        <w:pStyle w:val="24"/>
        <w:tabs>
          <w:tab w:val="right" w:leader="dot" w:pos="8296"/>
        </w:tabs>
        <w:spacing w:line="480" w:lineRule="exact"/>
        <w:rPr>
          <w:rFonts w:ascii="Times New Roman" w:hAnsi="Times New Roman" w:cs="Times New Roman" w:eastAsiaTheme="minorEastAsia"/>
          <w:b w:val="0"/>
          <w:bCs w:val="0"/>
          <w:caps w:val="0"/>
          <w:sz w:val="21"/>
          <w:szCs w:val="22"/>
          <w14:ligatures w14:val="standardContextual"/>
        </w:rPr>
      </w:pPr>
      <w:r>
        <w:fldChar w:fldCharType="begin"/>
      </w:r>
      <w:r>
        <w:instrText xml:space="preserve"> HYPERLINK \l "_Toc176256514" </w:instrText>
      </w:r>
      <w:r>
        <w:fldChar w:fldCharType="separate"/>
      </w:r>
      <w:r>
        <w:rPr>
          <w:rStyle w:val="39"/>
          <w:rFonts w:ascii="Times New Roman" w:hAnsi="Times New Roman" w:cs="Times New Roman"/>
          <w:spacing w:val="100"/>
        </w:rPr>
        <w:t>附录B</w:t>
      </w:r>
      <w:r>
        <w:rPr>
          <w:rStyle w:val="39"/>
          <w:rFonts w:ascii="Times New Roman" w:hAnsi="Times New Roman" w:cs="Times New Roman"/>
        </w:rPr>
        <w:t xml:space="preserve"> 试验故障报告</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_Toc176256514 \h </w:instrText>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fldChar w:fldCharType="end"/>
      </w:r>
      <w:r>
        <w:rPr>
          <w:rFonts w:ascii="Times New Roman" w:hAnsi="Times New Roman" w:cs="Times New Roman"/>
        </w:rPr>
        <w:fldChar w:fldCharType="end"/>
      </w:r>
    </w:p>
    <w:p w14:paraId="6E3B96F0">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"_Toc176256515" </w:instrText>
      </w:r>
      <w:r>
        <w:fldChar w:fldCharType="separate"/>
      </w:r>
      <w:r>
        <w:rPr>
          <w:rStyle w:val="39"/>
          <w:rFonts w:ascii="Times New Roman" w:hAnsi="Times New Roman" w:cs="Times New Roman"/>
        </w:rPr>
        <w:t>B.1</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试验故障报告单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_Toc176256515 \h </w:instrText>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fldChar w:fldCharType="end"/>
      </w:r>
      <w:r>
        <w:rPr>
          <w:rFonts w:ascii="Times New Roman" w:hAnsi="Times New Roman" w:cs="Times New Roman"/>
        </w:rPr>
        <w:fldChar w:fldCharType="end"/>
      </w:r>
    </w:p>
    <w:p w14:paraId="7F1A7264">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"_Toc176256516" </w:instrText>
      </w:r>
      <w:r>
        <w:fldChar w:fldCharType="separate"/>
      </w:r>
      <w:r>
        <w:rPr>
          <w:rStyle w:val="39"/>
          <w:rFonts w:ascii="Times New Roman" w:hAnsi="Times New Roman" w:cs="Times New Roman"/>
        </w:rPr>
        <w:t>B.2</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试验问题分析报告表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_Toc176256516 \h </w:instrText>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fldChar w:fldCharType="end"/>
      </w:r>
      <w:r>
        <w:rPr>
          <w:rFonts w:ascii="Times New Roman" w:hAnsi="Times New Roman" w:cs="Times New Roman"/>
        </w:rPr>
        <w:fldChar w:fldCharType="end"/>
      </w:r>
    </w:p>
    <w:p w14:paraId="34A35440">
      <w:pPr>
        <w:pStyle w:val="29"/>
        <w:tabs>
          <w:tab w:val="left" w:pos="840"/>
          <w:tab w:val="right" w:leader="dot" w:pos="8296"/>
        </w:tabs>
        <w:spacing w:line="480" w:lineRule="exact"/>
        <w:rPr>
          <w:rFonts w:ascii="Times New Roman" w:hAnsi="Times New Roman" w:cs="Times New Roman" w:eastAsiaTheme="minorEastAsia"/>
          <w:smallCaps w:val="0"/>
          <w:sz w:val="21"/>
          <w:szCs w:val="22"/>
          <w14:ligatures w14:val="standardContextual"/>
        </w:rPr>
      </w:pPr>
      <w:r>
        <w:fldChar w:fldCharType="begin"/>
      </w:r>
      <w:r>
        <w:instrText xml:space="preserve"> HYPERLINK \l "_Toc176256517" </w:instrText>
      </w:r>
      <w:r>
        <w:fldChar w:fldCharType="separate"/>
      </w:r>
      <w:r>
        <w:rPr>
          <w:rStyle w:val="39"/>
          <w:rFonts w:ascii="Times New Roman" w:hAnsi="Times New Roman" w:cs="Times New Roman"/>
        </w:rPr>
        <w:t>B.3</w:t>
      </w:r>
      <w:r>
        <w:rPr>
          <w:rFonts w:ascii="Times New Roman" w:hAnsi="Times New Roman" w:cs="Times New Roman" w:eastAsiaTheme="minorEastAsia"/>
          <w:smallCaps w:val="0"/>
          <w:sz w:val="21"/>
          <w:szCs w:val="22"/>
          <w14:ligatures w14:val="standardContextual"/>
        </w:rPr>
        <w:tab/>
      </w:r>
      <w:r>
        <w:rPr>
          <w:rStyle w:val="39"/>
          <w:rFonts w:ascii="Times New Roman" w:hAnsi="Times New Roman" w:cs="Times New Roman"/>
        </w:rPr>
        <w:t>试验问题纠正措施报告表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_Toc176256517 \h </w:instrText>
      </w:r>
      <w:r>
        <w:rPr>
          <w:rFonts w:ascii="Times New Roman" w:hAnsi="Times New Roman" w:cs="Times New Roman"/>
        </w:rPr>
        <w:fldChar w:fldCharType="separate"/>
      </w:r>
      <w:r>
        <w:rPr>
          <w:rFonts w:ascii="Times New Roman" w:hAnsi="Times New Roman" w:cs="Times New Roman"/>
        </w:rPr>
        <w:t>59</w:t>
      </w:r>
      <w:r>
        <w:rPr>
          <w:rFonts w:ascii="Times New Roman" w:hAnsi="Times New Roman" w:cs="Times New Roman"/>
        </w:rPr>
        <w:fldChar w:fldCharType="end"/>
      </w:r>
      <w:r>
        <w:rPr>
          <w:rFonts w:ascii="Times New Roman" w:hAnsi="Times New Roman" w:cs="Times New Roman"/>
        </w:rPr>
        <w:fldChar w:fldCharType="end"/>
      </w:r>
    </w:p>
    <w:p w14:paraId="54E95CBA">
      <w:pPr>
        <w:pStyle w:val="44"/>
        <w:spacing w:line="420" w:lineRule="exact"/>
        <w:ind w:firstLine="0" w:firstLineChars="0"/>
        <w:jc w:val="center"/>
        <w:rPr>
          <w:rFonts w:hint="eastAsia" w:eastAsia="黑体" w:asciiTheme="minorHAnsi" w:hAnsiTheme="minorHAnsi" w:cstheme="minorBidi"/>
          <w:b/>
          <w:bCs/>
          <w:caps/>
          <w:sz w:val="32"/>
          <w:szCs w:val="32"/>
        </w:rPr>
        <w:sectPr>
          <w:footerReference r:id="rId8" w:type="default"/>
          <w:pgSz w:w="11906" w:h="16838"/>
          <w:pgMar w:top="1440" w:right="1800" w:bottom="1440" w:left="1800" w:header="851" w:footer="992" w:gutter="0"/>
          <w:cols w:space="425" w:num="1"/>
          <w:docGrid w:type="lines" w:linePitch="312" w:charSpace="0"/>
        </w:sectPr>
      </w:pPr>
      <w:r>
        <w:rPr>
          <w:rFonts w:hint="eastAsia" w:eastAsia="黑体" w:asciiTheme="minorHAnsi" w:hAnsiTheme="minorHAnsi" w:cstheme="minorBidi"/>
          <w:b/>
          <w:bCs/>
          <w:caps/>
          <w:sz w:val="32"/>
          <w:szCs w:val="32"/>
        </w:rPr>
        <w:fldChar w:fldCharType="end"/>
      </w:r>
    </w:p>
    <w:p w14:paraId="5E552FE8">
      <w:pPr>
        <w:widowControl/>
        <w:spacing w:line="480" w:lineRule="exact"/>
        <w:jc w:val="center"/>
        <w:rPr>
          <w:rFonts w:hint="eastAsia" w:hAnsi="黑体" w:eastAsia="黑体"/>
          <w:sz w:val="32"/>
          <w:szCs w:val="32"/>
        </w:rPr>
      </w:pPr>
      <w:r>
        <w:rPr>
          <w:rFonts w:hint="eastAsia" w:hAnsi="黑体" w:eastAsia="黑体"/>
          <w:sz w:val="32"/>
          <w:szCs w:val="32"/>
        </w:rPr>
        <w:t>图清单</w:t>
      </w:r>
    </w:p>
    <w:p w14:paraId="051BCA13">
      <w:pPr>
        <w:widowControl/>
        <w:spacing w:line="480" w:lineRule="exact"/>
        <w:jc w:val="center"/>
        <w:rPr>
          <w:rFonts w:hint="eastAsia"/>
        </w:rPr>
      </w:pPr>
    </w:p>
    <w:p w14:paraId="1197969D">
      <w:pPr>
        <w:pStyle w:val="28"/>
        <w:tabs>
          <w:tab w:val="right" w:leader="dot" w:pos="8296"/>
        </w:tabs>
        <w:spacing w:line="480" w:lineRule="exact"/>
        <w:ind w:left="0" w:leftChars="0" w:firstLine="0" w:firstLineChars="0"/>
        <w:rPr>
          <w:rFonts w:hint="eastAsia" w:asciiTheme="minorHAnsi" w:hAnsiTheme="minorHAnsi" w:eastAsiaTheme="minorEastAsia" w:cstheme="minorBidi"/>
          <w:szCs w:val="22"/>
          <w14:ligatures w14:val="standardContextual"/>
        </w:rPr>
      </w:pPr>
      <w:r>
        <w:rPr>
          <w:rFonts w:ascii="Calibri" w:hAnsi="Calibri"/>
          <w:sz w:val="22"/>
          <w:szCs w:val="22"/>
        </w:rPr>
        <w:fldChar w:fldCharType="begin"/>
      </w:r>
      <w:r>
        <w:instrText xml:space="preserve"> </w:instrText>
      </w:r>
      <w:r>
        <w:rPr>
          <w:rFonts w:hint="eastAsia"/>
        </w:rPr>
        <w:instrText xml:space="preserve">TOC \h \z \t "图名称" \c</w:instrText>
      </w:r>
      <w:r>
        <w:instrText xml:space="preserve"> </w:instrText>
      </w:r>
      <w:r>
        <w:rPr>
          <w:rFonts w:ascii="Calibri" w:hAnsi="Calibri"/>
          <w:sz w:val="22"/>
          <w:szCs w:val="22"/>
        </w:rPr>
        <w:fldChar w:fldCharType="separate"/>
      </w:r>
      <w:r>
        <w:fldChar w:fldCharType="begin"/>
      </w:r>
      <w:r>
        <w:instrText xml:space="preserve"> HYPERLINK \l "_Toc176255545" </w:instrText>
      </w:r>
      <w:r>
        <w:fldChar w:fldCharType="separate"/>
      </w:r>
      <w:r>
        <w:rPr>
          <w:rStyle w:val="39"/>
          <w:rFonts w:hint="eastAsia"/>
        </w:rPr>
        <w:t>图1. 产品示意图</w:t>
      </w:r>
      <w:r>
        <w:rPr>
          <w:rFonts w:hint="eastAsia"/>
        </w:rPr>
        <w:tab/>
      </w:r>
      <w:r>
        <w:rPr>
          <w:rFonts w:hint="eastAsia"/>
        </w:rPr>
        <w:fldChar w:fldCharType="begin"/>
      </w:r>
      <w:r>
        <w:rPr>
          <w:rFonts w:hint="eastAsia"/>
        </w:rPr>
        <w:instrText xml:space="preserve"> </w:instrText>
      </w:r>
      <w:r>
        <w:instrText xml:space="preserve">PAGEREF _Toc176255545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F79CD0A">
      <w:pPr>
        <w:pStyle w:val="28"/>
        <w:tabs>
          <w:tab w:val="right" w:leader="dot" w:pos="8296"/>
        </w:tabs>
        <w:spacing w:line="480" w:lineRule="exact"/>
        <w:ind w:left="0" w:leftChars="0" w:firstLine="0" w:firstLineChars="0"/>
        <w:rPr>
          <w:rStyle w:val="39"/>
        </w:rPr>
      </w:pPr>
      <w:r>
        <w:fldChar w:fldCharType="begin"/>
      </w:r>
      <w:r>
        <w:instrText xml:space="preserve"> HYPERLINK \l "_Toc176255546" </w:instrText>
      </w:r>
      <w:r>
        <w:fldChar w:fldCharType="separate"/>
      </w:r>
      <w:r>
        <w:rPr>
          <w:rStyle w:val="39"/>
          <w:rFonts w:hint="eastAsia"/>
        </w:rPr>
        <w:t>图2. 试验连接图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_Toc176255546 \h</w:instrText>
      </w:r>
      <w:r>
        <w:rPr>
          <w:rStyle w:val="39"/>
          <w:rFonts w:hint="eastAsia"/>
        </w:rPr>
        <w:instrText xml:space="preserve"> </w:instrText>
      </w:r>
      <w:r>
        <w:rPr>
          <w:rStyle w:val="39"/>
          <w:rFonts w:hint="eastAsia"/>
        </w:rPr>
        <w:fldChar w:fldCharType="separate"/>
      </w:r>
      <w:r>
        <w:rPr>
          <w:rStyle w:val="39"/>
        </w:rPr>
        <w:t>8</w:t>
      </w:r>
      <w:r>
        <w:rPr>
          <w:rStyle w:val="39"/>
          <w:rFonts w:hint="eastAsia"/>
        </w:rPr>
        <w:fldChar w:fldCharType="end"/>
      </w:r>
      <w:r>
        <w:rPr>
          <w:rStyle w:val="39"/>
          <w:rFonts w:hint="eastAsia"/>
        </w:rPr>
        <w:fldChar w:fldCharType="end"/>
      </w:r>
    </w:p>
    <w:p w14:paraId="7EBBE7D3">
      <w:pPr>
        <w:pStyle w:val="28"/>
        <w:tabs>
          <w:tab w:val="right" w:leader="dot" w:pos="8296"/>
        </w:tabs>
        <w:spacing w:line="480" w:lineRule="exact"/>
        <w:ind w:left="0" w:leftChars="0" w:firstLine="0" w:firstLineChars="0"/>
        <w:rPr>
          <w:rStyle w:val="39"/>
        </w:rPr>
      </w:pPr>
      <w:r>
        <w:fldChar w:fldCharType="begin"/>
      </w:r>
      <w:r>
        <w:instrText xml:space="preserve"> HYPERLINK \l "_Toc176255547" </w:instrText>
      </w:r>
      <w:r>
        <w:fldChar w:fldCharType="separate"/>
      </w:r>
      <w:r>
        <w:rPr>
          <w:rStyle w:val="39"/>
          <w:rFonts w:hint="eastAsia"/>
        </w:rPr>
        <w:t>图3. 磁影响试验连接示意图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_Toc176255547 \h</w:instrText>
      </w:r>
      <w:r>
        <w:rPr>
          <w:rStyle w:val="39"/>
          <w:rFonts w:hint="eastAsia"/>
        </w:rPr>
        <w:instrText xml:space="preserve"> </w:instrText>
      </w:r>
      <w:r>
        <w:rPr>
          <w:rStyle w:val="39"/>
          <w:rFonts w:hint="eastAsia"/>
        </w:rPr>
        <w:fldChar w:fldCharType="separate"/>
      </w:r>
      <w:r>
        <w:rPr>
          <w:rStyle w:val="39"/>
        </w:rPr>
        <w:t>10</w:t>
      </w:r>
      <w:r>
        <w:rPr>
          <w:rStyle w:val="39"/>
          <w:rFonts w:hint="eastAsia"/>
        </w:rPr>
        <w:fldChar w:fldCharType="end"/>
      </w:r>
      <w:r>
        <w:rPr>
          <w:rStyle w:val="39"/>
          <w:rFonts w:hint="eastAsia"/>
        </w:rPr>
        <w:fldChar w:fldCharType="end"/>
      </w:r>
    </w:p>
    <w:p w14:paraId="09B978C6">
      <w:pPr>
        <w:pStyle w:val="28"/>
        <w:tabs>
          <w:tab w:val="right" w:leader="dot" w:pos="8296"/>
        </w:tabs>
        <w:spacing w:line="480" w:lineRule="exact"/>
        <w:ind w:left="0" w:leftChars="0" w:firstLine="0" w:firstLineChars="0"/>
        <w:rPr>
          <w:rStyle w:val="39"/>
        </w:rPr>
      </w:pPr>
      <w:r>
        <w:fldChar w:fldCharType="begin"/>
      </w:r>
      <w:r>
        <w:instrText xml:space="preserve"> HYPERLINK \l "_Toc176255548" </w:instrText>
      </w:r>
      <w:r>
        <w:fldChar w:fldCharType="separate"/>
      </w:r>
      <w:r>
        <w:rPr>
          <w:rStyle w:val="39"/>
          <w:rFonts w:hint="eastAsia"/>
        </w:rPr>
        <w:t>图4. 对互连电缆的感应尖峰测试极限</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_Toc176255548 \h</w:instrText>
      </w:r>
      <w:r>
        <w:rPr>
          <w:rStyle w:val="39"/>
          <w:rFonts w:hint="eastAsia"/>
        </w:rPr>
        <w:instrText xml:space="preserve"> </w:instrText>
      </w:r>
      <w:r>
        <w:rPr>
          <w:rStyle w:val="39"/>
          <w:rFonts w:hint="eastAsia"/>
        </w:rPr>
        <w:fldChar w:fldCharType="separate"/>
      </w:r>
      <w:r>
        <w:rPr>
          <w:rStyle w:val="39"/>
        </w:rPr>
        <w:t>12</w:t>
      </w:r>
      <w:r>
        <w:rPr>
          <w:rStyle w:val="39"/>
          <w:rFonts w:hint="eastAsia"/>
        </w:rPr>
        <w:fldChar w:fldCharType="end"/>
      </w:r>
      <w:r>
        <w:rPr>
          <w:rStyle w:val="39"/>
          <w:rFonts w:hint="eastAsia"/>
        </w:rPr>
        <w:fldChar w:fldCharType="end"/>
      </w:r>
    </w:p>
    <w:p w14:paraId="2B5B05CB">
      <w:pPr>
        <w:pStyle w:val="28"/>
        <w:tabs>
          <w:tab w:val="right" w:leader="dot" w:pos="8296"/>
        </w:tabs>
        <w:spacing w:line="480" w:lineRule="exact"/>
        <w:ind w:left="0" w:leftChars="0" w:firstLine="0" w:firstLineChars="0"/>
        <w:rPr>
          <w:rStyle w:val="39"/>
        </w:rPr>
      </w:pPr>
      <w:r>
        <w:fldChar w:fldCharType="begin"/>
      </w:r>
      <w:r>
        <w:instrText xml:space="preserve"> HYPERLINK \l "_Toc176255549" </w:instrText>
      </w:r>
      <w:r>
        <w:fldChar w:fldCharType="separate"/>
      </w:r>
      <w:r>
        <w:rPr>
          <w:rStyle w:val="39"/>
          <w:rFonts w:hint="eastAsia"/>
        </w:rPr>
        <w:t>图5. 对设备的感应磁场试验布置图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_Toc176255549 \h</w:instrText>
      </w:r>
      <w:r>
        <w:rPr>
          <w:rStyle w:val="39"/>
          <w:rFonts w:hint="eastAsia"/>
        </w:rPr>
        <w:instrText xml:space="preserve"> </w:instrText>
      </w:r>
      <w:r>
        <w:rPr>
          <w:rStyle w:val="39"/>
          <w:rFonts w:hint="eastAsia"/>
        </w:rPr>
        <w:fldChar w:fldCharType="separate"/>
      </w:r>
      <w:r>
        <w:rPr>
          <w:rStyle w:val="39"/>
        </w:rPr>
        <w:t>14</w:t>
      </w:r>
      <w:r>
        <w:rPr>
          <w:rStyle w:val="39"/>
          <w:rFonts w:hint="eastAsia"/>
        </w:rPr>
        <w:fldChar w:fldCharType="end"/>
      </w:r>
      <w:r>
        <w:rPr>
          <w:rStyle w:val="39"/>
          <w:rFonts w:hint="eastAsia"/>
        </w:rPr>
        <w:fldChar w:fldCharType="end"/>
      </w:r>
    </w:p>
    <w:p w14:paraId="5DFA099F">
      <w:pPr>
        <w:pStyle w:val="28"/>
        <w:tabs>
          <w:tab w:val="right" w:leader="dot" w:pos="8296"/>
        </w:tabs>
        <w:spacing w:line="480" w:lineRule="exact"/>
        <w:ind w:left="0" w:leftChars="0" w:firstLine="0" w:firstLineChars="0"/>
        <w:rPr>
          <w:rStyle w:val="39"/>
        </w:rPr>
      </w:pPr>
      <w:r>
        <w:fldChar w:fldCharType="begin"/>
      </w:r>
      <w:r>
        <w:instrText xml:space="preserve"> HYPERLINK \l "_Toc176255550" </w:instrText>
      </w:r>
      <w:r>
        <w:fldChar w:fldCharType="separate"/>
      </w:r>
      <w:r>
        <w:rPr>
          <w:rStyle w:val="39"/>
          <w:rFonts w:hint="eastAsia"/>
        </w:rPr>
        <w:t>图6. 对互连电缆的感应磁场试验布置图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_Toc176255550 \h</w:instrText>
      </w:r>
      <w:r>
        <w:rPr>
          <w:rStyle w:val="39"/>
          <w:rFonts w:hint="eastAsia"/>
        </w:rPr>
        <w:instrText xml:space="preserve"> </w:instrText>
      </w:r>
      <w:r>
        <w:rPr>
          <w:rStyle w:val="39"/>
          <w:rFonts w:hint="eastAsia"/>
        </w:rPr>
        <w:fldChar w:fldCharType="separate"/>
      </w:r>
      <w:r>
        <w:rPr>
          <w:rStyle w:val="39"/>
        </w:rPr>
        <w:t>15</w:t>
      </w:r>
      <w:r>
        <w:rPr>
          <w:rStyle w:val="39"/>
          <w:rFonts w:hint="eastAsia"/>
        </w:rPr>
        <w:fldChar w:fldCharType="end"/>
      </w:r>
      <w:r>
        <w:rPr>
          <w:rStyle w:val="39"/>
          <w:rFonts w:hint="eastAsia"/>
        </w:rPr>
        <w:fldChar w:fldCharType="end"/>
      </w:r>
    </w:p>
    <w:p w14:paraId="5C500089">
      <w:pPr>
        <w:pStyle w:val="28"/>
        <w:tabs>
          <w:tab w:val="right" w:leader="dot" w:pos="8296"/>
        </w:tabs>
        <w:spacing w:line="480" w:lineRule="exact"/>
        <w:ind w:left="0" w:leftChars="0" w:firstLine="0" w:firstLineChars="0"/>
        <w:rPr>
          <w:rStyle w:val="39"/>
        </w:rPr>
      </w:pPr>
      <w:r>
        <w:fldChar w:fldCharType="begin"/>
      </w:r>
      <w:r>
        <w:instrText xml:space="preserve"> HYPERLINK \l "_Toc176255551" </w:instrText>
      </w:r>
      <w:r>
        <w:fldChar w:fldCharType="separate"/>
      </w:r>
      <w:r>
        <w:rPr>
          <w:rStyle w:val="39"/>
          <w:rFonts w:hint="eastAsia"/>
        </w:rPr>
        <w:t>图7. 对互连电缆的感应电场试验布置图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_Toc176255551 \h</w:instrText>
      </w:r>
      <w:r>
        <w:rPr>
          <w:rStyle w:val="39"/>
          <w:rFonts w:hint="eastAsia"/>
        </w:rPr>
        <w:instrText xml:space="preserve"> </w:instrText>
      </w:r>
      <w:r>
        <w:rPr>
          <w:rStyle w:val="39"/>
          <w:rFonts w:hint="eastAsia"/>
        </w:rPr>
        <w:fldChar w:fldCharType="separate"/>
      </w:r>
      <w:r>
        <w:rPr>
          <w:rStyle w:val="39"/>
        </w:rPr>
        <w:t>15</w:t>
      </w:r>
      <w:r>
        <w:rPr>
          <w:rStyle w:val="39"/>
          <w:rFonts w:hint="eastAsia"/>
        </w:rPr>
        <w:fldChar w:fldCharType="end"/>
      </w:r>
      <w:r>
        <w:rPr>
          <w:rStyle w:val="39"/>
          <w:rFonts w:hint="eastAsia"/>
        </w:rPr>
        <w:fldChar w:fldCharType="end"/>
      </w:r>
    </w:p>
    <w:p w14:paraId="04317791">
      <w:pPr>
        <w:pStyle w:val="28"/>
        <w:tabs>
          <w:tab w:val="right" w:leader="dot" w:pos="8296"/>
        </w:tabs>
        <w:spacing w:line="480" w:lineRule="exact"/>
        <w:ind w:left="0" w:leftChars="0" w:firstLine="0" w:firstLineChars="0"/>
        <w:rPr>
          <w:rStyle w:val="39"/>
        </w:rPr>
      </w:pPr>
      <w:r>
        <w:fldChar w:fldCharType="begin"/>
      </w:r>
      <w:r>
        <w:instrText xml:space="preserve"> HYPERLINK \l "_Toc176255552" </w:instrText>
      </w:r>
      <w:r>
        <w:fldChar w:fldCharType="separate"/>
      </w:r>
      <w:r>
        <w:rPr>
          <w:rStyle w:val="39"/>
          <w:rFonts w:hint="eastAsia"/>
        </w:rPr>
        <w:t>图8. 对互连电缆的感应尖峰试验布置图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_Toc176255552 \h</w:instrText>
      </w:r>
      <w:r>
        <w:rPr>
          <w:rStyle w:val="39"/>
          <w:rFonts w:hint="eastAsia"/>
        </w:rPr>
        <w:instrText xml:space="preserve"> </w:instrText>
      </w:r>
      <w:r>
        <w:rPr>
          <w:rStyle w:val="39"/>
          <w:rFonts w:hint="eastAsia"/>
        </w:rPr>
        <w:fldChar w:fldCharType="separate"/>
      </w:r>
      <w:r>
        <w:rPr>
          <w:rStyle w:val="39"/>
        </w:rPr>
        <w:t>16</w:t>
      </w:r>
      <w:r>
        <w:rPr>
          <w:rStyle w:val="39"/>
          <w:rFonts w:hint="eastAsia"/>
        </w:rPr>
        <w:fldChar w:fldCharType="end"/>
      </w:r>
      <w:r>
        <w:rPr>
          <w:rStyle w:val="39"/>
          <w:rFonts w:hint="eastAsia"/>
        </w:rPr>
        <w:fldChar w:fldCharType="end"/>
      </w:r>
    </w:p>
    <w:p w14:paraId="78C4A973">
      <w:pPr>
        <w:pStyle w:val="28"/>
        <w:tabs>
          <w:tab w:val="right" w:leader="dot" w:pos="8296"/>
        </w:tabs>
        <w:spacing w:line="480" w:lineRule="exact"/>
        <w:ind w:left="0" w:leftChars="0" w:firstLine="0" w:firstLineChars="0"/>
        <w:rPr>
          <w:rStyle w:val="39"/>
        </w:rPr>
      </w:pPr>
      <w:r>
        <w:fldChar w:fldCharType="begin"/>
      </w:r>
      <w:r>
        <w:instrText xml:space="preserve"> HYPERLINK \l "_Toc176255553" </w:instrText>
      </w:r>
      <w:r>
        <w:fldChar w:fldCharType="separate"/>
      </w:r>
      <w:r>
        <w:rPr>
          <w:rStyle w:val="39"/>
          <w:rFonts w:hint="eastAsia"/>
        </w:rPr>
        <w:t>图9. 传导敏感性校准布置图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_Toc176255553 \h</w:instrText>
      </w:r>
      <w:r>
        <w:rPr>
          <w:rStyle w:val="39"/>
          <w:rFonts w:hint="eastAsia"/>
        </w:rPr>
        <w:instrText xml:space="preserve"> </w:instrText>
      </w:r>
      <w:r>
        <w:rPr>
          <w:rStyle w:val="39"/>
          <w:rFonts w:hint="eastAsia"/>
        </w:rPr>
        <w:fldChar w:fldCharType="separate"/>
      </w:r>
      <w:r>
        <w:rPr>
          <w:rStyle w:val="39"/>
        </w:rPr>
        <w:t>23</w:t>
      </w:r>
      <w:r>
        <w:rPr>
          <w:rStyle w:val="39"/>
          <w:rFonts w:hint="eastAsia"/>
        </w:rPr>
        <w:fldChar w:fldCharType="end"/>
      </w:r>
      <w:r>
        <w:rPr>
          <w:rStyle w:val="39"/>
          <w:rFonts w:hint="eastAsia"/>
        </w:rPr>
        <w:fldChar w:fldCharType="end"/>
      </w:r>
    </w:p>
    <w:p w14:paraId="2BA58E53">
      <w:pPr>
        <w:pStyle w:val="28"/>
        <w:tabs>
          <w:tab w:val="right" w:leader="dot" w:pos="8296"/>
        </w:tabs>
        <w:spacing w:line="480" w:lineRule="exact"/>
        <w:ind w:left="0" w:leftChars="0" w:firstLine="0" w:firstLineChars="0"/>
        <w:rPr>
          <w:rStyle w:val="39"/>
        </w:rPr>
      </w:pPr>
      <w:r>
        <w:fldChar w:fldCharType="begin"/>
      </w:r>
      <w:r>
        <w:instrText xml:space="preserve"> HYPERLINK \l "_Toc176255554" </w:instrText>
      </w:r>
      <w:r>
        <w:fldChar w:fldCharType="separate"/>
      </w:r>
      <w:r>
        <w:rPr>
          <w:rStyle w:val="39"/>
          <w:rFonts w:hint="eastAsia"/>
        </w:rPr>
        <w:t>图10. 传导敏感性试验布置图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_Toc176255554 \h</w:instrText>
      </w:r>
      <w:r>
        <w:rPr>
          <w:rStyle w:val="39"/>
          <w:rFonts w:hint="eastAsia"/>
        </w:rPr>
        <w:instrText xml:space="preserve"> </w:instrText>
      </w:r>
      <w:r>
        <w:rPr>
          <w:rStyle w:val="39"/>
          <w:rFonts w:hint="eastAsia"/>
        </w:rPr>
        <w:fldChar w:fldCharType="separate"/>
      </w:r>
      <w:r>
        <w:rPr>
          <w:rStyle w:val="39"/>
        </w:rPr>
        <w:t>23</w:t>
      </w:r>
      <w:r>
        <w:rPr>
          <w:rStyle w:val="39"/>
          <w:rFonts w:hint="eastAsia"/>
        </w:rPr>
        <w:fldChar w:fldCharType="end"/>
      </w:r>
      <w:r>
        <w:rPr>
          <w:rStyle w:val="39"/>
          <w:rFonts w:hint="eastAsia"/>
        </w:rPr>
        <w:fldChar w:fldCharType="end"/>
      </w:r>
    </w:p>
    <w:p w14:paraId="0951CF36">
      <w:pPr>
        <w:pStyle w:val="28"/>
        <w:tabs>
          <w:tab w:val="right" w:leader="dot" w:pos="8296"/>
        </w:tabs>
        <w:spacing w:line="480" w:lineRule="exact"/>
        <w:ind w:left="0" w:leftChars="0" w:firstLine="0" w:firstLineChars="0"/>
        <w:rPr>
          <w:rStyle w:val="39"/>
        </w:rPr>
      </w:pPr>
      <w:r>
        <w:fldChar w:fldCharType="begin"/>
      </w:r>
      <w:r>
        <w:instrText xml:space="preserve"> HYPERLINK \l "_Toc176255555" </w:instrText>
      </w:r>
      <w:r>
        <w:fldChar w:fldCharType="separate"/>
      </w:r>
      <w:r>
        <w:rPr>
          <w:rStyle w:val="39"/>
          <w:rFonts w:hint="eastAsia"/>
        </w:rPr>
        <w:t>图11. 辐射敏感性试验布置图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_Toc176255555 \h</w:instrText>
      </w:r>
      <w:r>
        <w:rPr>
          <w:rStyle w:val="39"/>
          <w:rFonts w:hint="eastAsia"/>
        </w:rPr>
        <w:instrText xml:space="preserve"> </w:instrText>
      </w:r>
      <w:r>
        <w:rPr>
          <w:rStyle w:val="39"/>
          <w:rFonts w:hint="eastAsia"/>
        </w:rPr>
        <w:fldChar w:fldCharType="separate"/>
      </w:r>
      <w:r>
        <w:rPr>
          <w:rStyle w:val="39"/>
        </w:rPr>
        <w:t>24</w:t>
      </w:r>
      <w:r>
        <w:rPr>
          <w:rStyle w:val="39"/>
          <w:rFonts w:hint="eastAsia"/>
        </w:rPr>
        <w:fldChar w:fldCharType="end"/>
      </w:r>
      <w:r>
        <w:rPr>
          <w:rStyle w:val="39"/>
          <w:rFonts w:hint="eastAsia"/>
        </w:rPr>
        <w:fldChar w:fldCharType="end"/>
      </w:r>
    </w:p>
    <w:p w14:paraId="228701EB">
      <w:pPr>
        <w:pStyle w:val="28"/>
        <w:tabs>
          <w:tab w:val="right" w:leader="dot" w:pos="8296"/>
        </w:tabs>
        <w:spacing w:line="480" w:lineRule="exact"/>
        <w:ind w:left="0" w:leftChars="0" w:firstLine="0" w:firstLineChars="0"/>
        <w:rPr>
          <w:rStyle w:val="39"/>
        </w:rPr>
      </w:pPr>
      <w:r>
        <w:fldChar w:fldCharType="begin"/>
      </w:r>
      <w:r>
        <w:instrText xml:space="preserve"> HYPERLINK \l "_Toc176255556" </w:instrText>
      </w:r>
      <w:r>
        <w:fldChar w:fldCharType="separate"/>
      </w:r>
      <w:r>
        <w:rPr>
          <w:rStyle w:val="39"/>
          <w:rFonts w:hint="eastAsia"/>
        </w:rPr>
        <w:t>图12. 射频传导发射测试电源线极限曲线</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_Toc176255556 \h</w:instrText>
      </w:r>
      <w:r>
        <w:rPr>
          <w:rStyle w:val="39"/>
          <w:rFonts w:hint="eastAsia"/>
        </w:rPr>
        <w:instrText xml:space="preserve"> </w:instrText>
      </w:r>
      <w:r>
        <w:rPr>
          <w:rStyle w:val="39"/>
          <w:rFonts w:hint="eastAsia"/>
        </w:rPr>
        <w:fldChar w:fldCharType="separate"/>
      </w:r>
      <w:r>
        <w:rPr>
          <w:rStyle w:val="39"/>
        </w:rPr>
        <w:t>28</w:t>
      </w:r>
      <w:r>
        <w:rPr>
          <w:rStyle w:val="39"/>
          <w:rFonts w:hint="eastAsia"/>
        </w:rPr>
        <w:fldChar w:fldCharType="end"/>
      </w:r>
      <w:r>
        <w:rPr>
          <w:rStyle w:val="39"/>
          <w:rFonts w:hint="eastAsia"/>
        </w:rPr>
        <w:fldChar w:fldCharType="end"/>
      </w:r>
    </w:p>
    <w:p w14:paraId="306149CC">
      <w:pPr>
        <w:pStyle w:val="28"/>
        <w:tabs>
          <w:tab w:val="right" w:leader="dot" w:pos="8296"/>
        </w:tabs>
        <w:spacing w:line="480" w:lineRule="exact"/>
        <w:ind w:left="0" w:leftChars="0" w:firstLine="0" w:firstLineChars="0"/>
        <w:rPr>
          <w:rStyle w:val="39"/>
        </w:rPr>
      </w:pPr>
      <w:r>
        <w:fldChar w:fldCharType="begin"/>
      </w:r>
      <w:r>
        <w:instrText xml:space="preserve"> HYPERLINK \l "_Toc176255557" </w:instrText>
      </w:r>
      <w:r>
        <w:fldChar w:fldCharType="separate"/>
      </w:r>
      <w:r>
        <w:rPr>
          <w:rStyle w:val="39"/>
          <w:rFonts w:hint="eastAsia"/>
        </w:rPr>
        <w:t>图13. 射频传导发射测试互连电缆极限曲线</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_Toc176255557 \h</w:instrText>
      </w:r>
      <w:r>
        <w:rPr>
          <w:rStyle w:val="39"/>
          <w:rFonts w:hint="eastAsia"/>
        </w:rPr>
        <w:instrText xml:space="preserve"> </w:instrText>
      </w:r>
      <w:r>
        <w:rPr>
          <w:rStyle w:val="39"/>
          <w:rFonts w:hint="eastAsia"/>
        </w:rPr>
        <w:fldChar w:fldCharType="separate"/>
      </w:r>
      <w:r>
        <w:rPr>
          <w:rStyle w:val="39"/>
        </w:rPr>
        <w:t>28</w:t>
      </w:r>
      <w:r>
        <w:rPr>
          <w:rStyle w:val="39"/>
          <w:rFonts w:hint="eastAsia"/>
        </w:rPr>
        <w:fldChar w:fldCharType="end"/>
      </w:r>
      <w:r>
        <w:rPr>
          <w:rStyle w:val="39"/>
          <w:rFonts w:hint="eastAsia"/>
        </w:rPr>
        <w:fldChar w:fldCharType="end"/>
      </w:r>
    </w:p>
    <w:p w14:paraId="1F58DE25">
      <w:pPr>
        <w:pStyle w:val="28"/>
        <w:tabs>
          <w:tab w:val="right" w:leader="dot" w:pos="8296"/>
        </w:tabs>
        <w:spacing w:line="480" w:lineRule="exact"/>
        <w:ind w:left="0" w:leftChars="0" w:firstLine="0" w:firstLineChars="0"/>
        <w:rPr>
          <w:rStyle w:val="39"/>
        </w:rPr>
      </w:pPr>
      <w:r>
        <w:fldChar w:fldCharType="begin"/>
      </w:r>
      <w:r>
        <w:instrText xml:space="preserve"> HYPERLINK \l "_Toc176255558" </w:instrText>
      </w:r>
      <w:r>
        <w:fldChar w:fldCharType="separate"/>
      </w:r>
      <w:r>
        <w:rPr>
          <w:rStyle w:val="39"/>
          <w:rFonts w:hint="eastAsia"/>
        </w:rPr>
        <w:t>图14. 射频辐射发射测试极限曲线</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_Toc176255558 \h</w:instrText>
      </w:r>
      <w:r>
        <w:rPr>
          <w:rStyle w:val="39"/>
          <w:rFonts w:hint="eastAsia"/>
        </w:rPr>
        <w:instrText xml:space="preserve"> </w:instrText>
      </w:r>
      <w:r>
        <w:rPr>
          <w:rStyle w:val="39"/>
          <w:rFonts w:hint="eastAsia"/>
        </w:rPr>
        <w:fldChar w:fldCharType="separate"/>
      </w:r>
      <w:r>
        <w:rPr>
          <w:rStyle w:val="39"/>
        </w:rPr>
        <w:t>29</w:t>
      </w:r>
      <w:r>
        <w:rPr>
          <w:rStyle w:val="39"/>
          <w:rFonts w:hint="eastAsia"/>
        </w:rPr>
        <w:fldChar w:fldCharType="end"/>
      </w:r>
      <w:r>
        <w:rPr>
          <w:rStyle w:val="39"/>
          <w:rFonts w:hint="eastAsia"/>
        </w:rPr>
        <w:fldChar w:fldCharType="end"/>
      </w:r>
    </w:p>
    <w:p w14:paraId="2F4EEC69">
      <w:pPr>
        <w:pStyle w:val="28"/>
        <w:tabs>
          <w:tab w:val="right" w:leader="dot" w:pos="8296"/>
        </w:tabs>
        <w:spacing w:line="480" w:lineRule="exact"/>
        <w:ind w:left="0" w:leftChars="0" w:firstLine="0" w:firstLineChars="0"/>
        <w:rPr>
          <w:rStyle w:val="39"/>
        </w:rPr>
      </w:pPr>
      <w:r>
        <w:fldChar w:fldCharType="begin"/>
      </w:r>
      <w:r>
        <w:instrText xml:space="preserve"> HYPERLINK \l "_Toc176255559" </w:instrText>
      </w:r>
      <w:r>
        <w:fldChar w:fldCharType="separate"/>
      </w:r>
      <w:r>
        <w:rPr>
          <w:rStyle w:val="39"/>
          <w:rFonts w:hint="eastAsia"/>
        </w:rPr>
        <w:t>图15. 传导发射布置图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_Toc176255559 \h</w:instrText>
      </w:r>
      <w:r>
        <w:rPr>
          <w:rStyle w:val="39"/>
          <w:rFonts w:hint="eastAsia"/>
        </w:rPr>
        <w:instrText xml:space="preserve"> </w:instrText>
      </w:r>
      <w:r>
        <w:rPr>
          <w:rStyle w:val="39"/>
          <w:rFonts w:hint="eastAsia"/>
        </w:rPr>
        <w:fldChar w:fldCharType="separate"/>
      </w:r>
      <w:r>
        <w:rPr>
          <w:rStyle w:val="39"/>
        </w:rPr>
        <w:t>31</w:t>
      </w:r>
      <w:r>
        <w:rPr>
          <w:rStyle w:val="39"/>
          <w:rFonts w:hint="eastAsia"/>
        </w:rPr>
        <w:fldChar w:fldCharType="end"/>
      </w:r>
      <w:r>
        <w:rPr>
          <w:rStyle w:val="39"/>
          <w:rFonts w:hint="eastAsia"/>
        </w:rPr>
        <w:fldChar w:fldCharType="end"/>
      </w:r>
    </w:p>
    <w:p w14:paraId="01D0501D">
      <w:pPr>
        <w:pStyle w:val="28"/>
        <w:tabs>
          <w:tab w:val="right" w:leader="dot" w:pos="8296"/>
        </w:tabs>
        <w:spacing w:line="480" w:lineRule="exact"/>
        <w:ind w:left="0" w:leftChars="0" w:firstLine="0" w:firstLineChars="0"/>
        <w:rPr>
          <w:rStyle w:val="39"/>
        </w:rPr>
      </w:pPr>
      <w:r>
        <w:fldChar w:fldCharType="begin"/>
      </w:r>
      <w:r>
        <w:instrText xml:space="preserve"> HYPERLINK \l "_Toc176255560" </w:instrText>
      </w:r>
      <w:r>
        <w:fldChar w:fldCharType="separate"/>
      </w:r>
      <w:r>
        <w:rPr>
          <w:rStyle w:val="39"/>
          <w:rFonts w:hint="eastAsia"/>
        </w:rPr>
        <w:t>图16. 辐射发射布置图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_Toc176255560 \h</w:instrText>
      </w:r>
      <w:r>
        <w:rPr>
          <w:rStyle w:val="39"/>
          <w:rFonts w:hint="eastAsia"/>
        </w:rPr>
        <w:instrText xml:space="preserve"> </w:instrText>
      </w:r>
      <w:r>
        <w:rPr>
          <w:rStyle w:val="39"/>
          <w:rFonts w:hint="eastAsia"/>
        </w:rPr>
        <w:fldChar w:fldCharType="separate"/>
      </w:r>
      <w:r>
        <w:rPr>
          <w:rStyle w:val="39"/>
        </w:rPr>
        <w:t>31</w:t>
      </w:r>
      <w:r>
        <w:rPr>
          <w:rStyle w:val="39"/>
          <w:rFonts w:hint="eastAsia"/>
        </w:rPr>
        <w:fldChar w:fldCharType="end"/>
      </w:r>
      <w:r>
        <w:rPr>
          <w:rStyle w:val="39"/>
          <w:rFonts w:hint="eastAsia"/>
        </w:rPr>
        <w:fldChar w:fldCharType="end"/>
      </w:r>
    </w:p>
    <w:p w14:paraId="2F9E2574">
      <w:pPr>
        <w:pStyle w:val="28"/>
        <w:tabs>
          <w:tab w:val="right" w:leader="dot" w:pos="8296"/>
        </w:tabs>
        <w:spacing w:line="480" w:lineRule="exact"/>
        <w:ind w:left="0" w:leftChars="0" w:firstLine="0" w:firstLineChars="0"/>
        <w:rPr>
          <w:rStyle w:val="39"/>
        </w:rPr>
      </w:pPr>
      <w:r>
        <w:fldChar w:fldCharType="begin"/>
      </w:r>
      <w:r>
        <w:instrText xml:space="preserve"> HYPERLINK \l "_Toc176255561" </w:instrText>
      </w:r>
      <w:r>
        <w:fldChar w:fldCharType="separate"/>
      </w:r>
      <w:r>
        <w:rPr>
          <w:rStyle w:val="39"/>
          <w:rFonts w:hint="eastAsia"/>
        </w:rPr>
        <w:t>图17. W3针脚注入布置图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_Toc176255561 \h</w:instrText>
      </w:r>
      <w:r>
        <w:rPr>
          <w:rStyle w:val="39"/>
          <w:rFonts w:hint="eastAsia"/>
        </w:rPr>
        <w:instrText xml:space="preserve"> </w:instrText>
      </w:r>
      <w:r>
        <w:rPr>
          <w:rStyle w:val="39"/>
          <w:rFonts w:hint="eastAsia"/>
        </w:rPr>
        <w:fldChar w:fldCharType="separate"/>
      </w:r>
      <w:r>
        <w:rPr>
          <w:rStyle w:val="39"/>
        </w:rPr>
        <w:t>36</w:t>
      </w:r>
      <w:r>
        <w:rPr>
          <w:rStyle w:val="39"/>
          <w:rFonts w:hint="eastAsia"/>
        </w:rPr>
        <w:fldChar w:fldCharType="end"/>
      </w:r>
      <w:r>
        <w:rPr>
          <w:rStyle w:val="39"/>
          <w:rFonts w:hint="eastAsia"/>
        </w:rPr>
        <w:fldChar w:fldCharType="end"/>
      </w:r>
    </w:p>
    <w:p w14:paraId="610FA078">
      <w:pPr>
        <w:pStyle w:val="28"/>
        <w:tabs>
          <w:tab w:val="right" w:leader="dot" w:pos="8296"/>
        </w:tabs>
        <w:spacing w:line="480" w:lineRule="exact"/>
        <w:ind w:left="0" w:leftChars="0" w:firstLine="0" w:firstLineChars="0"/>
        <w:rPr>
          <w:rStyle w:val="39"/>
        </w:rPr>
      </w:pPr>
      <w:r>
        <w:fldChar w:fldCharType="begin"/>
      </w:r>
      <w:r>
        <w:instrText xml:space="preserve"> HYPERLINK \l "_Toc176255562" </w:instrText>
      </w:r>
      <w:r>
        <w:fldChar w:fldCharType="separate"/>
      </w:r>
      <w:r>
        <w:rPr>
          <w:rStyle w:val="39"/>
          <w:rFonts w:hint="eastAsia"/>
        </w:rPr>
        <w:t>图18. W4针脚注入布置图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_Toc176255562 \h</w:instrText>
      </w:r>
      <w:r>
        <w:rPr>
          <w:rStyle w:val="39"/>
          <w:rFonts w:hint="eastAsia"/>
        </w:rPr>
        <w:instrText xml:space="preserve"> </w:instrText>
      </w:r>
      <w:r>
        <w:rPr>
          <w:rStyle w:val="39"/>
          <w:rFonts w:hint="eastAsia"/>
        </w:rPr>
        <w:fldChar w:fldCharType="separate"/>
      </w:r>
      <w:r>
        <w:rPr>
          <w:rStyle w:val="39"/>
        </w:rPr>
        <w:t>36</w:t>
      </w:r>
      <w:r>
        <w:rPr>
          <w:rStyle w:val="39"/>
          <w:rFonts w:hint="eastAsia"/>
        </w:rPr>
        <w:fldChar w:fldCharType="end"/>
      </w:r>
      <w:r>
        <w:rPr>
          <w:rStyle w:val="39"/>
          <w:rFonts w:hint="eastAsia"/>
        </w:rPr>
        <w:fldChar w:fldCharType="end"/>
      </w:r>
    </w:p>
    <w:p w14:paraId="2F8BF775">
      <w:pPr>
        <w:pStyle w:val="28"/>
        <w:tabs>
          <w:tab w:val="right" w:leader="dot" w:pos="8296"/>
        </w:tabs>
        <w:spacing w:line="480" w:lineRule="exact"/>
        <w:ind w:left="0" w:leftChars="0" w:firstLine="0" w:firstLineChars="0"/>
        <w:rPr>
          <w:rStyle w:val="39"/>
        </w:rPr>
      </w:pPr>
      <w:r>
        <w:fldChar w:fldCharType="begin"/>
      </w:r>
      <w:r>
        <w:instrText xml:space="preserve"> HYPERLINK \l "_Toc176255563" </w:instrText>
      </w:r>
      <w:r>
        <w:fldChar w:fldCharType="separate"/>
      </w:r>
      <w:r>
        <w:rPr>
          <w:rStyle w:val="39"/>
          <w:rFonts w:hint="eastAsia"/>
        </w:rPr>
        <w:t>图19. W1电缆束感应布置图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_Toc176255563 \h</w:instrText>
      </w:r>
      <w:r>
        <w:rPr>
          <w:rStyle w:val="39"/>
          <w:rFonts w:hint="eastAsia"/>
        </w:rPr>
        <w:instrText xml:space="preserve"> </w:instrText>
      </w:r>
      <w:r>
        <w:rPr>
          <w:rStyle w:val="39"/>
          <w:rFonts w:hint="eastAsia"/>
        </w:rPr>
        <w:fldChar w:fldCharType="separate"/>
      </w:r>
      <w:r>
        <w:rPr>
          <w:rStyle w:val="39"/>
        </w:rPr>
        <w:t>37</w:t>
      </w:r>
      <w:r>
        <w:rPr>
          <w:rStyle w:val="39"/>
          <w:rFonts w:hint="eastAsia"/>
        </w:rPr>
        <w:fldChar w:fldCharType="end"/>
      </w:r>
      <w:r>
        <w:rPr>
          <w:rStyle w:val="39"/>
          <w:rFonts w:hint="eastAsia"/>
        </w:rPr>
        <w:fldChar w:fldCharType="end"/>
      </w:r>
    </w:p>
    <w:p w14:paraId="27A11182">
      <w:pPr>
        <w:pStyle w:val="28"/>
        <w:tabs>
          <w:tab w:val="right" w:leader="dot" w:pos="8296"/>
        </w:tabs>
        <w:spacing w:line="480" w:lineRule="exact"/>
        <w:ind w:left="0" w:leftChars="0" w:firstLine="0" w:firstLineChars="0"/>
        <w:rPr>
          <w:rStyle w:val="39"/>
        </w:rPr>
      </w:pPr>
      <w:r>
        <w:fldChar w:fldCharType="begin"/>
      </w:r>
      <w:r>
        <w:instrText xml:space="preserve"> HYPERLINK \l "_Toc176255564" </w:instrText>
      </w:r>
      <w:r>
        <w:fldChar w:fldCharType="separate"/>
      </w:r>
      <w:r>
        <w:rPr>
          <w:rStyle w:val="39"/>
          <w:rFonts w:hint="eastAsia"/>
        </w:rPr>
        <w:t>图20. W3电缆束感应布置图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_Toc176255564 \h</w:instrText>
      </w:r>
      <w:r>
        <w:rPr>
          <w:rStyle w:val="39"/>
          <w:rFonts w:hint="eastAsia"/>
        </w:rPr>
        <w:instrText xml:space="preserve"> </w:instrText>
      </w:r>
      <w:r>
        <w:rPr>
          <w:rStyle w:val="39"/>
          <w:rFonts w:hint="eastAsia"/>
        </w:rPr>
        <w:fldChar w:fldCharType="separate"/>
      </w:r>
      <w:r>
        <w:rPr>
          <w:rStyle w:val="39"/>
        </w:rPr>
        <w:t>37</w:t>
      </w:r>
      <w:r>
        <w:rPr>
          <w:rStyle w:val="39"/>
          <w:rFonts w:hint="eastAsia"/>
        </w:rPr>
        <w:fldChar w:fldCharType="end"/>
      </w:r>
      <w:r>
        <w:rPr>
          <w:rStyle w:val="39"/>
          <w:rFonts w:hint="eastAsia"/>
        </w:rPr>
        <w:fldChar w:fldCharType="end"/>
      </w:r>
    </w:p>
    <w:p w14:paraId="69295F12">
      <w:pPr>
        <w:pStyle w:val="28"/>
        <w:tabs>
          <w:tab w:val="right" w:leader="dot" w:pos="8296"/>
        </w:tabs>
        <w:spacing w:line="480" w:lineRule="exact"/>
        <w:ind w:left="0" w:leftChars="0" w:firstLine="0" w:firstLineChars="0"/>
        <w:rPr>
          <w:rStyle w:val="39"/>
        </w:rPr>
      </w:pPr>
      <w:r>
        <w:fldChar w:fldCharType="begin"/>
      </w:r>
      <w:r>
        <w:instrText xml:space="preserve"> HYPERLINK \l "_Toc176255565" </w:instrText>
      </w:r>
      <w:r>
        <w:fldChar w:fldCharType="separate"/>
      </w:r>
      <w:r>
        <w:rPr>
          <w:rStyle w:val="39"/>
          <w:rFonts w:hint="eastAsia"/>
        </w:rPr>
        <w:t>图21. 静电放电布置图</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_Toc176255565 \h</w:instrText>
      </w:r>
      <w:r>
        <w:rPr>
          <w:rStyle w:val="39"/>
          <w:rFonts w:hint="eastAsia"/>
        </w:rPr>
        <w:instrText xml:space="preserve"> </w:instrText>
      </w:r>
      <w:r>
        <w:rPr>
          <w:rStyle w:val="39"/>
          <w:rFonts w:hint="eastAsia"/>
        </w:rPr>
        <w:fldChar w:fldCharType="separate"/>
      </w:r>
      <w:r>
        <w:rPr>
          <w:rStyle w:val="39"/>
        </w:rPr>
        <w:t>42</w:t>
      </w:r>
      <w:r>
        <w:rPr>
          <w:rStyle w:val="39"/>
          <w:rFonts w:hint="eastAsia"/>
        </w:rPr>
        <w:fldChar w:fldCharType="end"/>
      </w:r>
      <w:r>
        <w:rPr>
          <w:rStyle w:val="39"/>
          <w:rFonts w:hint="eastAsia"/>
        </w:rPr>
        <w:fldChar w:fldCharType="end"/>
      </w:r>
    </w:p>
    <w:p w14:paraId="34FE8EA9">
      <w:pPr>
        <w:pStyle w:val="286"/>
        <w:ind w:firstLine="0" w:firstLineChars="0"/>
      </w:pPr>
      <w:r>
        <w:fldChar w:fldCharType="end"/>
      </w:r>
    </w:p>
    <w:p w14:paraId="24B3ABEF">
      <w:pPr>
        <w:widowControl/>
        <w:jc w:val="left"/>
        <w:rPr>
          <w:rFonts w:hint="eastAsia"/>
        </w:rPr>
      </w:pPr>
      <w:r>
        <w:br w:type="page"/>
      </w:r>
    </w:p>
    <w:p w14:paraId="1BD7AEB1">
      <w:pPr>
        <w:widowControl/>
        <w:spacing w:line="480" w:lineRule="exact"/>
        <w:jc w:val="center"/>
        <w:rPr>
          <w:rFonts w:hint="eastAsia" w:hAnsi="黑体" w:eastAsia="黑体"/>
          <w:sz w:val="32"/>
          <w:szCs w:val="32"/>
        </w:rPr>
      </w:pPr>
      <w:r>
        <w:rPr>
          <w:rFonts w:hint="eastAsia" w:hAnsi="黑体" w:eastAsia="黑体"/>
          <w:sz w:val="32"/>
          <w:szCs w:val="32"/>
        </w:rPr>
        <w:t>表清单</w:t>
      </w:r>
    </w:p>
    <w:p w14:paraId="3C557EFD">
      <w:pPr>
        <w:widowControl/>
        <w:spacing w:line="480" w:lineRule="exact"/>
        <w:jc w:val="center"/>
        <w:rPr>
          <w:rFonts w:hint="eastAsia"/>
        </w:rPr>
      </w:pPr>
    </w:p>
    <w:p w14:paraId="27A43711">
      <w:pPr>
        <w:pStyle w:val="28"/>
        <w:tabs>
          <w:tab w:val="right" w:leader="dot" w:pos="8296"/>
        </w:tabs>
        <w:spacing w:line="480" w:lineRule="exact"/>
        <w:ind w:left="0" w:leftChars="0" w:firstLine="0" w:firstLineChars="0"/>
        <w:rPr>
          <w:rStyle w:val="39"/>
        </w:rPr>
      </w:pPr>
      <w:r>
        <w:rPr>
          <w:rStyle w:val="39"/>
        </w:rPr>
        <w:fldChar w:fldCharType="begin"/>
      </w:r>
      <w:r>
        <w:rPr>
          <w:rStyle w:val="39"/>
        </w:rPr>
        <w:instrText xml:space="preserve"> </w:instrText>
      </w:r>
      <w:r>
        <w:rPr>
          <w:rStyle w:val="39"/>
          <w:rFonts w:hint="eastAsia"/>
        </w:rPr>
        <w:instrText xml:space="preserve">TOC \f G \h \z \t "表名称" \c</w:instrText>
      </w:r>
      <w:r>
        <w:rPr>
          <w:rStyle w:val="39"/>
        </w:rPr>
        <w:instrText xml:space="preserve"> </w:instrText>
      </w:r>
      <w:r>
        <w:rPr>
          <w:rStyle w:val="39"/>
        </w:rPr>
        <w:fldChar w:fldCharType="separate"/>
      </w:r>
      <w:r>
        <w:fldChar w:fldCharType="begin"/>
      </w:r>
      <w:r>
        <w:instrText xml:space="preserve"> HYPERLINK \l "_Toc176255520" </w:instrText>
      </w:r>
      <w:r>
        <w:fldChar w:fldCharType="separate"/>
      </w:r>
      <w:r>
        <w:rPr>
          <w:rStyle w:val="39"/>
          <w:rFonts w:hint="eastAsia"/>
        </w:rPr>
        <w:t>表1. 试验相关验证条款清单</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_Toc176255520 \h</w:instrText>
      </w:r>
      <w:r>
        <w:rPr>
          <w:rStyle w:val="39"/>
          <w:rFonts w:hint="eastAsia"/>
        </w:rPr>
        <w:instrText xml:space="preserve"> </w:instrText>
      </w:r>
      <w:r>
        <w:rPr>
          <w:rStyle w:val="39"/>
          <w:rFonts w:hint="eastAsia"/>
        </w:rPr>
        <w:fldChar w:fldCharType="separate"/>
      </w:r>
      <w:r>
        <w:rPr>
          <w:rStyle w:val="39"/>
        </w:rPr>
        <w:t>3</w:t>
      </w:r>
      <w:r>
        <w:rPr>
          <w:rStyle w:val="39"/>
          <w:rFonts w:hint="eastAsia"/>
        </w:rPr>
        <w:fldChar w:fldCharType="end"/>
      </w:r>
      <w:r>
        <w:rPr>
          <w:rStyle w:val="39"/>
          <w:rFonts w:hint="eastAsia"/>
        </w:rPr>
        <w:fldChar w:fldCharType="end"/>
      </w:r>
    </w:p>
    <w:p w14:paraId="61E15F5D">
      <w:pPr>
        <w:pStyle w:val="28"/>
        <w:tabs>
          <w:tab w:val="right" w:leader="dot" w:pos="8296"/>
        </w:tabs>
        <w:spacing w:line="480" w:lineRule="exact"/>
        <w:ind w:left="0" w:leftChars="0" w:firstLine="0" w:firstLineChars="0"/>
        <w:rPr>
          <w:rStyle w:val="39"/>
        </w:rPr>
      </w:pPr>
      <w:r>
        <w:fldChar w:fldCharType="begin"/>
      </w:r>
      <w:r>
        <w:instrText xml:space="preserve"> HYPERLINK \l "_Toc176255521" </w:instrText>
      </w:r>
      <w:r>
        <w:fldChar w:fldCharType="separate"/>
      </w:r>
      <w:r>
        <w:rPr>
          <w:rStyle w:val="39"/>
          <w:rFonts w:hint="eastAsia"/>
        </w:rPr>
        <w:t>表2. 受试设备信息</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_Toc176255521 \h</w:instrText>
      </w:r>
      <w:r>
        <w:rPr>
          <w:rStyle w:val="39"/>
          <w:rFonts w:hint="eastAsia"/>
        </w:rPr>
        <w:instrText xml:space="preserve"> </w:instrText>
      </w:r>
      <w:r>
        <w:rPr>
          <w:rStyle w:val="39"/>
          <w:rFonts w:hint="eastAsia"/>
        </w:rPr>
        <w:fldChar w:fldCharType="separate"/>
      </w:r>
      <w:r>
        <w:rPr>
          <w:rStyle w:val="39"/>
        </w:rPr>
        <w:t>3</w:t>
      </w:r>
      <w:r>
        <w:rPr>
          <w:rStyle w:val="39"/>
          <w:rFonts w:hint="eastAsia"/>
        </w:rPr>
        <w:fldChar w:fldCharType="end"/>
      </w:r>
      <w:r>
        <w:rPr>
          <w:rStyle w:val="39"/>
          <w:rFonts w:hint="eastAsia"/>
        </w:rPr>
        <w:fldChar w:fldCharType="end"/>
      </w:r>
    </w:p>
    <w:p w14:paraId="1E146AF9">
      <w:pPr>
        <w:pStyle w:val="28"/>
        <w:tabs>
          <w:tab w:val="right" w:leader="dot" w:pos="8296"/>
        </w:tabs>
        <w:spacing w:line="480" w:lineRule="exact"/>
        <w:ind w:left="0" w:leftChars="0" w:firstLine="0" w:firstLineChars="0"/>
        <w:rPr>
          <w:rStyle w:val="39"/>
        </w:rPr>
      </w:pPr>
      <w:r>
        <w:fldChar w:fldCharType="begin"/>
      </w:r>
      <w:r>
        <w:instrText xml:space="preserve"> HYPERLINK \l "_Toc176255522" </w:instrText>
      </w:r>
      <w:r>
        <w:fldChar w:fldCharType="separate"/>
      </w:r>
      <w:r>
        <w:rPr>
          <w:rStyle w:val="39"/>
          <w:rFonts w:hint="eastAsia"/>
        </w:rPr>
        <w:t>表3. 受试设备构型状态</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_Toc176255522 \h</w:instrText>
      </w:r>
      <w:r>
        <w:rPr>
          <w:rStyle w:val="39"/>
          <w:rFonts w:hint="eastAsia"/>
        </w:rPr>
        <w:instrText xml:space="preserve"> </w:instrText>
      </w:r>
      <w:r>
        <w:rPr>
          <w:rStyle w:val="39"/>
          <w:rFonts w:hint="eastAsia"/>
        </w:rPr>
        <w:fldChar w:fldCharType="separate"/>
      </w:r>
      <w:r>
        <w:rPr>
          <w:rStyle w:val="39"/>
        </w:rPr>
        <w:t>3</w:t>
      </w:r>
      <w:r>
        <w:rPr>
          <w:rStyle w:val="39"/>
          <w:rFonts w:hint="eastAsia"/>
        </w:rPr>
        <w:fldChar w:fldCharType="end"/>
      </w:r>
      <w:r>
        <w:rPr>
          <w:rStyle w:val="39"/>
          <w:rFonts w:hint="eastAsia"/>
        </w:rPr>
        <w:fldChar w:fldCharType="end"/>
      </w:r>
    </w:p>
    <w:p w14:paraId="1058936C">
      <w:pPr>
        <w:pStyle w:val="28"/>
        <w:tabs>
          <w:tab w:val="right" w:leader="dot" w:pos="8296"/>
        </w:tabs>
        <w:spacing w:line="480" w:lineRule="exact"/>
        <w:ind w:left="0" w:leftChars="0" w:firstLine="0" w:firstLineChars="0"/>
        <w:rPr>
          <w:rStyle w:val="39"/>
        </w:rPr>
      </w:pPr>
      <w:r>
        <w:fldChar w:fldCharType="begin"/>
      </w:r>
      <w:r>
        <w:instrText xml:space="preserve"> HYPERLINK \l "_Toc176255523" </w:instrText>
      </w:r>
      <w:r>
        <w:fldChar w:fldCharType="separate"/>
      </w:r>
      <w:r>
        <w:rPr>
          <w:rStyle w:val="39"/>
          <w:rFonts w:hint="eastAsia"/>
        </w:rPr>
        <w:t>表4. 测试线缆</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_Toc176255523 \h</w:instrText>
      </w:r>
      <w:r>
        <w:rPr>
          <w:rStyle w:val="39"/>
          <w:rFonts w:hint="eastAsia"/>
        </w:rPr>
        <w:instrText xml:space="preserve"> </w:instrText>
      </w:r>
      <w:r>
        <w:rPr>
          <w:rStyle w:val="39"/>
          <w:rFonts w:hint="eastAsia"/>
        </w:rPr>
        <w:fldChar w:fldCharType="separate"/>
      </w:r>
      <w:r>
        <w:rPr>
          <w:rStyle w:val="39"/>
        </w:rPr>
        <w:t>3</w:t>
      </w:r>
      <w:r>
        <w:rPr>
          <w:rStyle w:val="39"/>
          <w:rFonts w:hint="eastAsia"/>
        </w:rPr>
        <w:fldChar w:fldCharType="end"/>
      </w:r>
      <w:r>
        <w:rPr>
          <w:rStyle w:val="39"/>
          <w:rFonts w:hint="eastAsia"/>
        </w:rPr>
        <w:fldChar w:fldCharType="end"/>
      </w:r>
    </w:p>
    <w:p w14:paraId="311C5C38">
      <w:pPr>
        <w:pStyle w:val="28"/>
        <w:tabs>
          <w:tab w:val="right" w:leader="dot" w:pos="8296"/>
        </w:tabs>
        <w:spacing w:line="480" w:lineRule="exact"/>
        <w:ind w:left="0" w:leftChars="0" w:firstLine="0" w:firstLineChars="0"/>
        <w:rPr>
          <w:rStyle w:val="39"/>
        </w:rPr>
      </w:pPr>
      <w:r>
        <w:fldChar w:fldCharType="begin"/>
      </w:r>
      <w:r>
        <w:instrText xml:space="preserve"> HYPERLINK \l "_Toc176255524" </w:instrText>
      </w:r>
      <w:r>
        <w:fldChar w:fldCharType="separate"/>
      </w:r>
      <w:r>
        <w:rPr>
          <w:rStyle w:val="39"/>
          <w:rFonts w:hint="eastAsia"/>
        </w:rPr>
        <w:t>表5. 工作状态</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_Toc176255524 \h</w:instrText>
      </w:r>
      <w:r>
        <w:rPr>
          <w:rStyle w:val="39"/>
          <w:rFonts w:hint="eastAsia"/>
        </w:rPr>
        <w:instrText xml:space="preserve"> </w:instrText>
      </w:r>
      <w:r>
        <w:rPr>
          <w:rStyle w:val="39"/>
          <w:rFonts w:hint="eastAsia"/>
        </w:rPr>
        <w:fldChar w:fldCharType="separate"/>
      </w:r>
      <w:r>
        <w:rPr>
          <w:rStyle w:val="39"/>
        </w:rPr>
        <w:t>4</w:t>
      </w:r>
      <w:r>
        <w:rPr>
          <w:rStyle w:val="39"/>
          <w:rFonts w:hint="eastAsia"/>
        </w:rPr>
        <w:fldChar w:fldCharType="end"/>
      </w:r>
      <w:r>
        <w:rPr>
          <w:rStyle w:val="39"/>
          <w:rFonts w:hint="eastAsia"/>
        </w:rPr>
        <w:fldChar w:fldCharType="end"/>
      </w:r>
    </w:p>
    <w:p w14:paraId="280A9CD9">
      <w:pPr>
        <w:pStyle w:val="28"/>
        <w:tabs>
          <w:tab w:val="right" w:leader="dot" w:pos="8296"/>
        </w:tabs>
        <w:spacing w:line="480" w:lineRule="exact"/>
        <w:ind w:left="0" w:leftChars="0" w:firstLine="0" w:firstLineChars="0"/>
        <w:rPr>
          <w:rStyle w:val="39"/>
        </w:rPr>
      </w:pPr>
      <w:r>
        <w:fldChar w:fldCharType="begin"/>
      </w:r>
      <w:r>
        <w:instrText xml:space="preserve"> HYPERLINK \l "_Toc176255525" </w:instrText>
      </w:r>
      <w:r>
        <w:fldChar w:fldCharType="separate"/>
      </w:r>
      <w:r>
        <w:rPr>
          <w:rStyle w:val="39"/>
          <w:rFonts w:hint="eastAsia"/>
        </w:rPr>
        <w:t>表6. 试验项目一览表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_Toc176255525 \h</w:instrText>
      </w:r>
      <w:r>
        <w:rPr>
          <w:rStyle w:val="39"/>
          <w:rFonts w:hint="eastAsia"/>
        </w:rPr>
        <w:instrText xml:space="preserve"> </w:instrText>
      </w:r>
      <w:r>
        <w:rPr>
          <w:rStyle w:val="39"/>
          <w:rFonts w:hint="eastAsia"/>
        </w:rPr>
        <w:fldChar w:fldCharType="separate"/>
      </w:r>
      <w:r>
        <w:rPr>
          <w:rStyle w:val="39"/>
        </w:rPr>
        <w:t>4</w:t>
      </w:r>
      <w:r>
        <w:rPr>
          <w:rStyle w:val="39"/>
          <w:rFonts w:hint="eastAsia"/>
        </w:rPr>
        <w:fldChar w:fldCharType="end"/>
      </w:r>
      <w:r>
        <w:rPr>
          <w:rStyle w:val="39"/>
          <w:rFonts w:hint="eastAsia"/>
        </w:rPr>
        <w:fldChar w:fldCharType="end"/>
      </w:r>
    </w:p>
    <w:p w14:paraId="3A2FF5C4">
      <w:pPr>
        <w:pStyle w:val="28"/>
        <w:tabs>
          <w:tab w:val="right" w:leader="dot" w:pos="8296"/>
        </w:tabs>
        <w:spacing w:line="480" w:lineRule="exact"/>
        <w:ind w:left="0" w:leftChars="0" w:firstLine="0" w:firstLineChars="0"/>
        <w:rPr>
          <w:rStyle w:val="39"/>
        </w:rPr>
      </w:pPr>
      <w:r>
        <w:fldChar w:fldCharType="begin"/>
      </w:r>
      <w:r>
        <w:instrText xml:space="preserve"> HYPERLINK \l "_Toc176255526" </w:instrText>
      </w:r>
      <w:r>
        <w:fldChar w:fldCharType="separate"/>
      </w:r>
      <w:r>
        <w:rPr>
          <w:rStyle w:val="39"/>
          <w:rFonts w:hint="eastAsia"/>
        </w:rPr>
        <w:t>表7. 试验项目计划时间安排表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_Toc176255526 \h</w:instrText>
      </w:r>
      <w:r>
        <w:rPr>
          <w:rStyle w:val="39"/>
          <w:rFonts w:hint="eastAsia"/>
        </w:rPr>
        <w:instrText xml:space="preserve"> </w:instrText>
      </w:r>
      <w:r>
        <w:rPr>
          <w:rStyle w:val="39"/>
          <w:rFonts w:hint="eastAsia"/>
        </w:rPr>
        <w:fldChar w:fldCharType="separate"/>
      </w:r>
      <w:r>
        <w:rPr>
          <w:rStyle w:val="39"/>
        </w:rPr>
        <w:t>5</w:t>
      </w:r>
      <w:r>
        <w:rPr>
          <w:rStyle w:val="39"/>
          <w:rFonts w:hint="eastAsia"/>
        </w:rPr>
        <w:fldChar w:fldCharType="end"/>
      </w:r>
      <w:r>
        <w:rPr>
          <w:rStyle w:val="39"/>
          <w:rFonts w:hint="eastAsia"/>
        </w:rPr>
        <w:fldChar w:fldCharType="end"/>
      </w:r>
    </w:p>
    <w:p w14:paraId="5CF43E3D">
      <w:pPr>
        <w:pStyle w:val="28"/>
        <w:tabs>
          <w:tab w:val="right" w:leader="dot" w:pos="8296"/>
        </w:tabs>
        <w:spacing w:line="480" w:lineRule="exact"/>
        <w:ind w:left="0" w:leftChars="0" w:firstLine="0" w:firstLineChars="0"/>
        <w:rPr>
          <w:rStyle w:val="39"/>
        </w:rPr>
      </w:pPr>
      <w:r>
        <w:fldChar w:fldCharType="begin"/>
      </w:r>
      <w:r>
        <w:instrText xml:space="preserve"> HYPERLINK \l "_Toc176255527" </w:instrText>
      </w:r>
      <w:r>
        <w:fldChar w:fldCharType="separate"/>
      </w:r>
      <w:r>
        <w:rPr>
          <w:rStyle w:val="39"/>
          <w:rFonts w:hint="eastAsia"/>
        </w:rPr>
        <w:t>表8. 鉴定试验承试单位</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_Toc176255527 \h</w:instrText>
      </w:r>
      <w:r>
        <w:rPr>
          <w:rStyle w:val="39"/>
          <w:rFonts w:hint="eastAsia"/>
        </w:rPr>
        <w:instrText xml:space="preserve"> </w:instrText>
      </w:r>
      <w:r>
        <w:rPr>
          <w:rStyle w:val="39"/>
          <w:rFonts w:hint="eastAsia"/>
        </w:rPr>
        <w:fldChar w:fldCharType="separate"/>
      </w:r>
      <w:r>
        <w:rPr>
          <w:rStyle w:val="39"/>
        </w:rPr>
        <w:t>6</w:t>
      </w:r>
      <w:r>
        <w:rPr>
          <w:rStyle w:val="39"/>
          <w:rFonts w:hint="eastAsia"/>
        </w:rPr>
        <w:fldChar w:fldCharType="end"/>
      </w:r>
      <w:r>
        <w:rPr>
          <w:rStyle w:val="39"/>
          <w:rFonts w:hint="eastAsia"/>
        </w:rPr>
        <w:fldChar w:fldCharType="end"/>
      </w:r>
    </w:p>
    <w:p w14:paraId="2104826E">
      <w:pPr>
        <w:pStyle w:val="28"/>
        <w:tabs>
          <w:tab w:val="right" w:leader="dot" w:pos="8296"/>
        </w:tabs>
        <w:spacing w:line="480" w:lineRule="exact"/>
        <w:ind w:left="0" w:leftChars="0" w:firstLine="0" w:firstLineChars="0"/>
        <w:rPr>
          <w:rStyle w:val="39"/>
        </w:rPr>
      </w:pPr>
      <w:r>
        <w:fldChar w:fldCharType="begin"/>
      </w:r>
      <w:r>
        <w:instrText xml:space="preserve"> HYPERLINK \l "_Toc176255528" </w:instrText>
      </w:r>
      <w:r>
        <w:fldChar w:fldCharType="separate"/>
      </w:r>
      <w:r>
        <w:rPr>
          <w:rStyle w:val="39"/>
          <w:rFonts w:hint="eastAsia"/>
        </w:rPr>
        <w:t>表9. QPAT检查</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_Toc176255528 \h</w:instrText>
      </w:r>
      <w:r>
        <w:rPr>
          <w:rStyle w:val="39"/>
          <w:rFonts w:hint="eastAsia"/>
        </w:rPr>
        <w:instrText xml:space="preserve"> </w:instrText>
      </w:r>
      <w:r>
        <w:rPr>
          <w:rStyle w:val="39"/>
          <w:rFonts w:hint="eastAsia"/>
        </w:rPr>
        <w:fldChar w:fldCharType="separate"/>
      </w:r>
      <w:r>
        <w:rPr>
          <w:rStyle w:val="39"/>
        </w:rPr>
        <w:t>8</w:t>
      </w:r>
      <w:r>
        <w:rPr>
          <w:rStyle w:val="39"/>
          <w:rFonts w:hint="eastAsia"/>
        </w:rPr>
        <w:fldChar w:fldCharType="end"/>
      </w:r>
      <w:r>
        <w:rPr>
          <w:rStyle w:val="39"/>
          <w:rFonts w:hint="eastAsia"/>
        </w:rPr>
        <w:fldChar w:fldCharType="end"/>
      </w:r>
    </w:p>
    <w:p w14:paraId="450C6863">
      <w:pPr>
        <w:pStyle w:val="28"/>
        <w:tabs>
          <w:tab w:val="right" w:leader="dot" w:pos="8296"/>
        </w:tabs>
        <w:spacing w:line="480" w:lineRule="exact"/>
        <w:ind w:left="0" w:leftChars="0" w:firstLine="0" w:firstLineChars="0"/>
        <w:rPr>
          <w:rStyle w:val="39"/>
        </w:rPr>
      </w:pPr>
      <w:r>
        <w:fldChar w:fldCharType="begin"/>
      </w:r>
      <w:r>
        <w:instrText xml:space="preserve"> HYPERLINK \l "_Toc176255529" </w:instrText>
      </w:r>
      <w:r>
        <w:fldChar w:fldCharType="separate"/>
      </w:r>
      <w:r>
        <w:rPr>
          <w:rStyle w:val="39"/>
          <w:rFonts w:hint="eastAsia"/>
        </w:rPr>
        <w:t>表10. 数据记录表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_Toc176255529 \h</w:instrText>
      </w:r>
      <w:r>
        <w:rPr>
          <w:rStyle w:val="39"/>
          <w:rFonts w:hint="eastAsia"/>
        </w:rPr>
        <w:instrText xml:space="preserve"> </w:instrText>
      </w:r>
      <w:r>
        <w:rPr>
          <w:rStyle w:val="39"/>
          <w:rFonts w:hint="eastAsia"/>
        </w:rPr>
        <w:fldChar w:fldCharType="separate"/>
      </w:r>
      <w:r>
        <w:rPr>
          <w:rStyle w:val="39"/>
        </w:rPr>
        <w:t>8</w:t>
      </w:r>
      <w:r>
        <w:rPr>
          <w:rStyle w:val="39"/>
          <w:rFonts w:hint="eastAsia"/>
        </w:rPr>
        <w:fldChar w:fldCharType="end"/>
      </w:r>
      <w:r>
        <w:rPr>
          <w:rStyle w:val="39"/>
          <w:rFonts w:hint="eastAsia"/>
        </w:rPr>
        <w:fldChar w:fldCharType="end"/>
      </w:r>
    </w:p>
    <w:p w14:paraId="080D812C">
      <w:pPr>
        <w:pStyle w:val="28"/>
        <w:tabs>
          <w:tab w:val="right" w:leader="dot" w:pos="8296"/>
        </w:tabs>
        <w:spacing w:line="480" w:lineRule="exact"/>
        <w:ind w:left="0" w:leftChars="0" w:firstLine="0" w:firstLineChars="0"/>
        <w:rPr>
          <w:rStyle w:val="39"/>
        </w:rPr>
      </w:pPr>
      <w:r>
        <w:fldChar w:fldCharType="begin"/>
      </w:r>
      <w:r>
        <w:instrText xml:space="preserve"> HYPERLINK \l "_Toc176255530" </w:instrText>
      </w:r>
      <w:r>
        <w:fldChar w:fldCharType="separate"/>
      </w:r>
      <w:r>
        <w:rPr>
          <w:rStyle w:val="39"/>
          <w:rFonts w:hint="eastAsia"/>
        </w:rPr>
        <w:t>表11. 合格判据表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_Toc176255530 \h</w:instrText>
      </w:r>
      <w:r>
        <w:rPr>
          <w:rStyle w:val="39"/>
          <w:rFonts w:hint="eastAsia"/>
        </w:rPr>
        <w:instrText xml:space="preserve"> </w:instrText>
      </w:r>
      <w:r>
        <w:rPr>
          <w:rStyle w:val="39"/>
          <w:rFonts w:hint="eastAsia"/>
        </w:rPr>
        <w:fldChar w:fldCharType="separate"/>
      </w:r>
      <w:r>
        <w:rPr>
          <w:rStyle w:val="39"/>
        </w:rPr>
        <w:t>9</w:t>
      </w:r>
      <w:r>
        <w:rPr>
          <w:rStyle w:val="39"/>
          <w:rFonts w:hint="eastAsia"/>
        </w:rPr>
        <w:fldChar w:fldCharType="end"/>
      </w:r>
      <w:r>
        <w:rPr>
          <w:rStyle w:val="39"/>
          <w:rFonts w:hint="eastAsia"/>
        </w:rPr>
        <w:fldChar w:fldCharType="end"/>
      </w:r>
    </w:p>
    <w:p w14:paraId="09213B59">
      <w:pPr>
        <w:pStyle w:val="28"/>
        <w:tabs>
          <w:tab w:val="right" w:leader="dot" w:pos="8296"/>
        </w:tabs>
        <w:spacing w:line="480" w:lineRule="exact"/>
        <w:ind w:left="0" w:leftChars="0" w:firstLine="0" w:firstLineChars="0"/>
        <w:rPr>
          <w:rStyle w:val="39"/>
        </w:rPr>
      </w:pPr>
      <w:r>
        <w:fldChar w:fldCharType="begin"/>
      </w:r>
      <w:r>
        <w:instrText xml:space="preserve"> HYPERLINK \l "_Toc176255531" </w:instrText>
      </w:r>
      <w:r>
        <w:fldChar w:fldCharType="separate"/>
      </w:r>
      <w:r>
        <w:rPr>
          <w:rStyle w:val="39"/>
          <w:rFonts w:hint="eastAsia"/>
        </w:rPr>
        <w:t>表12. 磁影响要求</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_Toc176255531 \h</w:instrText>
      </w:r>
      <w:r>
        <w:rPr>
          <w:rStyle w:val="39"/>
          <w:rFonts w:hint="eastAsia"/>
        </w:rPr>
        <w:instrText xml:space="preserve"> </w:instrText>
      </w:r>
      <w:r>
        <w:rPr>
          <w:rStyle w:val="39"/>
          <w:rFonts w:hint="eastAsia"/>
        </w:rPr>
        <w:fldChar w:fldCharType="separate"/>
      </w:r>
      <w:r>
        <w:rPr>
          <w:rStyle w:val="39"/>
        </w:rPr>
        <w:t>9</w:t>
      </w:r>
      <w:r>
        <w:rPr>
          <w:rStyle w:val="39"/>
          <w:rFonts w:hint="eastAsia"/>
        </w:rPr>
        <w:fldChar w:fldCharType="end"/>
      </w:r>
      <w:r>
        <w:rPr>
          <w:rStyle w:val="39"/>
          <w:rFonts w:hint="eastAsia"/>
        </w:rPr>
        <w:fldChar w:fldCharType="end"/>
      </w:r>
    </w:p>
    <w:p w14:paraId="5AEE67F3">
      <w:pPr>
        <w:pStyle w:val="28"/>
        <w:tabs>
          <w:tab w:val="right" w:leader="dot" w:pos="8296"/>
        </w:tabs>
        <w:spacing w:line="480" w:lineRule="exact"/>
        <w:ind w:left="0" w:leftChars="0" w:firstLine="0" w:firstLineChars="0"/>
        <w:rPr>
          <w:rStyle w:val="39"/>
        </w:rPr>
      </w:pPr>
      <w:r>
        <w:fldChar w:fldCharType="begin"/>
      </w:r>
      <w:r>
        <w:instrText xml:space="preserve"> HYPERLINK \l "_Toc176255532" </w:instrText>
      </w:r>
      <w:r>
        <w:fldChar w:fldCharType="separate"/>
      </w:r>
      <w:r>
        <w:rPr>
          <w:rStyle w:val="39"/>
          <w:rFonts w:hint="eastAsia"/>
        </w:rPr>
        <w:t>表13. 试验、测试设备信息表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_Toc176255532 \h</w:instrText>
      </w:r>
      <w:r>
        <w:rPr>
          <w:rStyle w:val="39"/>
          <w:rFonts w:hint="eastAsia"/>
        </w:rPr>
        <w:instrText xml:space="preserve"> </w:instrText>
      </w:r>
      <w:r>
        <w:rPr>
          <w:rStyle w:val="39"/>
          <w:rFonts w:hint="eastAsia"/>
        </w:rPr>
        <w:fldChar w:fldCharType="separate"/>
      </w:r>
      <w:r>
        <w:rPr>
          <w:rStyle w:val="39"/>
        </w:rPr>
        <w:t>9</w:t>
      </w:r>
      <w:r>
        <w:rPr>
          <w:rStyle w:val="39"/>
          <w:rFonts w:hint="eastAsia"/>
        </w:rPr>
        <w:fldChar w:fldCharType="end"/>
      </w:r>
      <w:r>
        <w:rPr>
          <w:rStyle w:val="39"/>
          <w:rFonts w:hint="eastAsia"/>
        </w:rPr>
        <w:fldChar w:fldCharType="end"/>
      </w:r>
    </w:p>
    <w:p w14:paraId="0716ABF9">
      <w:pPr>
        <w:pStyle w:val="28"/>
        <w:tabs>
          <w:tab w:val="right" w:leader="dot" w:pos="8296"/>
        </w:tabs>
        <w:spacing w:line="480" w:lineRule="exact"/>
        <w:ind w:left="0" w:leftChars="0" w:firstLine="0" w:firstLineChars="0"/>
        <w:rPr>
          <w:rStyle w:val="39"/>
        </w:rPr>
      </w:pPr>
      <w:r>
        <w:fldChar w:fldCharType="begin"/>
      </w:r>
      <w:r>
        <w:instrText xml:space="preserve"> HYPERLINK \l "_Toc176255533" </w:instrText>
      </w:r>
      <w:r>
        <w:fldChar w:fldCharType="separate"/>
      </w:r>
      <w:r>
        <w:rPr>
          <w:rStyle w:val="39"/>
          <w:rFonts w:hint="eastAsia"/>
        </w:rPr>
        <w:t>表14. 感应信号敏感度试验条件</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_Toc176255533 \h</w:instrText>
      </w:r>
      <w:r>
        <w:rPr>
          <w:rStyle w:val="39"/>
          <w:rFonts w:hint="eastAsia"/>
        </w:rPr>
        <w:instrText xml:space="preserve"> </w:instrText>
      </w:r>
      <w:r>
        <w:rPr>
          <w:rStyle w:val="39"/>
          <w:rFonts w:hint="eastAsia"/>
        </w:rPr>
        <w:fldChar w:fldCharType="separate"/>
      </w:r>
      <w:r>
        <w:rPr>
          <w:rStyle w:val="39"/>
        </w:rPr>
        <w:t>11</w:t>
      </w:r>
      <w:r>
        <w:rPr>
          <w:rStyle w:val="39"/>
          <w:rFonts w:hint="eastAsia"/>
        </w:rPr>
        <w:fldChar w:fldCharType="end"/>
      </w:r>
      <w:r>
        <w:rPr>
          <w:rStyle w:val="39"/>
          <w:rFonts w:hint="eastAsia"/>
        </w:rPr>
        <w:fldChar w:fldCharType="end"/>
      </w:r>
    </w:p>
    <w:p w14:paraId="0BD02901">
      <w:pPr>
        <w:pStyle w:val="28"/>
        <w:tabs>
          <w:tab w:val="right" w:leader="dot" w:pos="8296"/>
        </w:tabs>
        <w:spacing w:line="480" w:lineRule="exact"/>
        <w:ind w:left="0" w:leftChars="0" w:firstLine="0" w:firstLineChars="0"/>
        <w:rPr>
          <w:rStyle w:val="39"/>
        </w:rPr>
      </w:pPr>
      <w:r>
        <w:fldChar w:fldCharType="begin"/>
      </w:r>
      <w:r>
        <w:instrText xml:space="preserve"> HYPERLINK \l "_Toc176255534" </w:instrText>
      </w:r>
      <w:r>
        <w:fldChar w:fldCharType="separate"/>
      </w:r>
      <w:r>
        <w:rPr>
          <w:rStyle w:val="39"/>
          <w:rFonts w:hint="eastAsia"/>
        </w:rPr>
        <w:t>表15. 试验、测试设备信息表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_Toc176255534 \h</w:instrText>
      </w:r>
      <w:r>
        <w:rPr>
          <w:rStyle w:val="39"/>
          <w:rFonts w:hint="eastAsia"/>
        </w:rPr>
        <w:instrText xml:space="preserve"> </w:instrText>
      </w:r>
      <w:r>
        <w:rPr>
          <w:rStyle w:val="39"/>
          <w:rFonts w:hint="eastAsia"/>
        </w:rPr>
        <w:fldChar w:fldCharType="separate"/>
      </w:r>
      <w:r>
        <w:rPr>
          <w:rStyle w:val="39"/>
        </w:rPr>
        <w:t>12</w:t>
      </w:r>
      <w:r>
        <w:rPr>
          <w:rStyle w:val="39"/>
          <w:rFonts w:hint="eastAsia"/>
        </w:rPr>
        <w:fldChar w:fldCharType="end"/>
      </w:r>
      <w:r>
        <w:rPr>
          <w:rStyle w:val="39"/>
          <w:rFonts w:hint="eastAsia"/>
        </w:rPr>
        <w:fldChar w:fldCharType="end"/>
      </w:r>
    </w:p>
    <w:p w14:paraId="4BC1D205">
      <w:pPr>
        <w:pStyle w:val="28"/>
        <w:tabs>
          <w:tab w:val="right" w:leader="dot" w:pos="8296"/>
        </w:tabs>
        <w:spacing w:line="480" w:lineRule="exact"/>
        <w:ind w:left="0" w:leftChars="0" w:firstLine="0" w:firstLineChars="0"/>
        <w:rPr>
          <w:rStyle w:val="39"/>
        </w:rPr>
      </w:pPr>
      <w:r>
        <w:fldChar w:fldCharType="begin"/>
      </w:r>
      <w:r>
        <w:instrText xml:space="preserve"> HYPERLINK \l "_Toc176255535" </w:instrText>
      </w:r>
      <w:r>
        <w:fldChar w:fldCharType="separate"/>
      </w:r>
      <w:r>
        <w:rPr>
          <w:rStyle w:val="39"/>
          <w:rFonts w:hint="eastAsia"/>
        </w:rPr>
        <w:t>表16. 传导敏感度试验条件</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_Toc176255535 \h</w:instrText>
      </w:r>
      <w:r>
        <w:rPr>
          <w:rStyle w:val="39"/>
          <w:rFonts w:hint="eastAsia"/>
        </w:rPr>
        <w:instrText xml:space="preserve"> </w:instrText>
      </w:r>
      <w:r>
        <w:rPr>
          <w:rStyle w:val="39"/>
          <w:rFonts w:hint="eastAsia"/>
        </w:rPr>
        <w:fldChar w:fldCharType="separate"/>
      </w:r>
      <w:r>
        <w:rPr>
          <w:rStyle w:val="39"/>
        </w:rPr>
        <w:t>19</w:t>
      </w:r>
      <w:r>
        <w:rPr>
          <w:rStyle w:val="39"/>
          <w:rFonts w:hint="eastAsia"/>
        </w:rPr>
        <w:fldChar w:fldCharType="end"/>
      </w:r>
      <w:r>
        <w:rPr>
          <w:rStyle w:val="39"/>
          <w:rFonts w:hint="eastAsia"/>
        </w:rPr>
        <w:fldChar w:fldCharType="end"/>
      </w:r>
    </w:p>
    <w:p w14:paraId="65A2EEAB">
      <w:pPr>
        <w:pStyle w:val="28"/>
        <w:tabs>
          <w:tab w:val="right" w:leader="dot" w:pos="8296"/>
        </w:tabs>
        <w:spacing w:line="480" w:lineRule="exact"/>
        <w:ind w:left="0" w:leftChars="0" w:firstLine="0" w:firstLineChars="0"/>
        <w:rPr>
          <w:rStyle w:val="39"/>
        </w:rPr>
      </w:pPr>
      <w:r>
        <w:fldChar w:fldCharType="begin"/>
      </w:r>
      <w:r>
        <w:instrText xml:space="preserve"> HYPERLINK \l "_Toc176255536" </w:instrText>
      </w:r>
      <w:r>
        <w:fldChar w:fldCharType="separate"/>
      </w:r>
      <w:r>
        <w:rPr>
          <w:rStyle w:val="39"/>
          <w:rFonts w:hint="eastAsia"/>
        </w:rPr>
        <w:t>表17. 射频敏感度试验条件</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_Toc176255536 \h</w:instrText>
      </w:r>
      <w:r>
        <w:rPr>
          <w:rStyle w:val="39"/>
          <w:rFonts w:hint="eastAsia"/>
        </w:rPr>
        <w:instrText xml:space="preserve"> </w:instrText>
      </w:r>
      <w:r>
        <w:rPr>
          <w:rStyle w:val="39"/>
          <w:rFonts w:hint="eastAsia"/>
        </w:rPr>
        <w:fldChar w:fldCharType="separate"/>
      </w:r>
      <w:r>
        <w:rPr>
          <w:rStyle w:val="39"/>
        </w:rPr>
        <w:t>19</w:t>
      </w:r>
      <w:r>
        <w:rPr>
          <w:rStyle w:val="39"/>
          <w:rFonts w:hint="eastAsia"/>
        </w:rPr>
        <w:fldChar w:fldCharType="end"/>
      </w:r>
      <w:r>
        <w:rPr>
          <w:rStyle w:val="39"/>
          <w:rFonts w:hint="eastAsia"/>
        </w:rPr>
        <w:fldChar w:fldCharType="end"/>
      </w:r>
    </w:p>
    <w:p w14:paraId="36AB02B1">
      <w:pPr>
        <w:pStyle w:val="28"/>
        <w:tabs>
          <w:tab w:val="right" w:leader="dot" w:pos="8296"/>
        </w:tabs>
        <w:spacing w:line="480" w:lineRule="exact"/>
        <w:ind w:left="0" w:leftChars="0" w:firstLine="0" w:firstLineChars="0"/>
        <w:rPr>
          <w:rStyle w:val="39"/>
        </w:rPr>
      </w:pPr>
      <w:r>
        <w:fldChar w:fldCharType="begin"/>
      </w:r>
      <w:r>
        <w:instrText xml:space="preserve"> HYPERLINK \l "_Toc176255537" </w:instrText>
      </w:r>
      <w:r>
        <w:fldChar w:fldCharType="separate"/>
      </w:r>
      <w:r>
        <w:rPr>
          <w:rStyle w:val="39"/>
          <w:rFonts w:hint="eastAsia"/>
        </w:rPr>
        <w:t>表18. 试验、测试设备信息表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_Toc176255537 \h</w:instrText>
      </w:r>
      <w:r>
        <w:rPr>
          <w:rStyle w:val="39"/>
          <w:rFonts w:hint="eastAsia"/>
        </w:rPr>
        <w:instrText xml:space="preserve"> </w:instrText>
      </w:r>
      <w:r>
        <w:rPr>
          <w:rStyle w:val="39"/>
          <w:rFonts w:hint="eastAsia"/>
        </w:rPr>
        <w:fldChar w:fldCharType="separate"/>
      </w:r>
      <w:r>
        <w:rPr>
          <w:rStyle w:val="39"/>
        </w:rPr>
        <w:t>20</w:t>
      </w:r>
      <w:r>
        <w:rPr>
          <w:rStyle w:val="39"/>
          <w:rFonts w:hint="eastAsia"/>
        </w:rPr>
        <w:fldChar w:fldCharType="end"/>
      </w:r>
      <w:r>
        <w:rPr>
          <w:rStyle w:val="39"/>
          <w:rFonts w:hint="eastAsia"/>
        </w:rPr>
        <w:fldChar w:fldCharType="end"/>
      </w:r>
    </w:p>
    <w:p w14:paraId="599321B5">
      <w:pPr>
        <w:pStyle w:val="28"/>
        <w:tabs>
          <w:tab w:val="right" w:leader="dot" w:pos="8296"/>
        </w:tabs>
        <w:spacing w:line="480" w:lineRule="exact"/>
        <w:ind w:left="0" w:leftChars="0" w:firstLine="0" w:firstLineChars="0"/>
        <w:rPr>
          <w:rStyle w:val="39"/>
        </w:rPr>
      </w:pPr>
      <w:r>
        <w:fldChar w:fldCharType="begin"/>
      </w:r>
      <w:r>
        <w:instrText xml:space="preserve"> HYPERLINK \l "_Toc176255538" </w:instrText>
      </w:r>
      <w:r>
        <w:fldChar w:fldCharType="separate"/>
      </w:r>
      <w:r>
        <w:rPr>
          <w:rStyle w:val="39"/>
          <w:rFonts w:hint="eastAsia"/>
        </w:rPr>
        <w:t>表19. 试验、测试设备信息表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_Toc176255538 \h</w:instrText>
      </w:r>
      <w:r>
        <w:rPr>
          <w:rStyle w:val="39"/>
          <w:rFonts w:hint="eastAsia"/>
        </w:rPr>
        <w:instrText xml:space="preserve"> </w:instrText>
      </w:r>
      <w:r>
        <w:rPr>
          <w:rStyle w:val="39"/>
          <w:rFonts w:hint="eastAsia"/>
        </w:rPr>
        <w:fldChar w:fldCharType="separate"/>
      </w:r>
      <w:r>
        <w:rPr>
          <w:rStyle w:val="39"/>
        </w:rPr>
        <w:t>29</w:t>
      </w:r>
      <w:r>
        <w:rPr>
          <w:rStyle w:val="39"/>
          <w:rFonts w:hint="eastAsia"/>
        </w:rPr>
        <w:fldChar w:fldCharType="end"/>
      </w:r>
      <w:r>
        <w:rPr>
          <w:rStyle w:val="39"/>
          <w:rFonts w:hint="eastAsia"/>
        </w:rPr>
        <w:fldChar w:fldCharType="end"/>
      </w:r>
    </w:p>
    <w:p w14:paraId="7C80FBAF">
      <w:pPr>
        <w:pStyle w:val="28"/>
        <w:tabs>
          <w:tab w:val="right" w:leader="dot" w:pos="8296"/>
        </w:tabs>
        <w:spacing w:line="480" w:lineRule="exact"/>
        <w:ind w:left="0" w:leftChars="0" w:firstLine="0" w:firstLineChars="0"/>
        <w:rPr>
          <w:rStyle w:val="39"/>
        </w:rPr>
      </w:pPr>
      <w:r>
        <w:fldChar w:fldCharType="begin"/>
      </w:r>
      <w:r>
        <w:instrText xml:space="preserve"> HYPERLINK \l "_Toc176255539" </w:instrText>
      </w:r>
      <w:r>
        <w:fldChar w:fldCharType="separate"/>
      </w:r>
      <w:r>
        <w:rPr>
          <w:rStyle w:val="39"/>
          <w:rFonts w:hint="eastAsia"/>
        </w:rPr>
        <w:t>表20. 针脚注入试验条件</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_Toc176255539 \h</w:instrText>
      </w:r>
      <w:r>
        <w:rPr>
          <w:rStyle w:val="39"/>
          <w:rFonts w:hint="eastAsia"/>
        </w:rPr>
        <w:instrText xml:space="preserve"> </w:instrText>
      </w:r>
      <w:r>
        <w:rPr>
          <w:rStyle w:val="39"/>
          <w:rFonts w:hint="eastAsia"/>
        </w:rPr>
        <w:fldChar w:fldCharType="separate"/>
      </w:r>
      <w:r>
        <w:rPr>
          <w:rStyle w:val="39"/>
        </w:rPr>
        <w:t>33</w:t>
      </w:r>
      <w:r>
        <w:rPr>
          <w:rStyle w:val="39"/>
          <w:rFonts w:hint="eastAsia"/>
        </w:rPr>
        <w:fldChar w:fldCharType="end"/>
      </w:r>
      <w:r>
        <w:rPr>
          <w:rStyle w:val="39"/>
          <w:rFonts w:hint="eastAsia"/>
        </w:rPr>
        <w:fldChar w:fldCharType="end"/>
      </w:r>
    </w:p>
    <w:p w14:paraId="7B446E18">
      <w:pPr>
        <w:pStyle w:val="28"/>
        <w:tabs>
          <w:tab w:val="right" w:leader="dot" w:pos="8296"/>
        </w:tabs>
        <w:spacing w:line="480" w:lineRule="exact"/>
        <w:ind w:left="0" w:leftChars="0" w:firstLine="0" w:firstLineChars="0"/>
        <w:rPr>
          <w:rStyle w:val="39"/>
        </w:rPr>
      </w:pPr>
      <w:r>
        <w:fldChar w:fldCharType="begin"/>
      </w:r>
      <w:r>
        <w:instrText xml:space="preserve"> HYPERLINK \l "_Toc176255540" </w:instrText>
      </w:r>
      <w:r>
        <w:fldChar w:fldCharType="separate"/>
      </w:r>
      <w:r>
        <w:rPr>
          <w:rStyle w:val="39"/>
          <w:rFonts w:hint="eastAsia"/>
        </w:rPr>
        <w:t>表21. 电缆束注入试验条件</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_Toc176255540 \h</w:instrText>
      </w:r>
      <w:r>
        <w:rPr>
          <w:rStyle w:val="39"/>
          <w:rFonts w:hint="eastAsia"/>
        </w:rPr>
        <w:instrText xml:space="preserve"> </w:instrText>
      </w:r>
      <w:r>
        <w:rPr>
          <w:rStyle w:val="39"/>
          <w:rFonts w:hint="eastAsia"/>
        </w:rPr>
        <w:fldChar w:fldCharType="separate"/>
      </w:r>
      <w:r>
        <w:rPr>
          <w:rStyle w:val="39"/>
        </w:rPr>
        <w:t>34</w:t>
      </w:r>
      <w:r>
        <w:rPr>
          <w:rStyle w:val="39"/>
          <w:rFonts w:hint="eastAsia"/>
        </w:rPr>
        <w:fldChar w:fldCharType="end"/>
      </w:r>
      <w:r>
        <w:rPr>
          <w:rStyle w:val="39"/>
          <w:rFonts w:hint="eastAsia"/>
        </w:rPr>
        <w:fldChar w:fldCharType="end"/>
      </w:r>
    </w:p>
    <w:p w14:paraId="0B4082F0">
      <w:pPr>
        <w:pStyle w:val="28"/>
        <w:tabs>
          <w:tab w:val="right" w:leader="dot" w:pos="8296"/>
        </w:tabs>
        <w:spacing w:line="480" w:lineRule="exact"/>
        <w:ind w:left="0" w:leftChars="0" w:firstLine="0" w:firstLineChars="0"/>
        <w:rPr>
          <w:rStyle w:val="39"/>
        </w:rPr>
      </w:pPr>
      <w:r>
        <w:fldChar w:fldCharType="begin"/>
      </w:r>
      <w:r>
        <w:instrText xml:space="preserve"> HYPERLINK \l "_Toc176255541" </w:instrText>
      </w:r>
      <w:r>
        <w:fldChar w:fldCharType="separate"/>
      </w:r>
      <w:r>
        <w:rPr>
          <w:rStyle w:val="39"/>
          <w:rFonts w:hint="eastAsia"/>
        </w:rPr>
        <w:t>表22. 试验、测试设备信息表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_Toc176255541 \h</w:instrText>
      </w:r>
      <w:r>
        <w:rPr>
          <w:rStyle w:val="39"/>
          <w:rFonts w:hint="eastAsia"/>
        </w:rPr>
        <w:instrText xml:space="preserve"> </w:instrText>
      </w:r>
      <w:r>
        <w:rPr>
          <w:rStyle w:val="39"/>
          <w:rFonts w:hint="eastAsia"/>
        </w:rPr>
        <w:fldChar w:fldCharType="separate"/>
      </w:r>
      <w:r>
        <w:rPr>
          <w:rStyle w:val="39"/>
        </w:rPr>
        <w:t>34</w:t>
      </w:r>
      <w:r>
        <w:rPr>
          <w:rStyle w:val="39"/>
          <w:rFonts w:hint="eastAsia"/>
        </w:rPr>
        <w:fldChar w:fldCharType="end"/>
      </w:r>
      <w:r>
        <w:rPr>
          <w:rStyle w:val="39"/>
          <w:rFonts w:hint="eastAsia"/>
        </w:rPr>
        <w:fldChar w:fldCharType="end"/>
      </w:r>
    </w:p>
    <w:p w14:paraId="44EBDA2C">
      <w:pPr>
        <w:pStyle w:val="28"/>
        <w:tabs>
          <w:tab w:val="right" w:leader="dot" w:pos="8296"/>
        </w:tabs>
        <w:spacing w:line="480" w:lineRule="exact"/>
        <w:ind w:left="0" w:leftChars="0" w:firstLine="0" w:firstLineChars="0"/>
        <w:rPr>
          <w:rStyle w:val="39"/>
        </w:rPr>
      </w:pPr>
      <w:r>
        <w:fldChar w:fldCharType="begin"/>
      </w:r>
      <w:r>
        <w:instrText xml:space="preserve"> HYPERLINK \l "_Toc176255542" </w:instrText>
      </w:r>
      <w:r>
        <w:fldChar w:fldCharType="separate"/>
      </w:r>
      <w:r>
        <w:rPr>
          <w:rStyle w:val="39"/>
          <w:rFonts w:hint="eastAsia"/>
        </w:rPr>
        <w:t>表23. 被试针脚定义</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_Toc176255542 \h</w:instrText>
      </w:r>
      <w:r>
        <w:rPr>
          <w:rStyle w:val="39"/>
          <w:rFonts w:hint="eastAsia"/>
        </w:rPr>
        <w:instrText xml:space="preserve"> </w:instrText>
      </w:r>
      <w:r>
        <w:rPr>
          <w:rStyle w:val="39"/>
          <w:rFonts w:hint="eastAsia"/>
        </w:rPr>
        <w:fldChar w:fldCharType="separate"/>
      </w:r>
      <w:r>
        <w:rPr>
          <w:rStyle w:val="39"/>
        </w:rPr>
        <w:t>38</w:t>
      </w:r>
      <w:r>
        <w:rPr>
          <w:rStyle w:val="39"/>
          <w:rFonts w:hint="eastAsia"/>
        </w:rPr>
        <w:fldChar w:fldCharType="end"/>
      </w:r>
      <w:r>
        <w:rPr>
          <w:rStyle w:val="39"/>
          <w:rFonts w:hint="eastAsia"/>
        </w:rPr>
        <w:fldChar w:fldCharType="end"/>
      </w:r>
    </w:p>
    <w:p w14:paraId="271DB18A">
      <w:pPr>
        <w:pStyle w:val="28"/>
        <w:tabs>
          <w:tab w:val="right" w:leader="dot" w:pos="8296"/>
        </w:tabs>
        <w:spacing w:line="480" w:lineRule="exact"/>
        <w:ind w:left="0" w:leftChars="0" w:firstLine="0" w:firstLineChars="0"/>
        <w:rPr>
          <w:rStyle w:val="39"/>
        </w:rPr>
      </w:pPr>
      <w:r>
        <w:fldChar w:fldCharType="begin"/>
      </w:r>
      <w:r>
        <w:instrText xml:space="preserve"> HYPERLINK \l "_Toc176255543" </w:instrText>
      </w:r>
      <w:r>
        <w:fldChar w:fldCharType="separate"/>
      </w:r>
      <w:r>
        <w:rPr>
          <w:rStyle w:val="39"/>
          <w:rFonts w:hint="eastAsia"/>
        </w:rPr>
        <w:t>表24. 静电放电试验条件</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_Toc176255543 \h</w:instrText>
      </w:r>
      <w:r>
        <w:rPr>
          <w:rStyle w:val="39"/>
          <w:rFonts w:hint="eastAsia"/>
        </w:rPr>
        <w:instrText xml:space="preserve"> </w:instrText>
      </w:r>
      <w:r>
        <w:rPr>
          <w:rStyle w:val="39"/>
          <w:rFonts w:hint="eastAsia"/>
        </w:rPr>
        <w:fldChar w:fldCharType="separate"/>
      </w:r>
      <w:r>
        <w:rPr>
          <w:rStyle w:val="39"/>
        </w:rPr>
        <w:t>40</w:t>
      </w:r>
      <w:r>
        <w:rPr>
          <w:rStyle w:val="39"/>
          <w:rFonts w:hint="eastAsia"/>
        </w:rPr>
        <w:fldChar w:fldCharType="end"/>
      </w:r>
      <w:r>
        <w:rPr>
          <w:rStyle w:val="39"/>
          <w:rFonts w:hint="eastAsia"/>
        </w:rPr>
        <w:fldChar w:fldCharType="end"/>
      </w:r>
    </w:p>
    <w:p w14:paraId="3930AFA9">
      <w:pPr>
        <w:pStyle w:val="28"/>
        <w:tabs>
          <w:tab w:val="right" w:leader="dot" w:pos="8296"/>
        </w:tabs>
        <w:spacing w:line="480" w:lineRule="exact"/>
        <w:ind w:left="0" w:leftChars="0" w:firstLine="0" w:firstLineChars="0"/>
        <w:rPr>
          <w:rStyle w:val="39"/>
        </w:rPr>
      </w:pPr>
      <w:r>
        <w:fldChar w:fldCharType="begin"/>
      </w:r>
      <w:r>
        <w:instrText xml:space="preserve"> HYPERLINK \l "_Toc176255544" </w:instrText>
      </w:r>
      <w:r>
        <w:fldChar w:fldCharType="separate"/>
      </w:r>
      <w:r>
        <w:rPr>
          <w:rStyle w:val="39"/>
          <w:rFonts w:hint="eastAsia"/>
        </w:rPr>
        <w:t>表25. 试验、测试设备信息表</w:t>
      </w:r>
      <w:r>
        <w:rPr>
          <w:rStyle w:val="39"/>
          <w:rFonts w:hint="eastAsia"/>
        </w:rPr>
        <w:tab/>
      </w:r>
      <w:r>
        <w:rPr>
          <w:rStyle w:val="39"/>
          <w:rFonts w:hint="eastAsia"/>
        </w:rPr>
        <w:fldChar w:fldCharType="begin"/>
      </w:r>
      <w:r>
        <w:rPr>
          <w:rStyle w:val="39"/>
          <w:rFonts w:hint="eastAsia"/>
        </w:rPr>
        <w:instrText xml:space="preserve"> </w:instrText>
      </w:r>
      <w:r>
        <w:rPr>
          <w:rStyle w:val="39"/>
        </w:rPr>
        <w:instrText xml:space="preserve">PAGEREF _Toc176255544 \h</w:instrText>
      </w:r>
      <w:r>
        <w:rPr>
          <w:rStyle w:val="39"/>
          <w:rFonts w:hint="eastAsia"/>
        </w:rPr>
        <w:instrText xml:space="preserve"> </w:instrText>
      </w:r>
      <w:r>
        <w:rPr>
          <w:rStyle w:val="39"/>
          <w:rFonts w:hint="eastAsia"/>
        </w:rPr>
        <w:fldChar w:fldCharType="separate"/>
      </w:r>
      <w:r>
        <w:rPr>
          <w:rStyle w:val="39"/>
        </w:rPr>
        <w:t>40</w:t>
      </w:r>
      <w:r>
        <w:rPr>
          <w:rStyle w:val="39"/>
          <w:rFonts w:hint="eastAsia"/>
        </w:rPr>
        <w:fldChar w:fldCharType="end"/>
      </w:r>
      <w:r>
        <w:rPr>
          <w:rStyle w:val="39"/>
          <w:rFonts w:hint="eastAsia"/>
        </w:rPr>
        <w:fldChar w:fldCharType="end"/>
      </w:r>
    </w:p>
    <w:p w14:paraId="452CDE96">
      <w:pPr>
        <w:pStyle w:val="28"/>
        <w:tabs>
          <w:tab w:val="right" w:leader="dot" w:pos="8296"/>
        </w:tabs>
        <w:spacing w:line="480" w:lineRule="exact"/>
        <w:ind w:left="0" w:leftChars="0" w:firstLine="0" w:firstLineChars="0"/>
        <w:rPr>
          <w:rFonts w:eastAsia="黑体"/>
          <w:sz w:val="32"/>
          <w:szCs w:val="32"/>
        </w:rPr>
        <w:sectPr>
          <w:pgSz w:w="11906" w:h="16838"/>
          <w:pgMar w:top="1440" w:right="1800" w:bottom="1440" w:left="1800" w:header="851" w:footer="992" w:gutter="0"/>
          <w:cols w:space="425" w:num="1"/>
          <w:docGrid w:type="lines" w:linePitch="312" w:charSpace="0"/>
        </w:sectPr>
      </w:pPr>
      <w:r>
        <w:rPr>
          <w:rStyle w:val="39"/>
        </w:rPr>
        <w:fldChar w:fldCharType="end"/>
      </w:r>
    </w:p>
    <w:p w14:paraId="7F132954">
      <w:pPr>
        <w:pStyle w:val="44"/>
        <w:spacing w:line="420" w:lineRule="exact"/>
        <w:ind w:firstLine="0" w:firstLineChars="0"/>
        <w:jc w:val="center"/>
        <w:rPr>
          <w:rFonts w:eastAsia="黑体"/>
          <w:sz w:val="32"/>
          <w:szCs w:val="32"/>
        </w:rPr>
      </w:pPr>
      <w:r>
        <w:rPr>
          <w:rFonts w:hint="eastAsia" w:eastAsia="黑体"/>
          <w:sz w:val="32"/>
          <w:szCs w:val="32"/>
        </w:rPr>
        <w:t>刹车控制阀（单）</w:t>
      </w:r>
    </w:p>
    <w:p w14:paraId="1D2584F0">
      <w:pPr>
        <w:pStyle w:val="46"/>
        <w:spacing w:beforeLines="0" w:after="624" w:afterLines="200" w:line="420" w:lineRule="exact"/>
        <w:rPr>
          <w:rFonts w:ascii="Times New Roman" w:hAnsi="Times New Roman"/>
          <w:szCs w:val="32"/>
        </w:rPr>
      </w:pPr>
      <w:r>
        <w:rPr>
          <w:rFonts w:hint="eastAsia" w:ascii="Times New Roman" w:hAnsi="Times New Roman"/>
          <w:szCs w:val="32"/>
        </w:rPr>
        <w:t>电磁环境鉴定试验大纲</w:t>
      </w:r>
    </w:p>
    <w:p w14:paraId="4369A3C2">
      <w:pPr>
        <w:pStyle w:val="45"/>
        <w:numPr>
          <w:ilvl w:val="0"/>
          <w:numId w:val="33"/>
        </w:numPr>
        <w:spacing w:before="156" w:after="156" w:line="420" w:lineRule="exact"/>
        <w:rPr>
          <w:rFonts w:ascii="Times New Roman" w:hAnsi="Times New Roman"/>
          <w:kern w:val="0"/>
          <w:sz w:val="30"/>
          <w:szCs w:val="30"/>
        </w:rPr>
      </w:pPr>
      <w:bookmarkStart w:id="0" w:name="_Toc273432569"/>
      <w:bookmarkEnd w:id="0"/>
      <w:bookmarkStart w:id="1" w:name="_Toc273450704"/>
      <w:bookmarkEnd w:id="1"/>
      <w:bookmarkStart w:id="2" w:name="_Toc273431635"/>
      <w:bookmarkEnd w:id="2"/>
      <w:bookmarkStart w:id="3" w:name="_Toc273432654"/>
      <w:bookmarkEnd w:id="3"/>
      <w:bookmarkStart w:id="4" w:name="_Ref273431330"/>
      <w:bookmarkEnd w:id="4"/>
      <w:bookmarkStart w:id="5" w:name="_Toc273432074"/>
      <w:bookmarkEnd w:id="5"/>
      <w:bookmarkStart w:id="6" w:name="_Toc273432560"/>
      <w:bookmarkEnd w:id="6"/>
      <w:bookmarkStart w:id="7" w:name="_Toc176256397"/>
      <w:bookmarkStart w:id="8" w:name="_Toc2401"/>
      <w:r>
        <w:rPr>
          <w:rFonts w:ascii="Times New Roman" w:hAnsi="Times New Roman"/>
          <w:kern w:val="0"/>
          <w:sz w:val="30"/>
          <w:szCs w:val="30"/>
        </w:rPr>
        <w:t>目的</w:t>
      </w:r>
      <w:bookmarkEnd w:id="7"/>
      <w:bookmarkEnd w:id="8"/>
    </w:p>
    <w:p w14:paraId="46BC28A3">
      <w:pPr>
        <w:pStyle w:val="44"/>
        <w:spacing w:line="420" w:lineRule="exact"/>
        <w:ind w:firstLine="480"/>
      </w:pPr>
      <w:r>
        <w:t>本试验大纲规定了</w:t>
      </w:r>
      <w:r>
        <w:rPr>
          <w:rFonts w:hint="eastAsia"/>
        </w:rPr>
        <w:t>刹车控制阀（单）</w:t>
      </w:r>
      <w:r>
        <w:t>的鉴定试验</w:t>
      </w:r>
      <w:r>
        <w:rPr>
          <w:rFonts w:hint="eastAsia"/>
        </w:rPr>
        <w:t>大纲</w:t>
      </w:r>
      <w:r>
        <w:t>，用于指导试验人员正确开展相关机载设备的鉴定验证工作，为符合性验证工作提供支持。</w:t>
      </w:r>
    </w:p>
    <w:p w14:paraId="3B6FC2EB">
      <w:pPr>
        <w:pStyle w:val="44"/>
        <w:spacing w:line="420" w:lineRule="exact"/>
        <w:ind w:firstLine="480"/>
      </w:pPr>
      <w:r>
        <w:rPr>
          <w:rFonts w:hint="eastAsia"/>
        </w:rPr>
        <w:t>本试验试验大纲程序内容及结果，使用</w:t>
      </w:r>
      <w:r>
        <w:t>MC9设备鉴定的方式</w:t>
      </w:r>
      <w:r>
        <w:rPr>
          <w:rFonts w:hint="eastAsia"/>
        </w:rPr>
        <w:t>。</w:t>
      </w:r>
    </w:p>
    <w:p w14:paraId="499572B5">
      <w:pPr>
        <w:pStyle w:val="45"/>
        <w:numPr>
          <w:ilvl w:val="0"/>
          <w:numId w:val="33"/>
        </w:numPr>
        <w:spacing w:before="156" w:after="156" w:line="420" w:lineRule="exact"/>
        <w:rPr>
          <w:rFonts w:ascii="Times New Roman" w:hAnsi="Times New Roman"/>
          <w:kern w:val="0"/>
          <w:sz w:val="30"/>
          <w:szCs w:val="30"/>
        </w:rPr>
      </w:pPr>
      <w:bookmarkStart w:id="9" w:name="_Toc9939"/>
      <w:bookmarkStart w:id="10" w:name="_Toc176256398"/>
      <w:r>
        <w:rPr>
          <w:rFonts w:ascii="Times New Roman" w:hAnsi="Times New Roman"/>
          <w:kern w:val="0"/>
          <w:sz w:val="30"/>
          <w:szCs w:val="30"/>
        </w:rPr>
        <w:t>范围</w:t>
      </w:r>
      <w:bookmarkEnd w:id="9"/>
      <w:bookmarkEnd w:id="10"/>
    </w:p>
    <w:p w14:paraId="055E7295">
      <w:pPr>
        <w:pStyle w:val="44"/>
        <w:spacing w:line="420" w:lineRule="exact"/>
        <w:ind w:firstLine="480"/>
      </w:pPr>
      <w:r>
        <w:t>本大纲列出</w:t>
      </w:r>
      <w:r>
        <w:rPr>
          <w:rFonts w:hint="eastAsia"/>
        </w:rPr>
        <w:t>刹车控制阀（单）的</w:t>
      </w:r>
      <w:r>
        <w:t>感应信号敏感性、射频敏感性、射频</w:t>
      </w:r>
      <w:r>
        <w:rPr>
          <w:rFonts w:hint="eastAsia"/>
        </w:rPr>
        <w:t>能量</w:t>
      </w:r>
      <w:r>
        <w:t>发射、</w:t>
      </w:r>
      <w:r>
        <w:rPr>
          <w:rFonts w:hint="eastAsia"/>
        </w:rPr>
        <w:t>雷电感应瞬态敏感性、静电放电等</w:t>
      </w:r>
      <w:r>
        <w:t>电磁兼容类鉴定试验的试验项目、受试设备要求、试验设备、试验方法及步骤、试验记录等内容。</w:t>
      </w:r>
    </w:p>
    <w:p w14:paraId="135E7607">
      <w:pPr>
        <w:pStyle w:val="45"/>
        <w:numPr>
          <w:ilvl w:val="0"/>
          <w:numId w:val="33"/>
        </w:numPr>
        <w:spacing w:before="156" w:after="156" w:line="420" w:lineRule="exact"/>
        <w:rPr>
          <w:rFonts w:ascii="Times New Roman" w:hAnsi="Times New Roman"/>
          <w:kern w:val="0"/>
          <w:sz w:val="30"/>
          <w:szCs w:val="30"/>
        </w:rPr>
      </w:pPr>
      <w:bookmarkStart w:id="11" w:name="_Toc176256399"/>
      <w:bookmarkStart w:id="12" w:name="_Toc14668"/>
      <w:r>
        <w:rPr>
          <w:rFonts w:ascii="Times New Roman" w:hAnsi="Times New Roman"/>
          <w:kern w:val="0"/>
          <w:sz w:val="30"/>
          <w:szCs w:val="30"/>
        </w:rPr>
        <w:t>依据</w:t>
      </w:r>
      <w:bookmarkEnd w:id="11"/>
      <w:bookmarkEnd w:id="12"/>
    </w:p>
    <w:p w14:paraId="29E2B15A">
      <w:pPr>
        <w:pStyle w:val="44"/>
        <w:spacing w:line="420" w:lineRule="exact"/>
        <w:ind w:firstLine="480"/>
      </w:pPr>
      <w: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7"/>
        <w:gridCol w:w="6069"/>
      </w:tblGrid>
      <w:tr w14:paraId="00160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78BA961E">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CCAR-25-R4</w:t>
            </w:r>
          </w:p>
        </w:tc>
        <w:tc>
          <w:tcPr>
            <w:tcW w:w="6069" w:type="dxa"/>
          </w:tcPr>
          <w:p w14:paraId="291E0798">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运输类飞机适航标准</w:t>
            </w:r>
          </w:p>
        </w:tc>
      </w:tr>
      <w:tr w14:paraId="06278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692740D9">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RTCA/DO-160G</w:t>
            </w:r>
          </w:p>
        </w:tc>
        <w:tc>
          <w:tcPr>
            <w:tcW w:w="6069" w:type="dxa"/>
          </w:tcPr>
          <w:p w14:paraId="21EFC364">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机载设备环境条件和试验程序</w:t>
            </w:r>
          </w:p>
        </w:tc>
      </w:tr>
    </w:tbl>
    <w:p w14:paraId="7058EA8F">
      <w:pPr>
        <w:pStyle w:val="45"/>
        <w:numPr>
          <w:ilvl w:val="0"/>
          <w:numId w:val="33"/>
        </w:numPr>
        <w:spacing w:before="156" w:after="156" w:line="420" w:lineRule="exact"/>
        <w:rPr>
          <w:rFonts w:ascii="Times New Roman" w:hAnsi="Times New Roman"/>
          <w:kern w:val="0"/>
          <w:sz w:val="30"/>
          <w:szCs w:val="30"/>
        </w:rPr>
      </w:pPr>
      <w:bookmarkStart w:id="13" w:name="_Toc11799868"/>
      <w:bookmarkStart w:id="14" w:name="_Toc164764575"/>
      <w:bookmarkStart w:id="15" w:name="_Toc176256400"/>
      <w:bookmarkStart w:id="16" w:name="_Toc19748"/>
      <w:bookmarkStart w:id="17" w:name="_Toc159852532"/>
      <w:bookmarkStart w:id="18" w:name="_Toc159975030"/>
      <w:r>
        <w:rPr>
          <w:rFonts w:hint="eastAsia" w:ascii="Times New Roman" w:hAnsi="Times New Roman"/>
          <w:kern w:val="0"/>
          <w:sz w:val="30"/>
          <w:szCs w:val="30"/>
        </w:rPr>
        <w:t>术语</w:t>
      </w:r>
      <w:bookmarkEnd w:id="13"/>
      <w:bookmarkEnd w:id="14"/>
      <w:r>
        <w:rPr>
          <w:rFonts w:hint="eastAsia" w:ascii="Times New Roman" w:hAnsi="Times New Roman"/>
          <w:kern w:val="0"/>
          <w:sz w:val="30"/>
          <w:szCs w:val="30"/>
        </w:rPr>
        <w:t>和缩略语</w:t>
      </w:r>
      <w:bookmarkEnd w:id="15"/>
    </w:p>
    <w:p w14:paraId="4F884E0B">
      <w:pPr>
        <w:pStyle w:val="49"/>
        <w:numPr>
          <w:ilvl w:val="1"/>
          <w:numId w:val="33"/>
        </w:numPr>
        <w:spacing w:line="420" w:lineRule="exact"/>
      </w:pPr>
      <w:bookmarkStart w:id="19" w:name="_Toc176256401"/>
      <w:r>
        <w:rPr>
          <w:rFonts w:hint="eastAsia"/>
        </w:rPr>
        <w:t>缩略语</w:t>
      </w:r>
      <w:bookmarkEnd w:id="19"/>
    </w:p>
    <w:p w14:paraId="04DF223C">
      <w:pPr>
        <w:pStyle w:val="44"/>
        <w:spacing w:line="420" w:lineRule="exact"/>
        <w:ind w:firstLine="480"/>
        <w:rPr>
          <w:color w:val="010000"/>
        </w:rPr>
      </w:pPr>
      <w:r>
        <w:rPr>
          <w:rFonts w:hint="eastAsia"/>
          <w:color w:val="010000"/>
        </w:rPr>
        <w:t>以下缩略语适用于本文件。</w:t>
      </w:r>
    </w:p>
    <w:tbl>
      <w:tblPr>
        <w:tblStyle w:val="35"/>
        <w:tblW w:w="90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9"/>
        <w:gridCol w:w="7468"/>
      </w:tblGrid>
      <w:tr w14:paraId="30386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9" w:type="dxa"/>
            <w:vAlign w:val="center"/>
          </w:tcPr>
          <w:p w14:paraId="6FE2A650">
            <w:pPr>
              <w:pStyle w:val="57"/>
              <w:spacing w:line="480" w:lineRule="exact"/>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SBCV</w:t>
            </w:r>
          </w:p>
        </w:tc>
        <w:tc>
          <w:tcPr>
            <w:tcW w:w="7468" w:type="dxa"/>
          </w:tcPr>
          <w:p w14:paraId="65134B30">
            <w:pPr>
              <w:pStyle w:val="57"/>
              <w:spacing w:line="480" w:lineRule="exact"/>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刹车控制阀（单）Brake Control Valve(Sigle)</w:t>
            </w:r>
          </w:p>
        </w:tc>
      </w:tr>
      <w:tr w14:paraId="17DBB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9" w:type="dxa"/>
          </w:tcPr>
          <w:p w14:paraId="7A1C0DF3">
            <w:pPr>
              <w:pStyle w:val="57"/>
              <w:spacing w:line="480" w:lineRule="exact"/>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QTP</w:t>
            </w:r>
          </w:p>
        </w:tc>
        <w:tc>
          <w:tcPr>
            <w:tcW w:w="7468" w:type="dxa"/>
          </w:tcPr>
          <w:p w14:paraId="21501253">
            <w:pPr>
              <w:pStyle w:val="57"/>
              <w:spacing w:line="480" w:lineRule="exact"/>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鉴定试验程序Qualification Tests Procedure</w:t>
            </w:r>
          </w:p>
        </w:tc>
      </w:tr>
      <w:tr w14:paraId="1219D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9" w:type="dxa"/>
            <w:vAlign w:val="center"/>
          </w:tcPr>
          <w:p w14:paraId="30FCF70A">
            <w:pPr>
              <w:jc w:val="left"/>
              <w:rPr>
                <w:rFonts w:ascii="Times New Roman" w:hAnsi="Times New Roman" w:eastAsia="宋体" w:cs="Times New Roman"/>
                <w:sz w:val="24"/>
                <w:szCs w:val="24"/>
              </w:rPr>
            </w:pPr>
            <w:r>
              <w:rPr>
                <w:rFonts w:ascii="Times New Roman" w:hAnsi="Times New Roman" w:eastAsia="宋体" w:cs="Times New Roman"/>
                <w:sz w:val="24"/>
                <w:szCs w:val="24"/>
              </w:rPr>
              <w:t>FH</w:t>
            </w:r>
          </w:p>
        </w:tc>
        <w:tc>
          <w:tcPr>
            <w:tcW w:w="7468" w:type="dxa"/>
          </w:tcPr>
          <w:p w14:paraId="739E11B2">
            <w:pPr>
              <w:spacing w:line="460" w:lineRule="exact"/>
              <w:jc w:val="left"/>
              <w:rPr>
                <w:rFonts w:ascii="Times New Roman" w:hAnsi="Times New Roman" w:eastAsia="宋体" w:cs="Times New Roman"/>
                <w:sz w:val="24"/>
                <w:szCs w:val="24"/>
              </w:rPr>
            </w:pPr>
            <w:r>
              <w:rPr>
                <w:rFonts w:ascii="Times New Roman" w:hAnsi="Times New Roman" w:eastAsia="宋体" w:cs="Times New Roman"/>
                <w:sz w:val="24"/>
                <w:szCs w:val="24"/>
              </w:rPr>
              <w:t>飞行时间Flight Hour</w:t>
            </w:r>
          </w:p>
        </w:tc>
      </w:tr>
      <w:tr w14:paraId="3B46F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9" w:type="dxa"/>
            <w:vAlign w:val="center"/>
          </w:tcPr>
          <w:p w14:paraId="0529A701">
            <w:pPr>
              <w:jc w:val="left"/>
              <w:rPr>
                <w:rFonts w:ascii="Times New Roman" w:hAnsi="Times New Roman" w:eastAsia="宋体" w:cs="Times New Roman"/>
                <w:sz w:val="24"/>
                <w:szCs w:val="24"/>
              </w:rPr>
            </w:pPr>
            <w:r>
              <w:rPr>
                <w:rFonts w:ascii="Times New Roman" w:hAnsi="Times New Roman" w:eastAsia="宋体" w:cs="Times New Roman"/>
                <w:sz w:val="24"/>
                <w:szCs w:val="24"/>
              </w:rPr>
              <w:t>XBC</w:t>
            </w:r>
          </w:p>
        </w:tc>
        <w:tc>
          <w:tcPr>
            <w:tcW w:w="7468" w:type="dxa"/>
          </w:tcPr>
          <w:p w14:paraId="29F87255">
            <w:pPr>
              <w:spacing w:line="460" w:lineRule="exact"/>
              <w:jc w:val="left"/>
              <w:rPr>
                <w:rFonts w:ascii="Times New Roman" w:hAnsi="Times New Roman" w:eastAsia="宋体" w:cs="Times New Roman"/>
                <w:sz w:val="24"/>
                <w:szCs w:val="24"/>
              </w:rPr>
            </w:pPr>
            <w:r>
              <w:rPr>
                <w:rFonts w:ascii="Times New Roman" w:hAnsi="Times New Roman" w:eastAsia="宋体" w:cs="Times New Roman"/>
                <w:sz w:val="24"/>
                <w:szCs w:val="24"/>
              </w:rPr>
              <w:t>航空工业西安制动分公司AVIC Aircraft Company Ltd. Xi`an Brake Branch</w:t>
            </w:r>
          </w:p>
        </w:tc>
      </w:tr>
    </w:tbl>
    <w:p w14:paraId="543797F6">
      <w:pPr>
        <w:pStyle w:val="44"/>
        <w:spacing w:line="420" w:lineRule="exact"/>
        <w:ind w:firstLine="0" w:firstLineChars="0"/>
      </w:pPr>
    </w:p>
    <w:p w14:paraId="6BA2278A">
      <w:pPr>
        <w:pStyle w:val="49"/>
        <w:numPr>
          <w:ilvl w:val="1"/>
          <w:numId w:val="33"/>
        </w:numPr>
        <w:spacing w:line="420" w:lineRule="exact"/>
        <w:rPr>
          <w:rFonts w:ascii="Times New Roman" w:hAnsi="Times New Roman"/>
          <w:sz w:val="28"/>
          <w:szCs w:val="28"/>
        </w:rPr>
      </w:pPr>
      <w:bookmarkStart w:id="20" w:name="_Toc176256402"/>
      <w:bookmarkStart w:id="21" w:name="_Toc164764576"/>
      <w:bookmarkStart w:id="22" w:name="_Toc11799869"/>
      <w:r>
        <w:rPr>
          <w:rFonts w:hint="eastAsia" w:ascii="Times New Roman" w:hAnsi="Times New Roman"/>
          <w:sz w:val="28"/>
          <w:szCs w:val="28"/>
        </w:rPr>
        <w:t>术语和定义</w:t>
      </w:r>
      <w:bookmarkEnd w:id="20"/>
    </w:p>
    <w:p w14:paraId="1E2B5062">
      <w:pPr>
        <w:pStyle w:val="59"/>
        <w:numPr>
          <w:ilvl w:val="2"/>
          <w:numId w:val="33"/>
        </w:numPr>
        <w:spacing w:line="420" w:lineRule="exact"/>
        <w:rPr>
          <w:rFonts w:ascii="Times New Roman" w:hAnsi="Times New Roman"/>
          <w:sz w:val="28"/>
          <w:szCs w:val="28"/>
        </w:rPr>
      </w:pPr>
      <w:bookmarkStart w:id="23" w:name="_Toc176256403"/>
      <w:r>
        <w:rPr>
          <w:rFonts w:hint="eastAsia" w:ascii="Times New Roman" w:hAnsi="Times New Roman"/>
          <w:sz w:val="28"/>
          <w:szCs w:val="28"/>
        </w:rPr>
        <w:t>设备</w:t>
      </w:r>
      <w:r>
        <w:rPr>
          <w:rFonts w:ascii="Times New Roman" w:hAnsi="Times New Roman"/>
          <w:sz w:val="28"/>
          <w:szCs w:val="28"/>
        </w:rPr>
        <w:t>温度</w:t>
      </w:r>
      <w:r>
        <w:rPr>
          <w:rFonts w:hint="eastAsia" w:ascii="Times New Roman" w:hAnsi="Times New Roman"/>
          <w:sz w:val="28"/>
          <w:szCs w:val="28"/>
        </w:rPr>
        <w:t>稳定</w:t>
      </w:r>
      <w:bookmarkEnd w:id="21"/>
      <w:bookmarkEnd w:id="22"/>
      <w:bookmarkEnd w:id="23"/>
    </w:p>
    <w:p w14:paraId="7EB790BF">
      <w:pPr>
        <w:pStyle w:val="44"/>
        <w:spacing w:line="420" w:lineRule="exact"/>
        <w:ind w:firstLine="480"/>
        <w:rPr>
          <w:szCs w:val="24"/>
        </w:rPr>
      </w:pPr>
      <w:r>
        <w:rPr>
          <w:rFonts w:hint="eastAsia"/>
          <w:szCs w:val="24"/>
        </w:rPr>
        <w:t>设备</w:t>
      </w:r>
      <w:r>
        <w:rPr>
          <w:szCs w:val="24"/>
        </w:rPr>
        <w:t>不工作时，当</w:t>
      </w:r>
      <w:r>
        <w:rPr>
          <w:rFonts w:hint="eastAsia"/>
          <w:szCs w:val="24"/>
        </w:rPr>
        <w:t>设备功能部件的</w:t>
      </w:r>
      <w:r>
        <w:rPr>
          <w:szCs w:val="24"/>
        </w:rPr>
        <w:t>热惯性最大处温度与规定的试验温度在</w:t>
      </w:r>
      <w:r>
        <w:rPr>
          <w:rFonts w:hint="eastAsia"/>
          <w:szCs w:val="24"/>
        </w:rPr>
        <w:t>3℃</w:t>
      </w:r>
      <w:r>
        <w:rPr>
          <w:szCs w:val="24"/>
        </w:rPr>
        <w:t>以内，则认为</w:t>
      </w:r>
      <w:r>
        <w:rPr>
          <w:rFonts w:hint="eastAsia"/>
          <w:szCs w:val="24"/>
        </w:rPr>
        <w:t>设备</w:t>
      </w:r>
      <w:r>
        <w:rPr>
          <w:szCs w:val="24"/>
        </w:rPr>
        <w:t>达到温度稳定；当无法测量最大内部质量处的温度时，最低可接受温度稳定时间为</w:t>
      </w:r>
      <w:r>
        <w:rPr>
          <w:rFonts w:hint="eastAsia"/>
          <w:szCs w:val="24"/>
        </w:rPr>
        <w:t>3h</w:t>
      </w:r>
      <w:r>
        <w:rPr>
          <w:szCs w:val="24"/>
        </w:rPr>
        <w:t>。</w:t>
      </w:r>
    </w:p>
    <w:p w14:paraId="6338E4B9">
      <w:pPr>
        <w:pStyle w:val="44"/>
        <w:spacing w:line="420" w:lineRule="exact"/>
        <w:ind w:firstLine="480"/>
        <w:rPr>
          <w:szCs w:val="24"/>
        </w:rPr>
      </w:pPr>
      <w:r>
        <w:rPr>
          <w:szCs w:val="24"/>
        </w:rPr>
        <w:t>设备工作时，当</w:t>
      </w:r>
      <w:r>
        <w:rPr>
          <w:rFonts w:hint="eastAsia"/>
          <w:szCs w:val="24"/>
        </w:rPr>
        <w:t>设备功能部件的</w:t>
      </w:r>
      <w:r>
        <w:rPr>
          <w:szCs w:val="24"/>
        </w:rPr>
        <w:t>热惯性最大处温度变化不超过每小时</w:t>
      </w:r>
      <w:r>
        <w:rPr>
          <w:rFonts w:hint="eastAsia"/>
          <w:szCs w:val="24"/>
        </w:rPr>
        <w:t>2℃</w:t>
      </w:r>
      <w:r>
        <w:rPr>
          <w:szCs w:val="24"/>
        </w:rPr>
        <w:t>，则认为</w:t>
      </w:r>
      <w:r>
        <w:rPr>
          <w:rFonts w:hint="eastAsia"/>
          <w:szCs w:val="24"/>
        </w:rPr>
        <w:t>设备</w:t>
      </w:r>
      <w:r>
        <w:rPr>
          <w:szCs w:val="24"/>
        </w:rPr>
        <w:t>达到温度稳定；当无法测量最大内部质量处的温度时，最低可接受温度稳定时间为</w:t>
      </w:r>
      <w:r>
        <w:rPr>
          <w:rFonts w:hint="eastAsia"/>
          <w:szCs w:val="24"/>
        </w:rPr>
        <w:t>2h</w:t>
      </w:r>
      <w:r>
        <w:rPr>
          <w:szCs w:val="24"/>
        </w:rPr>
        <w:t>。</w:t>
      </w:r>
    </w:p>
    <w:p w14:paraId="18AB786F">
      <w:pPr>
        <w:pStyle w:val="59"/>
        <w:numPr>
          <w:ilvl w:val="2"/>
          <w:numId w:val="33"/>
        </w:numPr>
        <w:spacing w:line="420" w:lineRule="exact"/>
        <w:rPr>
          <w:rFonts w:ascii="Times New Roman" w:hAnsi="Times New Roman"/>
          <w:sz w:val="28"/>
          <w:szCs w:val="28"/>
        </w:rPr>
      </w:pPr>
      <w:bookmarkStart w:id="24" w:name="_Toc176256404"/>
      <w:bookmarkStart w:id="25" w:name="_Toc11799871"/>
      <w:bookmarkStart w:id="26" w:name="_Toc164764577"/>
      <w:r>
        <w:rPr>
          <w:rFonts w:hint="eastAsia" w:ascii="Times New Roman" w:hAnsi="Times New Roman"/>
          <w:sz w:val="28"/>
          <w:szCs w:val="28"/>
        </w:rPr>
        <w:t>不工作</w:t>
      </w:r>
      <w:bookmarkEnd w:id="24"/>
      <w:bookmarkEnd w:id="25"/>
      <w:bookmarkEnd w:id="26"/>
    </w:p>
    <w:p w14:paraId="0537EB08">
      <w:pPr>
        <w:pStyle w:val="44"/>
        <w:spacing w:line="420" w:lineRule="exact"/>
        <w:ind w:firstLine="480"/>
        <w:rPr>
          <w:szCs w:val="24"/>
        </w:rPr>
      </w:pPr>
      <w:r>
        <w:rPr>
          <w:rFonts w:hint="eastAsia"/>
          <w:szCs w:val="24"/>
        </w:rPr>
        <w:t>除非另有规定，不工作设备是指不给</w:t>
      </w:r>
      <w:r>
        <w:rPr>
          <w:szCs w:val="24"/>
        </w:rPr>
        <w:t>设备提供动力源。</w:t>
      </w:r>
    </w:p>
    <w:p w14:paraId="4D4047EE">
      <w:pPr>
        <w:pStyle w:val="59"/>
        <w:numPr>
          <w:ilvl w:val="2"/>
          <w:numId w:val="33"/>
        </w:numPr>
        <w:spacing w:line="420" w:lineRule="exact"/>
        <w:rPr>
          <w:rFonts w:ascii="Times New Roman" w:hAnsi="Times New Roman"/>
          <w:sz w:val="28"/>
          <w:szCs w:val="28"/>
        </w:rPr>
      </w:pPr>
      <w:bookmarkStart w:id="27" w:name="_Toc11799873"/>
      <w:bookmarkStart w:id="28" w:name="_Toc164764578"/>
      <w:bookmarkStart w:id="29" w:name="_Toc176256405"/>
      <w:r>
        <w:rPr>
          <w:rFonts w:hint="eastAsia" w:ascii="Times New Roman" w:hAnsi="Times New Roman"/>
          <w:sz w:val="28"/>
          <w:szCs w:val="28"/>
        </w:rPr>
        <w:t>总偏差</w:t>
      </w:r>
      <w:bookmarkEnd w:id="27"/>
      <w:bookmarkEnd w:id="28"/>
      <w:bookmarkEnd w:id="29"/>
    </w:p>
    <w:p w14:paraId="36144DE1">
      <w:pPr>
        <w:pStyle w:val="44"/>
        <w:spacing w:line="420" w:lineRule="exact"/>
        <w:ind w:firstLine="480"/>
        <w:rPr>
          <w:szCs w:val="24"/>
        </w:rPr>
      </w:pPr>
      <w:r>
        <w:rPr>
          <w:rFonts w:hint="eastAsia"/>
          <w:szCs w:val="24"/>
        </w:rPr>
        <w:t>总</w:t>
      </w:r>
      <w:r>
        <w:rPr>
          <w:szCs w:val="24"/>
        </w:rPr>
        <w:t>偏差是指正的最大</w:t>
      </w:r>
      <w:r>
        <w:rPr>
          <w:rFonts w:hint="eastAsia"/>
          <w:szCs w:val="24"/>
        </w:rPr>
        <w:t>值到</w:t>
      </w:r>
      <w:r>
        <w:rPr>
          <w:szCs w:val="24"/>
        </w:rPr>
        <w:t>负的最大</w:t>
      </w:r>
      <w:r>
        <w:rPr>
          <w:rFonts w:hint="eastAsia"/>
          <w:szCs w:val="24"/>
        </w:rPr>
        <w:t>值</w:t>
      </w:r>
      <w:r>
        <w:rPr>
          <w:szCs w:val="24"/>
        </w:rPr>
        <w:t>的总偏移量。</w:t>
      </w:r>
    </w:p>
    <w:p w14:paraId="43FC711A">
      <w:pPr>
        <w:pStyle w:val="59"/>
        <w:numPr>
          <w:ilvl w:val="2"/>
          <w:numId w:val="33"/>
        </w:numPr>
        <w:spacing w:line="420" w:lineRule="exact"/>
        <w:rPr>
          <w:rFonts w:ascii="Times New Roman" w:hAnsi="Times New Roman"/>
          <w:sz w:val="28"/>
          <w:szCs w:val="28"/>
        </w:rPr>
      </w:pPr>
      <w:bookmarkStart w:id="30" w:name="_Toc176256406"/>
      <w:bookmarkStart w:id="31" w:name="_Toc11799874"/>
      <w:bookmarkStart w:id="32" w:name="_Toc164764579"/>
      <w:r>
        <w:rPr>
          <w:rFonts w:hint="eastAsia" w:ascii="Times New Roman" w:hAnsi="Times New Roman"/>
          <w:sz w:val="28"/>
          <w:szCs w:val="28"/>
        </w:rPr>
        <w:t>设备</w:t>
      </w:r>
      <w:bookmarkEnd w:id="30"/>
      <w:bookmarkEnd w:id="31"/>
      <w:bookmarkEnd w:id="32"/>
    </w:p>
    <w:p w14:paraId="468BCD68">
      <w:pPr>
        <w:pStyle w:val="44"/>
        <w:spacing w:line="420" w:lineRule="exact"/>
        <w:ind w:firstLine="480"/>
        <w:rPr>
          <w:szCs w:val="24"/>
        </w:rPr>
      </w:pPr>
      <w:r>
        <w:rPr>
          <w:rFonts w:hint="eastAsia"/>
          <w:szCs w:val="24"/>
        </w:rPr>
        <w:t>术语“设备”</w:t>
      </w:r>
      <w:r>
        <w:rPr>
          <w:szCs w:val="24"/>
        </w:rPr>
        <w:t>是指包括使设备正确完成</w:t>
      </w:r>
      <w:r>
        <w:rPr>
          <w:rFonts w:hint="eastAsia"/>
          <w:szCs w:val="24"/>
        </w:rPr>
        <w:t>（由</w:t>
      </w:r>
      <w:r>
        <w:rPr>
          <w:szCs w:val="24"/>
        </w:rPr>
        <w:t>设备制造厂确定的）</w:t>
      </w:r>
      <w:r>
        <w:rPr>
          <w:rFonts w:hint="eastAsia"/>
          <w:szCs w:val="24"/>
        </w:rPr>
        <w:t>预定</w:t>
      </w:r>
      <w:r>
        <w:rPr>
          <w:szCs w:val="24"/>
        </w:rPr>
        <w:t>功能必要的</w:t>
      </w:r>
      <w:r>
        <w:rPr>
          <w:rFonts w:hint="eastAsia"/>
          <w:szCs w:val="24"/>
        </w:rPr>
        <w:t>试验</w:t>
      </w:r>
      <w:r>
        <w:rPr>
          <w:szCs w:val="24"/>
        </w:rPr>
        <w:t>件</w:t>
      </w:r>
      <w:r>
        <w:rPr>
          <w:rFonts w:hint="eastAsia"/>
          <w:szCs w:val="24"/>
        </w:rPr>
        <w:t>和</w:t>
      </w:r>
      <w:r>
        <w:rPr>
          <w:szCs w:val="24"/>
        </w:rPr>
        <w:t>所有的零部件</w:t>
      </w:r>
      <w:r>
        <w:rPr>
          <w:rFonts w:hint="eastAsia"/>
          <w:szCs w:val="24"/>
        </w:rPr>
        <w:t>或</w:t>
      </w:r>
      <w:r>
        <w:rPr>
          <w:szCs w:val="24"/>
        </w:rPr>
        <w:t>单元。该</w:t>
      </w:r>
      <w:r>
        <w:rPr>
          <w:rFonts w:hint="eastAsia"/>
          <w:szCs w:val="24"/>
        </w:rPr>
        <w:t>设备</w:t>
      </w:r>
      <w:r>
        <w:rPr>
          <w:szCs w:val="24"/>
        </w:rPr>
        <w:t>应能代表使用中所用产品的</w:t>
      </w:r>
      <w:r>
        <w:rPr>
          <w:rFonts w:hint="eastAsia"/>
          <w:szCs w:val="24"/>
        </w:rPr>
        <w:t>水平</w:t>
      </w:r>
      <w:r>
        <w:rPr>
          <w:szCs w:val="24"/>
        </w:rPr>
        <w:t>。</w:t>
      </w:r>
    </w:p>
    <w:p w14:paraId="7C53FC40">
      <w:pPr>
        <w:pStyle w:val="59"/>
        <w:numPr>
          <w:ilvl w:val="2"/>
          <w:numId w:val="33"/>
        </w:numPr>
        <w:spacing w:line="420" w:lineRule="exact"/>
        <w:rPr>
          <w:rFonts w:ascii="Times New Roman" w:hAnsi="Times New Roman"/>
          <w:sz w:val="28"/>
          <w:szCs w:val="28"/>
        </w:rPr>
      </w:pPr>
      <w:bookmarkStart w:id="33" w:name="_Toc164764580"/>
      <w:bookmarkStart w:id="34" w:name="_Toc176256407"/>
      <w:bookmarkStart w:id="35" w:name="_Toc11799875"/>
      <w:r>
        <w:rPr>
          <w:rFonts w:hint="eastAsia" w:ascii="Times New Roman" w:hAnsi="Times New Roman"/>
          <w:sz w:val="28"/>
          <w:szCs w:val="28"/>
        </w:rPr>
        <w:t>高度</w:t>
      </w:r>
      <w:bookmarkEnd w:id="33"/>
      <w:bookmarkEnd w:id="34"/>
      <w:bookmarkEnd w:id="35"/>
    </w:p>
    <w:p w14:paraId="3D010B8D">
      <w:pPr>
        <w:pStyle w:val="44"/>
        <w:spacing w:line="420" w:lineRule="exact"/>
        <w:ind w:firstLine="480"/>
        <w:rPr>
          <w:szCs w:val="24"/>
        </w:rPr>
      </w:pPr>
      <w:r>
        <w:rPr>
          <w:rFonts w:hint="eastAsia"/>
          <w:szCs w:val="24"/>
        </w:rPr>
        <w:t>高度</w:t>
      </w:r>
      <w:r>
        <w:rPr>
          <w:szCs w:val="24"/>
        </w:rPr>
        <w:t>是指设备在试验期间暴露于其中的相对海平面</w:t>
      </w:r>
      <w:r>
        <w:rPr>
          <w:rFonts w:hint="eastAsia"/>
          <w:szCs w:val="24"/>
        </w:rPr>
        <w:t>的</w:t>
      </w:r>
      <w:r>
        <w:rPr>
          <w:szCs w:val="24"/>
        </w:rPr>
        <w:t>环境</w:t>
      </w:r>
      <w:r>
        <w:rPr>
          <w:rFonts w:hint="eastAsia"/>
          <w:szCs w:val="24"/>
        </w:rPr>
        <w:t>压力</w:t>
      </w:r>
      <w:r>
        <w:rPr>
          <w:szCs w:val="24"/>
        </w:rPr>
        <w:t>。</w:t>
      </w:r>
    </w:p>
    <w:p w14:paraId="6C24F411">
      <w:pPr>
        <w:pStyle w:val="59"/>
        <w:numPr>
          <w:ilvl w:val="2"/>
          <w:numId w:val="33"/>
        </w:numPr>
        <w:spacing w:line="420" w:lineRule="exact"/>
        <w:rPr>
          <w:rFonts w:ascii="Times New Roman" w:hAnsi="Times New Roman"/>
          <w:sz w:val="28"/>
          <w:szCs w:val="28"/>
        </w:rPr>
      </w:pPr>
      <w:bookmarkStart w:id="36" w:name="_Toc176256408"/>
      <w:bookmarkStart w:id="37" w:name="_Toc11799876"/>
      <w:bookmarkStart w:id="38" w:name="_Toc164764581"/>
      <w:r>
        <w:rPr>
          <w:rFonts w:hint="eastAsia" w:ascii="Times New Roman" w:hAnsi="Times New Roman"/>
          <w:sz w:val="28"/>
          <w:szCs w:val="28"/>
        </w:rPr>
        <w:t>试验</w:t>
      </w:r>
      <w:r>
        <w:rPr>
          <w:rFonts w:ascii="Times New Roman" w:hAnsi="Times New Roman"/>
          <w:sz w:val="28"/>
          <w:szCs w:val="28"/>
        </w:rPr>
        <w:t>类别和说明</w:t>
      </w:r>
      <w:bookmarkEnd w:id="36"/>
      <w:bookmarkEnd w:id="37"/>
      <w:bookmarkEnd w:id="38"/>
    </w:p>
    <w:p w14:paraId="60B413D4">
      <w:pPr>
        <w:pStyle w:val="44"/>
        <w:spacing w:line="420" w:lineRule="exact"/>
        <w:ind w:firstLine="480"/>
        <w:rPr>
          <w:szCs w:val="24"/>
        </w:rPr>
      </w:pPr>
      <w:r>
        <w:rPr>
          <w:szCs w:val="24"/>
        </w:rPr>
        <w:t>对于本文件中所叙述的每个环境条件</w:t>
      </w:r>
      <w:r>
        <w:rPr>
          <w:rFonts w:hint="eastAsia"/>
          <w:szCs w:val="24"/>
        </w:rPr>
        <w:t>，</w:t>
      </w:r>
      <w:r>
        <w:rPr>
          <w:szCs w:val="24"/>
        </w:rPr>
        <w:t>设备供应商应该从中选择最能够代表设备使用期间将遇到的典型环境</w:t>
      </w:r>
      <w:r>
        <w:rPr>
          <w:rFonts w:hint="eastAsia"/>
          <w:szCs w:val="24"/>
        </w:rPr>
        <w:t>。</w:t>
      </w:r>
      <w:r>
        <w:rPr>
          <w:szCs w:val="24"/>
        </w:rPr>
        <w:t>所选定的环境范围应按照</w:t>
      </w:r>
      <w:r>
        <w:rPr>
          <w:rFonts w:hint="eastAsia"/>
          <w:szCs w:val="24"/>
        </w:rPr>
        <w:t>D</w:t>
      </w:r>
      <w:r>
        <w:rPr>
          <w:szCs w:val="24"/>
        </w:rPr>
        <w:t>O－160G附录</w:t>
      </w:r>
      <w:r>
        <w:rPr>
          <w:rFonts w:hint="eastAsia"/>
          <w:szCs w:val="24"/>
        </w:rPr>
        <w:t>A中的指导原则制成环境合格鉴定表或设备标示牌。</w:t>
      </w:r>
    </w:p>
    <w:p w14:paraId="77699C54">
      <w:pPr>
        <w:pStyle w:val="44"/>
        <w:spacing w:line="420" w:lineRule="exact"/>
        <w:ind w:firstLine="480"/>
        <w:rPr>
          <w:szCs w:val="24"/>
        </w:rPr>
      </w:pPr>
      <w:r>
        <w:rPr>
          <w:szCs w:val="24"/>
        </w:rPr>
        <w:t>环境合格鉴定表或设备标识牌中的试验类别</w:t>
      </w:r>
      <w:r>
        <w:rPr>
          <w:rFonts w:hint="eastAsia"/>
          <w:szCs w:val="24"/>
        </w:rPr>
        <w:t>X和试验条件的含义为，在此环境条件下，设备供应商希望试验时能按照特定的步骤对该设备实际性能与性能指标的一致性进行检验。</w:t>
      </w:r>
    </w:p>
    <w:p w14:paraId="299F4D6F">
      <w:pPr>
        <w:pStyle w:val="44"/>
        <w:spacing w:line="420" w:lineRule="exact"/>
        <w:ind w:firstLine="480"/>
        <w:rPr>
          <w:szCs w:val="24"/>
        </w:rPr>
      </w:pPr>
      <w:r>
        <w:rPr>
          <w:szCs w:val="24"/>
        </w:rPr>
        <w:t>在设备程序结束处或试验程序中发现</w:t>
      </w:r>
      <w:r>
        <w:rPr>
          <w:rFonts w:hint="eastAsia"/>
          <w:szCs w:val="24"/>
        </w:rPr>
        <w:t>“确定设备是否符合有关设备性能标准”的说明，应理解为需对设备在特定试验期间或之后的实际性能与性能指标的一致性进行验证。</w:t>
      </w:r>
    </w:p>
    <w:p w14:paraId="5F6A6C2C">
      <w:pPr>
        <w:pStyle w:val="59"/>
        <w:numPr>
          <w:ilvl w:val="2"/>
          <w:numId w:val="33"/>
        </w:numPr>
        <w:spacing w:line="420" w:lineRule="exact"/>
        <w:rPr>
          <w:rFonts w:ascii="Times New Roman" w:hAnsi="Times New Roman"/>
          <w:sz w:val="28"/>
          <w:szCs w:val="28"/>
        </w:rPr>
      </w:pPr>
      <w:bookmarkStart w:id="39" w:name="_Toc164764582"/>
      <w:bookmarkStart w:id="40" w:name="_Toc176256409"/>
      <w:bookmarkStart w:id="41" w:name="_Toc11799877"/>
      <w:r>
        <w:rPr>
          <w:rFonts w:hint="eastAsia" w:ascii="Times New Roman" w:hAnsi="Times New Roman"/>
          <w:sz w:val="28"/>
          <w:szCs w:val="28"/>
        </w:rPr>
        <w:t>试验</w:t>
      </w:r>
      <w:r>
        <w:rPr>
          <w:rFonts w:ascii="Times New Roman" w:hAnsi="Times New Roman"/>
          <w:sz w:val="28"/>
          <w:szCs w:val="28"/>
        </w:rPr>
        <w:t>结果的适用性</w:t>
      </w:r>
      <w:bookmarkEnd w:id="39"/>
      <w:bookmarkEnd w:id="40"/>
      <w:bookmarkEnd w:id="41"/>
    </w:p>
    <w:p w14:paraId="6EE55E20">
      <w:pPr>
        <w:pStyle w:val="44"/>
        <w:spacing w:line="420" w:lineRule="exact"/>
        <w:ind w:firstLine="480"/>
        <w:rPr>
          <w:szCs w:val="24"/>
        </w:rPr>
      </w:pPr>
      <w:r>
        <w:rPr>
          <w:rFonts w:hint="eastAsia"/>
          <w:szCs w:val="24"/>
        </w:rPr>
        <w:t>使用</w:t>
      </w:r>
      <w:r>
        <w:rPr>
          <w:szCs w:val="24"/>
        </w:rPr>
        <w:t>这些</w:t>
      </w:r>
      <w:r>
        <w:rPr>
          <w:rFonts w:hint="eastAsia"/>
          <w:szCs w:val="24"/>
        </w:rPr>
        <w:t>方法</w:t>
      </w:r>
      <w:r>
        <w:rPr>
          <w:szCs w:val="24"/>
        </w:rPr>
        <w:t>的</w:t>
      </w:r>
      <w:r>
        <w:rPr>
          <w:rFonts w:hint="eastAsia"/>
          <w:szCs w:val="24"/>
        </w:rPr>
        <w:t>试验</w:t>
      </w:r>
      <w:r>
        <w:rPr>
          <w:szCs w:val="24"/>
        </w:rPr>
        <w:t>结果仅对在鉴定试验期间使用的试验配置</w:t>
      </w:r>
      <w:r>
        <w:rPr>
          <w:rFonts w:hint="eastAsia"/>
          <w:szCs w:val="24"/>
        </w:rPr>
        <w:t>有效</w:t>
      </w:r>
      <w:r>
        <w:rPr>
          <w:szCs w:val="24"/>
        </w:rPr>
        <w:t>（</w:t>
      </w:r>
      <w:r>
        <w:rPr>
          <w:rFonts w:hint="eastAsia"/>
          <w:szCs w:val="24"/>
        </w:rPr>
        <w:t>试验</w:t>
      </w:r>
      <w:r>
        <w:rPr>
          <w:szCs w:val="24"/>
        </w:rPr>
        <w:t>安装、外部配置和内部配置）。</w:t>
      </w:r>
      <w:r>
        <w:rPr>
          <w:rFonts w:hint="eastAsia"/>
          <w:szCs w:val="24"/>
        </w:rPr>
        <w:t>本配置</w:t>
      </w:r>
      <w:r>
        <w:rPr>
          <w:szCs w:val="24"/>
        </w:rPr>
        <w:t>的任何变更，</w:t>
      </w:r>
      <w:r>
        <w:rPr>
          <w:rFonts w:hint="eastAsia"/>
          <w:szCs w:val="24"/>
        </w:rPr>
        <w:t>无</w:t>
      </w:r>
      <w:r>
        <w:rPr>
          <w:szCs w:val="24"/>
        </w:rPr>
        <w:t>论外部和内部</w:t>
      </w:r>
      <w:r>
        <w:rPr>
          <w:rFonts w:hint="eastAsia"/>
          <w:szCs w:val="24"/>
        </w:rPr>
        <w:t>（例如：PCB设计</w:t>
      </w:r>
      <w:r>
        <w:rPr>
          <w:szCs w:val="24"/>
        </w:rPr>
        <w:t>、单元内部的元件更换、安装布线等）</w:t>
      </w:r>
      <w:r>
        <w:rPr>
          <w:rFonts w:hint="eastAsia"/>
          <w:szCs w:val="24"/>
        </w:rPr>
        <w:t>，必须进行</w:t>
      </w:r>
      <w:r>
        <w:rPr>
          <w:szCs w:val="24"/>
        </w:rPr>
        <w:t>评估以确保试验结果</w:t>
      </w:r>
      <w:r>
        <w:rPr>
          <w:rFonts w:hint="eastAsia"/>
          <w:szCs w:val="24"/>
        </w:rPr>
        <w:t>仍然</w:t>
      </w:r>
      <w:r>
        <w:rPr>
          <w:szCs w:val="24"/>
        </w:rPr>
        <w:t>适</w:t>
      </w:r>
      <w:r>
        <w:rPr>
          <w:rFonts w:hint="eastAsia"/>
          <w:szCs w:val="24"/>
        </w:rPr>
        <w:t>用</w:t>
      </w:r>
      <w:r>
        <w:rPr>
          <w:szCs w:val="24"/>
        </w:rPr>
        <w:t>。</w:t>
      </w:r>
      <w:r>
        <w:rPr>
          <w:rFonts w:hint="eastAsia"/>
          <w:szCs w:val="24"/>
        </w:rPr>
        <w:t>如果</w:t>
      </w:r>
      <w:r>
        <w:rPr>
          <w:szCs w:val="24"/>
        </w:rPr>
        <w:t>评估表明结果</w:t>
      </w:r>
      <w:r>
        <w:rPr>
          <w:rFonts w:hint="eastAsia"/>
          <w:szCs w:val="24"/>
        </w:rPr>
        <w:t>没有</w:t>
      </w:r>
      <w:r>
        <w:rPr>
          <w:szCs w:val="24"/>
        </w:rPr>
        <w:t>表明仍然适用，则要求重新进行试验。</w:t>
      </w:r>
    </w:p>
    <w:p w14:paraId="3642F4CF">
      <w:pPr>
        <w:pStyle w:val="45"/>
        <w:numPr>
          <w:ilvl w:val="0"/>
          <w:numId w:val="33"/>
        </w:numPr>
        <w:spacing w:before="156" w:after="156" w:line="420" w:lineRule="exact"/>
        <w:rPr>
          <w:rFonts w:ascii="Times New Roman" w:hAnsi="Times New Roman"/>
          <w:kern w:val="0"/>
          <w:sz w:val="30"/>
          <w:szCs w:val="30"/>
        </w:rPr>
      </w:pPr>
      <w:bookmarkStart w:id="42" w:name="_Toc176256410"/>
      <w:r>
        <w:rPr>
          <w:rFonts w:ascii="Times New Roman" w:hAnsi="Times New Roman"/>
          <w:kern w:val="0"/>
          <w:sz w:val="30"/>
          <w:szCs w:val="30"/>
        </w:rPr>
        <w:t>相关验证条款</w:t>
      </w:r>
      <w:bookmarkEnd w:id="16"/>
      <w:bookmarkEnd w:id="42"/>
    </w:p>
    <w:p w14:paraId="41B6806A">
      <w:pPr>
        <w:pStyle w:val="44"/>
        <w:spacing w:line="420" w:lineRule="exact"/>
        <w:ind w:firstLine="480"/>
      </w:pPr>
      <w:r>
        <w:rPr>
          <w:rFonts w:hint="eastAsia"/>
        </w:rPr>
        <w:t>根据《机轮刹车系统适航审定支持计划审定计划》，本试验的相关审定基础、验证条款清单（含专用条件、等效安全）详见表1。</w:t>
      </w:r>
    </w:p>
    <w:p w14:paraId="11694CD6">
      <w:pPr>
        <w:pStyle w:val="287"/>
      </w:pPr>
      <w:bookmarkStart w:id="43" w:name="_Toc176255520"/>
      <w:r>
        <w:t>试验相关验证条款清单</w:t>
      </w:r>
      <w:bookmarkEnd w:id="43"/>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705F77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765" w:type="dxa"/>
            <w:tcBorders>
              <w:tl2br w:val="nil"/>
              <w:tr2bl w:val="nil"/>
            </w:tcBorders>
          </w:tcPr>
          <w:p w14:paraId="0FB5578E">
            <w:pPr>
              <w:jc w:val="center"/>
              <w:textAlignment w:val="center"/>
              <w:rPr>
                <w:rFonts w:ascii="Times New Roman" w:hAnsi="Times New Roman" w:eastAsia="宋体" w:cs="Times New Roman"/>
                <w:szCs w:val="21"/>
              </w:rPr>
            </w:pPr>
            <w:r>
              <w:rPr>
                <w:rFonts w:ascii="Times New Roman" w:hAnsi="Times New Roman" w:eastAsia="宋体" w:cs="Times New Roman"/>
                <w:szCs w:val="21"/>
              </w:rPr>
              <w:t>适用条款</w:t>
            </w:r>
          </w:p>
        </w:tc>
        <w:tc>
          <w:tcPr>
            <w:tcW w:w="2765" w:type="dxa"/>
            <w:tcBorders>
              <w:tl2br w:val="nil"/>
              <w:tr2bl w:val="nil"/>
            </w:tcBorders>
          </w:tcPr>
          <w:p w14:paraId="3AECA3B3">
            <w:pPr>
              <w:jc w:val="center"/>
              <w:textAlignment w:val="center"/>
              <w:rPr>
                <w:rFonts w:ascii="Times New Roman" w:hAnsi="Times New Roman" w:eastAsia="宋体" w:cs="Times New Roman"/>
                <w:szCs w:val="21"/>
              </w:rPr>
            </w:pPr>
            <w:r>
              <w:rPr>
                <w:rFonts w:ascii="Times New Roman" w:hAnsi="Times New Roman" w:eastAsia="宋体" w:cs="Times New Roman"/>
                <w:szCs w:val="21"/>
              </w:rPr>
              <w:t>条款名称</w:t>
            </w:r>
          </w:p>
        </w:tc>
        <w:tc>
          <w:tcPr>
            <w:tcW w:w="2766" w:type="dxa"/>
            <w:tcBorders>
              <w:tl2br w:val="nil"/>
              <w:tr2bl w:val="nil"/>
            </w:tcBorders>
          </w:tcPr>
          <w:p w14:paraId="2350DDF3">
            <w:pPr>
              <w:jc w:val="center"/>
              <w:textAlignment w:val="center"/>
              <w:rPr>
                <w:rFonts w:ascii="Times New Roman" w:hAnsi="Times New Roman" w:eastAsia="宋体" w:cs="Times New Roman"/>
                <w:szCs w:val="21"/>
              </w:rPr>
            </w:pPr>
            <w:r>
              <w:rPr>
                <w:rFonts w:ascii="Times New Roman" w:hAnsi="Times New Roman" w:eastAsia="宋体" w:cs="Times New Roman"/>
                <w:szCs w:val="21"/>
              </w:rPr>
              <w:t>条款内容</w:t>
            </w:r>
          </w:p>
        </w:tc>
      </w:tr>
      <w:tr w14:paraId="3A781F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65" w:type="dxa"/>
            <w:tcBorders>
              <w:tl2br w:val="nil"/>
              <w:tr2bl w:val="nil"/>
            </w:tcBorders>
          </w:tcPr>
          <w:p w14:paraId="1979AED2">
            <w:pPr>
              <w:jc w:val="center"/>
              <w:textAlignment w:val="center"/>
              <w:rPr>
                <w:rFonts w:ascii="Times New Roman" w:hAnsi="Times New Roman" w:eastAsia="宋体" w:cs="Times New Roman"/>
                <w:szCs w:val="21"/>
              </w:rPr>
            </w:pPr>
            <w:r>
              <w:rPr>
                <w:rFonts w:ascii="Times New Roman" w:hAnsi="Times New Roman" w:eastAsia="宋体" w:cs="Times New Roman"/>
                <w:szCs w:val="21"/>
              </w:rPr>
              <w:t>25.1301</w:t>
            </w:r>
          </w:p>
        </w:tc>
        <w:tc>
          <w:tcPr>
            <w:tcW w:w="2765" w:type="dxa"/>
            <w:tcBorders>
              <w:tl2br w:val="nil"/>
              <w:tr2bl w:val="nil"/>
            </w:tcBorders>
          </w:tcPr>
          <w:p w14:paraId="6C345F11">
            <w:pPr>
              <w:jc w:val="center"/>
              <w:textAlignment w:val="center"/>
              <w:rPr>
                <w:rFonts w:ascii="Times New Roman" w:hAnsi="Times New Roman" w:eastAsia="宋体" w:cs="Times New Roman"/>
                <w:szCs w:val="21"/>
              </w:rPr>
            </w:pPr>
            <w:r>
              <w:rPr>
                <w:rFonts w:ascii="Times New Roman" w:hAnsi="Times New Roman" w:eastAsia="宋体" w:cs="Times New Roman"/>
                <w:szCs w:val="21"/>
              </w:rPr>
              <w:t>功能和安装</w:t>
            </w:r>
          </w:p>
        </w:tc>
        <w:tc>
          <w:tcPr>
            <w:tcW w:w="2766" w:type="dxa"/>
            <w:tcBorders>
              <w:tl2br w:val="nil"/>
              <w:tr2bl w:val="nil"/>
            </w:tcBorders>
          </w:tcPr>
          <w:p w14:paraId="302FF288">
            <w:pPr>
              <w:jc w:val="center"/>
              <w:textAlignment w:val="center"/>
              <w:rPr>
                <w:rFonts w:ascii="Times New Roman" w:hAnsi="Times New Roman" w:eastAsia="宋体" w:cs="Times New Roman"/>
                <w:szCs w:val="21"/>
              </w:rPr>
            </w:pPr>
            <w:r>
              <w:rPr>
                <w:rFonts w:ascii="Times New Roman" w:hAnsi="Times New Roman" w:eastAsia="宋体" w:cs="Times New Roman"/>
                <w:szCs w:val="21"/>
              </w:rPr>
              <w:t>略</w:t>
            </w:r>
          </w:p>
        </w:tc>
      </w:tr>
      <w:tr w14:paraId="058A7D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765" w:type="dxa"/>
            <w:tcBorders>
              <w:tl2br w:val="nil"/>
              <w:tr2bl w:val="nil"/>
            </w:tcBorders>
          </w:tcPr>
          <w:p w14:paraId="2D6ABCDF">
            <w:pPr>
              <w:jc w:val="center"/>
              <w:textAlignment w:val="center"/>
              <w:rPr>
                <w:rFonts w:ascii="Times New Roman" w:hAnsi="Times New Roman" w:eastAsia="宋体" w:cs="Times New Roman"/>
                <w:szCs w:val="21"/>
              </w:rPr>
            </w:pPr>
            <w:r>
              <w:rPr>
                <w:rFonts w:ascii="Times New Roman" w:hAnsi="Times New Roman" w:eastAsia="宋体" w:cs="Times New Roman"/>
                <w:szCs w:val="21"/>
              </w:rPr>
              <w:t>25.1309</w:t>
            </w:r>
          </w:p>
        </w:tc>
        <w:tc>
          <w:tcPr>
            <w:tcW w:w="2765" w:type="dxa"/>
            <w:tcBorders>
              <w:tl2br w:val="nil"/>
              <w:tr2bl w:val="nil"/>
            </w:tcBorders>
          </w:tcPr>
          <w:p w14:paraId="72DC8635">
            <w:pPr>
              <w:jc w:val="center"/>
              <w:textAlignment w:val="center"/>
              <w:rPr>
                <w:rFonts w:ascii="Times New Roman" w:hAnsi="Times New Roman" w:eastAsia="宋体" w:cs="Times New Roman"/>
                <w:szCs w:val="21"/>
              </w:rPr>
            </w:pPr>
            <w:r>
              <w:rPr>
                <w:rFonts w:ascii="Times New Roman" w:hAnsi="Times New Roman" w:eastAsia="宋体" w:cs="Times New Roman"/>
                <w:szCs w:val="21"/>
              </w:rPr>
              <w:t>设备、系统及安装</w:t>
            </w:r>
          </w:p>
        </w:tc>
        <w:tc>
          <w:tcPr>
            <w:tcW w:w="2766" w:type="dxa"/>
            <w:tcBorders>
              <w:tl2br w:val="nil"/>
              <w:tr2bl w:val="nil"/>
            </w:tcBorders>
          </w:tcPr>
          <w:p w14:paraId="11159F3C">
            <w:pPr>
              <w:jc w:val="center"/>
              <w:textAlignment w:val="center"/>
              <w:rPr>
                <w:rFonts w:ascii="Times New Roman" w:hAnsi="Times New Roman" w:eastAsia="宋体" w:cs="Times New Roman"/>
                <w:szCs w:val="21"/>
              </w:rPr>
            </w:pPr>
            <w:r>
              <w:rPr>
                <w:rFonts w:ascii="Times New Roman" w:hAnsi="Times New Roman" w:eastAsia="宋体" w:cs="Times New Roman"/>
                <w:szCs w:val="21"/>
              </w:rPr>
              <w:t>略</w:t>
            </w:r>
          </w:p>
        </w:tc>
      </w:tr>
      <w:tr w14:paraId="4CCDB7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2765" w:type="dxa"/>
            <w:tcBorders>
              <w:tl2br w:val="nil"/>
              <w:tr2bl w:val="nil"/>
            </w:tcBorders>
          </w:tcPr>
          <w:p w14:paraId="2CFFE311">
            <w:pPr>
              <w:jc w:val="center"/>
              <w:textAlignment w:val="center"/>
              <w:rPr>
                <w:rFonts w:ascii="Times New Roman" w:hAnsi="Times New Roman" w:eastAsia="宋体" w:cs="Times New Roman"/>
                <w:szCs w:val="21"/>
              </w:rPr>
            </w:pPr>
            <w:r>
              <w:rPr>
                <w:rFonts w:ascii="Times New Roman" w:hAnsi="Times New Roman" w:eastAsia="宋体" w:cs="Times New Roman"/>
                <w:szCs w:val="21"/>
              </w:rPr>
              <w:t>25.1435</w:t>
            </w:r>
          </w:p>
        </w:tc>
        <w:tc>
          <w:tcPr>
            <w:tcW w:w="2765" w:type="dxa"/>
            <w:tcBorders>
              <w:tl2br w:val="nil"/>
              <w:tr2bl w:val="nil"/>
            </w:tcBorders>
          </w:tcPr>
          <w:p w14:paraId="6FB6D046">
            <w:pPr>
              <w:jc w:val="center"/>
              <w:textAlignment w:val="center"/>
              <w:rPr>
                <w:rFonts w:ascii="Times New Roman" w:hAnsi="Times New Roman" w:eastAsia="宋体" w:cs="Times New Roman"/>
                <w:szCs w:val="21"/>
              </w:rPr>
            </w:pPr>
            <w:r>
              <w:rPr>
                <w:rFonts w:ascii="Times New Roman" w:hAnsi="Times New Roman" w:eastAsia="宋体" w:cs="Times New Roman"/>
                <w:szCs w:val="21"/>
              </w:rPr>
              <w:t>液压系统</w:t>
            </w:r>
          </w:p>
        </w:tc>
        <w:tc>
          <w:tcPr>
            <w:tcW w:w="2766" w:type="dxa"/>
            <w:tcBorders>
              <w:tl2br w:val="nil"/>
              <w:tr2bl w:val="nil"/>
            </w:tcBorders>
          </w:tcPr>
          <w:p w14:paraId="53610A1C">
            <w:pPr>
              <w:jc w:val="center"/>
              <w:textAlignment w:val="center"/>
              <w:rPr>
                <w:rFonts w:ascii="Times New Roman" w:hAnsi="Times New Roman" w:eastAsia="宋体" w:cs="Times New Roman"/>
                <w:szCs w:val="21"/>
              </w:rPr>
            </w:pPr>
            <w:r>
              <w:rPr>
                <w:rFonts w:ascii="Times New Roman" w:hAnsi="Times New Roman" w:eastAsia="宋体" w:cs="Times New Roman"/>
                <w:szCs w:val="21"/>
              </w:rPr>
              <w:t>略</w:t>
            </w:r>
          </w:p>
        </w:tc>
      </w:tr>
    </w:tbl>
    <w:p w14:paraId="0F9C45A0">
      <w:pPr>
        <w:pStyle w:val="45"/>
        <w:numPr>
          <w:ilvl w:val="0"/>
          <w:numId w:val="33"/>
        </w:numPr>
        <w:spacing w:before="156" w:after="156" w:line="420" w:lineRule="exact"/>
        <w:rPr>
          <w:rFonts w:ascii="Times New Roman" w:hAnsi="Times New Roman"/>
          <w:kern w:val="0"/>
          <w:sz w:val="30"/>
          <w:szCs w:val="30"/>
        </w:rPr>
      </w:pPr>
      <w:bookmarkStart w:id="44" w:name="_Toc19651"/>
      <w:bookmarkStart w:id="45" w:name="_Toc176256411"/>
      <w:r>
        <w:rPr>
          <w:rFonts w:ascii="Times New Roman" w:hAnsi="Times New Roman"/>
          <w:kern w:val="0"/>
          <w:sz w:val="30"/>
          <w:szCs w:val="30"/>
        </w:rPr>
        <w:t>试验产品</w:t>
      </w:r>
      <w:bookmarkEnd w:id="17"/>
      <w:bookmarkEnd w:id="18"/>
      <w:bookmarkEnd w:id="44"/>
      <w:r>
        <w:rPr>
          <w:rFonts w:hint="eastAsia" w:ascii="Times New Roman" w:hAnsi="Times New Roman"/>
          <w:kern w:val="0"/>
          <w:sz w:val="30"/>
          <w:szCs w:val="30"/>
        </w:rPr>
        <w:t>概述</w:t>
      </w:r>
      <w:bookmarkEnd w:id="45"/>
    </w:p>
    <w:p w14:paraId="7927C8A3">
      <w:pPr>
        <w:pStyle w:val="49"/>
        <w:numPr>
          <w:ilvl w:val="1"/>
          <w:numId w:val="33"/>
        </w:numPr>
        <w:spacing w:line="420" w:lineRule="exact"/>
        <w:rPr>
          <w:rFonts w:ascii="Times New Roman" w:hAnsi="Times New Roman"/>
          <w:sz w:val="28"/>
          <w:szCs w:val="28"/>
        </w:rPr>
      </w:pPr>
      <w:bookmarkStart w:id="46" w:name="_Toc159852533"/>
      <w:bookmarkStart w:id="47" w:name="_Toc159975031"/>
      <w:bookmarkStart w:id="48" w:name="_Toc11799879"/>
      <w:bookmarkStart w:id="49" w:name="_Toc176256412"/>
      <w:r>
        <w:rPr>
          <w:rFonts w:ascii="Times New Roman" w:hAnsi="Times New Roman"/>
          <w:sz w:val="28"/>
          <w:szCs w:val="28"/>
        </w:rPr>
        <w:t>功能</w:t>
      </w:r>
      <w:bookmarkEnd w:id="46"/>
      <w:bookmarkEnd w:id="47"/>
      <w:bookmarkEnd w:id="48"/>
      <w:r>
        <w:rPr>
          <w:rFonts w:hint="eastAsia" w:ascii="Times New Roman" w:hAnsi="Times New Roman"/>
          <w:sz w:val="28"/>
          <w:szCs w:val="28"/>
        </w:rPr>
        <w:t>及受试设备信息描述</w:t>
      </w:r>
      <w:bookmarkEnd w:id="49"/>
    </w:p>
    <w:p w14:paraId="06491A4B">
      <w:pPr>
        <w:pStyle w:val="44"/>
        <w:spacing w:line="420" w:lineRule="exact"/>
        <w:ind w:firstLine="480"/>
      </w:pPr>
      <w:r>
        <w:rPr>
          <w:rFonts w:hint="eastAsia"/>
          <w:szCs w:val="24"/>
        </w:rPr>
        <w:t>刹车</w:t>
      </w:r>
      <w:r>
        <w:rPr>
          <w:szCs w:val="24"/>
        </w:rPr>
        <w:t>控制阀（</w:t>
      </w:r>
      <w:r>
        <w:rPr>
          <w:rFonts w:hint="eastAsia"/>
          <w:szCs w:val="24"/>
        </w:rPr>
        <w:t>单</w:t>
      </w:r>
      <w:r>
        <w:rPr>
          <w:szCs w:val="24"/>
        </w:rPr>
        <w:t>）是</w:t>
      </w:r>
      <w:r>
        <w:rPr>
          <w:rFonts w:hint="eastAsia"/>
          <w:szCs w:val="24"/>
        </w:rPr>
        <w:t>刹车控制系统中的核心设备，能够</w:t>
      </w:r>
      <w:r>
        <w:rPr>
          <w:szCs w:val="24"/>
        </w:rPr>
        <w:t>实现将微</w:t>
      </w:r>
      <w:r>
        <w:rPr>
          <w:rFonts w:hint="eastAsia"/>
          <w:szCs w:val="24"/>
        </w:rPr>
        <w:t>小</w:t>
      </w:r>
      <w:r>
        <w:rPr>
          <w:szCs w:val="24"/>
        </w:rPr>
        <w:t>电气信号向大功率液压信号</w:t>
      </w:r>
      <w:r>
        <w:rPr>
          <w:rFonts w:hint="eastAsia"/>
          <w:szCs w:val="24"/>
        </w:rPr>
        <w:t>的</w:t>
      </w:r>
      <w:r>
        <w:rPr>
          <w:szCs w:val="24"/>
        </w:rPr>
        <w:t>转换，还可以根据输入电信号的大小，成比例</w:t>
      </w:r>
      <w:r>
        <w:rPr>
          <w:rFonts w:hint="eastAsia"/>
          <w:szCs w:val="24"/>
        </w:rPr>
        <w:t>地</w:t>
      </w:r>
      <w:r>
        <w:rPr>
          <w:szCs w:val="24"/>
        </w:rPr>
        <w:t>输出相应的压力</w:t>
      </w:r>
      <w:r>
        <w:rPr>
          <w:rFonts w:hint="eastAsia"/>
          <w:szCs w:val="24"/>
        </w:rPr>
        <w:t>，用于向刹车装置提供相应的刹车压力，实现刹车系统制动。</w:t>
      </w:r>
    </w:p>
    <w:p w14:paraId="3D825323">
      <w:pPr>
        <w:spacing w:line="420" w:lineRule="exact"/>
        <w:ind w:firstLine="480" w:firstLineChars="200"/>
        <w:rPr>
          <w:rFonts w:ascii="Times New Roman" w:hAnsi="Times New Roman" w:eastAsia="宋体" w:cs="Times New Roman"/>
          <w:sz w:val="24"/>
          <w:szCs w:val="21"/>
          <w:lang w:val="zh-CN"/>
        </w:rPr>
      </w:pPr>
      <w:r>
        <w:rPr>
          <w:rFonts w:hint="eastAsia" w:ascii="Times New Roman" w:hAnsi="Times New Roman" w:eastAsia="宋体" w:cs="Times New Roman"/>
          <w:sz w:val="24"/>
          <w:szCs w:val="21"/>
        </w:rPr>
        <w:t>刹车控制阀（单）</w:t>
      </w:r>
      <w:r>
        <w:rPr>
          <w:rFonts w:ascii="Times New Roman" w:hAnsi="Times New Roman" w:eastAsia="宋体" w:cs="Times New Roman"/>
          <w:sz w:val="24"/>
          <w:szCs w:val="21"/>
          <w:lang w:val="zh-CN"/>
        </w:rPr>
        <w:t>用于鉴定试验的样品组成和数量见</w:t>
      </w:r>
      <w:r>
        <w:rPr>
          <w:rFonts w:hint="eastAsia" w:ascii="Times New Roman" w:hAnsi="Times New Roman" w:eastAsia="宋体" w:cs="Times New Roman"/>
          <w:sz w:val="24"/>
          <w:szCs w:val="21"/>
          <w:lang w:val="zh-CN"/>
        </w:rPr>
        <w:t>表</w:t>
      </w:r>
      <w:r>
        <w:rPr>
          <w:rFonts w:hint="eastAsia" w:ascii="Times New Roman" w:hAnsi="Times New Roman" w:eastAsia="宋体" w:cs="Times New Roman"/>
          <w:sz w:val="24"/>
          <w:szCs w:val="21"/>
        </w:rPr>
        <w:t>2</w:t>
      </w:r>
      <w:r>
        <w:rPr>
          <w:rFonts w:ascii="Times New Roman" w:hAnsi="Times New Roman" w:eastAsia="宋体" w:cs="Times New Roman"/>
          <w:sz w:val="24"/>
          <w:szCs w:val="21"/>
          <w:lang w:val="zh-CN"/>
        </w:rPr>
        <w:t>。</w:t>
      </w:r>
    </w:p>
    <w:p w14:paraId="4BBC3FC7">
      <w:pPr>
        <w:pStyle w:val="287"/>
      </w:pPr>
      <w:bookmarkStart w:id="50" w:name="_Toc176255521"/>
      <w:bookmarkStart w:id="51" w:name="_Ref11858573"/>
      <w:r>
        <w:t>受试设备信息</w:t>
      </w:r>
      <w:bookmarkEnd w:id="50"/>
      <w:bookmarkEnd w:id="51"/>
    </w:p>
    <w:tbl>
      <w:tblPr>
        <w:tblStyle w:val="34"/>
        <w:tblW w:w="5000" w:type="pct"/>
        <w:jc w:val="center"/>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Layout w:type="autofit"/>
        <w:tblCellMar>
          <w:top w:w="0" w:type="dxa"/>
          <w:left w:w="28" w:type="dxa"/>
          <w:bottom w:w="0" w:type="dxa"/>
          <w:right w:w="28" w:type="dxa"/>
        </w:tblCellMar>
      </w:tblPr>
      <w:tblGrid>
        <w:gridCol w:w="1251"/>
        <w:gridCol w:w="802"/>
        <w:gridCol w:w="515"/>
        <w:gridCol w:w="2743"/>
        <w:gridCol w:w="1032"/>
        <w:gridCol w:w="2261"/>
      </w:tblGrid>
      <w:tr w14:paraId="6ABA109A">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jc w:val="center"/>
        </w:trPr>
        <w:tc>
          <w:tcPr>
            <w:tcW w:w="727" w:type="pct"/>
            <w:vAlign w:val="center"/>
          </w:tcPr>
          <w:p w14:paraId="0FE79BE0">
            <w:pPr>
              <w:jc w:val="center"/>
              <w:textAlignment w:val="center"/>
              <w:rPr>
                <w:rFonts w:ascii="Times New Roman" w:hAnsi="Times New Roman" w:eastAsia="宋体" w:cs="Times New Roman"/>
                <w:szCs w:val="21"/>
              </w:rPr>
            </w:pPr>
            <w:r>
              <w:rPr>
                <w:rFonts w:ascii="Times New Roman" w:hAnsi="Times New Roman" w:eastAsia="宋体" w:cs="Times New Roman"/>
                <w:szCs w:val="21"/>
              </w:rPr>
              <w:t>名称</w:t>
            </w:r>
          </w:p>
        </w:tc>
        <w:tc>
          <w:tcPr>
            <w:tcW w:w="466" w:type="pct"/>
            <w:vAlign w:val="center"/>
          </w:tcPr>
          <w:p w14:paraId="4353870A">
            <w:pPr>
              <w:jc w:val="center"/>
              <w:textAlignment w:val="center"/>
              <w:rPr>
                <w:rFonts w:ascii="Times New Roman" w:hAnsi="Times New Roman" w:eastAsia="宋体" w:cs="Times New Roman"/>
                <w:szCs w:val="21"/>
              </w:rPr>
            </w:pPr>
            <w:r>
              <w:rPr>
                <w:rFonts w:ascii="Times New Roman" w:hAnsi="Times New Roman" w:eastAsia="宋体" w:cs="Times New Roman"/>
                <w:szCs w:val="21"/>
              </w:rPr>
              <w:t>件号</w:t>
            </w:r>
          </w:p>
        </w:tc>
        <w:tc>
          <w:tcPr>
            <w:tcW w:w="299" w:type="pct"/>
            <w:vAlign w:val="center"/>
          </w:tcPr>
          <w:p w14:paraId="767059FB">
            <w:pPr>
              <w:jc w:val="center"/>
              <w:textAlignment w:val="center"/>
              <w:rPr>
                <w:rFonts w:ascii="Times New Roman" w:hAnsi="Times New Roman" w:eastAsia="宋体" w:cs="Times New Roman"/>
                <w:szCs w:val="21"/>
              </w:rPr>
            </w:pPr>
            <w:r>
              <w:rPr>
                <w:rFonts w:ascii="Times New Roman" w:hAnsi="Times New Roman" w:eastAsia="宋体" w:cs="Times New Roman"/>
                <w:szCs w:val="21"/>
              </w:rPr>
              <w:t>数量</w:t>
            </w:r>
          </w:p>
        </w:tc>
        <w:tc>
          <w:tcPr>
            <w:tcW w:w="1594" w:type="pct"/>
            <w:vAlign w:val="center"/>
          </w:tcPr>
          <w:p w14:paraId="4F38D9BC">
            <w:pPr>
              <w:jc w:val="center"/>
              <w:textAlignment w:val="center"/>
              <w:rPr>
                <w:rFonts w:ascii="Times New Roman" w:hAnsi="Times New Roman" w:eastAsia="宋体" w:cs="Times New Roman"/>
                <w:szCs w:val="21"/>
              </w:rPr>
            </w:pPr>
            <w:r>
              <w:rPr>
                <w:rFonts w:ascii="Times New Roman" w:hAnsi="Times New Roman" w:eastAsia="宋体" w:cs="Times New Roman"/>
                <w:szCs w:val="21"/>
              </w:rPr>
              <w:t>尺寸</w:t>
            </w:r>
          </w:p>
        </w:tc>
        <w:tc>
          <w:tcPr>
            <w:tcW w:w="600" w:type="pct"/>
            <w:vAlign w:val="center"/>
          </w:tcPr>
          <w:p w14:paraId="5305DC55">
            <w:pPr>
              <w:jc w:val="center"/>
              <w:textAlignment w:val="center"/>
              <w:rPr>
                <w:rFonts w:ascii="Times New Roman" w:hAnsi="Times New Roman" w:eastAsia="宋体" w:cs="Times New Roman"/>
                <w:szCs w:val="21"/>
              </w:rPr>
            </w:pPr>
            <w:r>
              <w:rPr>
                <w:rFonts w:ascii="Times New Roman" w:hAnsi="Times New Roman" w:eastAsia="宋体" w:cs="Times New Roman"/>
                <w:szCs w:val="21"/>
              </w:rPr>
              <w:t>重量</w:t>
            </w:r>
          </w:p>
        </w:tc>
        <w:tc>
          <w:tcPr>
            <w:tcW w:w="1315" w:type="pct"/>
          </w:tcPr>
          <w:p w14:paraId="22E29D52">
            <w:pPr>
              <w:jc w:val="center"/>
              <w:textAlignment w:val="center"/>
              <w:rPr>
                <w:rFonts w:ascii="Times New Roman" w:hAnsi="Times New Roman" w:eastAsia="宋体" w:cs="Times New Roman"/>
                <w:szCs w:val="21"/>
              </w:rPr>
            </w:pPr>
            <w:r>
              <w:rPr>
                <w:rFonts w:ascii="Times New Roman" w:hAnsi="Times New Roman" w:eastAsia="宋体" w:cs="Times New Roman"/>
                <w:szCs w:val="21"/>
              </w:rPr>
              <w:t>额定电压</w:t>
            </w:r>
          </w:p>
        </w:tc>
      </w:tr>
      <w:tr w14:paraId="0987CBB0">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trHeight w:val="391" w:hRule="atLeast"/>
          <w:jc w:val="center"/>
        </w:trPr>
        <w:tc>
          <w:tcPr>
            <w:tcW w:w="727" w:type="pct"/>
            <w:vAlign w:val="center"/>
          </w:tcPr>
          <w:p w14:paraId="7F1BDE86">
            <w:pPr>
              <w:jc w:val="center"/>
              <w:textAlignment w:val="center"/>
              <w:rPr>
                <w:rFonts w:ascii="Times New Roman" w:hAnsi="Times New Roman" w:eastAsia="宋体" w:cs="Times New Roman"/>
                <w:szCs w:val="21"/>
              </w:rPr>
            </w:pPr>
            <w:r>
              <w:rPr>
                <w:rFonts w:ascii="Times New Roman" w:hAnsi="Times New Roman" w:eastAsia="宋体" w:cs="Times New Roman"/>
                <w:szCs w:val="21"/>
              </w:rPr>
              <w:t>刹车控制阀（单）</w:t>
            </w:r>
          </w:p>
        </w:tc>
        <w:tc>
          <w:tcPr>
            <w:tcW w:w="466" w:type="pct"/>
            <w:vAlign w:val="center"/>
          </w:tcPr>
          <w:p w14:paraId="6B34C12C">
            <w:pPr>
              <w:jc w:val="center"/>
              <w:textAlignment w:val="center"/>
              <w:rPr>
                <w:rFonts w:ascii="Times New Roman" w:hAnsi="Times New Roman" w:eastAsia="宋体" w:cs="Times New Roman"/>
                <w:szCs w:val="21"/>
              </w:rPr>
            </w:pPr>
            <w:r>
              <w:rPr>
                <w:rFonts w:ascii="Times New Roman" w:hAnsi="Times New Roman" w:eastAsia="宋体" w:cs="Times New Roman"/>
                <w:szCs w:val="21"/>
              </w:rPr>
              <w:t>TBD</w:t>
            </w:r>
          </w:p>
        </w:tc>
        <w:tc>
          <w:tcPr>
            <w:tcW w:w="299" w:type="pct"/>
            <w:vAlign w:val="center"/>
          </w:tcPr>
          <w:p w14:paraId="61E3B6FC">
            <w:pPr>
              <w:jc w:val="center"/>
              <w:textAlignment w:val="center"/>
              <w:rPr>
                <w:rFonts w:ascii="Times New Roman" w:hAnsi="Times New Roman" w:eastAsia="宋体" w:cs="Times New Roman"/>
                <w:szCs w:val="21"/>
              </w:rPr>
            </w:pPr>
            <w:r>
              <w:rPr>
                <w:rFonts w:ascii="Times New Roman" w:hAnsi="Times New Roman" w:eastAsia="宋体" w:cs="Times New Roman"/>
                <w:szCs w:val="21"/>
              </w:rPr>
              <w:t>1</w:t>
            </w:r>
          </w:p>
        </w:tc>
        <w:tc>
          <w:tcPr>
            <w:tcW w:w="1594" w:type="pct"/>
            <w:vAlign w:val="center"/>
          </w:tcPr>
          <w:p w14:paraId="77EFC114">
            <w:pPr>
              <w:jc w:val="center"/>
              <w:textAlignment w:val="center"/>
              <w:rPr>
                <w:rFonts w:ascii="Times New Roman" w:hAnsi="Times New Roman" w:eastAsia="宋体" w:cs="Times New Roman"/>
                <w:szCs w:val="21"/>
              </w:rPr>
            </w:pPr>
            <w:r>
              <w:rPr>
                <w:rFonts w:ascii="Times New Roman" w:hAnsi="Times New Roman" w:eastAsia="宋体" w:cs="Times New Roman"/>
                <w:szCs w:val="21"/>
              </w:rPr>
              <w:t>120.7mm×72.6mm×85.4mm</w:t>
            </w:r>
          </w:p>
        </w:tc>
        <w:tc>
          <w:tcPr>
            <w:tcW w:w="600" w:type="pct"/>
            <w:vAlign w:val="center"/>
          </w:tcPr>
          <w:p w14:paraId="43CF0CCF">
            <w:pPr>
              <w:jc w:val="center"/>
              <w:textAlignment w:val="center"/>
              <w:rPr>
                <w:rFonts w:ascii="Times New Roman" w:hAnsi="Times New Roman" w:eastAsia="宋体" w:cs="Times New Roman"/>
                <w:szCs w:val="21"/>
              </w:rPr>
            </w:pPr>
            <w:r>
              <w:rPr>
                <w:rFonts w:ascii="Times New Roman" w:hAnsi="Times New Roman" w:eastAsia="宋体" w:cs="Times New Roman"/>
                <w:szCs w:val="21"/>
              </w:rPr>
              <w:t>0.95kg</w:t>
            </w:r>
          </w:p>
        </w:tc>
        <w:tc>
          <w:tcPr>
            <w:tcW w:w="1315" w:type="pct"/>
            <w:vAlign w:val="center"/>
          </w:tcPr>
          <w:p w14:paraId="792B3471">
            <w:pPr>
              <w:jc w:val="center"/>
              <w:textAlignment w:val="center"/>
              <w:rPr>
                <w:rFonts w:ascii="Times New Roman" w:hAnsi="Times New Roman" w:eastAsia="宋体" w:cs="Times New Roman"/>
                <w:szCs w:val="21"/>
              </w:rPr>
            </w:pPr>
            <w:r>
              <w:rPr>
                <w:rFonts w:ascii="Times New Roman" w:hAnsi="Times New Roman" w:eastAsia="宋体" w:cs="Times New Roman"/>
                <w:szCs w:val="21"/>
              </w:rPr>
              <w:t>二次供电0-60mA</w:t>
            </w:r>
          </w:p>
        </w:tc>
      </w:tr>
    </w:tbl>
    <w:p w14:paraId="399DE37F">
      <w:pPr>
        <w:pStyle w:val="44"/>
        <w:spacing w:line="420" w:lineRule="exact"/>
        <w:ind w:firstLine="480"/>
        <w:rPr>
          <w:szCs w:val="24"/>
        </w:rPr>
      </w:pPr>
      <w:r>
        <w:rPr>
          <w:szCs w:val="24"/>
        </w:rPr>
        <w:t>受试设备构型状态信息见表3。（提示：请注意受试设备是否有接插件等配套的尾附件，应完整列明）</w:t>
      </w:r>
    </w:p>
    <w:p w14:paraId="792D60B1">
      <w:pPr>
        <w:pStyle w:val="287"/>
      </w:pPr>
      <w:bookmarkStart w:id="52" w:name="_Ref8925149"/>
      <w:bookmarkStart w:id="53" w:name="_Ref11858581"/>
      <w:bookmarkStart w:id="54" w:name="_Toc176255522"/>
      <w:r>
        <w:t>受试设备构型</w:t>
      </w:r>
      <w:bookmarkEnd w:id="52"/>
      <w:r>
        <w:t>状态</w:t>
      </w:r>
      <w:bookmarkEnd w:id="53"/>
      <w:bookmarkEnd w:id="54"/>
      <w:bookmarkStart w:id="55" w:name="OLE_LINK160"/>
      <w:bookmarkStart w:id="56" w:name="OLE_LINK159"/>
      <w:bookmarkStart w:id="57" w:name="OLE_LINK158"/>
    </w:p>
    <w:tbl>
      <w:tblPr>
        <w:tblStyle w:val="35"/>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9"/>
        <w:gridCol w:w="1259"/>
        <w:gridCol w:w="1289"/>
        <w:gridCol w:w="851"/>
        <w:gridCol w:w="1442"/>
        <w:gridCol w:w="644"/>
        <w:gridCol w:w="720"/>
        <w:gridCol w:w="720"/>
        <w:gridCol w:w="720"/>
        <w:gridCol w:w="450"/>
      </w:tblGrid>
      <w:tr w14:paraId="1D563E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86" w:type="pct"/>
            <w:tcBorders>
              <w:top w:val="single" w:color="auto" w:sz="12" w:space="0"/>
              <w:bottom w:val="single" w:color="auto" w:sz="12" w:space="0"/>
              <w:right w:val="single" w:color="auto" w:sz="2" w:space="0"/>
            </w:tcBorders>
            <w:vAlign w:val="center"/>
          </w:tcPr>
          <w:p w14:paraId="5CE3532C">
            <w:pPr>
              <w:jc w:val="center"/>
              <w:textAlignment w:val="center"/>
              <w:rPr>
                <w:rFonts w:ascii="Times New Roman" w:hAnsi="Times New Roman" w:eastAsia="宋体" w:cs="Times New Roman"/>
                <w:szCs w:val="21"/>
              </w:rPr>
            </w:pPr>
            <w:r>
              <w:rPr>
                <w:rFonts w:ascii="Times New Roman" w:hAnsi="Times New Roman" w:eastAsia="宋体" w:cs="Times New Roman"/>
                <w:szCs w:val="21"/>
              </w:rPr>
              <w:t>序号</w:t>
            </w:r>
          </w:p>
        </w:tc>
        <w:tc>
          <w:tcPr>
            <w:tcW w:w="723" w:type="pct"/>
            <w:tcBorders>
              <w:top w:val="single" w:color="auto" w:sz="12" w:space="0"/>
              <w:left w:val="single" w:color="auto" w:sz="2" w:space="0"/>
              <w:bottom w:val="single" w:color="auto" w:sz="12" w:space="0"/>
              <w:right w:val="single" w:color="auto" w:sz="2" w:space="0"/>
            </w:tcBorders>
            <w:vAlign w:val="center"/>
          </w:tcPr>
          <w:p w14:paraId="17FA95FB">
            <w:pPr>
              <w:jc w:val="center"/>
              <w:textAlignment w:val="center"/>
              <w:rPr>
                <w:rFonts w:ascii="Times New Roman" w:hAnsi="Times New Roman" w:eastAsia="宋体" w:cs="Times New Roman"/>
                <w:szCs w:val="21"/>
              </w:rPr>
            </w:pPr>
            <w:r>
              <w:rPr>
                <w:rFonts w:ascii="Times New Roman" w:hAnsi="Times New Roman" w:eastAsia="宋体" w:cs="Times New Roman"/>
                <w:szCs w:val="21"/>
              </w:rPr>
              <w:t>名称</w:t>
            </w:r>
          </w:p>
        </w:tc>
        <w:tc>
          <w:tcPr>
            <w:tcW w:w="740" w:type="pct"/>
            <w:tcBorders>
              <w:top w:val="single" w:color="auto" w:sz="12" w:space="0"/>
              <w:left w:val="single" w:color="auto" w:sz="2" w:space="0"/>
              <w:bottom w:val="single" w:color="auto" w:sz="12" w:space="0"/>
              <w:right w:val="single" w:color="auto" w:sz="2" w:space="0"/>
            </w:tcBorders>
            <w:vAlign w:val="center"/>
          </w:tcPr>
          <w:p w14:paraId="03586D3E">
            <w:pPr>
              <w:jc w:val="center"/>
              <w:textAlignment w:val="center"/>
              <w:rPr>
                <w:rFonts w:ascii="Times New Roman" w:hAnsi="Times New Roman" w:eastAsia="宋体" w:cs="Times New Roman"/>
                <w:szCs w:val="21"/>
              </w:rPr>
            </w:pPr>
            <w:r>
              <w:rPr>
                <w:rFonts w:ascii="Times New Roman" w:hAnsi="Times New Roman" w:eastAsia="宋体" w:cs="Times New Roman"/>
                <w:szCs w:val="21"/>
              </w:rPr>
              <w:t>件号（含主机件号、机载件号）</w:t>
            </w:r>
          </w:p>
        </w:tc>
        <w:tc>
          <w:tcPr>
            <w:tcW w:w="490" w:type="pct"/>
            <w:tcBorders>
              <w:top w:val="single" w:color="auto" w:sz="12" w:space="0"/>
              <w:left w:val="single" w:color="auto" w:sz="2" w:space="0"/>
              <w:bottom w:val="single" w:color="auto" w:sz="12" w:space="0"/>
              <w:right w:val="single" w:color="auto" w:sz="2" w:space="0"/>
            </w:tcBorders>
            <w:vAlign w:val="center"/>
          </w:tcPr>
          <w:p w14:paraId="726399B2">
            <w:pPr>
              <w:jc w:val="center"/>
              <w:textAlignment w:val="center"/>
              <w:rPr>
                <w:rFonts w:ascii="Times New Roman" w:hAnsi="Times New Roman" w:eastAsia="宋体" w:cs="Times New Roman"/>
                <w:szCs w:val="21"/>
              </w:rPr>
            </w:pPr>
            <w:r>
              <w:rPr>
                <w:rFonts w:ascii="Times New Roman" w:hAnsi="Times New Roman" w:eastAsia="宋体" w:cs="Times New Roman"/>
                <w:szCs w:val="21"/>
              </w:rPr>
              <w:t>MOD号</w:t>
            </w:r>
          </w:p>
        </w:tc>
        <w:tc>
          <w:tcPr>
            <w:tcW w:w="783" w:type="pct"/>
            <w:tcBorders>
              <w:top w:val="single" w:color="auto" w:sz="12" w:space="0"/>
              <w:left w:val="single" w:color="auto" w:sz="2" w:space="0"/>
              <w:bottom w:val="single" w:color="auto" w:sz="12" w:space="0"/>
              <w:right w:val="single" w:color="auto" w:sz="2" w:space="0"/>
            </w:tcBorders>
            <w:vAlign w:val="center"/>
          </w:tcPr>
          <w:p w14:paraId="720C2803">
            <w:pPr>
              <w:jc w:val="center"/>
              <w:textAlignment w:val="center"/>
              <w:rPr>
                <w:rFonts w:ascii="Times New Roman" w:hAnsi="Times New Roman" w:eastAsia="宋体" w:cs="Times New Roman"/>
                <w:szCs w:val="21"/>
              </w:rPr>
            </w:pPr>
            <w:r>
              <w:rPr>
                <w:rFonts w:ascii="Times New Roman" w:hAnsi="Times New Roman" w:eastAsia="宋体" w:cs="Times New Roman"/>
                <w:szCs w:val="21"/>
              </w:rPr>
              <w:t>图号</w:t>
            </w:r>
          </w:p>
        </w:tc>
        <w:tc>
          <w:tcPr>
            <w:tcW w:w="372" w:type="pct"/>
            <w:tcBorders>
              <w:top w:val="single" w:color="auto" w:sz="12" w:space="0"/>
              <w:left w:val="single" w:color="auto" w:sz="2" w:space="0"/>
              <w:bottom w:val="single" w:color="auto" w:sz="12" w:space="0"/>
              <w:right w:val="single" w:color="auto" w:sz="2" w:space="0"/>
            </w:tcBorders>
            <w:vAlign w:val="center"/>
          </w:tcPr>
          <w:p w14:paraId="57680016">
            <w:pPr>
              <w:jc w:val="center"/>
              <w:textAlignment w:val="center"/>
              <w:rPr>
                <w:rFonts w:ascii="Times New Roman" w:hAnsi="Times New Roman" w:eastAsia="宋体" w:cs="Times New Roman"/>
                <w:szCs w:val="21"/>
              </w:rPr>
            </w:pPr>
            <w:r>
              <w:rPr>
                <w:rFonts w:ascii="Times New Roman" w:hAnsi="Times New Roman" w:eastAsia="宋体" w:cs="Times New Roman"/>
                <w:szCs w:val="21"/>
              </w:rPr>
              <w:t>序列号</w:t>
            </w:r>
          </w:p>
        </w:tc>
        <w:tc>
          <w:tcPr>
            <w:tcW w:w="415" w:type="pct"/>
            <w:tcBorders>
              <w:top w:val="single" w:color="auto" w:sz="12" w:space="0"/>
              <w:left w:val="single" w:color="auto" w:sz="2" w:space="0"/>
              <w:bottom w:val="single" w:color="auto" w:sz="12" w:space="0"/>
              <w:right w:val="single" w:color="auto" w:sz="2" w:space="0"/>
            </w:tcBorders>
            <w:vAlign w:val="center"/>
          </w:tcPr>
          <w:p w14:paraId="4BD835B7">
            <w:pPr>
              <w:jc w:val="center"/>
              <w:textAlignment w:val="center"/>
              <w:rPr>
                <w:rFonts w:ascii="Times New Roman" w:hAnsi="Times New Roman" w:eastAsia="宋体" w:cs="Times New Roman"/>
                <w:szCs w:val="21"/>
              </w:rPr>
            </w:pPr>
            <w:r>
              <w:rPr>
                <w:rFonts w:ascii="Times New Roman" w:hAnsi="Times New Roman" w:eastAsia="宋体" w:cs="Times New Roman"/>
                <w:szCs w:val="21"/>
              </w:rPr>
              <w:t>数量</w:t>
            </w:r>
          </w:p>
        </w:tc>
        <w:tc>
          <w:tcPr>
            <w:tcW w:w="415" w:type="pct"/>
            <w:tcBorders>
              <w:top w:val="single" w:color="auto" w:sz="12" w:space="0"/>
              <w:left w:val="single" w:color="auto" w:sz="2" w:space="0"/>
              <w:bottom w:val="single" w:color="auto" w:sz="12" w:space="0"/>
              <w:right w:val="single" w:color="auto" w:sz="2" w:space="0"/>
            </w:tcBorders>
            <w:vAlign w:val="center"/>
          </w:tcPr>
          <w:p w14:paraId="409192A2">
            <w:pPr>
              <w:jc w:val="center"/>
              <w:textAlignment w:val="center"/>
              <w:rPr>
                <w:rFonts w:ascii="Times New Roman" w:hAnsi="Times New Roman" w:eastAsia="宋体" w:cs="Times New Roman"/>
                <w:szCs w:val="21"/>
              </w:rPr>
            </w:pPr>
            <w:r>
              <w:rPr>
                <w:rFonts w:ascii="Times New Roman" w:hAnsi="Times New Roman" w:eastAsia="宋体" w:cs="Times New Roman"/>
                <w:szCs w:val="21"/>
              </w:rPr>
              <w:t>软件件号</w:t>
            </w:r>
          </w:p>
        </w:tc>
        <w:tc>
          <w:tcPr>
            <w:tcW w:w="415" w:type="pct"/>
            <w:tcBorders>
              <w:top w:val="single" w:color="auto" w:sz="12" w:space="0"/>
              <w:left w:val="single" w:color="auto" w:sz="2" w:space="0"/>
              <w:bottom w:val="single" w:color="auto" w:sz="12" w:space="0"/>
              <w:right w:val="single" w:color="auto" w:sz="2" w:space="0"/>
            </w:tcBorders>
            <w:vAlign w:val="center"/>
          </w:tcPr>
          <w:p w14:paraId="2BB332EF">
            <w:pPr>
              <w:jc w:val="center"/>
              <w:textAlignment w:val="center"/>
              <w:rPr>
                <w:rFonts w:ascii="Times New Roman" w:hAnsi="Times New Roman" w:eastAsia="宋体" w:cs="Times New Roman"/>
                <w:szCs w:val="21"/>
              </w:rPr>
            </w:pPr>
            <w:r>
              <w:rPr>
                <w:rFonts w:ascii="Times New Roman" w:hAnsi="Times New Roman" w:eastAsia="宋体" w:cs="Times New Roman"/>
                <w:szCs w:val="21"/>
              </w:rPr>
              <w:t>软件版本</w:t>
            </w:r>
          </w:p>
        </w:tc>
        <w:tc>
          <w:tcPr>
            <w:tcW w:w="262" w:type="pct"/>
            <w:tcBorders>
              <w:top w:val="single" w:color="auto" w:sz="12" w:space="0"/>
              <w:left w:val="single" w:color="auto" w:sz="2" w:space="0"/>
              <w:bottom w:val="single" w:color="auto" w:sz="12" w:space="0"/>
            </w:tcBorders>
            <w:vAlign w:val="center"/>
          </w:tcPr>
          <w:p w14:paraId="14B5CBC0">
            <w:pPr>
              <w:jc w:val="center"/>
              <w:textAlignment w:val="center"/>
              <w:rPr>
                <w:rFonts w:ascii="Times New Roman" w:hAnsi="Times New Roman" w:eastAsia="宋体" w:cs="Times New Roman"/>
                <w:szCs w:val="21"/>
              </w:rPr>
            </w:pPr>
            <w:r>
              <w:rPr>
                <w:rFonts w:ascii="Times New Roman" w:hAnsi="Times New Roman" w:eastAsia="宋体" w:cs="Times New Roman"/>
                <w:szCs w:val="21"/>
              </w:rPr>
              <w:t>备注</w:t>
            </w:r>
          </w:p>
        </w:tc>
      </w:tr>
      <w:tr w14:paraId="5D3836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86" w:type="pct"/>
            <w:tcBorders>
              <w:top w:val="single" w:color="auto" w:sz="12" w:space="0"/>
            </w:tcBorders>
            <w:vAlign w:val="center"/>
          </w:tcPr>
          <w:p w14:paraId="10B4CF5D">
            <w:pPr>
              <w:jc w:val="center"/>
              <w:textAlignment w:val="center"/>
              <w:rPr>
                <w:rFonts w:ascii="Times New Roman" w:hAnsi="Times New Roman" w:eastAsia="宋体" w:cs="Times New Roman"/>
                <w:szCs w:val="21"/>
              </w:rPr>
            </w:pPr>
            <w:r>
              <w:rPr>
                <w:rFonts w:ascii="Times New Roman" w:hAnsi="Times New Roman" w:eastAsia="宋体" w:cs="Times New Roman"/>
                <w:szCs w:val="21"/>
              </w:rPr>
              <w:t>1</w:t>
            </w:r>
          </w:p>
        </w:tc>
        <w:tc>
          <w:tcPr>
            <w:tcW w:w="723" w:type="pct"/>
            <w:tcBorders>
              <w:top w:val="single" w:color="auto" w:sz="12" w:space="0"/>
            </w:tcBorders>
            <w:vAlign w:val="center"/>
          </w:tcPr>
          <w:p w14:paraId="0383EACC">
            <w:pPr>
              <w:jc w:val="center"/>
              <w:textAlignment w:val="center"/>
              <w:rPr>
                <w:rFonts w:ascii="Times New Roman" w:hAnsi="Times New Roman" w:eastAsia="宋体" w:cs="Times New Roman"/>
                <w:szCs w:val="21"/>
              </w:rPr>
            </w:pPr>
            <w:r>
              <w:rPr>
                <w:rFonts w:ascii="Times New Roman" w:hAnsi="Times New Roman" w:eastAsia="宋体" w:cs="Times New Roman"/>
                <w:szCs w:val="21"/>
              </w:rPr>
              <w:t>刹车控制阀（单）</w:t>
            </w:r>
          </w:p>
        </w:tc>
        <w:tc>
          <w:tcPr>
            <w:tcW w:w="740" w:type="pct"/>
            <w:tcBorders>
              <w:top w:val="single" w:color="auto" w:sz="12" w:space="0"/>
            </w:tcBorders>
            <w:vAlign w:val="center"/>
          </w:tcPr>
          <w:p w14:paraId="76D33693">
            <w:pPr>
              <w:jc w:val="center"/>
              <w:textAlignment w:val="center"/>
              <w:rPr>
                <w:rFonts w:ascii="Times New Roman" w:hAnsi="Times New Roman" w:eastAsia="宋体" w:cs="Times New Roman"/>
                <w:szCs w:val="21"/>
              </w:rPr>
            </w:pPr>
            <w:r>
              <w:rPr>
                <w:rFonts w:ascii="Times New Roman" w:hAnsi="Times New Roman" w:eastAsia="宋体" w:cs="Times New Roman"/>
                <w:szCs w:val="21"/>
              </w:rPr>
              <w:t>TBD</w:t>
            </w:r>
          </w:p>
        </w:tc>
        <w:tc>
          <w:tcPr>
            <w:tcW w:w="490" w:type="pct"/>
            <w:tcBorders>
              <w:top w:val="single" w:color="auto" w:sz="12" w:space="0"/>
            </w:tcBorders>
            <w:vAlign w:val="center"/>
          </w:tcPr>
          <w:p w14:paraId="1FE19486">
            <w:pPr>
              <w:jc w:val="center"/>
              <w:textAlignment w:val="center"/>
              <w:rPr>
                <w:rFonts w:ascii="Times New Roman" w:hAnsi="Times New Roman" w:eastAsia="宋体" w:cs="Times New Roman"/>
                <w:szCs w:val="21"/>
              </w:rPr>
            </w:pPr>
            <w:r>
              <w:rPr>
                <w:rFonts w:ascii="Times New Roman" w:hAnsi="Times New Roman" w:eastAsia="宋体" w:cs="Times New Roman"/>
                <w:szCs w:val="21"/>
              </w:rPr>
              <w:t>TBC</w:t>
            </w:r>
          </w:p>
        </w:tc>
        <w:tc>
          <w:tcPr>
            <w:tcW w:w="783" w:type="pct"/>
            <w:tcBorders>
              <w:top w:val="single" w:color="auto" w:sz="12" w:space="0"/>
            </w:tcBorders>
            <w:vAlign w:val="center"/>
          </w:tcPr>
          <w:p w14:paraId="2C0B9A8B">
            <w:pPr>
              <w:jc w:val="center"/>
              <w:textAlignment w:val="center"/>
              <w:rPr>
                <w:rFonts w:ascii="Times New Roman" w:hAnsi="Times New Roman" w:eastAsia="宋体" w:cs="Times New Roman"/>
                <w:szCs w:val="21"/>
              </w:rPr>
            </w:pPr>
            <w:r>
              <w:rPr>
                <w:rFonts w:ascii="Times New Roman" w:hAnsi="Times New Roman" w:eastAsia="宋体" w:cs="Times New Roman"/>
                <w:szCs w:val="21"/>
              </w:rPr>
              <w:t>YSA3-0000/A</w:t>
            </w:r>
          </w:p>
        </w:tc>
        <w:tc>
          <w:tcPr>
            <w:tcW w:w="372" w:type="pct"/>
            <w:tcBorders>
              <w:top w:val="single" w:color="auto" w:sz="12" w:space="0"/>
            </w:tcBorders>
            <w:vAlign w:val="center"/>
          </w:tcPr>
          <w:p w14:paraId="5434935F">
            <w:pPr>
              <w:jc w:val="center"/>
              <w:textAlignment w:val="center"/>
              <w:rPr>
                <w:rFonts w:ascii="Times New Roman" w:hAnsi="Times New Roman" w:eastAsia="宋体" w:cs="Times New Roman"/>
                <w:szCs w:val="21"/>
              </w:rPr>
            </w:pPr>
            <w:r>
              <w:rPr>
                <w:rFonts w:ascii="Times New Roman" w:hAnsi="Times New Roman" w:eastAsia="宋体" w:cs="Times New Roman"/>
                <w:szCs w:val="21"/>
              </w:rPr>
              <w:t>TBC</w:t>
            </w:r>
          </w:p>
        </w:tc>
        <w:tc>
          <w:tcPr>
            <w:tcW w:w="415" w:type="pct"/>
            <w:tcBorders>
              <w:top w:val="single" w:color="auto" w:sz="12" w:space="0"/>
            </w:tcBorders>
            <w:vAlign w:val="center"/>
          </w:tcPr>
          <w:p w14:paraId="00068B4B">
            <w:pPr>
              <w:jc w:val="center"/>
              <w:textAlignment w:val="center"/>
              <w:rPr>
                <w:rFonts w:ascii="Times New Roman" w:hAnsi="Times New Roman" w:eastAsia="宋体" w:cs="Times New Roman"/>
                <w:szCs w:val="21"/>
              </w:rPr>
            </w:pPr>
            <w:r>
              <w:rPr>
                <w:rFonts w:ascii="Times New Roman" w:hAnsi="Times New Roman" w:eastAsia="宋体" w:cs="Times New Roman"/>
                <w:szCs w:val="21"/>
              </w:rPr>
              <w:t>1</w:t>
            </w:r>
          </w:p>
        </w:tc>
        <w:tc>
          <w:tcPr>
            <w:tcW w:w="415" w:type="pct"/>
            <w:tcBorders>
              <w:top w:val="single" w:color="auto" w:sz="12" w:space="0"/>
            </w:tcBorders>
            <w:vAlign w:val="center"/>
          </w:tcPr>
          <w:p w14:paraId="161A5F51">
            <w:pPr>
              <w:jc w:val="center"/>
              <w:textAlignment w:val="center"/>
              <w:rPr>
                <w:rFonts w:ascii="Times New Roman" w:hAnsi="Times New Roman" w:eastAsia="宋体" w:cs="Times New Roman"/>
                <w:szCs w:val="21"/>
              </w:rPr>
            </w:pPr>
            <w:r>
              <w:rPr>
                <w:rFonts w:ascii="Times New Roman" w:hAnsi="Times New Roman" w:eastAsia="宋体" w:cs="Times New Roman"/>
                <w:szCs w:val="21"/>
              </w:rPr>
              <w:t>TBC</w:t>
            </w:r>
          </w:p>
        </w:tc>
        <w:tc>
          <w:tcPr>
            <w:tcW w:w="415" w:type="pct"/>
            <w:tcBorders>
              <w:top w:val="single" w:color="auto" w:sz="12" w:space="0"/>
            </w:tcBorders>
            <w:vAlign w:val="center"/>
          </w:tcPr>
          <w:p w14:paraId="0CC75A35">
            <w:pPr>
              <w:jc w:val="center"/>
              <w:textAlignment w:val="center"/>
              <w:rPr>
                <w:rFonts w:ascii="Times New Roman" w:hAnsi="Times New Roman" w:eastAsia="宋体" w:cs="Times New Roman"/>
                <w:szCs w:val="21"/>
              </w:rPr>
            </w:pPr>
            <w:r>
              <w:rPr>
                <w:rFonts w:ascii="Times New Roman" w:hAnsi="Times New Roman" w:eastAsia="宋体" w:cs="Times New Roman"/>
                <w:szCs w:val="21"/>
              </w:rPr>
              <w:t>TBC</w:t>
            </w:r>
          </w:p>
        </w:tc>
        <w:tc>
          <w:tcPr>
            <w:tcW w:w="262" w:type="pct"/>
            <w:tcBorders>
              <w:top w:val="single" w:color="auto" w:sz="12" w:space="0"/>
            </w:tcBorders>
            <w:vAlign w:val="center"/>
          </w:tcPr>
          <w:p w14:paraId="56DC51BA">
            <w:pPr>
              <w:jc w:val="center"/>
              <w:textAlignment w:val="center"/>
              <w:rPr>
                <w:rFonts w:ascii="Times New Roman" w:hAnsi="Times New Roman" w:eastAsia="宋体" w:cs="Times New Roman"/>
                <w:szCs w:val="21"/>
              </w:rPr>
            </w:pPr>
            <w:r>
              <w:rPr>
                <w:rFonts w:ascii="Times New Roman" w:hAnsi="Times New Roman" w:eastAsia="宋体" w:cs="Times New Roman"/>
                <w:szCs w:val="21"/>
              </w:rPr>
              <w:t>/</w:t>
            </w:r>
          </w:p>
        </w:tc>
      </w:tr>
      <w:bookmarkEnd w:id="55"/>
      <w:bookmarkEnd w:id="56"/>
      <w:bookmarkEnd w:id="57"/>
    </w:tbl>
    <w:p w14:paraId="5085987A">
      <w:pPr>
        <w:pStyle w:val="44"/>
        <w:spacing w:line="420" w:lineRule="exact"/>
        <w:ind w:firstLine="480"/>
        <w:rPr>
          <w:szCs w:val="24"/>
        </w:rPr>
      </w:pPr>
      <w:r>
        <w:rPr>
          <w:rFonts w:hint="eastAsia"/>
          <w:szCs w:val="24"/>
        </w:rPr>
        <w:t>试验产品线缆见表4。</w:t>
      </w:r>
    </w:p>
    <w:p w14:paraId="303763C0">
      <w:pPr>
        <w:pStyle w:val="287"/>
      </w:pPr>
      <w:bookmarkStart w:id="58" w:name="_Toc176255523"/>
      <w:bookmarkStart w:id="59" w:name="_Ref166246721"/>
      <w:r>
        <w:rPr>
          <w:rFonts w:hint="eastAsia"/>
        </w:rPr>
        <w:t>测试线缆</w:t>
      </w:r>
      <w:bookmarkEnd w:id="58"/>
      <w:bookmarkEnd w:id="59"/>
    </w:p>
    <w:tbl>
      <w:tblPr>
        <w:tblStyle w:val="34"/>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852"/>
        <w:gridCol w:w="1132"/>
        <w:gridCol w:w="2126"/>
        <w:gridCol w:w="1131"/>
        <w:gridCol w:w="710"/>
        <w:gridCol w:w="1996"/>
      </w:tblGrid>
      <w:tr w14:paraId="72A0F6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2" w:hRule="atLeast"/>
          <w:tblHeader/>
          <w:jc w:val="center"/>
        </w:trPr>
        <w:tc>
          <w:tcPr>
            <w:tcW w:w="466" w:type="pct"/>
            <w:vAlign w:val="center"/>
          </w:tcPr>
          <w:p w14:paraId="57FA9803">
            <w:pPr>
              <w:jc w:val="center"/>
              <w:textAlignment w:val="center"/>
              <w:rPr>
                <w:rFonts w:ascii="Times New Roman" w:hAnsi="Times New Roman" w:eastAsia="宋体" w:cs="Times New Roman"/>
                <w:szCs w:val="21"/>
              </w:rPr>
            </w:pPr>
            <w:r>
              <w:rPr>
                <w:rFonts w:ascii="Times New Roman" w:hAnsi="Times New Roman" w:eastAsia="宋体" w:cs="Times New Roman"/>
                <w:szCs w:val="21"/>
              </w:rPr>
              <w:t>序号</w:t>
            </w:r>
          </w:p>
        </w:tc>
        <w:tc>
          <w:tcPr>
            <w:tcW w:w="486" w:type="pct"/>
            <w:vAlign w:val="center"/>
          </w:tcPr>
          <w:p w14:paraId="43A68E12">
            <w:pPr>
              <w:jc w:val="center"/>
              <w:textAlignment w:val="center"/>
              <w:rPr>
                <w:rFonts w:ascii="Times New Roman" w:hAnsi="Times New Roman" w:eastAsia="宋体" w:cs="Times New Roman"/>
                <w:szCs w:val="21"/>
              </w:rPr>
            </w:pPr>
            <w:r>
              <w:rPr>
                <w:rFonts w:ascii="Times New Roman" w:hAnsi="Times New Roman" w:eastAsia="宋体" w:cs="Times New Roman"/>
                <w:szCs w:val="21"/>
              </w:rPr>
              <w:t>线缆</w:t>
            </w:r>
          </w:p>
        </w:tc>
        <w:tc>
          <w:tcPr>
            <w:tcW w:w="646" w:type="pct"/>
            <w:vAlign w:val="center"/>
          </w:tcPr>
          <w:p w14:paraId="67A5205A">
            <w:pPr>
              <w:jc w:val="center"/>
              <w:textAlignment w:val="center"/>
              <w:rPr>
                <w:rFonts w:ascii="Times New Roman" w:hAnsi="Times New Roman" w:eastAsia="宋体" w:cs="Times New Roman"/>
                <w:szCs w:val="21"/>
              </w:rPr>
            </w:pPr>
            <w:r>
              <w:rPr>
                <w:rFonts w:ascii="Times New Roman" w:hAnsi="Times New Roman" w:eastAsia="宋体" w:cs="Times New Roman"/>
                <w:szCs w:val="21"/>
              </w:rPr>
              <w:t>线缆去向</w:t>
            </w:r>
          </w:p>
        </w:tc>
        <w:tc>
          <w:tcPr>
            <w:tcW w:w="1213" w:type="pct"/>
            <w:vAlign w:val="center"/>
          </w:tcPr>
          <w:p w14:paraId="44D71867">
            <w:pPr>
              <w:jc w:val="center"/>
              <w:textAlignment w:val="center"/>
              <w:rPr>
                <w:rFonts w:ascii="Times New Roman" w:hAnsi="Times New Roman" w:eastAsia="宋体" w:cs="Times New Roman"/>
                <w:szCs w:val="21"/>
              </w:rPr>
            </w:pPr>
            <w:r>
              <w:rPr>
                <w:rFonts w:ascii="Times New Roman" w:hAnsi="Times New Roman" w:eastAsia="宋体" w:cs="Times New Roman"/>
                <w:szCs w:val="21"/>
              </w:rPr>
              <w:t>信号特征</w:t>
            </w:r>
          </w:p>
        </w:tc>
        <w:tc>
          <w:tcPr>
            <w:tcW w:w="645" w:type="pct"/>
            <w:vAlign w:val="center"/>
          </w:tcPr>
          <w:p w14:paraId="0ACFFCFD">
            <w:pPr>
              <w:jc w:val="center"/>
              <w:textAlignment w:val="center"/>
              <w:rPr>
                <w:rFonts w:ascii="Times New Roman" w:hAnsi="Times New Roman" w:eastAsia="宋体" w:cs="Times New Roman"/>
                <w:szCs w:val="21"/>
              </w:rPr>
            </w:pPr>
            <w:r>
              <w:rPr>
                <w:rFonts w:ascii="Times New Roman" w:hAnsi="Times New Roman" w:eastAsia="宋体" w:cs="Times New Roman"/>
                <w:szCs w:val="21"/>
              </w:rPr>
              <w:t>线缆状态</w:t>
            </w:r>
          </w:p>
        </w:tc>
        <w:tc>
          <w:tcPr>
            <w:tcW w:w="405" w:type="pct"/>
            <w:vAlign w:val="center"/>
          </w:tcPr>
          <w:p w14:paraId="68293A05">
            <w:pPr>
              <w:jc w:val="center"/>
              <w:textAlignment w:val="center"/>
              <w:rPr>
                <w:rFonts w:ascii="Times New Roman" w:hAnsi="Times New Roman" w:eastAsia="宋体" w:cs="Times New Roman"/>
                <w:szCs w:val="21"/>
              </w:rPr>
            </w:pPr>
            <w:r>
              <w:rPr>
                <w:rFonts w:ascii="Times New Roman" w:hAnsi="Times New Roman" w:eastAsia="宋体" w:cs="Times New Roman"/>
                <w:szCs w:val="21"/>
              </w:rPr>
              <w:t>长度</w:t>
            </w:r>
          </w:p>
        </w:tc>
        <w:tc>
          <w:tcPr>
            <w:tcW w:w="1139" w:type="pct"/>
            <w:vAlign w:val="center"/>
          </w:tcPr>
          <w:p w14:paraId="10A3AFEE">
            <w:pPr>
              <w:jc w:val="center"/>
              <w:textAlignment w:val="center"/>
              <w:rPr>
                <w:rFonts w:ascii="Times New Roman" w:hAnsi="Times New Roman" w:eastAsia="宋体" w:cs="Times New Roman"/>
                <w:szCs w:val="21"/>
              </w:rPr>
            </w:pPr>
            <w:r>
              <w:rPr>
                <w:rFonts w:ascii="Times New Roman" w:hAnsi="Times New Roman" w:eastAsia="宋体" w:cs="Times New Roman"/>
                <w:szCs w:val="21"/>
              </w:rPr>
              <w:t>备注</w:t>
            </w:r>
          </w:p>
        </w:tc>
      </w:tr>
      <w:tr w14:paraId="7446ED1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2" w:hRule="atLeast"/>
          <w:jc w:val="center"/>
        </w:trPr>
        <w:tc>
          <w:tcPr>
            <w:tcW w:w="466" w:type="pct"/>
            <w:vAlign w:val="center"/>
          </w:tcPr>
          <w:p w14:paraId="2416EF8D">
            <w:pPr>
              <w:jc w:val="center"/>
              <w:textAlignment w:val="center"/>
              <w:rPr>
                <w:rFonts w:ascii="Times New Roman" w:hAnsi="Times New Roman" w:eastAsia="宋体" w:cs="Times New Roman"/>
                <w:szCs w:val="21"/>
              </w:rPr>
            </w:pPr>
            <w:r>
              <w:rPr>
                <w:rFonts w:ascii="Times New Roman" w:hAnsi="Times New Roman" w:eastAsia="宋体" w:cs="Times New Roman"/>
                <w:szCs w:val="21"/>
              </w:rPr>
              <w:t>1</w:t>
            </w:r>
          </w:p>
        </w:tc>
        <w:tc>
          <w:tcPr>
            <w:tcW w:w="486" w:type="pct"/>
            <w:vAlign w:val="center"/>
          </w:tcPr>
          <w:p w14:paraId="1EF0B197">
            <w:pPr>
              <w:jc w:val="center"/>
              <w:textAlignment w:val="center"/>
              <w:rPr>
                <w:rFonts w:ascii="Times New Roman" w:hAnsi="Times New Roman" w:eastAsia="宋体" w:cs="Times New Roman"/>
                <w:szCs w:val="21"/>
              </w:rPr>
            </w:pPr>
            <w:r>
              <w:rPr>
                <w:rFonts w:ascii="Times New Roman" w:hAnsi="Times New Roman" w:eastAsia="宋体" w:cs="Times New Roman"/>
                <w:szCs w:val="21"/>
              </w:rPr>
              <w:t>信号线</w:t>
            </w:r>
          </w:p>
        </w:tc>
        <w:tc>
          <w:tcPr>
            <w:tcW w:w="646" w:type="pct"/>
            <w:vAlign w:val="center"/>
          </w:tcPr>
          <w:p w14:paraId="12D9BEA2">
            <w:pPr>
              <w:jc w:val="center"/>
              <w:textAlignment w:val="center"/>
              <w:rPr>
                <w:rFonts w:ascii="Times New Roman" w:hAnsi="Times New Roman" w:eastAsia="宋体" w:cs="Times New Roman"/>
                <w:szCs w:val="21"/>
              </w:rPr>
            </w:pPr>
            <w:r>
              <w:rPr>
                <w:rFonts w:ascii="Times New Roman" w:hAnsi="Times New Roman" w:eastAsia="宋体" w:cs="Times New Roman"/>
                <w:szCs w:val="21"/>
              </w:rPr>
              <w:t>信号源</w:t>
            </w:r>
          </w:p>
        </w:tc>
        <w:tc>
          <w:tcPr>
            <w:tcW w:w="1213" w:type="pct"/>
            <w:vAlign w:val="center"/>
          </w:tcPr>
          <w:p w14:paraId="4672F8FC">
            <w:pPr>
              <w:jc w:val="center"/>
              <w:textAlignment w:val="center"/>
              <w:rPr>
                <w:rFonts w:ascii="Times New Roman" w:hAnsi="Times New Roman" w:eastAsia="宋体" w:cs="Times New Roman"/>
                <w:szCs w:val="21"/>
              </w:rPr>
            </w:pPr>
            <w:r>
              <w:rPr>
                <w:rFonts w:ascii="Times New Roman" w:hAnsi="Times New Roman" w:eastAsia="宋体" w:cs="Times New Roman"/>
                <w:szCs w:val="21"/>
              </w:rPr>
              <w:t>控制电流为0～60～0mA三角波信号</w:t>
            </w:r>
          </w:p>
        </w:tc>
        <w:tc>
          <w:tcPr>
            <w:tcW w:w="645" w:type="pct"/>
            <w:vAlign w:val="center"/>
          </w:tcPr>
          <w:p w14:paraId="43C6B4DD">
            <w:pPr>
              <w:jc w:val="center"/>
              <w:textAlignment w:val="center"/>
              <w:rPr>
                <w:rFonts w:ascii="Times New Roman" w:hAnsi="Times New Roman" w:eastAsia="宋体" w:cs="Times New Roman"/>
                <w:szCs w:val="21"/>
              </w:rPr>
            </w:pPr>
            <w:r>
              <w:rPr>
                <w:rFonts w:ascii="Times New Roman" w:hAnsi="Times New Roman" w:eastAsia="宋体" w:cs="Times New Roman"/>
                <w:szCs w:val="21"/>
              </w:rPr>
              <w:t>屏蔽</w:t>
            </w:r>
          </w:p>
        </w:tc>
        <w:tc>
          <w:tcPr>
            <w:tcW w:w="405" w:type="pct"/>
            <w:vAlign w:val="center"/>
          </w:tcPr>
          <w:p w14:paraId="3915498B">
            <w:pPr>
              <w:jc w:val="center"/>
              <w:textAlignment w:val="center"/>
              <w:rPr>
                <w:rFonts w:ascii="Times New Roman" w:hAnsi="Times New Roman" w:eastAsia="宋体" w:cs="Times New Roman"/>
                <w:szCs w:val="21"/>
              </w:rPr>
            </w:pPr>
            <w:r>
              <w:rPr>
                <w:rFonts w:ascii="Times New Roman" w:hAnsi="Times New Roman" w:eastAsia="宋体" w:cs="Times New Roman"/>
                <w:szCs w:val="21"/>
              </w:rPr>
              <w:t>7.0m</w:t>
            </w:r>
          </w:p>
        </w:tc>
        <w:tc>
          <w:tcPr>
            <w:tcW w:w="1139" w:type="pct"/>
            <w:vAlign w:val="center"/>
          </w:tcPr>
          <w:p w14:paraId="00B32960">
            <w:pPr>
              <w:jc w:val="center"/>
              <w:textAlignment w:val="center"/>
              <w:rPr>
                <w:rFonts w:ascii="Times New Roman" w:hAnsi="Times New Roman" w:eastAsia="宋体" w:cs="Times New Roman"/>
                <w:szCs w:val="21"/>
              </w:rPr>
            </w:pPr>
            <w:r>
              <w:rPr>
                <w:rFonts w:ascii="Times New Roman" w:hAnsi="Times New Roman" w:eastAsia="宋体" w:cs="Times New Roman"/>
                <w:szCs w:val="21"/>
              </w:rPr>
              <w:t>产品在机上只有这一条电信号线缆</w:t>
            </w:r>
          </w:p>
        </w:tc>
      </w:tr>
      <w:tr w14:paraId="7B04CCD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2" w:hRule="atLeast"/>
          <w:jc w:val="center"/>
        </w:trPr>
        <w:tc>
          <w:tcPr>
            <w:tcW w:w="5000" w:type="pct"/>
            <w:gridSpan w:val="7"/>
            <w:vAlign w:val="center"/>
          </w:tcPr>
          <w:p w14:paraId="600355F0">
            <w:pPr>
              <w:jc w:val="left"/>
              <w:textAlignment w:val="center"/>
              <w:rPr>
                <w:rFonts w:ascii="Times New Roman" w:hAnsi="Times New Roman" w:eastAsia="宋体" w:cs="Times New Roman"/>
                <w:szCs w:val="21"/>
              </w:rPr>
            </w:pPr>
            <w:r>
              <w:rPr>
                <w:rFonts w:ascii="Times New Roman" w:hAnsi="Times New Roman" w:eastAsia="宋体" w:cs="Times New Roman"/>
                <w:szCs w:val="21"/>
              </w:rPr>
              <w:t>注：线缆状态需与实装线缆状态保持一致；线缆长度以实际试验为准。</w:t>
            </w:r>
          </w:p>
        </w:tc>
      </w:tr>
    </w:tbl>
    <w:p w14:paraId="023399EC">
      <w:pPr>
        <w:pStyle w:val="49"/>
        <w:numPr>
          <w:ilvl w:val="1"/>
          <w:numId w:val="33"/>
        </w:numPr>
        <w:spacing w:line="420" w:lineRule="exact"/>
        <w:rPr>
          <w:rFonts w:ascii="Times New Roman" w:hAnsi="Times New Roman"/>
          <w:sz w:val="28"/>
          <w:szCs w:val="28"/>
          <w:lang w:val="zh-CN"/>
        </w:rPr>
      </w:pPr>
      <w:bookmarkStart w:id="60" w:name="_Toc176256413"/>
      <w:r>
        <w:rPr>
          <w:rFonts w:hint="eastAsia" w:ascii="Times New Roman" w:hAnsi="Times New Roman"/>
          <w:sz w:val="28"/>
          <w:szCs w:val="28"/>
          <w:lang w:val="zh-CN"/>
        </w:rPr>
        <w:t>受试设备</w:t>
      </w:r>
      <w:r>
        <w:rPr>
          <w:rFonts w:ascii="Times New Roman" w:hAnsi="Times New Roman"/>
          <w:sz w:val="28"/>
          <w:szCs w:val="28"/>
          <w:lang w:val="zh-CN"/>
        </w:rPr>
        <w:t>物理状态</w:t>
      </w:r>
      <w:bookmarkEnd w:id="60"/>
    </w:p>
    <w:p w14:paraId="10A4943B">
      <w:pPr>
        <w:pStyle w:val="44"/>
        <w:spacing w:line="420" w:lineRule="exact"/>
        <w:ind w:firstLine="480"/>
      </w:pPr>
      <w:r>
        <w:t>a)产品外观：</w:t>
      </w:r>
      <w:r>
        <w:rPr>
          <w:rFonts w:hint="eastAsia"/>
        </w:rPr>
        <w:t>详见图1所示</w:t>
      </w:r>
      <w:r>
        <w:t>；</w:t>
      </w:r>
    </w:p>
    <w:p w14:paraId="14D75655">
      <w:pPr>
        <w:pStyle w:val="44"/>
        <w:spacing w:line="420" w:lineRule="exact"/>
        <w:ind w:firstLine="480"/>
      </w:pPr>
      <w:r>
        <w:t>b)外形尺寸：</w:t>
      </w:r>
      <w:r>
        <w:rPr>
          <w:rFonts w:hint="eastAsia"/>
          <w:kern w:val="0"/>
        </w:rPr>
        <w:t>120.7mm×72.6mm×85.4mm</w:t>
      </w:r>
      <w:r>
        <w:t>；</w:t>
      </w:r>
    </w:p>
    <w:p w14:paraId="2417BC85">
      <w:pPr>
        <w:pStyle w:val="44"/>
        <w:spacing w:line="420" w:lineRule="exact"/>
        <w:ind w:firstLine="480"/>
      </w:pPr>
      <w:r>
        <w:t>c)产品重量：不大于</w:t>
      </w:r>
      <w:r>
        <w:rPr>
          <w:rFonts w:hint="eastAsia"/>
        </w:rPr>
        <w:t>0.95</w:t>
      </w:r>
      <w:r>
        <w:t>Kg；</w:t>
      </w:r>
    </w:p>
    <w:p w14:paraId="3DA7F24A">
      <w:pPr>
        <w:pStyle w:val="44"/>
        <w:spacing w:line="420" w:lineRule="exact"/>
        <w:ind w:firstLine="480"/>
      </w:pPr>
      <w:r>
        <w:t>d)</w:t>
      </w:r>
      <w:r>
        <w:rPr>
          <w:lang w:val="zh-CN"/>
        </w:rPr>
        <w:t>产品功耗：</w:t>
      </w:r>
      <w:r>
        <w:rPr>
          <w:rFonts w:hint="eastAsia"/>
        </w:rPr>
        <w:t>11.1W</w:t>
      </w:r>
      <w:r>
        <w:t>。</w:t>
      </w:r>
    </w:p>
    <w:p w14:paraId="6F06CEA8">
      <w:pPr>
        <w:jc w:val="center"/>
        <w:rPr>
          <w:rFonts w:ascii="Times New Roman" w:hAnsi="Times New Roman" w:eastAsia="宋体" w:cs="Times New Roman"/>
          <w:sz w:val="24"/>
          <w:szCs w:val="21"/>
          <w:highlight w:val="yellow"/>
        </w:rPr>
      </w:pPr>
      <w:r>
        <w:drawing>
          <wp:inline distT="0" distB="0" distL="0" distR="0">
            <wp:extent cx="2308860" cy="19507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316241" cy="1956436"/>
                    </a:xfrm>
                    <a:prstGeom prst="rect">
                      <a:avLst/>
                    </a:prstGeom>
                    <a:noFill/>
                    <a:ln>
                      <a:noFill/>
                    </a:ln>
                  </pic:spPr>
                </pic:pic>
              </a:graphicData>
            </a:graphic>
          </wp:inline>
        </w:drawing>
      </w:r>
    </w:p>
    <w:p w14:paraId="7332F1B3">
      <w:pPr>
        <w:pStyle w:val="288"/>
        <w:numPr>
          <w:ilvl w:val="0"/>
          <w:numId w:val="34"/>
        </w:numPr>
        <w:ind w:left="420" w:hanging="132"/>
      </w:pPr>
      <w:bookmarkStart w:id="61" w:name="_Toc176255545"/>
      <w:r>
        <w:t>产品示意图</w:t>
      </w:r>
      <w:bookmarkEnd w:id="61"/>
    </w:p>
    <w:p w14:paraId="1409680F">
      <w:pPr>
        <w:pStyle w:val="49"/>
        <w:numPr>
          <w:ilvl w:val="1"/>
          <w:numId w:val="33"/>
        </w:numPr>
        <w:spacing w:line="420" w:lineRule="exact"/>
        <w:rPr>
          <w:rFonts w:ascii="Times New Roman" w:hAnsi="Times New Roman"/>
          <w:sz w:val="28"/>
          <w:szCs w:val="28"/>
          <w:lang w:val="zh-CN"/>
        </w:rPr>
      </w:pPr>
      <w:bookmarkStart w:id="62" w:name="_Toc176256414"/>
      <w:bookmarkStart w:id="63" w:name="_Toc1438"/>
      <w:r>
        <w:rPr>
          <w:rFonts w:hint="eastAsia" w:ascii="Times New Roman" w:hAnsi="Times New Roman"/>
          <w:sz w:val="28"/>
          <w:szCs w:val="28"/>
          <w:lang w:val="zh-CN"/>
        </w:rPr>
        <w:t>受试设备交联关系描述</w:t>
      </w:r>
      <w:bookmarkEnd w:id="62"/>
    </w:p>
    <w:p w14:paraId="47E9BE12">
      <w:pPr>
        <w:pStyle w:val="44"/>
        <w:spacing w:line="420" w:lineRule="exact"/>
        <w:ind w:firstLine="480"/>
        <w:rPr>
          <w:lang w:val="zh-CN"/>
        </w:rPr>
      </w:pPr>
      <w:r>
        <w:rPr>
          <w:rFonts w:hint="eastAsia"/>
          <w:lang w:val="zh-CN"/>
        </w:rPr>
        <w:t>N/A。</w:t>
      </w:r>
    </w:p>
    <w:p w14:paraId="6D2DA256">
      <w:pPr>
        <w:pStyle w:val="49"/>
        <w:numPr>
          <w:ilvl w:val="1"/>
          <w:numId w:val="33"/>
        </w:numPr>
        <w:spacing w:line="420" w:lineRule="exact"/>
        <w:rPr>
          <w:rFonts w:ascii="Times New Roman" w:hAnsi="Times New Roman"/>
          <w:sz w:val="28"/>
          <w:szCs w:val="28"/>
          <w:lang w:val="zh-CN"/>
        </w:rPr>
      </w:pPr>
      <w:bookmarkStart w:id="64" w:name="_Toc176256415"/>
      <w:r>
        <w:rPr>
          <w:rFonts w:hint="eastAsia" w:ascii="Times New Roman" w:hAnsi="Times New Roman"/>
          <w:sz w:val="28"/>
          <w:szCs w:val="28"/>
          <w:lang w:val="zh-CN"/>
        </w:rPr>
        <w:t>受试设备试验状态描述</w:t>
      </w:r>
      <w:bookmarkEnd w:id="64"/>
    </w:p>
    <w:p w14:paraId="0AB9A95E">
      <w:pPr>
        <w:pStyle w:val="44"/>
        <w:spacing w:line="420" w:lineRule="exact"/>
        <w:ind w:firstLine="480"/>
        <w:rPr>
          <w:szCs w:val="24"/>
        </w:rPr>
      </w:pPr>
      <w:r>
        <w:rPr>
          <w:szCs w:val="24"/>
        </w:rPr>
        <w:t>试验产品的工作状态如表</w:t>
      </w:r>
      <w:r>
        <w:rPr>
          <w:rFonts w:hint="eastAsia"/>
          <w:szCs w:val="24"/>
        </w:rPr>
        <w:t>5所示</w:t>
      </w:r>
      <w:r>
        <w:rPr>
          <w:szCs w:val="24"/>
        </w:rPr>
        <w:t>：</w:t>
      </w:r>
    </w:p>
    <w:p w14:paraId="0FA332D3">
      <w:pPr>
        <w:pStyle w:val="287"/>
      </w:pPr>
      <w:bookmarkStart w:id="65" w:name="_Toc176255524"/>
      <w:r>
        <w:rPr>
          <w:rFonts w:hint="eastAsia"/>
        </w:rPr>
        <w:t>工作状态</w:t>
      </w:r>
      <w:bookmarkEnd w:id="65"/>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33"/>
        <w:gridCol w:w="1237"/>
        <w:gridCol w:w="4213"/>
        <w:gridCol w:w="2621"/>
      </w:tblGrid>
      <w:tr w14:paraId="583C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310" w:type="pct"/>
            <w:tcBorders>
              <w:top w:val="single" w:color="auto" w:sz="12" w:space="0"/>
              <w:left w:val="single" w:color="auto" w:sz="12" w:space="0"/>
              <w:bottom w:val="single" w:color="auto" w:sz="12" w:space="0"/>
              <w:right w:val="single" w:color="auto" w:sz="4" w:space="0"/>
            </w:tcBorders>
            <w:vAlign w:val="center"/>
          </w:tcPr>
          <w:p w14:paraId="02E17A8F">
            <w:pPr>
              <w:jc w:val="center"/>
              <w:textAlignment w:val="center"/>
              <w:rPr>
                <w:rFonts w:ascii="Times New Roman" w:hAnsi="Times New Roman" w:eastAsia="宋体" w:cs="Times New Roman"/>
                <w:szCs w:val="21"/>
              </w:rPr>
            </w:pPr>
            <w:r>
              <w:rPr>
                <w:rFonts w:ascii="Times New Roman" w:hAnsi="Times New Roman" w:eastAsia="宋体" w:cs="Times New Roman"/>
                <w:szCs w:val="21"/>
              </w:rPr>
              <w:t>序号</w:t>
            </w:r>
          </w:p>
        </w:tc>
        <w:tc>
          <w:tcPr>
            <w:tcW w:w="719" w:type="pct"/>
            <w:tcBorders>
              <w:top w:val="single" w:color="auto" w:sz="12" w:space="0"/>
              <w:left w:val="single" w:color="auto" w:sz="4" w:space="0"/>
              <w:bottom w:val="single" w:color="auto" w:sz="12" w:space="0"/>
              <w:right w:val="single" w:color="auto" w:sz="4" w:space="0"/>
            </w:tcBorders>
            <w:vAlign w:val="center"/>
          </w:tcPr>
          <w:p w14:paraId="1F277261">
            <w:pPr>
              <w:jc w:val="center"/>
              <w:textAlignment w:val="center"/>
              <w:rPr>
                <w:rFonts w:ascii="Times New Roman" w:hAnsi="Times New Roman" w:eastAsia="宋体" w:cs="Times New Roman"/>
                <w:szCs w:val="21"/>
              </w:rPr>
            </w:pPr>
            <w:r>
              <w:rPr>
                <w:rFonts w:ascii="Times New Roman" w:hAnsi="Times New Roman" w:eastAsia="宋体" w:cs="Times New Roman"/>
                <w:szCs w:val="21"/>
              </w:rPr>
              <w:t>名称</w:t>
            </w:r>
          </w:p>
        </w:tc>
        <w:tc>
          <w:tcPr>
            <w:tcW w:w="2448" w:type="pct"/>
            <w:tcBorders>
              <w:top w:val="single" w:color="auto" w:sz="12" w:space="0"/>
              <w:left w:val="single" w:color="auto" w:sz="4" w:space="0"/>
              <w:bottom w:val="single" w:color="auto" w:sz="12" w:space="0"/>
              <w:right w:val="single" w:color="auto" w:sz="4" w:space="0"/>
            </w:tcBorders>
            <w:vAlign w:val="center"/>
          </w:tcPr>
          <w:p w14:paraId="475BB015">
            <w:pPr>
              <w:jc w:val="center"/>
              <w:textAlignment w:val="center"/>
              <w:rPr>
                <w:rFonts w:ascii="Times New Roman" w:hAnsi="Times New Roman" w:eastAsia="宋体" w:cs="Times New Roman"/>
                <w:szCs w:val="21"/>
              </w:rPr>
            </w:pPr>
            <w:r>
              <w:rPr>
                <w:rFonts w:ascii="Times New Roman" w:hAnsi="Times New Roman" w:eastAsia="宋体" w:cs="Times New Roman"/>
                <w:szCs w:val="21"/>
              </w:rPr>
              <w:t>状态描述</w:t>
            </w:r>
          </w:p>
        </w:tc>
        <w:tc>
          <w:tcPr>
            <w:tcW w:w="1524" w:type="pct"/>
            <w:tcBorders>
              <w:top w:val="single" w:color="auto" w:sz="12" w:space="0"/>
              <w:left w:val="single" w:color="auto" w:sz="4" w:space="0"/>
              <w:bottom w:val="single" w:color="auto" w:sz="12" w:space="0"/>
              <w:right w:val="single" w:color="auto" w:sz="12" w:space="0"/>
            </w:tcBorders>
            <w:vAlign w:val="center"/>
          </w:tcPr>
          <w:p w14:paraId="237EF2FE">
            <w:pPr>
              <w:ind w:left="-105" w:leftChars="-50" w:right="-105" w:rightChars="-50"/>
              <w:jc w:val="center"/>
              <w:textAlignment w:val="center"/>
              <w:rPr>
                <w:rFonts w:ascii="Times New Roman" w:hAnsi="Times New Roman" w:eastAsia="宋体" w:cs="Times New Roman"/>
                <w:szCs w:val="21"/>
              </w:rPr>
            </w:pPr>
            <w:r>
              <w:rPr>
                <w:rFonts w:ascii="Times New Roman" w:hAnsi="Times New Roman" w:eastAsia="宋体" w:cs="Times New Roman"/>
                <w:szCs w:val="21"/>
              </w:rPr>
              <w:t>备注</w:t>
            </w:r>
          </w:p>
        </w:tc>
      </w:tr>
      <w:tr w14:paraId="67F1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310" w:type="pct"/>
            <w:tcBorders>
              <w:top w:val="single" w:color="auto" w:sz="4" w:space="0"/>
              <w:left w:val="single" w:color="auto" w:sz="12" w:space="0"/>
              <w:bottom w:val="single" w:color="auto" w:sz="12" w:space="0"/>
              <w:right w:val="single" w:color="auto" w:sz="4" w:space="0"/>
            </w:tcBorders>
            <w:vAlign w:val="center"/>
          </w:tcPr>
          <w:p w14:paraId="2CBF9AF5">
            <w:pPr>
              <w:jc w:val="center"/>
              <w:textAlignment w:val="center"/>
              <w:rPr>
                <w:rFonts w:ascii="Times New Roman" w:hAnsi="Times New Roman" w:eastAsia="宋体" w:cs="Times New Roman"/>
                <w:szCs w:val="21"/>
              </w:rPr>
            </w:pPr>
            <w:r>
              <w:rPr>
                <w:rFonts w:ascii="Times New Roman" w:hAnsi="Times New Roman" w:eastAsia="宋体" w:cs="Times New Roman"/>
                <w:szCs w:val="21"/>
              </w:rPr>
              <w:t>1</w:t>
            </w:r>
          </w:p>
        </w:tc>
        <w:tc>
          <w:tcPr>
            <w:tcW w:w="719" w:type="pct"/>
            <w:tcBorders>
              <w:top w:val="single" w:color="auto" w:sz="4" w:space="0"/>
              <w:left w:val="single" w:color="auto" w:sz="4" w:space="0"/>
              <w:bottom w:val="single" w:color="auto" w:sz="12" w:space="0"/>
              <w:right w:val="single" w:color="auto" w:sz="4" w:space="0"/>
            </w:tcBorders>
            <w:vAlign w:val="center"/>
          </w:tcPr>
          <w:p w14:paraId="4DA86279">
            <w:pPr>
              <w:jc w:val="center"/>
              <w:textAlignment w:val="center"/>
              <w:rPr>
                <w:rFonts w:ascii="Times New Roman" w:hAnsi="Times New Roman" w:eastAsia="宋体" w:cs="Times New Roman"/>
                <w:szCs w:val="21"/>
              </w:rPr>
            </w:pPr>
            <w:r>
              <w:rPr>
                <w:rFonts w:ascii="Times New Roman" w:hAnsi="Times New Roman" w:eastAsia="宋体" w:cs="Times New Roman"/>
                <w:szCs w:val="21"/>
              </w:rPr>
              <w:t>工作状态1</w:t>
            </w:r>
          </w:p>
        </w:tc>
        <w:tc>
          <w:tcPr>
            <w:tcW w:w="2448" w:type="pct"/>
            <w:tcBorders>
              <w:top w:val="single" w:color="auto" w:sz="4" w:space="0"/>
              <w:left w:val="single" w:color="auto" w:sz="4" w:space="0"/>
              <w:bottom w:val="single" w:color="auto" w:sz="12" w:space="0"/>
              <w:right w:val="single" w:color="auto" w:sz="4" w:space="0"/>
            </w:tcBorders>
            <w:vAlign w:val="center"/>
          </w:tcPr>
          <w:p w14:paraId="4FD6A202">
            <w:pPr>
              <w:jc w:val="left"/>
              <w:textAlignment w:val="center"/>
              <w:rPr>
                <w:rFonts w:ascii="Times New Roman" w:hAnsi="Times New Roman" w:eastAsia="宋体" w:cs="Times New Roman"/>
                <w:szCs w:val="21"/>
              </w:rPr>
            </w:pPr>
            <w:r>
              <w:rPr>
                <w:rFonts w:ascii="Times New Roman" w:hAnsi="Times New Roman" w:eastAsia="宋体" w:cs="Times New Roman"/>
                <w:szCs w:val="21"/>
              </w:rPr>
              <w:t>刹车控制阀（单）进油口供压（3000±50）psi，调节回油口背压为（61±5）psi，刹车口堵住，施加控制电流为0～60～0mA三角波信号，频率为（0.02±0.008）Hz，使刹车控制阀处于工作状态。</w:t>
            </w:r>
          </w:p>
        </w:tc>
        <w:tc>
          <w:tcPr>
            <w:tcW w:w="1524" w:type="pct"/>
            <w:tcBorders>
              <w:top w:val="single" w:color="auto" w:sz="4" w:space="0"/>
              <w:left w:val="single" w:color="auto" w:sz="4" w:space="0"/>
              <w:bottom w:val="single" w:color="auto" w:sz="12" w:space="0"/>
              <w:right w:val="single" w:color="auto" w:sz="12" w:space="0"/>
            </w:tcBorders>
            <w:vAlign w:val="center"/>
          </w:tcPr>
          <w:p w14:paraId="78120FB3">
            <w:pPr>
              <w:jc w:val="left"/>
              <w:textAlignment w:val="center"/>
              <w:rPr>
                <w:rFonts w:ascii="Times New Roman" w:hAnsi="Times New Roman" w:eastAsia="宋体" w:cs="Times New Roman"/>
                <w:szCs w:val="21"/>
              </w:rPr>
            </w:pPr>
            <w:r>
              <w:rPr>
                <w:rFonts w:ascii="Times New Roman" w:hAnsi="Times New Roman" w:eastAsia="宋体" w:cs="Times New Roman"/>
                <w:szCs w:val="21"/>
              </w:rPr>
              <w:t>该状态已包含切换状态，实际使用过程中刹车不工作时给刹车控制阀提供的也是0mA。</w:t>
            </w:r>
          </w:p>
        </w:tc>
      </w:tr>
    </w:tbl>
    <w:p w14:paraId="2B2099A3">
      <w:pPr>
        <w:pStyle w:val="49"/>
        <w:numPr>
          <w:ilvl w:val="1"/>
          <w:numId w:val="33"/>
        </w:numPr>
        <w:spacing w:line="420" w:lineRule="exact"/>
        <w:rPr>
          <w:rFonts w:ascii="Times New Roman" w:hAnsi="Times New Roman"/>
          <w:kern w:val="0"/>
          <w:sz w:val="30"/>
          <w:szCs w:val="30"/>
        </w:rPr>
      </w:pPr>
      <w:bookmarkStart w:id="66" w:name="_Toc176256416"/>
      <w:r>
        <w:rPr>
          <w:rFonts w:hint="eastAsia" w:ascii="Times New Roman" w:hAnsi="Times New Roman"/>
          <w:kern w:val="0"/>
          <w:sz w:val="30"/>
          <w:szCs w:val="30"/>
        </w:rPr>
        <w:t>陪试设备</w:t>
      </w:r>
      <w:bookmarkEnd w:id="66"/>
    </w:p>
    <w:p w14:paraId="12AFC259">
      <w:pPr>
        <w:pStyle w:val="44"/>
        <w:spacing w:line="420" w:lineRule="exact"/>
        <w:ind w:firstLine="480"/>
      </w:pPr>
      <w:r>
        <w:rPr>
          <w:rFonts w:hint="eastAsia"/>
        </w:rPr>
        <w:t>N/A。</w:t>
      </w:r>
    </w:p>
    <w:p w14:paraId="61678727">
      <w:pPr>
        <w:pStyle w:val="45"/>
        <w:numPr>
          <w:ilvl w:val="0"/>
          <w:numId w:val="33"/>
        </w:numPr>
        <w:spacing w:before="156" w:after="156" w:line="420" w:lineRule="exact"/>
        <w:rPr>
          <w:rFonts w:ascii="Times New Roman" w:hAnsi="Times New Roman"/>
          <w:kern w:val="0"/>
          <w:sz w:val="30"/>
          <w:szCs w:val="30"/>
        </w:rPr>
      </w:pPr>
      <w:bookmarkStart w:id="67" w:name="_Toc176256417"/>
      <w:r>
        <w:rPr>
          <w:rFonts w:ascii="Times New Roman" w:hAnsi="Times New Roman"/>
          <w:kern w:val="0"/>
          <w:sz w:val="30"/>
          <w:szCs w:val="30"/>
        </w:rPr>
        <w:t>试验概述</w:t>
      </w:r>
      <w:bookmarkEnd w:id="63"/>
      <w:bookmarkEnd w:id="67"/>
    </w:p>
    <w:p w14:paraId="5BB8DAD4">
      <w:pPr>
        <w:pStyle w:val="49"/>
        <w:numPr>
          <w:ilvl w:val="1"/>
          <w:numId w:val="33"/>
        </w:numPr>
        <w:spacing w:line="420" w:lineRule="exact"/>
        <w:rPr>
          <w:rFonts w:ascii="Times New Roman" w:hAnsi="Times New Roman"/>
          <w:sz w:val="28"/>
          <w:szCs w:val="28"/>
          <w:lang w:val="zh-CN"/>
        </w:rPr>
      </w:pPr>
      <w:bookmarkStart w:id="68" w:name="_Toc176256418"/>
      <w:r>
        <w:rPr>
          <w:rFonts w:ascii="Times New Roman" w:hAnsi="Times New Roman"/>
          <w:sz w:val="28"/>
          <w:szCs w:val="28"/>
          <w:lang w:val="zh-CN"/>
        </w:rPr>
        <w:t>试验概述</w:t>
      </w:r>
      <w:bookmarkEnd w:id="68"/>
    </w:p>
    <w:p w14:paraId="5DAFD3ED">
      <w:pPr>
        <w:pStyle w:val="44"/>
        <w:snapToGrid w:val="0"/>
        <w:spacing w:line="420" w:lineRule="exact"/>
        <w:ind w:firstLine="480"/>
      </w:pPr>
      <w:r>
        <w:t>根据</w:t>
      </w:r>
      <w:r>
        <w:rPr>
          <w:rFonts w:hint="eastAsia"/>
        </w:rPr>
        <w:t>《</w:t>
      </w:r>
      <w:r>
        <w:rPr>
          <w:rFonts w:hint="eastAsia" w:cs="宋体"/>
        </w:rPr>
        <w:t>CXF飞机机轮刹车系统刹车控制阀（单）原理样件研发试验大纲</w:t>
      </w:r>
      <w:r>
        <w:rPr>
          <w:rFonts w:hint="eastAsia"/>
        </w:rPr>
        <w:t>》</w:t>
      </w:r>
      <w:r>
        <w:t>（</w:t>
      </w:r>
      <w:r>
        <w:rPr>
          <w:rFonts w:hint="eastAsia" w:cs="宋体"/>
        </w:rPr>
        <w:t>YS-A3/DG-0002</w:t>
      </w:r>
      <w:r>
        <w:t>），本设备应完成的电磁兼容类鉴定试验项目有：</w:t>
      </w:r>
      <w:r>
        <w:rPr>
          <w:rFonts w:hint="eastAsia"/>
        </w:rPr>
        <w:t>磁影响</w:t>
      </w:r>
      <w:r>
        <w:t>、感应信号敏感性、射频敏感性、射频</w:t>
      </w:r>
      <w:r>
        <w:rPr>
          <w:rFonts w:hint="eastAsia"/>
        </w:rPr>
        <w:t>能量</w:t>
      </w:r>
      <w:r>
        <w:t>发射、雷电感应瞬态敏感性</w:t>
      </w:r>
      <w:r>
        <w:rPr>
          <w:rFonts w:hint="eastAsia"/>
        </w:rPr>
        <w:t>、静电放电</w:t>
      </w:r>
      <w:r>
        <w:t>。各试验项目试验条件见</w:t>
      </w:r>
      <w:r>
        <w:fldChar w:fldCharType="begin"/>
      </w:r>
      <w:r>
        <w:instrText xml:space="preserve"> REF _Ref11858709 \r \h </w:instrText>
      </w:r>
      <w:r>
        <w:fldChar w:fldCharType="separate"/>
      </w:r>
      <w:r>
        <w:rPr>
          <w:rFonts w:hint="eastAsia"/>
        </w:rPr>
        <w:t>表6</w:t>
      </w:r>
      <w:r>
        <w:fldChar w:fldCharType="end"/>
      </w:r>
      <w:r>
        <w:t>：</w:t>
      </w:r>
    </w:p>
    <w:p w14:paraId="3D620DEE">
      <w:pPr>
        <w:pStyle w:val="287"/>
      </w:pPr>
      <w:bookmarkStart w:id="69" w:name="_Ref11858709"/>
      <w:bookmarkStart w:id="70" w:name="_Toc176255525"/>
      <w:r>
        <w:t>试验项目一览表</w:t>
      </w:r>
      <w:bookmarkEnd w:id="69"/>
      <w:bookmarkEnd w:id="70"/>
    </w:p>
    <w:tbl>
      <w:tblPr>
        <w:tblStyle w:val="3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87"/>
        <w:gridCol w:w="1743"/>
        <w:gridCol w:w="1951"/>
        <w:gridCol w:w="2505"/>
        <w:gridCol w:w="1020"/>
        <w:gridCol w:w="695"/>
      </w:tblGrid>
      <w:tr w14:paraId="426830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bottom w:val="single" w:color="auto" w:sz="12" w:space="0"/>
              <w:right w:val="single" w:color="auto" w:sz="2" w:space="0"/>
            </w:tcBorders>
            <w:vAlign w:val="center"/>
          </w:tcPr>
          <w:p w14:paraId="75BD2D56">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2147" w:type="pct"/>
            <w:gridSpan w:val="2"/>
            <w:tcBorders>
              <w:top w:val="single" w:color="auto" w:sz="12" w:space="0"/>
              <w:left w:val="single" w:color="auto" w:sz="2" w:space="0"/>
              <w:bottom w:val="single" w:color="auto" w:sz="12" w:space="0"/>
              <w:right w:val="single" w:color="auto" w:sz="2" w:space="0"/>
            </w:tcBorders>
            <w:vAlign w:val="center"/>
          </w:tcPr>
          <w:p w14:paraId="75814030">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试验标准章条</w:t>
            </w:r>
          </w:p>
        </w:tc>
        <w:tc>
          <w:tcPr>
            <w:tcW w:w="1456" w:type="pct"/>
            <w:tcBorders>
              <w:top w:val="single" w:color="auto" w:sz="12" w:space="0"/>
              <w:left w:val="single" w:color="auto" w:sz="2" w:space="0"/>
              <w:bottom w:val="single" w:color="auto" w:sz="12" w:space="0"/>
              <w:right w:val="single" w:color="auto" w:sz="2" w:space="0"/>
            </w:tcBorders>
            <w:vAlign w:val="center"/>
          </w:tcPr>
          <w:p w14:paraId="7A886CB1">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试验项目名称</w:t>
            </w:r>
          </w:p>
        </w:tc>
        <w:tc>
          <w:tcPr>
            <w:tcW w:w="593" w:type="pct"/>
            <w:tcBorders>
              <w:top w:val="single" w:color="auto" w:sz="12" w:space="0"/>
              <w:left w:val="single" w:color="auto" w:sz="2" w:space="0"/>
              <w:bottom w:val="single" w:color="auto" w:sz="12" w:space="0"/>
              <w:right w:val="single" w:color="auto" w:sz="2" w:space="0"/>
            </w:tcBorders>
            <w:vAlign w:val="center"/>
          </w:tcPr>
          <w:p w14:paraId="5EBEBADC">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试验类别</w:t>
            </w:r>
          </w:p>
        </w:tc>
        <w:tc>
          <w:tcPr>
            <w:tcW w:w="404" w:type="pct"/>
            <w:tcBorders>
              <w:top w:val="single" w:color="auto" w:sz="12" w:space="0"/>
              <w:left w:val="single" w:color="auto" w:sz="2" w:space="0"/>
              <w:bottom w:val="single" w:color="auto" w:sz="12" w:space="0"/>
            </w:tcBorders>
            <w:vAlign w:val="center"/>
          </w:tcPr>
          <w:p w14:paraId="56136DCD">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备注</w:t>
            </w:r>
          </w:p>
        </w:tc>
      </w:tr>
      <w:tr w14:paraId="4C050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tcBorders>
            <w:vAlign w:val="center"/>
          </w:tcPr>
          <w:p w14:paraId="320D4554">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2147" w:type="pct"/>
            <w:gridSpan w:val="2"/>
            <w:tcBorders>
              <w:top w:val="single" w:color="auto" w:sz="12" w:space="0"/>
            </w:tcBorders>
            <w:vAlign w:val="center"/>
          </w:tcPr>
          <w:p w14:paraId="42298194">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RTCA/DO－160G第15章</w:t>
            </w:r>
          </w:p>
        </w:tc>
        <w:tc>
          <w:tcPr>
            <w:tcW w:w="1456" w:type="pct"/>
            <w:tcBorders>
              <w:top w:val="single" w:color="auto" w:sz="12" w:space="0"/>
            </w:tcBorders>
            <w:vAlign w:val="center"/>
          </w:tcPr>
          <w:p w14:paraId="4D5CF158">
            <w:pPr>
              <w:jc w:val="center"/>
              <w:textAlignment w:val="center"/>
              <w:rPr>
                <w:rFonts w:ascii="Times New Roman" w:hAnsi="Times New Roman" w:eastAsia="宋体" w:cs="Times New Roman"/>
                <w:szCs w:val="21"/>
              </w:rPr>
            </w:pPr>
            <w:r>
              <w:rPr>
                <w:rFonts w:ascii="Times New Roman" w:hAnsi="Times New Roman" w:eastAsia="宋体" w:cs="Times New Roman"/>
                <w:szCs w:val="21"/>
              </w:rPr>
              <w:t>磁影响</w:t>
            </w:r>
          </w:p>
        </w:tc>
        <w:tc>
          <w:tcPr>
            <w:tcW w:w="593" w:type="pct"/>
            <w:tcBorders>
              <w:top w:val="single" w:color="auto" w:sz="12" w:space="0"/>
            </w:tcBorders>
            <w:vAlign w:val="center"/>
          </w:tcPr>
          <w:p w14:paraId="01A38A00">
            <w:pPr>
              <w:jc w:val="center"/>
              <w:textAlignment w:val="center"/>
              <w:rPr>
                <w:rFonts w:ascii="Times New Roman" w:hAnsi="Times New Roman" w:eastAsia="宋体" w:cs="Times New Roman"/>
                <w:szCs w:val="21"/>
              </w:rPr>
            </w:pPr>
            <w:r>
              <w:rPr>
                <w:rFonts w:ascii="Times New Roman" w:hAnsi="Times New Roman" w:eastAsia="宋体" w:cs="Times New Roman"/>
                <w:szCs w:val="21"/>
              </w:rPr>
              <w:t>A类</w:t>
            </w:r>
          </w:p>
        </w:tc>
        <w:tc>
          <w:tcPr>
            <w:tcW w:w="404" w:type="pct"/>
            <w:tcBorders>
              <w:top w:val="single" w:color="auto" w:sz="12" w:space="0"/>
            </w:tcBorders>
            <w:vAlign w:val="center"/>
          </w:tcPr>
          <w:p w14:paraId="79F1CAFC">
            <w:pPr>
              <w:jc w:val="center"/>
              <w:textAlignment w:val="center"/>
              <w:rPr>
                <w:rFonts w:ascii="Times New Roman" w:hAnsi="Times New Roman" w:eastAsia="宋体" w:cs="Times New Roman"/>
                <w:szCs w:val="21"/>
              </w:rPr>
            </w:pPr>
            <w:r>
              <w:rPr>
                <w:rFonts w:ascii="Times New Roman" w:hAnsi="Times New Roman" w:eastAsia="宋体" w:cs="Times New Roman"/>
                <w:szCs w:val="21"/>
              </w:rPr>
              <w:t>/</w:t>
            </w:r>
          </w:p>
        </w:tc>
      </w:tr>
      <w:tr w14:paraId="5DB8BA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78D45E82">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1013" w:type="pct"/>
            <w:vMerge w:val="restart"/>
            <w:vAlign w:val="center"/>
          </w:tcPr>
          <w:p w14:paraId="063A86AF">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RTCA/DO－160G第19章</w:t>
            </w:r>
          </w:p>
          <w:p w14:paraId="0E4D98F5">
            <w:pPr>
              <w:jc w:val="center"/>
              <w:textAlignment w:val="center"/>
              <w:rPr>
                <w:rFonts w:ascii="Times New Roman" w:hAnsi="Times New Roman" w:eastAsia="宋体" w:cs="Times New Roman"/>
                <w:szCs w:val="21"/>
              </w:rPr>
            </w:pPr>
            <w:r>
              <w:rPr>
                <w:rFonts w:ascii="Times New Roman" w:hAnsi="Times New Roman" w:eastAsia="宋体" w:cs="Times New Roman"/>
                <w:szCs w:val="21"/>
              </w:rPr>
              <w:t>感应信号敏感性</w:t>
            </w:r>
          </w:p>
        </w:tc>
        <w:tc>
          <w:tcPr>
            <w:tcW w:w="1134" w:type="pct"/>
            <w:vAlign w:val="center"/>
          </w:tcPr>
          <w:p w14:paraId="51F19704">
            <w:pPr>
              <w:jc w:val="center"/>
              <w:textAlignment w:val="center"/>
              <w:rPr>
                <w:rFonts w:ascii="Times New Roman" w:hAnsi="Times New Roman" w:eastAsia="宋体" w:cs="Times New Roman"/>
                <w:szCs w:val="21"/>
              </w:rPr>
            </w:pPr>
            <w:r>
              <w:rPr>
                <w:rFonts w:ascii="Times New Roman" w:hAnsi="Times New Roman" w:eastAsia="宋体" w:cs="Times New Roman"/>
                <w:szCs w:val="21"/>
              </w:rPr>
              <w:t>第19.3.1条</w:t>
            </w:r>
          </w:p>
        </w:tc>
        <w:tc>
          <w:tcPr>
            <w:tcW w:w="1456" w:type="pct"/>
            <w:vAlign w:val="center"/>
          </w:tcPr>
          <w:p w14:paraId="3C3B4E25">
            <w:pPr>
              <w:jc w:val="center"/>
              <w:textAlignment w:val="center"/>
              <w:rPr>
                <w:rFonts w:ascii="Times New Roman" w:hAnsi="Times New Roman" w:eastAsia="宋体" w:cs="Times New Roman"/>
                <w:szCs w:val="21"/>
              </w:rPr>
            </w:pPr>
            <w:r>
              <w:rPr>
                <w:rFonts w:ascii="Times New Roman" w:hAnsi="Times New Roman" w:eastAsia="宋体" w:cs="Times New Roman"/>
                <w:szCs w:val="21"/>
              </w:rPr>
              <w:t>对设备的感应磁场</w:t>
            </w:r>
          </w:p>
        </w:tc>
        <w:tc>
          <w:tcPr>
            <w:tcW w:w="593" w:type="pct"/>
            <w:vMerge w:val="restart"/>
            <w:vAlign w:val="center"/>
          </w:tcPr>
          <w:p w14:paraId="4A31A52D">
            <w:pPr>
              <w:jc w:val="center"/>
              <w:textAlignment w:val="center"/>
              <w:rPr>
                <w:rFonts w:ascii="Times New Roman" w:hAnsi="Times New Roman" w:eastAsia="宋体" w:cs="Times New Roman"/>
                <w:szCs w:val="21"/>
              </w:rPr>
            </w:pPr>
            <w:r>
              <w:rPr>
                <w:rFonts w:ascii="Times New Roman" w:hAnsi="Times New Roman" w:eastAsia="宋体" w:cs="Times New Roman"/>
                <w:szCs w:val="21"/>
              </w:rPr>
              <w:t>CWX类</w:t>
            </w:r>
          </w:p>
        </w:tc>
        <w:tc>
          <w:tcPr>
            <w:tcW w:w="404" w:type="pct"/>
            <w:vMerge w:val="restart"/>
            <w:vAlign w:val="center"/>
          </w:tcPr>
          <w:p w14:paraId="6D9A90FA">
            <w:pPr>
              <w:jc w:val="center"/>
              <w:textAlignment w:val="center"/>
              <w:rPr>
                <w:rFonts w:ascii="Times New Roman" w:hAnsi="Times New Roman" w:eastAsia="宋体" w:cs="Times New Roman"/>
                <w:szCs w:val="21"/>
              </w:rPr>
            </w:pPr>
            <w:r>
              <w:rPr>
                <w:rFonts w:ascii="Times New Roman" w:hAnsi="Times New Roman" w:eastAsia="宋体" w:cs="Times New Roman"/>
                <w:szCs w:val="21"/>
              </w:rPr>
              <w:t>/</w:t>
            </w:r>
          </w:p>
        </w:tc>
      </w:tr>
      <w:tr w14:paraId="1D926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12DDB858">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5EF5BE5D">
            <w:pPr>
              <w:jc w:val="center"/>
              <w:textAlignment w:val="center"/>
              <w:rPr>
                <w:rFonts w:ascii="Times New Roman" w:hAnsi="Times New Roman" w:eastAsia="宋体" w:cs="Times New Roman"/>
                <w:szCs w:val="21"/>
              </w:rPr>
            </w:pPr>
          </w:p>
        </w:tc>
        <w:tc>
          <w:tcPr>
            <w:tcW w:w="1134" w:type="pct"/>
            <w:vAlign w:val="center"/>
          </w:tcPr>
          <w:p w14:paraId="1494F10C">
            <w:pPr>
              <w:jc w:val="center"/>
              <w:textAlignment w:val="center"/>
              <w:rPr>
                <w:rFonts w:ascii="Times New Roman" w:hAnsi="Times New Roman" w:eastAsia="宋体" w:cs="Times New Roman"/>
                <w:szCs w:val="21"/>
              </w:rPr>
            </w:pPr>
            <w:r>
              <w:rPr>
                <w:rFonts w:ascii="Times New Roman" w:hAnsi="Times New Roman" w:eastAsia="宋体" w:cs="Times New Roman"/>
                <w:szCs w:val="21"/>
              </w:rPr>
              <w:t>第19.3.3条</w:t>
            </w:r>
          </w:p>
        </w:tc>
        <w:tc>
          <w:tcPr>
            <w:tcW w:w="1456" w:type="pct"/>
            <w:vAlign w:val="center"/>
          </w:tcPr>
          <w:p w14:paraId="30F0051E">
            <w:pPr>
              <w:jc w:val="center"/>
              <w:textAlignment w:val="center"/>
              <w:rPr>
                <w:rFonts w:ascii="Times New Roman" w:hAnsi="Times New Roman" w:eastAsia="宋体" w:cs="Times New Roman"/>
                <w:szCs w:val="21"/>
              </w:rPr>
            </w:pPr>
            <w:r>
              <w:rPr>
                <w:rFonts w:ascii="Times New Roman" w:hAnsi="Times New Roman" w:eastAsia="宋体" w:cs="Times New Roman"/>
                <w:szCs w:val="21"/>
              </w:rPr>
              <w:t>对互连电缆的感应磁场</w:t>
            </w:r>
          </w:p>
        </w:tc>
        <w:tc>
          <w:tcPr>
            <w:tcW w:w="593" w:type="pct"/>
            <w:vMerge w:val="continue"/>
            <w:vAlign w:val="center"/>
          </w:tcPr>
          <w:p w14:paraId="03012CBD">
            <w:pPr>
              <w:jc w:val="center"/>
              <w:textAlignment w:val="center"/>
              <w:rPr>
                <w:rFonts w:ascii="Times New Roman" w:hAnsi="Times New Roman" w:eastAsia="宋体" w:cs="Times New Roman"/>
                <w:szCs w:val="21"/>
              </w:rPr>
            </w:pPr>
          </w:p>
        </w:tc>
        <w:tc>
          <w:tcPr>
            <w:tcW w:w="404" w:type="pct"/>
            <w:vMerge w:val="continue"/>
            <w:vAlign w:val="center"/>
          </w:tcPr>
          <w:p w14:paraId="5F1E0428">
            <w:pPr>
              <w:jc w:val="center"/>
              <w:textAlignment w:val="center"/>
              <w:rPr>
                <w:rFonts w:ascii="Times New Roman" w:hAnsi="Times New Roman" w:eastAsia="宋体" w:cs="Times New Roman"/>
                <w:szCs w:val="21"/>
              </w:rPr>
            </w:pPr>
          </w:p>
        </w:tc>
      </w:tr>
      <w:tr w14:paraId="38915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14825368">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66C68C0E">
            <w:pPr>
              <w:jc w:val="center"/>
              <w:textAlignment w:val="center"/>
              <w:rPr>
                <w:rFonts w:ascii="Times New Roman" w:hAnsi="Times New Roman" w:eastAsia="宋体" w:cs="Times New Roman"/>
                <w:szCs w:val="21"/>
              </w:rPr>
            </w:pPr>
          </w:p>
        </w:tc>
        <w:tc>
          <w:tcPr>
            <w:tcW w:w="1134" w:type="pct"/>
            <w:vAlign w:val="center"/>
          </w:tcPr>
          <w:p w14:paraId="69F7D5AB">
            <w:pPr>
              <w:jc w:val="center"/>
              <w:textAlignment w:val="center"/>
              <w:rPr>
                <w:rFonts w:ascii="Times New Roman" w:hAnsi="Times New Roman" w:eastAsia="宋体" w:cs="Times New Roman"/>
                <w:szCs w:val="21"/>
              </w:rPr>
            </w:pPr>
            <w:r>
              <w:rPr>
                <w:rFonts w:ascii="Times New Roman" w:hAnsi="Times New Roman" w:eastAsia="宋体" w:cs="Times New Roman"/>
                <w:szCs w:val="21"/>
              </w:rPr>
              <w:t>第19.3.4条</w:t>
            </w:r>
          </w:p>
        </w:tc>
        <w:tc>
          <w:tcPr>
            <w:tcW w:w="1456" w:type="pct"/>
            <w:vAlign w:val="center"/>
          </w:tcPr>
          <w:p w14:paraId="63CCE021">
            <w:pPr>
              <w:jc w:val="center"/>
              <w:textAlignment w:val="center"/>
              <w:rPr>
                <w:rFonts w:ascii="Times New Roman" w:hAnsi="Times New Roman" w:eastAsia="宋体" w:cs="Times New Roman"/>
                <w:szCs w:val="21"/>
              </w:rPr>
            </w:pPr>
            <w:r>
              <w:rPr>
                <w:rFonts w:ascii="Times New Roman" w:hAnsi="Times New Roman" w:eastAsia="宋体" w:cs="Times New Roman"/>
                <w:szCs w:val="21"/>
              </w:rPr>
              <w:t>对互连电缆的感应电场</w:t>
            </w:r>
          </w:p>
        </w:tc>
        <w:tc>
          <w:tcPr>
            <w:tcW w:w="593" w:type="pct"/>
            <w:vMerge w:val="continue"/>
            <w:vAlign w:val="center"/>
          </w:tcPr>
          <w:p w14:paraId="45BF381E">
            <w:pPr>
              <w:jc w:val="center"/>
              <w:textAlignment w:val="center"/>
              <w:rPr>
                <w:rFonts w:ascii="Times New Roman" w:hAnsi="Times New Roman" w:eastAsia="宋体" w:cs="Times New Roman"/>
                <w:szCs w:val="21"/>
              </w:rPr>
            </w:pPr>
          </w:p>
        </w:tc>
        <w:tc>
          <w:tcPr>
            <w:tcW w:w="404" w:type="pct"/>
            <w:vMerge w:val="continue"/>
            <w:vAlign w:val="center"/>
          </w:tcPr>
          <w:p w14:paraId="53D8A07A">
            <w:pPr>
              <w:jc w:val="center"/>
              <w:textAlignment w:val="center"/>
              <w:rPr>
                <w:rFonts w:ascii="Times New Roman" w:hAnsi="Times New Roman" w:eastAsia="宋体" w:cs="Times New Roman"/>
                <w:szCs w:val="21"/>
              </w:rPr>
            </w:pPr>
          </w:p>
        </w:tc>
      </w:tr>
      <w:tr w14:paraId="330039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39C617FF">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7F935B4A">
            <w:pPr>
              <w:jc w:val="center"/>
              <w:textAlignment w:val="center"/>
              <w:rPr>
                <w:rFonts w:ascii="Times New Roman" w:hAnsi="Times New Roman" w:eastAsia="宋体" w:cs="Times New Roman"/>
                <w:szCs w:val="21"/>
              </w:rPr>
            </w:pPr>
          </w:p>
        </w:tc>
        <w:tc>
          <w:tcPr>
            <w:tcW w:w="1134" w:type="pct"/>
            <w:vAlign w:val="center"/>
          </w:tcPr>
          <w:p w14:paraId="532214ED">
            <w:pPr>
              <w:jc w:val="center"/>
              <w:textAlignment w:val="center"/>
              <w:rPr>
                <w:rFonts w:ascii="Times New Roman" w:hAnsi="Times New Roman" w:eastAsia="宋体" w:cs="Times New Roman"/>
                <w:szCs w:val="21"/>
              </w:rPr>
            </w:pPr>
            <w:r>
              <w:rPr>
                <w:rFonts w:ascii="Times New Roman" w:hAnsi="Times New Roman" w:eastAsia="宋体" w:cs="Times New Roman"/>
                <w:szCs w:val="21"/>
              </w:rPr>
              <w:t>第19.3.5条</w:t>
            </w:r>
          </w:p>
        </w:tc>
        <w:tc>
          <w:tcPr>
            <w:tcW w:w="1456" w:type="pct"/>
            <w:vAlign w:val="center"/>
          </w:tcPr>
          <w:p w14:paraId="5D89A96E">
            <w:pPr>
              <w:jc w:val="center"/>
              <w:textAlignment w:val="center"/>
              <w:rPr>
                <w:rFonts w:ascii="Times New Roman" w:hAnsi="Times New Roman" w:eastAsia="宋体" w:cs="Times New Roman"/>
                <w:szCs w:val="21"/>
              </w:rPr>
            </w:pPr>
            <w:r>
              <w:rPr>
                <w:rFonts w:ascii="Times New Roman" w:hAnsi="Times New Roman" w:eastAsia="宋体" w:cs="Times New Roman"/>
                <w:szCs w:val="21"/>
              </w:rPr>
              <w:t>对互连电缆的感应尖峰</w:t>
            </w:r>
          </w:p>
        </w:tc>
        <w:tc>
          <w:tcPr>
            <w:tcW w:w="593" w:type="pct"/>
            <w:vMerge w:val="continue"/>
            <w:vAlign w:val="center"/>
          </w:tcPr>
          <w:p w14:paraId="0535B8EE">
            <w:pPr>
              <w:jc w:val="center"/>
              <w:textAlignment w:val="center"/>
              <w:rPr>
                <w:rFonts w:ascii="Times New Roman" w:hAnsi="Times New Roman" w:eastAsia="宋体" w:cs="Times New Roman"/>
                <w:szCs w:val="21"/>
              </w:rPr>
            </w:pPr>
          </w:p>
        </w:tc>
        <w:tc>
          <w:tcPr>
            <w:tcW w:w="404" w:type="pct"/>
            <w:vMerge w:val="continue"/>
            <w:vAlign w:val="center"/>
          </w:tcPr>
          <w:p w14:paraId="79043F60">
            <w:pPr>
              <w:jc w:val="center"/>
              <w:textAlignment w:val="center"/>
              <w:rPr>
                <w:rFonts w:ascii="Times New Roman" w:hAnsi="Times New Roman" w:eastAsia="宋体" w:cs="Times New Roman"/>
                <w:szCs w:val="21"/>
              </w:rPr>
            </w:pPr>
          </w:p>
        </w:tc>
      </w:tr>
      <w:tr w14:paraId="20B1CE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2AAD3489">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1013" w:type="pct"/>
            <w:vMerge w:val="restart"/>
            <w:vAlign w:val="center"/>
          </w:tcPr>
          <w:p w14:paraId="51C542D6">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RTCA/DO－160G第20章</w:t>
            </w:r>
          </w:p>
          <w:p w14:paraId="17A1E822">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射频敏感度</w:t>
            </w:r>
          </w:p>
        </w:tc>
        <w:tc>
          <w:tcPr>
            <w:tcW w:w="1896" w:type="dxa"/>
            <w:vAlign w:val="center"/>
          </w:tcPr>
          <w:p w14:paraId="39531268">
            <w:pPr>
              <w:jc w:val="center"/>
              <w:rPr>
                <w:rFonts w:ascii="Times New Roman" w:hAnsi="Times New Roman" w:eastAsia="宋体" w:cs="Times New Roman"/>
                <w:szCs w:val="21"/>
              </w:rPr>
            </w:pPr>
            <w:r>
              <w:rPr>
                <w:rFonts w:ascii="Times New Roman" w:hAnsi="Times New Roman" w:eastAsia="宋体" w:cs="Times New Roman"/>
                <w:szCs w:val="21"/>
              </w:rPr>
              <w:t>第20.4条</w:t>
            </w:r>
          </w:p>
        </w:tc>
        <w:tc>
          <w:tcPr>
            <w:tcW w:w="1456" w:type="pct"/>
            <w:vAlign w:val="center"/>
          </w:tcPr>
          <w:p w14:paraId="42F5E025">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射频传导敏感度（CS）</w:t>
            </w:r>
          </w:p>
        </w:tc>
        <w:tc>
          <w:tcPr>
            <w:tcW w:w="593" w:type="pct"/>
            <w:vAlign w:val="center"/>
          </w:tcPr>
          <w:p w14:paraId="6DA4C667">
            <w:pPr>
              <w:jc w:val="center"/>
              <w:textAlignment w:val="center"/>
              <w:rPr>
                <w:rFonts w:ascii="Times New Roman" w:hAnsi="Times New Roman" w:eastAsia="宋体" w:cs="Times New Roman"/>
                <w:szCs w:val="21"/>
              </w:rPr>
            </w:pPr>
            <w:r>
              <w:rPr>
                <w:rFonts w:ascii="Times New Roman" w:hAnsi="Times New Roman" w:eastAsia="宋体" w:cs="Times New Roman"/>
                <w:szCs w:val="21"/>
              </w:rPr>
              <w:t>O类</w:t>
            </w:r>
          </w:p>
        </w:tc>
        <w:tc>
          <w:tcPr>
            <w:tcW w:w="404" w:type="pct"/>
            <w:vMerge w:val="restart"/>
            <w:vAlign w:val="center"/>
          </w:tcPr>
          <w:p w14:paraId="655C4AE3">
            <w:pPr>
              <w:jc w:val="center"/>
              <w:textAlignment w:val="center"/>
              <w:rPr>
                <w:rFonts w:ascii="Times New Roman" w:hAnsi="Times New Roman" w:eastAsia="宋体" w:cs="Times New Roman"/>
                <w:szCs w:val="21"/>
              </w:rPr>
            </w:pPr>
            <w:r>
              <w:rPr>
                <w:rFonts w:ascii="Times New Roman" w:hAnsi="Times New Roman" w:eastAsia="宋体" w:cs="Times New Roman"/>
                <w:szCs w:val="21"/>
              </w:rPr>
              <w:t>/</w:t>
            </w:r>
          </w:p>
        </w:tc>
      </w:tr>
      <w:tr w14:paraId="6BD1D8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40" w:hRule="atLeast"/>
        </w:trPr>
        <w:tc>
          <w:tcPr>
            <w:tcW w:w="400" w:type="pct"/>
            <w:vAlign w:val="center"/>
          </w:tcPr>
          <w:p w14:paraId="6058E8EB">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4DEC5EE7">
            <w:pPr>
              <w:jc w:val="center"/>
              <w:textAlignment w:val="center"/>
              <w:rPr>
                <w:rFonts w:ascii="Times New Roman" w:hAnsi="Times New Roman" w:eastAsia="宋体" w:cs="Times New Roman"/>
                <w:szCs w:val="21"/>
              </w:rPr>
            </w:pPr>
          </w:p>
        </w:tc>
        <w:tc>
          <w:tcPr>
            <w:tcW w:w="1896" w:type="dxa"/>
            <w:vAlign w:val="center"/>
          </w:tcPr>
          <w:p w14:paraId="0001B477">
            <w:pPr>
              <w:jc w:val="center"/>
              <w:rPr>
                <w:rFonts w:ascii="Times New Roman" w:hAnsi="Times New Roman" w:eastAsia="宋体" w:cs="Times New Roman"/>
                <w:szCs w:val="21"/>
              </w:rPr>
            </w:pPr>
            <w:r>
              <w:rPr>
                <w:rFonts w:ascii="Times New Roman" w:hAnsi="Times New Roman" w:eastAsia="宋体" w:cs="Times New Roman"/>
                <w:szCs w:val="21"/>
              </w:rPr>
              <w:t>第20.6条</w:t>
            </w:r>
          </w:p>
        </w:tc>
        <w:tc>
          <w:tcPr>
            <w:tcW w:w="1456" w:type="pct"/>
            <w:vAlign w:val="center"/>
          </w:tcPr>
          <w:p w14:paraId="5C74E5F6">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射频辐射敏感度（RS）-混响室法</w:t>
            </w:r>
          </w:p>
        </w:tc>
        <w:tc>
          <w:tcPr>
            <w:tcW w:w="593" w:type="pct"/>
            <w:vAlign w:val="center"/>
          </w:tcPr>
          <w:p w14:paraId="0BA6F912">
            <w:pPr>
              <w:jc w:val="center"/>
              <w:textAlignment w:val="center"/>
              <w:rPr>
                <w:rFonts w:ascii="Times New Roman" w:hAnsi="Times New Roman" w:eastAsia="宋体" w:cs="Times New Roman"/>
                <w:szCs w:val="21"/>
              </w:rPr>
            </w:pPr>
            <w:r>
              <w:rPr>
                <w:rFonts w:ascii="Times New Roman" w:hAnsi="Times New Roman" w:eastAsia="宋体" w:cs="Times New Roman"/>
                <w:szCs w:val="21"/>
              </w:rPr>
              <w:t>G类</w:t>
            </w:r>
          </w:p>
        </w:tc>
        <w:tc>
          <w:tcPr>
            <w:tcW w:w="404" w:type="pct"/>
            <w:vMerge w:val="continue"/>
            <w:vAlign w:val="center"/>
          </w:tcPr>
          <w:p w14:paraId="1FADDBB1">
            <w:pPr>
              <w:jc w:val="center"/>
              <w:textAlignment w:val="center"/>
              <w:rPr>
                <w:rFonts w:ascii="Times New Roman" w:hAnsi="Times New Roman" w:eastAsia="宋体" w:cs="Times New Roman"/>
                <w:szCs w:val="21"/>
              </w:rPr>
            </w:pPr>
          </w:p>
        </w:tc>
      </w:tr>
      <w:tr w14:paraId="781B39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6C7D3007">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1013" w:type="pct"/>
            <w:vMerge w:val="restart"/>
            <w:vAlign w:val="center"/>
          </w:tcPr>
          <w:p w14:paraId="19A874A8">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RTCA/DO－160G第21章</w:t>
            </w:r>
          </w:p>
          <w:p w14:paraId="6E900B19">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射频能量发射</w:t>
            </w:r>
          </w:p>
        </w:tc>
        <w:tc>
          <w:tcPr>
            <w:tcW w:w="1896" w:type="dxa"/>
            <w:vAlign w:val="center"/>
          </w:tcPr>
          <w:p w14:paraId="2706B585">
            <w:pPr>
              <w:jc w:val="center"/>
              <w:rPr>
                <w:rFonts w:ascii="Times New Roman" w:hAnsi="Times New Roman" w:eastAsia="宋体" w:cs="Times New Roman"/>
                <w:szCs w:val="21"/>
              </w:rPr>
            </w:pPr>
            <w:r>
              <w:rPr>
                <w:rFonts w:ascii="Times New Roman" w:hAnsi="Times New Roman" w:eastAsia="宋体" w:cs="Times New Roman"/>
                <w:szCs w:val="21"/>
              </w:rPr>
              <w:t>第21.4条</w:t>
            </w:r>
          </w:p>
        </w:tc>
        <w:tc>
          <w:tcPr>
            <w:tcW w:w="1456" w:type="pct"/>
            <w:vAlign w:val="center"/>
          </w:tcPr>
          <w:p w14:paraId="476E7779">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射频传导发射（CE）</w:t>
            </w:r>
          </w:p>
        </w:tc>
        <w:tc>
          <w:tcPr>
            <w:tcW w:w="593" w:type="pct"/>
            <w:vMerge w:val="restart"/>
            <w:vAlign w:val="center"/>
          </w:tcPr>
          <w:p w14:paraId="73EA33B9">
            <w:pPr>
              <w:jc w:val="center"/>
              <w:textAlignment w:val="center"/>
              <w:rPr>
                <w:rFonts w:ascii="Times New Roman" w:hAnsi="Times New Roman" w:eastAsia="宋体" w:cs="Times New Roman"/>
                <w:szCs w:val="21"/>
              </w:rPr>
            </w:pPr>
            <w:r>
              <w:rPr>
                <w:rFonts w:ascii="Times New Roman" w:hAnsi="Times New Roman" w:eastAsia="宋体" w:cs="Times New Roman"/>
                <w:szCs w:val="21"/>
              </w:rPr>
              <w:t>M类</w:t>
            </w:r>
          </w:p>
        </w:tc>
        <w:tc>
          <w:tcPr>
            <w:tcW w:w="404" w:type="pct"/>
            <w:vMerge w:val="restart"/>
            <w:vAlign w:val="center"/>
          </w:tcPr>
          <w:p w14:paraId="7ACF2715">
            <w:pPr>
              <w:jc w:val="center"/>
              <w:textAlignment w:val="center"/>
              <w:rPr>
                <w:rFonts w:ascii="Times New Roman" w:hAnsi="Times New Roman" w:eastAsia="宋体" w:cs="Times New Roman"/>
                <w:szCs w:val="21"/>
              </w:rPr>
            </w:pPr>
            <w:r>
              <w:rPr>
                <w:rFonts w:ascii="Times New Roman" w:hAnsi="Times New Roman" w:eastAsia="宋体" w:cs="Times New Roman"/>
                <w:szCs w:val="21"/>
              </w:rPr>
              <w:t>/</w:t>
            </w:r>
          </w:p>
        </w:tc>
      </w:tr>
      <w:tr w14:paraId="081F26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477DB537">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3C9DEAF4">
            <w:pPr>
              <w:jc w:val="center"/>
              <w:textAlignment w:val="center"/>
              <w:rPr>
                <w:rFonts w:ascii="Times New Roman" w:hAnsi="Times New Roman" w:eastAsia="宋体" w:cs="Times New Roman"/>
                <w:szCs w:val="21"/>
              </w:rPr>
            </w:pPr>
          </w:p>
        </w:tc>
        <w:tc>
          <w:tcPr>
            <w:tcW w:w="1896" w:type="dxa"/>
            <w:vAlign w:val="center"/>
          </w:tcPr>
          <w:p w14:paraId="114B62AB">
            <w:pPr>
              <w:jc w:val="center"/>
              <w:rPr>
                <w:rFonts w:ascii="Times New Roman" w:hAnsi="Times New Roman" w:eastAsia="宋体" w:cs="Times New Roman"/>
                <w:szCs w:val="21"/>
              </w:rPr>
            </w:pPr>
            <w:r>
              <w:rPr>
                <w:rFonts w:ascii="Times New Roman" w:hAnsi="Times New Roman" w:eastAsia="宋体" w:cs="Times New Roman"/>
                <w:szCs w:val="21"/>
              </w:rPr>
              <w:t>第21.5条</w:t>
            </w:r>
          </w:p>
        </w:tc>
        <w:tc>
          <w:tcPr>
            <w:tcW w:w="1456" w:type="pct"/>
            <w:vAlign w:val="center"/>
          </w:tcPr>
          <w:p w14:paraId="1414ED4D">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射频辐射发射（RE）</w:t>
            </w:r>
          </w:p>
        </w:tc>
        <w:tc>
          <w:tcPr>
            <w:tcW w:w="593" w:type="pct"/>
            <w:vMerge w:val="continue"/>
            <w:vAlign w:val="center"/>
          </w:tcPr>
          <w:p w14:paraId="01E058C6">
            <w:pPr>
              <w:jc w:val="center"/>
              <w:textAlignment w:val="center"/>
              <w:rPr>
                <w:rFonts w:ascii="Times New Roman" w:hAnsi="Times New Roman" w:eastAsia="宋体" w:cs="Times New Roman"/>
                <w:szCs w:val="21"/>
              </w:rPr>
            </w:pPr>
          </w:p>
        </w:tc>
        <w:tc>
          <w:tcPr>
            <w:tcW w:w="404" w:type="pct"/>
            <w:vMerge w:val="continue"/>
            <w:vAlign w:val="center"/>
          </w:tcPr>
          <w:p w14:paraId="16BA6771">
            <w:pPr>
              <w:jc w:val="center"/>
              <w:textAlignment w:val="center"/>
              <w:rPr>
                <w:rFonts w:ascii="Times New Roman" w:hAnsi="Times New Roman" w:eastAsia="宋体" w:cs="Times New Roman"/>
                <w:szCs w:val="21"/>
              </w:rPr>
            </w:pPr>
          </w:p>
        </w:tc>
      </w:tr>
      <w:tr w14:paraId="25EF3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2E1F9123">
            <w:pPr>
              <w:numPr>
                <w:ilvl w:val="0"/>
                <w:numId w:val="35"/>
              </w:numPr>
              <w:tabs>
                <w:tab w:val="left" w:pos="550"/>
              </w:tabs>
              <w:ind w:left="0" w:firstLine="0"/>
              <w:jc w:val="center"/>
              <w:textAlignment w:val="center"/>
              <w:rPr>
                <w:rFonts w:ascii="Times New Roman" w:hAnsi="Times New Roman" w:eastAsia="宋体" w:cs="Times New Roman"/>
                <w:szCs w:val="21"/>
              </w:rPr>
            </w:pPr>
          </w:p>
        </w:tc>
        <w:tc>
          <w:tcPr>
            <w:tcW w:w="2147" w:type="pct"/>
            <w:gridSpan w:val="2"/>
            <w:vAlign w:val="center"/>
          </w:tcPr>
          <w:p w14:paraId="0C0FB453">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RTCA/DO－160G第22章</w:t>
            </w:r>
          </w:p>
        </w:tc>
        <w:tc>
          <w:tcPr>
            <w:tcW w:w="1456" w:type="pct"/>
            <w:vAlign w:val="center"/>
          </w:tcPr>
          <w:p w14:paraId="51858801">
            <w:pPr>
              <w:jc w:val="center"/>
              <w:textAlignment w:val="center"/>
              <w:rPr>
                <w:rFonts w:ascii="Times New Roman" w:hAnsi="Times New Roman" w:eastAsia="宋体" w:cs="Times New Roman"/>
                <w:szCs w:val="21"/>
              </w:rPr>
            </w:pPr>
            <w:r>
              <w:rPr>
                <w:rFonts w:ascii="Times New Roman" w:hAnsi="Times New Roman" w:eastAsia="宋体" w:cs="Times New Roman"/>
                <w:szCs w:val="21"/>
              </w:rPr>
              <w:t>雷电感应瞬态敏感性</w:t>
            </w:r>
          </w:p>
        </w:tc>
        <w:tc>
          <w:tcPr>
            <w:tcW w:w="593" w:type="pct"/>
            <w:vAlign w:val="center"/>
          </w:tcPr>
          <w:p w14:paraId="0ABF5C84">
            <w:pPr>
              <w:jc w:val="center"/>
              <w:textAlignment w:val="center"/>
              <w:rPr>
                <w:rFonts w:ascii="Times New Roman" w:hAnsi="Times New Roman" w:eastAsia="宋体" w:cs="Times New Roman"/>
                <w:szCs w:val="21"/>
              </w:rPr>
            </w:pPr>
            <w:r>
              <w:rPr>
                <w:rFonts w:ascii="Times New Roman" w:hAnsi="Times New Roman" w:eastAsia="宋体" w:cs="Times New Roman"/>
                <w:szCs w:val="21"/>
              </w:rPr>
              <w:t>A4J4L4类</w:t>
            </w:r>
          </w:p>
        </w:tc>
        <w:tc>
          <w:tcPr>
            <w:tcW w:w="404" w:type="pct"/>
            <w:vAlign w:val="center"/>
          </w:tcPr>
          <w:p w14:paraId="6A4CF8BC">
            <w:pPr>
              <w:jc w:val="center"/>
              <w:textAlignment w:val="center"/>
              <w:rPr>
                <w:rFonts w:ascii="Times New Roman" w:hAnsi="Times New Roman" w:eastAsia="宋体" w:cs="Times New Roman"/>
                <w:szCs w:val="21"/>
              </w:rPr>
            </w:pPr>
            <w:r>
              <w:rPr>
                <w:rFonts w:ascii="Times New Roman" w:hAnsi="Times New Roman" w:eastAsia="宋体" w:cs="Times New Roman"/>
                <w:szCs w:val="21"/>
              </w:rPr>
              <w:t>/</w:t>
            </w:r>
          </w:p>
        </w:tc>
      </w:tr>
      <w:tr w14:paraId="5DCF24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65AE04FB">
            <w:pPr>
              <w:tabs>
                <w:tab w:val="left" w:pos="550"/>
              </w:tabs>
              <w:jc w:val="center"/>
              <w:textAlignment w:val="center"/>
              <w:rPr>
                <w:rFonts w:ascii="Times New Roman" w:hAnsi="Times New Roman" w:eastAsia="宋体" w:cs="Times New Roman"/>
                <w:szCs w:val="21"/>
              </w:rPr>
            </w:pPr>
            <w:r>
              <w:rPr>
                <w:rFonts w:ascii="Times New Roman" w:hAnsi="Times New Roman" w:eastAsia="宋体" w:cs="Times New Roman"/>
                <w:szCs w:val="21"/>
              </w:rPr>
              <w:t>11</w:t>
            </w:r>
          </w:p>
        </w:tc>
        <w:tc>
          <w:tcPr>
            <w:tcW w:w="2147" w:type="pct"/>
            <w:gridSpan w:val="2"/>
            <w:vAlign w:val="center"/>
          </w:tcPr>
          <w:p w14:paraId="60020F96">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RTCA/DO-160G第25章</w:t>
            </w:r>
          </w:p>
        </w:tc>
        <w:tc>
          <w:tcPr>
            <w:tcW w:w="1456" w:type="pct"/>
            <w:vAlign w:val="center"/>
          </w:tcPr>
          <w:p w14:paraId="4A1CD7BD">
            <w:pPr>
              <w:jc w:val="center"/>
              <w:textAlignment w:val="center"/>
              <w:rPr>
                <w:rFonts w:ascii="Times New Roman" w:hAnsi="Times New Roman" w:eastAsia="宋体" w:cs="Times New Roman"/>
                <w:szCs w:val="21"/>
              </w:rPr>
            </w:pPr>
            <w:r>
              <w:rPr>
                <w:rFonts w:ascii="Times New Roman" w:hAnsi="Times New Roman" w:eastAsia="宋体" w:cs="Times New Roman"/>
                <w:szCs w:val="21"/>
              </w:rPr>
              <w:t>静电放电</w:t>
            </w:r>
          </w:p>
        </w:tc>
        <w:tc>
          <w:tcPr>
            <w:tcW w:w="593" w:type="pct"/>
            <w:vAlign w:val="center"/>
          </w:tcPr>
          <w:p w14:paraId="4F8D5D3A">
            <w:pPr>
              <w:jc w:val="center"/>
              <w:textAlignment w:val="center"/>
              <w:rPr>
                <w:rFonts w:ascii="Times New Roman" w:hAnsi="Times New Roman" w:eastAsia="宋体" w:cs="Times New Roman"/>
                <w:szCs w:val="21"/>
              </w:rPr>
            </w:pPr>
            <w:r>
              <w:rPr>
                <w:rFonts w:ascii="Times New Roman" w:hAnsi="Times New Roman" w:eastAsia="宋体" w:cs="Times New Roman"/>
                <w:szCs w:val="21"/>
              </w:rPr>
              <w:t>A类</w:t>
            </w:r>
          </w:p>
        </w:tc>
        <w:tc>
          <w:tcPr>
            <w:tcW w:w="404" w:type="pct"/>
            <w:vAlign w:val="center"/>
          </w:tcPr>
          <w:p w14:paraId="7D3E65AA">
            <w:pPr>
              <w:jc w:val="center"/>
              <w:textAlignment w:val="center"/>
              <w:rPr>
                <w:rFonts w:ascii="Times New Roman" w:hAnsi="Times New Roman" w:eastAsia="宋体" w:cs="Times New Roman"/>
                <w:szCs w:val="21"/>
              </w:rPr>
            </w:pPr>
            <w:r>
              <w:rPr>
                <w:rFonts w:ascii="Times New Roman" w:hAnsi="Times New Roman" w:eastAsia="宋体" w:cs="Times New Roman"/>
                <w:szCs w:val="21"/>
              </w:rPr>
              <w:t>/</w:t>
            </w:r>
          </w:p>
        </w:tc>
      </w:tr>
    </w:tbl>
    <w:p w14:paraId="6EBE7BFA">
      <w:pPr>
        <w:pStyle w:val="49"/>
        <w:numPr>
          <w:ilvl w:val="1"/>
          <w:numId w:val="33"/>
        </w:numPr>
        <w:spacing w:line="420" w:lineRule="exact"/>
        <w:textAlignment w:val="center"/>
        <w:rPr>
          <w:rFonts w:ascii="Times New Roman" w:hAnsi="Times New Roman"/>
          <w:sz w:val="28"/>
          <w:szCs w:val="28"/>
          <w:lang w:val="zh-CN"/>
        </w:rPr>
      </w:pPr>
      <w:bookmarkStart w:id="71" w:name="_Toc176256419"/>
      <w:r>
        <w:rPr>
          <w:rFonts w:ascii="Times New Roman" w:hAnsi="Times New Roman"/>
          <w:sz w:val="28"/>
          <w:szCs w:val="28"/>
          <w:lang w:val="zh-CN"/>
        </w:rPr>
        <w:t>预</w:t>
      </w:r>
      <w:r>
        <w:rPr>
          <w:rFonts w:hint="eastAsia" w:ascii="Times New Roman" w:hAnsi="Times New Roman"/>
          <w:sz w:val="28"/>
          <w:szCs w:val="28"/>
          <w:lang w:val="zh-CN"/>
        </w:rPr>
        <w:t>试</w:t>
      </w:r>
      <w:r>
        <w:rPr>
          <w:rFonts w:ascii="Times New Roman" w:hAnsi="Times New Roman"/>
          <w:sz w:val="28"/>
          <w:szCs w:val="28"/>
          <w:lang w:val="zh-CN"/>
        </w:rPr>
        <w:t>试验周期</w:t>
      </w:r>
      <w:bookmarkEnd w:id="71"/>
    </w:p>
    <w:p w14:paraId="1CA70714">
      <w:pPr>
        <w:pStyle w:val="44"/>
        <w:spacing w:line="420" w:lineRule="exact"/>
        <w:ind w:firstLine="480"/>
      </w:pPr>
      <w:r>
        <w:t>各试验项目的预期试验周期见</w:t>
      </w:r>
      <w:r>
        <w:fldChar w:fldCharType="begin"/>
      </w:r>
      <w:r>
        <w:instrText xml:space="preserve"> REF _Ref11858918 \r \h </w:instrText>
      </w:r>
      <w:r>
        <w:fldChar w:fldCharType="separate"/>
      </w:r>
      <w:r>
        <w:rPr>
          <w:rFonts w:hint="eastAsia"/>
        </w:rPr>
        <w:t>表7</w:t>
      </w:r>
      <w:r>
        <w:fldChar w:fldCharType="end"/>
      </w:r>
      <w:r>
        <w:t>。试验项目顺序可根据受试设备准备情况和试验室准备情况自行调整。试验过程中，受试设备构型状态应保持相对冻结，构型状态发生变化的应获得局方试验主管代表的批准/认可。</w:t>
      </w:r>
    </w:p>
    <w:p w14:paraId="4EC75B6A">
      <w:pPr>
        <w:pStyle w:val="287"/>
      </w:pPr>
      <w:bookmarkStart w:id="72" w:name="_Ref11858918"/>
      <w:bookmarkStart w:id="73" w:name="_Toc176255526"/>
      <w:r>
        <w:t>试验项目计划时间安排表</w:t>
      </w:r>
      <w:bookmarkEnd w:id="72"/>
      <w:bookmarkEnd w:id="73"/>
    </w:p>
    <w:tbl>
      <w:tblPr>
        <w:tblStyle w:val="3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37"/>
        <w:gridCol w:w="1361"/>
        <w:gridCol w:w="1232"/>
        <w:gridCol w:w="905"/>
        <w:gridCol w:w="1818"/>
        <w:gridCol w:w="905"/>
        <w:gridCol w:w="1036"/>
        <w:gridCol w:w="707"/>
      </w:tblGrid>
      <w:tr w14:paraId="23DBC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tcBorders>
              <w:top w:val="single" w:color="auto" w:sz="12" w:space="0"/>
              <w:bottom w:val="single" w:color="auto" w:sz="12" w:space="0"/>
              <w:right w:val="single" w:color="auto" w:sz="2" w:space="0"/>
            </w:tcBorders>
            <w:vAlign w:val="center"/>
          </w:tcPr>
          <w:p w14:paraId="510AC07B">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1507" w:type="pct"/>
            <w:gridSpan w:val="2"/>
            <w:tcBorders>
              <w:top w:val="single" w:color="auto" w:sz="12" w:space="0"/>
              <w:left w:val="single" w:color="auto" w:sz="2" w:space="0"/>
              <w:bottom w:val="single" w:color="auto" w:sz="12" w:space="0"/>
              <w:right w:val="single" w:color="auto" w:sz="2" w:space="0"/>
            </w:tcBorders>
            <w:vAlign w:val="center"/>
          </w:tcPr>
          <w:p w14:paraId="248719C2">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试验标准章条</w:t>
            </w:r>
          </w:p>
        </w:tc>
        <w:tc>
          <w:tcPr>
            <w:tcW w:w="1583" w:type="pct"/>
            <w:gridSpan w:val="2"/>
            <w:tcBorders>
              <w:top w:val="single" w:color="auto" w:sz="12" w:space="0"/>
              <w:left w:val="single" w:color="auto" w:sz="2" w:space="0"/>
              <w:bottom w:val="single" w:color="auto" w:sz="12" w:space="0"/>
              <w:right w:val="single" w:color="auto" w:sz="2" w:space="0"/>
            </w:tcBorders>
            <w:vAlign w:val="center"/>
          </w:tcPr>
          <w:p w14:paraId="6DF3F09B">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试验项目名称</w:t>
            </w:r>
          </w:p>
        </w:tc>
        <w:tc>
          <w:tcPr>
            <w:tcW w:w="526" w:type="pct"/>
            <w:tcBorders>
              <w:top w:val="single" w:color="auto" w:sz="12" w:space="0"/>
              <w:left w:val="single" w:color="auto" w:sz="2" w:space="0"/>
              <w:bottom w:val="single" w:color="auto" w:sz="12" w:space="0"/>
              <w:right w:val="single" w:color="auto" w:sz="2" w:space="0"/>
            </w:tcBorders>
            <w:vAlign w:val="center"/>
          </w:tcPr>
          <w:p w14:paraId="42624EF0">
            <w:pPr>
              <w:tabs>
                <w:tab w:val="left" w:pos="550"/>
              </w:tabs>
              <w:ind w:left="-105" w:leftChars="-50" w:right="-105" w:rightChars="-50"/>
              <w:jc w:val="center"/>
              <w:rPr>
                <w:rFonts w:ascii="Times New Roman" w:hAnsi="Times New Roman" w:eastAsia="宋体" w:cs="Times New Roman"/>
                <w:szCs w:val="21"/>
              </w:rPr>
            </w:pPr>
            <w:r>
              <w:rPr>
                <w:rFonts w:ascii="Times New Roman" w:hAnsi="Times New Roman" w:eastAsia="宋体" w:cs="Times New Roman"/>
                <w:szCs w:val="21"/>
              </w:rPr>
              <w:t>预计试验周期</w:t>
            </w:r>
          </w:p>
        </w:tc>
        <w:tc>
          <w:tcPr>
            <w:tcW w:w="602" w:type="pct"/>
            <w:tcBorders>
              <w:top w:val="single" w:color="auto" w:sz="12" w:space="0"/>
              <w:left w:val="single" w:color="auto" w:sz="2" w:space="0"/>
              <w:bottom w:val="single" w:color="auto" w:sz="12" w:space="0"/>
              <w:right w:val="single" w:color="auto" w:sz="2" w:space="0"/>
            </w:tcBorders>
            <w:vAlign w:val="center"/>
          </w:tcPr>
          <w:p w14:paraId="507B24EE">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对应本大纲条目</w:t>
            </w:r>
          </w:p>
        </w:tc>
        <w:tc>
          <w:tcPr>
            <w:tcW w:w="411" w:type="pct"/>
            <w:tcBorders>
              <w:top w:val="single" w:color="auto" w:sz="12" w:space="0"/>
              <w:left w:val="single" w:color="auto" w:sz="2" w:space="0"/>
              <w:bottom w:val="single" w:color="auto" w:sz="12" w:space="0"/>
            </w:tcBorders>
            <w:vAlign w:val="center"/>
          </w:tcPr>
          <w:p w14:paraId="1F448CD7">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备注是否目击项目</w:t>
            </w:r>
          </w:p>
        </w:tc>
      </w:tr>
      <w:tr w14:paraId="2EEF2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417EB10F">
            <w:pPr>
              <w:numPr>
                <w:ilvl w:val="0"/>
                <w:numId w:val="36"/>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345B6E15">
            <w:pPr>
              <w:jc w:val="center"/>
              <w:rPr>
                <w:rFonts w:ascii="Times New Roman" w:hAnsi="Times New Roman" w:eastAsia="宋体" w:cs="Times New Roman"/>
                <w:szCs w:val="21"/>
              </w:rPr>
            </w:pPr>
            <w:r>
              <w:rPr>
                <w:rFonts w:ascii="Times New Roman" w:hAnsi="Times New Roman" w:eastAsia="宋体" w:cs="Times New Roman"/>
                <w:szCs w:val="21"/>
              </w:rPr>
              <w:t>RTCA/DO－160G第15章</w:t>
            </w:r>
            <w:r>
              <w:rPr>
                <w:rFonts w:ascii="Times New Roman" w:hAnsi="Times New Roman" w:eastAsia="宋体" w:cs="Times New Roman"/>
                <w:kern w:val="0"/>
                <w:szCs w:val="21"/>
              </w:rPr>
              <w:t>15.3条</w:t>
            </w:r>
          </w:p>
        </w:tc>
        <w:tc>
          <w:tcPr>
            <w:tcW w:w="1583" w:type="pct"/>
            <w:gridSpan w:val="2"/>
            <w:vAlign w:val="center"/>
          </w:tcPr>
          <w:p w14:paraId="329AE91B">
            <w:pPr>
              <w:jc w:val="center"/>
              <w:rPr>
                <w:rFonts w:ascii="Times New Roman" w:hAnsi="Times New Roman" w:eastAsia="宋体" w:cs="Times New Roman"/>
                <w:kern w:val="0"/>
                <w:szCs w:val="21"/>
              </w:rPr>
            </w:pPr>
            <w:r>
              <w:rPr>
                <w:rFonts w:ascii="Times New Roman" w:hAnsi="Times New Roman" w:eastAsia="宋体" w:cs="Times New Roman"/>
                <w:szCs w:val="21"/>
              </w:rPr>
              <w:t>磁影响</w:t>
            </w:r>
          </w:p>
        </w:tc>
        <w:tc>
          <w:tcPr>
            <w:tcW w:w="526" w:type="pct"/>
            <w:vAlign w:val="center"/>
          </w:tcPr>
          <w:p w14:paraId="7BED839A">
            <w:pPr>
              <w:jc w:val="center"/>
              <w:rPr>
                <w:rFonts w:ascii="Times New Roman" w:hAnsi="Times New Roman" w:eastAsia="宋体" w:cs="Times New Roman"/>
                <w:szCs w:val="21"/>
              </w:rPr>
            </w:pPr>
            <w:r>
              <w:rPr>
                <w:rFonts w:ascii="Times New Roman" w:hAnsi="Times New Roman" w:eastAsia="宋体" w:cs="Times New Roman"/>
                <w:szCs w:val="21"/>
              </w:rPr>
              <w:t>0.5天</w:t>
            </w:r>
          </w:p>
        </w:tc>
        <w:tc>
          <w:tcPr>
            <w:tcW w:w="602" w:type="pct"/>
            <w:vAlign w:val="center"/>
          </w:tcPr>
          <w:p w14:paraId="61DEA022">
            <w:pPr>
              <w:jc w:val="center"/>
              <w:rPr>
                <w:rFonts w:ascii="Times New Roman" w:hAnsi="Times New Roman" w:eastAsia="宋体" w:cs="Times New Roman"/>
                <w:szCs w:val="21"/>
              </w:rPr>
            </w:pPr>
            <w:r>
              <w:rPr>
                <w:rFonts w:ascii="Times New Roman" w:hAnsi="Times New Roman" w:eastAsia="宋体" w:cs="Times New Roman"/>
                <w:szCs w:val="21"/>
              </w:rPr>
              <w:t>12章</w:t>
            </w:r>
          </w:p>
        </w:tc>
        <w:tc>
          <w:tcPr>
            <w:tcW w:w="411" w:type="pct"/>
            <w:vAlign w:val="center"/>
          </w:tcPr>
          <w:p w14:paraId="34B2157D">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23807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28BC358A">
            <w:pPr>
              <w:numPr>
                <w:ilvl w:val="0"/>
                <w:numId w:val="36"/>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575EA77A">
            <w:pPr>
              <w:jc w:val="center"/>
              <w:rPr>
                <w:rFonts w:ascii="Times New Roman" w:hAnsi="Times New Roman" w:eastAsia="宋体" w:cs="Times New Roman"/>
                <w:szCs w:val="21"/>
              </w:rPr>
            </w:pPr>
            <w:r>
              <w:rPr>
                <w:rFonts w:ascii="Times New Roman" w:hAnsi="Times New Roman" w:eastAsia="宋体" w:cs="Times New Roman"/>
                <w:szCs w:val="21"/>
              </w:rPr>
              <w:t>RTCA/DO－160G第19章19.3.1</w:t>
            </w:r>
            <w:r>
              <w:rPr>
                <w:rFonts w:ascii="Times New Roman" w:hAnsi="Times New Roman" w:eastAsia="宋体" w:cs="Times New Roman"/>
                <w:kern w:val="0"/>
                <w:szCs w:val="21"/>
              </w:rPr>
              <w:t>条</w:t>
            </w:r>
          </w:p>
        </w:tc>
        <w:tc>
          <w:tcPr>
            <w:tcW w:w="526" w:type="pct"/>
            <w:vMerge w:val="restart"/>
            <w:vAlign w:val="center"/>
          </w:tcPr>
          <w:p w14:paraId="654BE3F0">
            <w:pPr>
              <w:jc w:val="center"/>
              <w:rPr>
                <w:rFonts w:ascii="Times New Roman" w:hAnsi="Times New Roman" w:eastAsia="宋体" w:cs="Times New Roman"/>
                <w:kern w:val="0"/>
                <w:szCs w:val="21"/>
              </w:rPr>
            </w:pPr>
            <w:r>
              <w:rPr>
                <w:rFonts w:ascii="Times New Roman" w:hAnsi="Times New Roman" w:eastAsia="宋体" w:cs="Times New Roman"/>
                <w:kern w:val="0"/>
                <w:szCs w:val="21"/>
              </w:rPr>
              <w:t>感应信号敏感性</w:t>
            </w:r>
          </w:p>
        </w:tc>
        <w:tc>
          <w:tcPr>
            <w:tcW w:w="1057" w:type="pct"/>
            <w:vAlign w:val="center"/>
          </w:tcPr>
          <w:p w14:paraId="2B744841">
            <w:pPr>
              <w:jc w:val="center"/>
              <w:rPr>
                <w:rFonts w:ascii="Times New Roman" w:hAnsi="Times New Roman" w:eastAsia="宋体" w:cs="Times New Roman"/>
                <w:kern w:val="0"/>
                <w:szCs w:val="21"/>
              </w:rPr>
            </w:pPr>
            <w:r>
              <w:rPr>
                <w:rFonts w:ascii="Times New Roman" w:hAnsi="Times New Roman" w:eastAsia="宋体" w:cs="Times New Roman"/>
                <w:kern w:val="0"/>
                <w:szCs w:val="21"/>
              </w:rPr>
              <w:t>对设备的感应磁场</w:t>
            </w:r>
          </w:p>
        </w:tc>
        <w:tc>
          <w:tcPr>
            <w:tcW w:w="526" w:type="pct"/>
            <w:vMerge w:val="restart"/>
            <w:vAlign w:val="center"/>
          </w:tcPr>
          <w:p w14:paraId="2704A5D4">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785A830A">
            <w:pPr>
              <w:jc w:val="center"/>
              <w:rPr>
                <w:rFonts w:ascii="Times New Roman" w:hAnsi="Times New Roman" w:eastAsia="宋体" w:cs="Times New Roman"/>
                <w:szCs w:val="21"/>
              </w:rPr>
            </w:pPr>
            <w:r>
              <w:rPr>
                <w:rFonts w:ascii="Times New Roman" w:hAnsi="Times New Roman" w:eastAsia="宋体" w:cs="Times New Roman"/>
                <w:szCs w:val="21"/>
              </w:rPr>
              <w:t>13.7.1章</w:t>
            </w:r>
          </w:p>
        </w:tc>
        <w:tc>
          <w:tcPr>
            <w:tcW w:w="411" w:type="pct"/>
            <w:vAlign w:val="center"/>
          </w:tcPr>
          <w:p w14:paraId="43620C58">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106D9E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11DF7014">
            <w:pPr>
              <w:numPr>
                <w:ilvl w:val="0"/>
                <w:numId w:val="36"/>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43DB6B49">
            <w:pPr>
              <w:jc w:val="center"/>
              <w:rPr>
                <w:rFonts w:ascii="Times New Roman" w:hAnsi="Times New Roman" w:eastAsia="宋体" w:cs="Times New Roman"/>
                <w:szCs w:val="21"/>
              </w:rPr>
            </w:pPr>
            <w:r>
              <w:rPr>
                <w:rFonts w:ascii="Times New Roman" w:hAnsi="Times New Roman" w:eastAsia="宋体" w:cs="Times New Roman"/>
                <w:szCs w:val="21"/>
              </w:rPr>
              <w:t>RTCA/DO－160G第19章19.3.3</w:t>
            </w:r>
            <w:r>
              <w:rPr>
                <w:rFonts w:ascii="Times New Roman" w:hAnsi="Times New Roman" w:eastAsia="宋体" w:cs="Times New Roman"/>
                <w:kern w:val="0"/>
                <w:szCs w:val="21"/>
              </w:rPr>
              <w:t>条</w:t>
            </w:r>
          </w:p>
        </w:tc>
        <w:tc>
          <w:tcPr>
            <w:tcW w:w="526" w:type="pct"/>
            <w:vMerge w:val="continue"/>
            <w:vAlign w:val="center"/>
          </w:tcPr>
          <w:p w14:paraId="53AF95F4">
            <w:pPr>
              <w:jc w:val="center"/>
              <w:rPr>
                <w:rFonts w:ascii="Times New Roman" w:hAnsi="Times New Roman" w:eastAsia="宋体" w:cs="Times New Roman"/>
                <w:szCs w:val="21"/>
              </w:rPr>
            </w:pPr>
          </w:p>
        </w:tc>
        <w:tc>
          <w:tcPr>
            <w:tcW w:w="1057" w:type="pct"/>
            <w:vAlign w:val="center"/>
          </w:tcPr>
          <w:p w14:paraId="12188198">
            <w:pPr>
              <w:jc w:val="center"/>
              <w:rPr>
                <w:rFonts w:ascii="Times New Roman" w:hAnsi="Times New Roman" w:eastAsia="宋体" w:cs="Times New Roman"/>
                <w:szCs w:val="21"/>
              </w:rPr>
            </w:pPr>
            <w:r>
              <w:rPr>
                <w:rFonts w:ascii="Times New Roman" w:hAnsi="Times New Roman" w:eastAsia="宋体" w:cs="Times New Roman"/>
                <w:szCs w:val="21"/>
              </w:rPr>
              <w:t>对互连电缆的感应磁场</w:t>
            </w:r>
          </w:p>
        </w:tc>
        <w:tc>
          <w:tcPr>
            <w:tcW w:w="526" w:type="pct"/>
            <w:vMerge w:val="continue"/>
            <w:vAlign w:val="center"/>
          </w:tcPr>
          <w:p w14:paraId="5130506D">
            <w:pPr>
              <w:jc w:val="center"/>
              <w:rPr>
                <w:rFonts w:ascii="Times New Roman" w:hAnsi="Times New Roman" w:eastAsia="宋体" w:cs="Times New Roman"/>
                <w:szCs w:val="21"/>
              </w:rPr>
            </w:pPr>
          </w:p>
        </w:tc>
        <w:tc>
          <w:tcPr>
            <w:tcW w:w="602" w:type="pct"/>
            <w:vAlign w:val="center"/>
          </w:tcPr>
          <w:p w14:paraId="458A45E1">
            <w:pPr>
              <w:jc w:val="center"/>
              <w:rPr>
                <w:rFonts w:ascii="Times New Roman" w:hAnsi="Times New Roman" w:eastAsia="宋体" w:cs="Times New Roman"/>
                <w:szCs w:val="21"/>
              </w:rPr>
            </w:pPr>
            <w:r>
              <w:rPr>
                <w:rFonts w:ascii="Times New Roman" w:hAnsi="Times New Roman" w:eastAsia="宋体" w:cs="Times New Roman"/>
                <w:szCs w:val="21"/>
              </w:rPr>
              <w:t>13.7.2章</w:t>
            </w:r>
          </w:p>
        </w:tc>
        <w:tc>
          <w:tcPr>
            <w:tcW w:w="411" w:type="pct"/>
            <w:vAlign w:val="center"/>
          </w:tcPr>
          <w:p w14:paraId="64A7B23C">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024E86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5862EA39">
            <w:pPr>
              <w:numPr>
                <w:ilvl w:val="0"/>
                <w:numId w:val="36"/>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65C082DE">
            <w:pPr>
              <w:jc w:val="center"/>
              <w:rPr>
                <w:rFonts w:ascii="Times New Roman" w:hAnsi="Times New Roman" w:eastAsia="宋体" w:cs="Times New Roman"/>
                <w:szCs w:val="21"/>
              </w:rPr>
            </w:pPr>
            <w:r>
              <w:rPr>
                <w:rFonts w:ascii="Times New Roman" w:hAnsi="Times New Roman" w:eastAsia="宋体" w:cs="Times New Roman"/>
                <w:szCs w:val="21"/>
              </w:rPr>
              <w:t>RTCA/DO－160G第19章19.3.4</w:t>
            </w:r>
            <w:r>
              <w:rPr>
                <w:rFonts w:ascii="Times New Roman" w:hAnsi="Times New Roman" w:eastAsia="宋体" w:cs="Times New Roman"/>
                <w:kern w:val="0"/>
                <w:szCs w:val="21"/>
              </w:rPr>
              <w:t>条</w:t>
            </w:r>
          </w:p>
        </w:tc>
        <w:tc>
          <w:tcPr>
            <w:tcW w:w="526" w:type="pct"/>
            <w:vMerge w:val="continue"/>
            <w:vAlign w:val="center"/>
          </w:tcPr>
          <w:p w14:paraId="256969A6">
            <w:pPr>
              <w:jc w:val="center"/>
              <w:rPr>
                <w:rFonts w:ascii="Times New Roman" w:hAnsi="Times New Roman" w:eastAsia="宋体" w:cs="Times New Roman"/>
                <w:szCs w:val="21"/>
              </w:rPr>
            </w:pPr>
          </w:p>
        </w:tc>
        <w:tc>
          <w:tcPr>
            <w:tcW w:w="1057" w:type="pct"/>
            <w:vAlign w:val="center"/>
          </w:tcPr>
          <w:p w14:paraId="5806C777">
            <w:pPr>
              <w:jc w:val="center"/>
              <w:rPr>
                <w:rFonts w:ascii="Times New Roman" w:hAnsi="Times New Roman" w:eastAsia="宋体" w:cs="Times New Roman"/>
                <w:szCs w:val="21"/>
              </w:rPr>
            </w:pPr>
            <w:r>
              <w:rPr>
                <w:rFonts w:ascii="Times New Roman" w:hAnsi="Times New Roman" w:eastAsia="宋体" w:cs="Times New Roman"/>
                <w:szCs w:val="21"/>
              </w:rPr>
              <w:t>对互连电缆的感应电场</w:t>
            </w:r>
          </w:p>
        </w:tc>
        <w:tc>
          <w:tcPr>
            <w:tcW w:w="526" w:type="pct"/>
            <w:vMerge w:val="continue"/>
            <w:vAlign w:val="center"/>
          </w:tcPr>
          <w:p w14:paraId="171F08FC">
            <w:pPr>
              <w:jc w:val="center"/>
              <w:rPr>
                <w:rFonts w:ascii="Times New Roman" w:hAnsi="Times New Roman" w:eastAsia="宋体" w:cs="Times New Roman"/>
                <w:szCs w:val="21"/>
              </w:rPr>
            </w:pPr>
          </w:p>
        </w:tc>
        <w:tc>
          <w:tcPr>
            <w:tcW w:w="602" w:type="pct"/>
            <w:vAlign w:val="center"/>
          </w:tcPr>
          <w:p w14:paraId="1CA85C7A">
            <w:pPr>
              <w:jc w:val="center"/>
              <w:rPr>
                <w:rFonts w:ascii="Times New Roman" w:hAnsi="Times New Roman" w:eastAsia="宋体" w:cs="Times New Roman"/>
                <w:szCs w:val="21"/>
              </w:rPr>
            </w:pPr>
            <w:r>
              <w:rPr>
                <w:rFonts w:ascii="Times New Roman" w:hAnsi="Times New Roman" w:eastAsia="宋体" w:cs="Times New Roman"/>
                <w:szCs w:val="21"/>
              </w:rPr>
              <w:t>13.7.3章</w:t>
            </w:r>
          </w:p>
        </w:tc>
        <w:tc>
          <w:tcPr>
            <w:tcW w:w="411" w:type="pct"/>
            <w:vAlign w:val="center"/>
          </w:tcPr>
          <w:p w14:paraId="01F07F41">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75B275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19831FD4">
            <w:pPr>
              <w:numPr>
                <w:ilvl w:val="0"/>
                <w:numId w:val="36"/>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5668C90C">
            <w:pPr>
              <w:jc w:val="center"/>
              <w:rPr>
                <w:rFonts w:ascii="Times New Roman" w:hAnsi="Times New Roman" w:eastAsia="宋体" w:cs="Times New Roman"/>
                <w:szCs w:val="21"/>
              </w:rPr>
            </w:pPr>
            <w:r>
              <w:rPr>
                <w:rFonts w:ascii="Times New Roman" w:hAnsi="Times New Roman" w:eastAsia="宋体" w:cs="Times New Roman"/>
                <w:szCs w:val="21"/>
              </w:rPr>
              <w:t>RTCA/DO－160G第19章19.3.5</w:t>
            </w:r>
            <w:r>
              <w:rPr>
                <w:rFonts w:ascii="Times New Roman" w:hAnsi="Times New Roman" w:eastAsia="宋体" w:cs="Times New Roman"/>
                <w:kern w:val="0"/>
                <w:szCs w:val="21"/>
              </w:rPr>
              <w:t>条</w:t>
            </w:r>
          </w:p>
        </w:tc>
        <w:tc>
          <w:tcPr>
            <w:tcW w:w="526" w:type="pct"/>
            <w:vMerge w:val="continue"/>
            <w:vAlign w:val="center"/>
          </w:tcPr>
          <w:p w14:paraId="0CF5BD0E">
            <w:pPr>
              <w:jc w:val="center"/>
              <w:rPr>
                <w:rFonts w:ascii="Times New Roman" w:hAnsi="Times New Roman" w:eastAsia="宋体" w:cs="Times New Roman"/>
                <w:szCs w:val="21"/>
              </w:rPr>
            </w:pPr>
          </w:p>
        </w:tc>
        <w:tc>
          <w:tcPr>
            <w:tcW w:w="1057" w:type="pct"/>
            <w:vAlign w:val="center"/>
          </w:tcPr>
          <w:p w14:paraId="4A626E5E">
            <w:pPr>
              <w:jc w:val="center"/>
              <w:rPr>
                <w:rFonts w:ascii="Times New Roman" w:hAnsi="Times New Roman" w:eastAsia="宋体" w:cs="Times New Roman"/>
                <w:szCs w:val="21"/>
              </w:rPr>
            </w:pPr>
            <w:r>
              <w:rPr>
                <w:rFonts w:ascii="Times New Roman" w:hAnsi="Times New Roman" w:eastAsia="宋体" w:cs="Times New Roman"/>
                <w:szCs w:val="21"/>
              </w:rPr>
              <w:t>对互连电缆的感应尖峰</w:t>
            </w:r>
          </w:p>
        </w:tc>
        <w:tc>
          <w:tcPr>
            <w:tcW w:w="526" w:type="pct"/>
            <w:vMerge w:val="continue"/>
            <w:vAlign w:val="center"/>
          </w:tcPr>
          <w:p w14:paraId="3D30F366">
            <w:pPr>
              <w:jc w:val="center"/>
              <w:rPr>
                <w:rFonts w:ascii="Times New Roman" w:hAnsi="Times New Roman" w:eastAsia="宋体" w:cs="Times New Roman"/>
                <w:szCs w:val="21"/>
              </w:rPr>
            </w:pPr>
          </w:p>
        </w:tc>
        <w:tc>
          <w:tcPr>
            <w:tcW w:w="602" w:type="pct"/>
            <w:vAlign w:val="center"/>
          </w:tcPr>
          <w:p w14:paraId="19F6756F">
            <w:pPr>
              <w:jc w:val="center"/>
              <w:rPr>
                <w:rFonts w:ascii="Times New Roman" w:hAnsi="Times New Roman" w:eastAsia="宋体" w:cs="Times New Roman"/>
                <w:szCs w:val="21"/>
              </w:rPr>
            </w:pPr>
            <w:r>
              <w:rPr>
                <w:rFonts w:ascii="Times New Roman" w:hAnsi="Times New Roman" w:eastAsia="宋体" w:cs="Times New Roman"/>
                <w:szCs w:val="21"/>
              </w:rPr>
              <w:t>13.7.4章</w:t>
            </w:r>
          </w:p>
        </w:tc>
        <w:tc>
          <w:tcPr>
            <w:tcW w:w="411" w:type="pct"/>
            <w:vAlign w:val="center"/>
          </w:tcPr>
          <w:p w14:paraId="1F03F3F3">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75FE5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5A5F744C">
            <w:pPr>
              <w:numPr>
                <w:ilvl w:val="0"/>
                <w:numId w:val="36"/>
              </w:numPr>
              <w:tabs>
                <w:tab w:val="left" w:pos="550"/>
              </w:tabs>
              <w:ind w:left="0" w:firstLine="0"/>
              <w:jc w:val="center"/>
              <w:rPr>
                <w:rFonts w:ascii="Times New Roman" w:hAnsi="Times New Roman" w:eastAsia="宋体" w:cs="Times New Roman"/>
                <w:szCs w:val="21"/>
              </w:rPr>
            </w:pPr>
          </w:p>
        </w:tc>
        <w:tc>
          <w:tcPr>
            <w:tcW w:w="791" w:type="pct"/>
            <w:vMerge w:val="restart"/>
            <w:vAlign w:val="center"/>
          </w:tcPr>
          <w:p w14:paraId="1AFD74A2">
            <w:pPr>
              <w:jc w:val="center"/>
              <w:rPr>
                <w:rFonts w:ascii="Times New Roman" w:hAnsi="Times New Roman" w:eastAsia="宋体" w:cs="Times New Roman"/>
                <w:szCs w:val="21"/>
              </w:rPr>
            </w:pPr>
            <w:r>
              <w:rPr>
                <w:rFonts w:ascii="Times New Roman" w:hAnsi="Times New Roman" w:eastAsia="宋体" w:cs="Times New Roman"/>
                <w:szCs w:val="21"/>
              </w:rPr>
              <w:t>RTCA/DO－160G第20章</w:t>
            </w:r>
          </w:p>
        </w:tc>
        <w:tc>
          <w:tcPr>
            <w:tcW w:w="716" w:type="pct"/>
            <w:vAlign w:val="center"/>
          </w:tcPr>
          <w:p w14:paraId="08702958">
            <w:pPr>
              <w:jc w:val="center"/>
              <w:rPr>
                <w:rFonts w:ascii="Times New Roman" w:hAnsi="Times New Roman" w:eastAsia="宋体" w:cs="Times New Roman"/>
                <w:szCs w:val="21"/>
              </w:rPr>
            </w:pPr>
            <w:r>
              <w:rPr>
                <w:rFonts w:ascii="Times New Roman" w:hAnsi="Times New Roman" w:eastAsia="宋体" w:cs="Times New Roman"/>
                <w:szCs w:val="21"/>
              </w:rPr>
              <w:t>第20.4条</w:t>
            </w:r>
          </w:p>
        </w:tc>
        <w:tc>
          <w:tcPr>
            <w:tcW w:w="526" w:type="pct"/>
            <w:vMerge w:val="restart"/>
            <w:vAlign w:val="center"/>
          </w:tcPr>
          <w:p w14:paraId="51EEDB2D">
            <w:pPr>
              <w:jc w:val="center"/>
              <w:rPr>
                <w:rFonts w:ascii="Times New Roman" w:hAnsi="Times New Roman" w:eastAsia="宋体" w:cs="Times New Roman"/>
                <w:szCs w:val="21"/>
              </w:rPr>
            </w:pPr>
            <w:r>
              <w:rPr>
                <w:rFonts w:ascii="Times New Roman" w:hAnsi="Times New Roman" w:eastAsia="宋体" w:cs="Times New Roman"/>
                <w:szCs w:val="21"/>
              </w:rPr>
              <w:t>射频敏感度</w:t>
            </w:r>
          </w:p>
        </w:tc>
        <w:tc>
          <w:tcPr>
            <w:tcW w:w="1767" w:type="dxa"/>
            <w:vAlign w:val="center"/>
          </w:tcPr>
          <w:p w14:paraId="535B2EC1">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射频传导敏感度（CS）</w:t>
            </w:r>
          </w:p>
        </w:tc>
        <w:tc>
          <w:tcPr>
            <w:tcW w:w="526" w:type="pct"/>
            <w:vAlign w:val="center"/>
          </w:tcPr>
          <w:p w14:paraId="6C1D810C">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42EC8885">
            <w:pPr>
              <w:jc w:val="center"/>
              <w:rPr>
                <w:rFonts w:ascii="Times New Roman" w:hAnsi="Times New Roman" w:eastAsia="宋体" w:cs="Times New Roman"/>
                <w:szCs w:val="21"/>
              </w:rPr>
            </w:pPr>
            <w:r>
              <w:rPr>
                <w:rFonts w:ascii="Times New Roman" w:hAnsi="Times New Roman" w:eastAsia="宋体" w:cs="Times New Roman"/>
                <w:szCs w:val="21"/>
              </w:rPr>
              <w:t>14.7.1章</w:t>
            </w:r>
          </w:p>
        </w:tc>
        <w:tc>
          <w:tcPr>
            <w:tcW w:w="411" w:type="pct"/>
            <w:vAlign w:val="center"/>
          </w:tcPr>
          <w:p w14:paraId="073E242C">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57930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390BB5C6">
            <w:pPr>
              <w:numPr>
                <w:ilvl w:val="0"/>
                <w:numId w:val="36"/>
              </w:numPr>
              <w:tabs>
                <w:tab w:val="left" w:pos="550"/>
              </w:tabs>
              <w:ind w:left="0" w:firstLine="0"/>
              <w:jc w:val="center"/>
              <w:rPr>
                <w:rFonts w:ascii="Times New Roman" w:hAnsi="Times New Roman" w:eastAsia="宋体" w:cs="Times New Roman"/>
                <w:szCs w:val="21"/>
              </w:rPr>
            </w:pPr>
          </w:p>
        </w:tc>
        <w:tc>
          <w:tcPr>
            <w:tcW w:w="791" w:type="pct"/>
            <w:vMerge w:val="continue"/>
            <w:vAlign w:val="center"/>
          </w:tcPr>
          <w:p w14:paraId="11494C04">
            <w:pPr>
              <w:jc w:val="center"/>
              <w:rPr>
                <w:rFonts w:ascii="Times New Roman" w:hAnsi="Times New Roman" w:eastAsia="宋体" w:cs="Times New Roman"/>
                <w:szCs w:val="21"/>
              </w:rPr>
            </w:pPr>
          </w:p>
        </w:tc>
        <w:tc>
          <w:tcPr>
            <w:tcW w:w="716" w:type="pct"/>
            <w:vAlign w:val="center"/>
          </w:tcPr>
          <w:p w14:paraId="43F5FC2F">
            <w:pPr>
              <w:jc w:val="center"/>
              <w:rPr>
                <w:rFonts w:ascii="Times New Roman" w:hAnsi="Times New Roman" w:eastAsia="宋体" w:cs="Times New Roman"/>
                <w:szCs w:val="21"/>
              </w:rPr>
            </w:pPr>
            <w:r>
              <w:rPr>
                <w:rFonts w:ascii="Times New Roman" w:hAnsi="Times New Roman" w:eastAsia="宋体" w:cs="Times New Roman"/>
                <w:szCs w:val="21"/>
              </w:rPr>
              <w:t>第20.6条</w:t>
            </w:r>
          </w:p>
        </w:tc>
        <w:tc>
          <w:tcPr>
            <w:tcW w:w="526" w:type="pct"/>
            <w:vMerge w:val="continue"/>
            <w:vAlign w:val="center"/>
          </w:tcPr>
          <w:p w14:paraId="4ED882E5">
            <w:pPr>
              <w:jc w:val="center"/>
              <w:rPr>
                <w:rFonts w:ascii="Times New Roman" w:hAnsi="Times New Roman" w:eastAsia="宋体" w:cs="Times New Roman"/>
                <w:szCs w:val="21"/>
              </w:rPr>
            </w:pPr>
          </w:p>
        </w:tc>
        <w:tc>
          <w:tcPr>
            <w:tcW w:w="1767" w:type="dxa"/>
            <w:vAlign w:val="center"/>
          </w:tcPr>
          <w:p w14:paraId="632273A4">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射频辐射敏感度（RS）-混响室法</w:t>
            </w:r>
          </w:p>
        </w:tc>
        <w:tc>
          <w:tcPr>
            <w:tcW w:w="526" w:type="pct"/>
            <w:vAlign w:val="center"/>
          </w:tcPr>
          <w:p w14:paraId="3BBB3C5C">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190770D6">
            <w:pPr>
              <w:jc w:val="center"/>
              <w:rPr>
                <w:rFonts w:ascii="Times New Roman" w:hAnsi="Times New Roman" w:eastAsia="宋体" w:cs="Times New Roman"/>
                <w:szCs w:val="21"/>
              </w:rPr>
            </w:pPr>
            <w:r>
              <w:rPr>
                <w:rFonts w:ascii="Times New Roman" w:hAnsi="Times New Roman" w:eastAsia="宋体" w:cs="Times New Roman"/>
                <w:szCs w:val="21"/>
              </w:rPr>
              <w:t>14.7.2章</w:t>
            </w:r>
          </w:p>
        </w:tc>
        <w:tc>
          <w:tcPr>
            <w:tcW w:w="411" w:type="pct"/>
            <w:vAlign w:val="center"/>
          </w:tcPr>
          <w:p w14:paraId="4D808C4C">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63EAE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3FBA542B">
            <w:pPr>
              <w:numPr>
                <w:ilvl w:val="0"/>
                <w:numId w:val="36"/>
              </w:numPr>
              <w:tabs>
                <w:tab w:val="left" w:pos="550"/>
              </w:tabs>
              <w:ind w:left="0" w:firstLine="0"/>
              <w:jc w:val="center"/>
              <w:rPr>
                <w:rFonts w:ascii="Times New Roman" w:hAnsi="Times New Roman" w:eastAsia="宋体" w:cs="Times New Roman"/>
                <w:szCs w:val="21"/>
              </w:rPr>
            </w:pPr>
          </w:p>
        </w:tc>
        <w:tc>
          <w:tcPr>
            <w:tcW w:w="791" w:type="pct"/>
            <w:vMerge w:val="restart"/>
            <w:vAlign w:val="center"/>
          </w:tcPr>
          <w:p w14:paraId="6A3BC425">
            <w:pPr>
              <w:jc w:val="center"/>
              <w:rPr>
                <w:rFonts w:ascii="Times New Roman" w:hAnsi="Times New Roman" w:eastAsia="宋体" w:cs="Times New Roman"/>
                <w:szCs w:val="21"/>
              </w:rPr>
            </w:pPr>
            <w:r>
              <w:rPr>
                <w:rFonts w:ascii="Times New Roman" w:hAnsi="Times New Roman" w:eastAsia="宋体" w:cs="Times New Roman"/>
                <w:szCs w:val="21"/>
              </w:rPr>
              <w:t>RTCA/DO－160G第21章</w:t>
            </w:r>
          </w:p>
        </w:tc>
        <w:tc>
          <w:tcPr>
            <w:tcW w:w="716" w:type="pct"/>
            <w:vAlign w:val="center"/>
          </w:tcPr>
          <w:p w14:paraId="11E0A712">
            <w:pPr>
              <w:jc w:val="center"/>
              <w:rPr>
                <w:rFonts w:ascii="Times New Roman" w:hAnsi="Times New Roman" w:eastAsia="宋体" w:cs="Times New Roman"/>
                <w:szCs w:val="21"/>
              </w:rPr>
            </w:pPr>
            <w:r>
              <w:rPr>
                <w:rFonts w:ascii="Times New Roman" w:hAnsi="Times New Roman" w:eastAsia="宋体" w:cs="Times New Roman"/>
                <w:szCs w:val="21"/>
              </w:rPr>
              <w:t>第21.4条</w:t>
            </w:r>
          </w:p>
        </w:tc>
        <w:tc>
          <w:tcPr>
            <w:tcW w:w="526" w:type="pct"/>
            <w:vMerge w:val="restart"/>
            <w:vAlign w:val="center"/>
          </w:tcPr>
          <w:p w14:paraId="72761908">
            <w:pPr>
              <w:jc w:val="center"/>
              <w:rPr>
                <w:rFonts w:ascii="Times New Roman" w:hAnsi="Times New Roman" w:eastAsia="宋体" w:cs="Times New Roman"/>
                <w:szCs w:val="21"/>
              </w:rPr>
            </w:pPr>
            <w:r>
              <w:rPr>
                <w:rFonts w:ascii="Times New Roman" w:hAnsi="Times New Roman" w:eastAsia="宋体" w:cs="Times New Roman"/>
                <w:szCs w:val="21"/>
              </w:rPr>
              <w:t>射频能量发射</w:t>
            </w:r>
          </w:p>
        </w:tc>
        <w:tc>
          <w:tcPr>
            <w:tcW w:w="1767" w:type="dxa"/>
            <w:vAlign w:val="center"/>
          </w:tcPr>
          <w:p w14:paraId="37AB2A4A">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射频传导发射（CE）</w:t>
            </w:r>
          </w:p>
        </w:tc>
        <w:tc>
          <w:tcPr>
            <w:tcW w:w="526" w:type="pct"/>
            <w:vAlign w:val="center"/>
          </w:tcPr>
          <w:p w14:paraId="3C821F64">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66FB163E">
            <w:pPr>
              <w:jc w:val="center"/>
              <w:rPr>
                <w:rFonts w:ascii="Times New Roman" w:hAnsi="Times New Roman" w:eastAsia="宋体" w:cs="Times New Roman"/>
                <w:szCs w:val="21"/>
              </w:rPr>
            </w:pPr>
            <w:r>
              <w:rPr>
                <w:rFonts w:ascii="Times New Roman" w:hAnsi="Times New Roman" w:eastAsia="宋体" w:cs="Times New Roman"/>
                <w:szCs w:val="21"/>
              </w:rPr>
              <w:t>14.7.1章</w:t>
            </w:r>
          </w:p>
        </w:tc>
        <w:tc>
          <w:tcPr>
            <w:tcW w:w="411" w:type="pct"/>
            <w:vAlign w:val="center"/>
          </w:tcPr>
          <w:p w14:paraId="49913D56">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179C1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468F1988">
            <w:pPr>
              <w:numPr>
                <w:ilvl w:val="0"/>
                <w:numId w:val="36"/>
              </w:numPr>
              <w:tabs>
                <w:tab w:val="left" w:pos="550"/>
              </w:tabs>
              <w:ind w:left="0" w:firstLine="0"/>
              <w:jc w:val="center"/>
              <w:rPr>
                <w:rFonts w:ascii="Times New Roman" w:hAnsi="Times New Roman" w:eastAsia="宋体" w:cs="Times New Roman"/>
                <w:szCs w:val="21"/>
              </w:rPr>
            </w:pPr>
          </w:p>
        </w:tc>
        <w:tc>
          <w:tcPr>
            <w:tcW w:w="791" w:type="pct"/>
            <w:vMerge w:val="continue"/>
            <w:vAlign w:val="center"/>
          </w:tcPr>
          <w:p w14:paraId="7AD35869">
            <w:pPr>
              <w:jc w:val="center"/>
              <w:rPr>
                <w:rFonts w:ascii="Times New Roman" w:hAnsi="Times New Roman" w:eastAsia="宋体" w:cs="Times New Roman"/>
                <w:szCs w:val="21"/>
              </w:rPr>
            </w:pPr>
          </w:p>
        </w:tc>
        <w:tc>
          <w:tcPr>
            <w:tcW w:w="716" w:type="pct"/>
            <w:vAlign w:val="center"/>
          </w:tcPr>
          <w:p w14:paraId="18F3A477">
            <w:pPr>
              <w:jc w:val="center"/>
              <w:rPr>
                <w:rFonts w:ascii="Times New Roman" w:hAnsi="Times New Roman" w:eastAsia="宋体" w:cs="Times New Roman"/>
                <w:szCs w:val="21"/>
              </w:rPr>
            </w:pPr>
            <w:r>
              <w:rPr>
                <w:rFonts w:ascii="Times New Roman" w:hAnsi="Times New Roman" w:eastAsia="宋体" w:cs="Times New Roman"/>
                <w:szCs w:val="21"/>
              </w:rPr>
              <w:t>第21.5条</w:t>
            </w:r>
          </w:p>
        </w:tc>
        <w:tc>
          <w:tcPr>
            <w:tcW w:w="526" w:type="pct"/>
            <w:vMerge w:val="continue"/>
            <w:vAlign w:val="center"/>
          </w:tcPr>
          <w:p w14:paraId="55F9277F">
            <w:pPr>
              <w:jc w:val="center"/>
              <w:rPr>
                <w:rFonts w:ascii="Times New Roman" w:hAnsi="Times New Roman" w:eastAsia="宋体" w:cs="Times New Roman"/>
                <w:szCs w:val="21"/>
              </w:rPr>
            </w:pPr>
          </w:p>
        </w:tc>
        <w:tc>
          <w:tcPr>
            <w:tcW w:w="1767" w:type="dxa"/>
            <w:vAlign w:val="center"/>
          </w:tcPr>
          <w:p w14:paraId="526D0ACD">
            <w:pPr>
              <w:jc w:val="center"/>
              <w:textAlignment w:val="center"/>
              <w:rPr>
                <w:rFonts w:ascii="Times New Roman" w:hAnsi="Times New Roman" w:eastAsia="宋体" w:cs="Times New Roman"/>
                <w:szCs w:val="21"/>
              </w:rPr>
            </w:pPr>
            <w:r>
              <w:rPr>
                <w:rFonts w:ascii="Times New Roman" w:hAnsi="Times New Roman" w:eastAsia="宋体" w:cs="Times New Roman"/>
                <w:szCs w:val="21"/>
              </w:rPr>
              <w:t>射频辐射发射（RE）</w:t>
            </w:r>
          </w:p>
        </w:tc>
        <w:tc>
          <w:tcPr>
            <w:tcW w:w="526" w:type="pct"/>
            <w:vAlign w:val="center"/>
          </w:tcPr>
          <w:p w14:paraId="3C44483E">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22945056">
            <w:pPr>
              <w:jc w:val="center"/>
              <w:rPr>
                <w:rFonts w:ascii="Times New Roman" w:hAnsi="Times New Roman" w:eastAsia="宋体" w:cs="Times New Roman"/>
                <w:szCs w:val="21"/>
              </w:rPr>
            </w:pPr>
            <w:r>
              <w:rPr>
                <w:rFonts w:ascii="Times New Roman" w:hAnsi="Times New Roman" w:eastAsia="宋体" w:cs="Times New Roman"/>
                <w:szCs w:val="21"/>
              </w:rPr>
              <w:t>15.7.2章</w:t>
            </w:r>
          </w:p>
        </w:tc>
        <w:tc>
          <w:tcPr>
            <w:tcW w:w="411" w:type="pct"/>
            <w:vAlign w:val="center"/>
          </w:tcPr>
          <w:p w14:paraId="2EDAB69B">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4D1F2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5A2EFC29">
            <w:pPr>
              <w:numPr>
                <w:ilvl w:val="0"/>
                <w:numId w:val="36"/>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578CA82E">
            <w:pPr>
              <w:jc w:val="center"/>
              <w:rPr>
                <w:rFonts w:ascii="Times New Roman" w:hAnsi="Times New Roman" w:eastAsia="宋体" w:cs="Times New Roman"/>
                <w:szCs w:val="21"/>
              </w:rPr>
            </w:pPr>
            <w:r>
              <w:rPr>
                <w:rFonts w:ascii="Times New Roman" w:hAnsi="Times New Roman" w:eastAsia="宋体" w:cs="Times New Roman"/>
                <w:szCs w:val="21"/>
              </w:rPr>
              <w:t>RTCA/DO－160G第22章</w:t>
            </w:r>
          </w:p>
        </w:tc>
        <w:tc>
          <w:tcPr>
            <w:tcW w:w="1583" w:type="pct"/>
            <w:gridSpan w:val="2"/>
            <w:vAlign w:val="center"/>
          </w:tcPr>
          <w:p w14:paraId="4A1CCD25">
            <w:pPr>
              <w:jc w:val="center"/>
              <w:rPr>
                <w:rFonts w:ascii="Times New Roman" w:hAnsi="Times New Roman" w:eastAsia="宋体" w:cs="Times New Roman"/>
                <w:kern w:val="0"/>
                <w:szCs w:val="21"/>
              </w:rPr>
            </w:pPr>
            <w:r>
              <w:rPr>
                <w:rFonts w:ascii="Times New Roman" w:hAnsi="Times New Roman" w:eastAsia="宋体" w:cs="Times New Roman"/>
                <w:szCs w:val="21"/>
              </w:rPr>
              <w:t>雷电感应瞬态敏感性</w:t>
            </w:r>
          </w:p>
        </w:tc>
        <w:tc>
          <w:tcPr>
            <w:tcW w:w="526" w:type="pct"/>
            <w:vAlign w:val="center"/>
          </w:tcPr>
          <w:p w14:paraId="4DF6D583">
            <w:pPr>
              <w:jc w:val="center"/>
              <w:rPr>
                <w:rFonts w:ascii="Times New Roman" w:hAnsi="Times New Roman" w:eastAsia="宋体" w:cs="Times New Roman"/>
                <w:szCs w:val="21"/>
              </w:rPr>
            </w:pPr>
            <w:r>
              <w:rPr>
                <w:rFonts w:ascii="Times New Roman" w:hAnsi="Times New Roman" w:eastAsia="宋体" w:cs="Times New Roman"/>
                <w:szCs w:val="21"/>
              </w:rPr>
              <w:t>3天</w:t>
            </w:r>
          </w:p>
        </w:tc>
        <w:tc>
          <w:tcPr>
            <w:tcW w:w="602" w:type="pct"/>
            <w:vAlign w:val="center"/>
          </w:tcPr>
          <w:p w14:paraId="1169F0F6">
            <w:pPr>
              <w:jc w:val="center"/>
              <w:rPr>
                <w:rFonts w:ascii="Times New Roman" w:hAnsi="Times New Roman" w:eastAsia="宋体" w:cs="Times New Roman"/>
                <w:szCs w:val="21"/>
              </w:rPr>
            </w:pPr>
            <w:r>
              <w:rPr>
                <w:rFonts w:ascii="Times New Roman" w:hAnsi="Times New Roman" w:eastAsia="宋体" w:cs="Times New Roman"/>
                <w:szCs w:val="21"/>
              </w:rPr>
              <w:t>16章</w:t>
            </w:r>
          </w:p>
        </w:tc>
        <w:tc>
          <w:tcPr>
            <w:tcW w:w="411" w:type="pct"/>
            <w:vAlign w:val="center"/>
          </w:tcPr>
          <w:p w14:paraId="284DD633">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22718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3FCC514F">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11</w:t>
            </w:r>
          </w:p>
        </w:tc>
        <w:tc>
          <w:tcPr>
            <w:tcW w:w="1507" w:type="pct"/>
            <w:gridSpan w:val="2"/>
            <w:vAlign w:val="center"/>
          </w:tcPr>
          <w:p w14:paraId="1C58099C">
            <w:pPr>
              <w:jc w:val="center"/>
              <w:rPr>
                <w:rFonts w:ascii="Times New Roman" w:hAnsi="Times New Roman" w:eastAsia="宋体" w:cs="Times New Roman"/>
                <w:szCs w:val="21"/>
              </w:rPr>
            </w:pPr>
            <w:r>
              <w:rPr>
                <w:rFonts w:ascii="Times New Roman" w:hAnsi="Times New Roman" w:eastAsia="宋体" w:cs="Times New Roman"/>
                <w:szCs w:val="21"/>
              </w:rPr>
              <w:t>RTCA/DO-160G第25章</w:t>
            </w:r>
          </w:p>
        </w:tc>
        <w:tc>
          <w:tcPr>
            <w:tcW w:w="1583" w:type="pct"/>
            <w:gridSpan w:val="2"/>
            <w:vAlign w:val="center"/>
          </w:tcPr>
          <w:p w14:paraId="78756B34">
            <w:pPr>
              <w:jc w:val="center"/>
              <w:rPr>
                <w:rFonts w:ascii="Times New Roman" w:hAnsi="Times New Roman" w:eastAsia="宋体" w:cs="Times New Roman"/>
                <w:szCs w:val="21"/>
              </w:rPr>
            </w:pPr>
            <w:r>
              <w:rPr>
                <w:rFonts w:ascii="Times New Roman" w:hAnsi="Times New Roman" w:eastAsia="宋体" w:cs="Times New Roman"/>
                <w:szCs w:val="21"/>
              </w:rPr>
              <w:t>静电放电</w:t>
            </w:r>
          </w:p>
        </w:tc>
        <w:tc>
          <w:tcPr>
            <w:tcW w:w="526" w:type="pct"/>
            <w:vAlign w:val="center"/>
          </w:tcPr>
          <w:p w14:paraId="4B9E994F">
            <w:pPr>
              <w:jc w:val="center"/>
              <w:rPr>
                <w:rFonts w:ascii="Times New Roman" w:hAnsi="Times New Roman" w:eastAsia="宋体" w:cs="Times New Roman"/>
                <w:szCs w:val="21"/>
              </w:rPr>
            </w:pPr>
            <w:r>
              <w:rPr>
                <w:rFonts w:ascii="Times New Roman" w:hAnsi="Times New Roman" w:eastAsia="宋体" w:cs="Times New Roman"/>
                <w:szCs w:val="21"/>
              </w:rPr>
              <w:t>0.5天</w:t>
            </w:r>
          </w:p>
        </w:tc>
        <w:tc>
          <w:tcPr>
            <w:tcW w:w="602" w:type="pct"/>
            <w:vAlign w:val="center"/>
          </w:tcPr>
          <w:p w14:paraId="1E6C4970">
            <w:pPr>
              <w:jc w:val="center"/>
              <w:rPr>
                <w:rFonts w:ascii="Times New Roman" w:hAnsi="Times New Roman" w:eastAsia="宋体" w:cs="Times New Roman"/>
                <w:szCs w:val="21"/>
              </w:rPr>
            </w:pPr>
            <w:r>
              <w:rPr>
                <w:rFonts w:ascii="Times New Roman" w:hAnsi="Times New Roman" w:eastAsia="宋体" w:cs="Times New Roman"/>
                <w:szCs w:val="21"/>
              </w:rPr>
              <w:t>17章</w:t>
            </w:r>
          </w:p>
        </w:tc>
        <w:tc>
          <w:tcPr>
            <w:tcW w:w="411" w:type="pct"/>
            <w:vAlign w:val="center"/>
          </w:tcPr>
          <w:p w14:paraId="3B4A0A15">
            <w:pPr>
              <w:jc w:val="center"/>
              <w:rPr>
                <w:rFonts w:ascii="Times New Roman" w:hAnsi="Times New Roman" w:eastAsia="宋体" w:cs="Times New Roman"/>
                <w:szCs w:val="21"/>
              </w:rPr>
            </w:pPr>
            <w:r>
              <w:rPr>
                <w:rFonts w:ascii="Times New Roman" w:hAnsi="Times New Roman" w:eastAsia="宋体" w:cs="Times New Roman"/>
                <w:szCs w:val="21"/>
              </w:rPr>
              <w:t>/</w:t>
            </w:r>
          </w:p>
        </w:tc>
      </w:tr>
    </w:tbl>
    <w:p w14:paraId="78DCB1D6">
      <w:pPr>
        <w:pStyle w:val="45"/>
        <w:numPr>
          <w:ilvl w:val="0"/>
          <w:numId w:val="33"/>
        </w:numPr>
        <w:spacing w:beforeLines="0" w:afterLines="0" w:line="420" w:lineRule="exact"/>
        <w:rPr>
          <w:rFonts w:ascii="Times New Roman" w:hAnsi="Times New Roman"/>
          <w:kern w:val="0"/>
          <w:sz w:val="30"/>
          <w:szCs w:val="30"/>
        </w:rPr>
      </w:pPr>
      <w:bookmarkStart w:id="74" w:name="_Toc11799891"/>
      <w:bookmarkStart w:id="75" w:name="_Toc14425"/>
      <w:bookmarkStart w:id="76" w:name="_Toc159852548"/>
      <w:bookmarkStart w:id="77" w:name="_Toc176256420"/>
      <w:r>
        <w:rPr>
          <w:rFonts w:ascii="Times New Roman" w:hAnsi="Times New Roman"/>
          <w:kern w:val="0"/>
          <w:sz w:val="30"/>
          <w:szCs w:val="30"/>
        </w:rPr>
        <w:t>试验通用要求</w:t>
      </w:r>
      <w:bookmarkEnd w:id="74"/>
      <w:bookmarkEnd w:id="75"/>
      <w:bookmarkEnd w:id="76"/>
      <w:bookmarkEnd w:id="77"/>
    </w:p>
    <w:p w14:paraId="459F598D">
      <w:pPr>
        <w:pStyle w:val="49"/>
        <w:numPr>
          <w:ilvl w:val="1"/>
          <w:numId w:val="33"/>
        </w:numPr>
        <w:spacing w:line="420" w:lineRule="exact"/>
        <w:rPr>
          <w:rFonts w:ascii="Times New Roman" w:hAnsi="Times New Roman"/>
          <w:sz w:val="28"/>
          <w:szCs w:val="28"/>
          <w:lang w:val="zh-CN"/>
        </w:rPr>
      </w:pPr>
      <w:bookmarkStart w:id="78" w:name="_Toc176256421"/>
      <w:bookmarkStart w:id="79" w:name="_Toc11799892"/>
      <w:bookmarkStart w:id="80" w:name="_Toc159852549"/>
      <w:r>
        <w:rPr>
          <w:rFonts w:ascii="Times New Roman" w:hAnsi="Times New Roman"/>
          <w:sz w:val="28"/>
          <w:szCs w:val="28"/>
          <w:lang w:val="zh-CN"/>
        </w:rPr>
        <w:t>试验环境条件</w:t>
      </w:r>
      <w:bookmarkEnd w:id="78"/>
      <w:bookmarkEnd w:id="79"/>
      <w:bookmarkEnd w:id="80"/>
    </w:p>
    <w:p w14:paraId="0D3B44FA">
      <w:pPr>
        <w:pStyle w:val="44"/>
        <w:spacing w:line="420" w:lineRule="exact"/>
        <w:ind w:firstLine="480"/>
      </w:pPr>
      <w:r>
        <w:t>除非另有规定，所有试验应在下列环境条件下进行：</w:t>
      </w:r>
    </w:p>
    <w:p w14:paraId="35D1DAA0">
      <w:pPr>
        <w:pStyle w:val="44"/>
        <w:spacing w:line="420" w:lineRule="exact"/>
        <w:ind w:firstLine="480"/>
      </w:pPr>
      <w:r>
        <w:t>a)温度：15℃～35℃；</w:t>
      </w:r>
    </w:p>
    <w:p w14:paraId="4EBD019E">
      <w:pPr>
        <w:pStyle w:val="44"/>
        <w:spacing w:line="420" w:lineRule="exact"/>
        <w:ind w:firstLine="480"/>
      </w:pPr>
      <w:r>
        <w:t>b)相对湿度(RH)：≤85%；</w:t>
      </w:r>
    </w:p>
    <w:p w14:paraId="43F3EDE7">
      <w:pPr>
        <w:pStyle w:val="44"/>
        <w:spacing w:line="420" w:lineRule="exact"/>
        <w:ind w:firstLine="480"/>
      </w:pPr>
      <w:r>
        <w:t>c)环境压力：84kPa～107kPa,等效高度＋1525m～－460m。</w:t>
      </w:r>
    </w:p>
    <w:p w14:paraId="7FFA9925">
      <w:pPr>
        <w:pStyle w:val="44"/>
        <w:spacing w:line="420" w:lineRule="exact"/>
        <w:ind w:firstLine="480"/>
      </w:pPr>
      <w:r>
        <w:t>当在不同于上述数值的环境条件下进行测试时，应记录实际环境条件。</w:t>
      </w:r>
    </w:p>
    <w:p w14:paraId="4BD225AA">
      <w:pPr>
        <w:pStyle w:val="49"/>
        <w:numPr>
          <w:ilvl w:val="1"/>
          <w:numId w:val="33"/>
        </w:numPr>
        <w:spacing w:line="420" w:lineRule="exact"/>
        <w:rPr>
          <w:rFonts w:ascii="Times New Roman" w:hAnsi="Times New Roman"/>
          <w:sz w:val="28"/>
          <w:szCs w:val="28"/>
          <w:lang w:val="zh-CN"/>
        </w:rPr>
      </w:pPr>
      <w:bookmarkStart w:id="81" w:name="_Toc176256422"/>
      <w:bookmarkStart w:id="82" w:name="_Toc11799893"/>
      <w:bookmarkStart w:id="83" w:name="_Toc159852550"/>
      <w:r>
        <w:rPr>
          <w:rFonts w:ascii="Times New Roman" w:hAnsi="Times New Roman"/>
          <w:sz w:val="28"/>
          <w:szCs w:val="28"/>
          <w:lang w:val="zh-CN"/>
        </w:rPr>
        <w:t>试验条件允许误差</w:t>
      </w:r>
      <w:bookmarkEnd w:id="81"/>
      <w:bookmarkEnd w:id="82"/>
      <w:bookmarkEnd w:id="83"/>
    </w:p>
    <w:p w14:paraId="57FBC319">
      <w:pPr>
        <w:pStyle w:val="44"/>
        <w:spacing w:line="420" w:lineRule="exact"/>
        <w:ind w:firstLine="480"/>
      </w:pPr>
      <w:r>
        <w:t>除非另有规定，在不同于上述规定的环境条件下进行的试验时，应满足下列的容差规定：</w:t>
      </w:r>
    </w:p>
    <w:p w14:paraId="707875D6">
      <w:pPr>
        <w:pStyle w:val="44"/>
        <w:spacing w:line="420" w:lineRule="exact"/>
        <w:ind w:firstLine="480"/>
      </w:pPr>
      <w:r>
        <w:t>a)温度：±3</w:t>
      </w:r>
      <w:r>
        <w:rPr>
          <w:lang w:eastAsia="ja-JP"/>
        </w:rPr>
        <w:t>℃；</w:t>
      </w:r>
    </w:p>
    <w:p w14:paraId="584D9830">
      <w:pPr>
        <w:pStyle w:val="44"/>
        <w:spacing w:line="420" w:lineRule="exact"/>
        <w:ind w:firstLine="480"/>
      </w:pPr>
      <w:r>
        <w:t>b)压力：规定压力的±5%。</w:t>
      </w:r>
    </w:p>
    <w:p w14:paraId="33D4569C">
      <w:pPr>
        <w:pStyle w:val="49"/>
        <w:numPr>
          <w:ilvl w:val="1"/>
          <w:numId w:val="33"/>
        </w:numPr>
        <w:spacing w:line="420" w:lineRule="exact"/>
        <w:rPr>
          <w:rFonts w:ascii="Times New Roman" w:hAnsi="Times New Roman"/>
          <w:sz w:val="28"/>
          <w:szCs w:val="28"/>
          <w:lang w:val="zh-CN"/>
        </w:rPr>
      </w:pPr>
      <w:bookmarkStart w:id="84" w:name="_Toc11799894"/>
      <w:bookmarkStart w:id="85" w:name="_Toc176256423"/>
      <w:bookmarkStart w:id="86" w:name="_Toc159852551"/>
      <w:r>
        <w:rPr>
          <w:rFonts w:ascii="Times New Roman" w:hAnsi="Times New Roman"/>
          <w:sz w:val="28"/>
          <w:szCs w:val="28"/>
          <w:lang w:val="zh-CN"/>
        </w:rPr>
        <w:t>试验夹具要求</w:t>
      </w:r>
      <w:bookmarkEnd w:id="84"/>
      <w:bookmarkEnd w:id="85"/>
      <w:bookmarkEnd w:id="86"/>
    </w:p>
    <w:p w14:paraId="740B6B19">
      <w:pPr>
        <w:pStyle w:val="44"/>
        <w:spacing w:line="420" w:lineRule="exact"/>
        <w:ind w:firstLine="480"/>
      </w:pPr>
      <w:r>
        <w:rPr>
          <w:rFonts w:hint="eastAsia"/>
        </w:rPr>
        <w:t>试验</w:t>
      </w:r>
      <w:r>
        <w:t>夹具除了满足受试</w:t>
      </w:r>
      <w:r>
        <w:rPr>
          <w:rFonts w:hint="eastAsia"/>
        </w:rPr>
        <w:t>设备</w:t>
      </w:r>
      <w:r>
        <w:t>安装要求外，还应保证在试验频率范围内具有良好</w:t>
      </w:r>
      <w:r>
        <w:rPr>
          <w:rFonts w:hint="eastAsia"/>
        </w:rPr>
        <w:t>的传递特性</w:t>
      </w:r>
      <w:r>
        <w:t>。</w:t>
      </w:r>
    </w:p>
    <w:p w14:paraId="75188268">
      <w:pPr>
        <w:pStyle w:val="49"/>
        <w:numPr>
          <w:ilvl w:val="1"/>
          <w:numId w:val="33"/>
        </w:numPr>
        <w:spacing w:line="420" w:lineRule="exact"/>
        <w:rPr>
          <w:rFonts w:ascii="Times New Roman" w:hAnsi="Times New Roman"/>
          <w:sz w:val="28"/>
          <w:szCs w:val="28"/>
          <w:lang w:val="zh-CN"/>
        </w:rPr>
      </w:pPr>
      <w:bookmarkStart w:id="87" w:name="_Toc11799895"/>
      <w:bookmarkStart w:id="88" w:name="_Toc176256424"/>
      <w:bookmarkStart w:id="89" w:name="_Toc159852552"/>
      <w:r>
        <w:rPr>
          <w:rFonts w:ascii="Times New Roman" w:hAnsi="Times New Roman"/>
          <w:sz w:val="28"/>
          <w:szCs w:val="28"/>
          <w:lang w:val="zh-CN"/>
        </w:rPr>
        <w:t>试验装置要求</w:t>
      </w:r>
      <w:bookmarkEnd w:id="87"/>
      <w:bookmarkEnd w:id="88"/>
      <w:bookmarkEnd w:id="89"/>
    </w:p>
    <w:p w14:paraId="484FD860">
      <w:pPr>
        <w:pStyle w:val="44"/>
        <w:spacing w:line="420" w:lineRule="exact"/>
        <w:ind w:firstLine="480"/>
      </w:pPr>
      <w:r>
        <w:rPr>
          <w:rFonts w:hint="eastAsia"/>
        </w:rPr>
        <w:t>所有</w:t>
      </w:r>
      <w:r>
        <w:t>试验装置</w:t>
      </w:r>
      <w:r>
        <w:rPr>
          <w:rFonts w:hint="eastAsia"/>
        </w:rPr>
        <w:t>（如接收机、天线等）</w:t>
      </w:r>
      <w:r>
        <w:t>应定期进行校</w:t>
      </w:r>
      <w:r>
        <w:rPr>
          <w:rFonts w:hint="eastAsia"/>
        </w:rPr>
        <w:t>验，</w:t>
      </w:r>
      <w:r>
        <w:t>确保处于有效期内。</w:t>
      </w:r>
    </w:p>
    <w:p w14:paraId="3A2CB9CF">
      <w:pPr>
        <w:pStyle w:val="45"/>
        <w:numPr>
          <w:ilvl w:val="0"/>
          <w:numId w:val="33"/>
        </w:numPr>
        <w:spacing w:before="156" w:after="156" w:line="420" w:lineRule="exact"/>
        <w:rPr>
          <w:rFonts w:ascii="Times New Roman" w:hAnsi="Times New Roman"/>
          <w:kern w:val="0"/>
          <w:sz w:val="30"/>
          <w:szCs w:val="30"/>
        </w:rPr>
      </w:pPr>
      <w:bookmarkStart w:id="90" w:name="_Toc15089"/>
      <w:bookmarkStart w:id="91" w:name="_Toc176256425"/>
      <w:bookmarkStart w:id="92" w:name="_Toc11799884"/>
      <w:bookmarkStart w:id="93" w:name="_Toc159852541"/>
      <w:r>
        <w:rPr>
          <w:rFonts w:ascii="Times New Roman" w:hAnsi="Times New Roman"/>
          <w:kern w:val="0"/>
          <w:sz w:val="30"/>
          <w:szCs w:val="30"/>
        </w:rPr>
        <w:t>试验承研单位</w:t>
      </w:r>
      <w:bookmarkEnd w:id="90"/>
      <w:bookmarkEnd w:id="91"/>
      <w:bookmarkEnd w:id="92"/>
      <w:bookmarkEnd w:id="93"/>
    </w:p>
    <w:p w14:paraId="60E1195B">
      <w:pPr>
        <w:pStyle w:val="44"/>
        <w:spacing w:line="420" w:lineRule="exact"/>
        <w:ind w:firstLine="480"/>
      </w:pPr>
      <w:r>
        <w:t>受试设备的鉴定试验的承试单位承担具体信息见</w:t>
      </w:r>
      <w:r>
        <w:fldChar w:fldCharType="begin"/>
      </w:r>
      <w:r>
        <w:instrText xml:space="preserve"> REF _Ref167997525 \r \h </w:instrText>
      </w:r>
      <w:r>
        <w:fldChar w:fldCharType="separate"/>
      </w:r>
      <w:r>
        <w:rPr>
          <w:rFonts w:hint="eastAsia"/>
        </w:rPr>
        <w:t>表8</w:t>
      </w:r>
      <w:r>
        <w:fldChar w:fldCharType="end"/>
      </w:r>
      <w:r>
        <w:t>。</w:t>
      </w:r>
      <w:bookmarkStart w:id="94" w:name="_Ref11858635"/>
    </w:p>
    <w:p w14:paraId="3696AC20">
      <w:pPr>
        <w:pStyle w:val="287"/>
      </w:pPr>
      <w:bookmarkStart w:id="95" w:name="_Ref167997525"/>
      <w:bookmarkStart w:id="96" w:name="_Toc176255527"/>
      <w:r>
        <w:t>鉴定试验承试单位</w:t>
      </w:r>
      <w:bookmarkEnd w:id="94"/>
      <w:bookmarkEnd w:id="95"/>
      <w:bookmarkEnd w:id="96"/>
    </w:p>
    <w:tbl>
      <w:tblPr>
        <w:tblStyle w:val="34"/>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886"/>
        <w:gridCol w:w="1689"/>
        <w:gridCol w:w="1689"/>
        <w:gridCol w:w="1689"/>
        <w:gridCol w:w="1820"/>
        <w:gridCol w:w="826"/>
      </w:tblGrid>
      <w:tr w14:paraId="3A572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tcBorders>
              <w:top w:val="single" w:color="auto" w:sz="12" w:space="0"/>
              <w:bottom w:val="single" w:color="auto" w:sz="12" w:space="0"/>
              <w:right w:val="single" w:color="auto" w:sz="2" w:space="0"/>
            </w:tcBorders>
            <w:vAlign w:val="center"/>
          </w:tcPr>
          <w:p w14:paraId="4D5608F6">
            <w:pPr>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982" w:type="pct"/>
            <w:tcBorders>
              <w:top w:val="single" w:color="auto" w:sz="12" w:space="0"/>
              <w:left w:val="single" w:color="auto" w:sz="2" w:space="0"/>
              <w:bottom w:val="single" w:color="auto" w:sz="12" w:space="0"/>
              <w:right w:val="single" w:color="auto" w:sz="2" w:space="0"/>
            </w:tcBorders>
            <w:vAlign w:val="center"/>
          </w:tcPr>
          <w:p w14:paraId="78A2AE30">
            <w:pPr>
              <w:jc w:val="center"/>
              <w:rPr>
                <w:rFonts w:ascii="Times New Roman" w:hAnsi="Times New Roman" w:eastAsia="宋体" w:cs="Times New Roman"/>
                <w:szCs w:val="21"/>
              </w:rPr>
            </w:pPr>
            <w:r>
              <w:rPr>
                <w:rFonts w:ascii="Times New Roman" w:hAnsi="Times New Roman" w:eastAsia="宋体" w:cs="Times New Roman"/>
                <w:szCs w:val="21"/>
              </w:rPr>
              <w:t>试验项目名称</w:t>
            </w:r>
          </w:p>
        </w:tc>
        <w:tc>
          <w:tcPr>
            <w:tcW w:w="982" w:type="pct"/>
            <w:tcBorders>
              <w:top w:val="single" w:color="auto" w:sz="12" w:space="0"/>
              <w:left w:val="single" w:color="auto" w:sz="2" w:space="0"/>
              <w:bottom w:val="single" w:color="auto" w:sz="12" w:space="0"/>
              <w:right w:val="single" w:color="auto" w:sz="2" w:space="0"/>
            </w:tcBorders>
            <w:vAlign w:val="center"/>
          </w:tcPr>
          <w:p w14:paraId="14016C10">
            <w:pPr>
              <w:ind w:left="-105" w:leftChars="-50" w:right="-105" w:rightChars="-50"/>
              <w:jc w:val="center"/>
              <w:rPr>
                <w:rFonts w:ascii="Times New Roman" w:hAnsi="Times New Roman" w:eastAsia="宋体" w:cs="Times New Roman"/>
                <w:szCs w:val="21"/>
              </w:rPr>
            </w:pPr>
            <w:r>
              <w:rPr>
                <w:rFonts w:ascii="Times New Roman" w:hAnsi="Times New Roman" w:eastAsia="宋体" w:cs="Times New Roman"/>
                <w:szCs w:val="21"/>
              </w:rPr>
              <w:t>承试单位</w:t>
            </w:r>
          </w:p>
        </w:tc>
        <w:tc>
          <w:tcPr>
            <w:tcW w:w="982" w:type="pct"/>
            <w:tcBorders>
              <w:top w:val="single" w:color="auto" w:sz="12" w:space="0"/>
              <w:left w:val="single" w:color="auto" w:sz="2" w:space="0"/>
              <w:bottom w:val="single" w:color="auto" w:sz="12" w:space="0"/>
              <w:right w:val="single" w:color="auto" w:sz="2" w:space="0"/>
            </w:tcBorders>
            <w:vAlign w:val="center"/>
          </w:tcPr>
          <w:p w14:paraId="159B68C6">
            <w:pPr>
              <w:jc w:val="center"/>
              <w:rPr>
                <w:rFonts w:ascii="Times New Roman" w:hAnsi="Times New Roman" w:eastAsia="宋体" w:cs="Times New Roman"/>
                <w:szCs w:val="21"/>
              </w:rPr>
            </w:pPr>
            <w:r>
              <w:rPr>
                <w:rFonts w:ascii="Times New Roman" w:hAnsi="Times New Roman" w:eastAsia="宋体" w:cs="Times New Roman"/>
                <w:szCs w:val="21"/>
              </w:rPr>
              <w:t>地址</w:t>
            </w:r>
          </w:p>
        </w:tc>
        <w:tc>
          <w:tcPr>
            <w:tcW w:w="1058" w:type="pct"/>
            <w:tcBorders>
              <w:top w:val="single" w:color="auto" w:sz="12" w:space="0"/>
              <w:left w:val="single" w:color="auto" w:sz="2" w:space="0"/>
              <w:bottom w:val="single" w:color="auto" w:sz="12" w:space="0"/>
              <w:right w:val="single" w:color="auto" w:sz="2" w:space="0"/>
            </w:tcBorders>
            <w:vAlign w:val="center"/>
          </w:tcPr>
          <w:p w14:paraId="060F27EF">
            <w:pPr>
              <w:jc w:val="center"/>
              <w:rPr>
                <w:rFonts w:ascii="Times New Roman" w:hAnsi="Times New Roman" w:eastAsia="宋体" w:cs="Times New Roman"/>
                <w:szCs w:val="21"/>
              </w:rPr>
            </w:pPr>
            <w:r>
              <w:rPr>
                <w:rFonts w:ascii="Times New Roman" w:hAnsi="Times New Roman" w:eastAsia="宋体" w:cs="Times New Roman"/>
                <w:szCs w:val="21"/>
              </w:rPr>
              <w:t>承试单位联系人</w:t>
            </w:r>
          </w:p>
        </w:tc>
        <w:tc>
          <w:tcPr>
            <w:tcW w:w="480" w:type="pct"/>
            <w:tcBorders>
              <w:top w:val="single" w:color="auto" w:sz="12" w:space="0"/>
              <w:left w:val="single" w:color="auto" w:sz="2" w:space="0"/>
              <w:bottom w:val="single" w:color="auto" w:sz="12" w:space="0"/>
            </w:tcBorders>
            <w:vAlign w:val="center"/>
          </w:tcPr>
          <w:p w14:paraId="0E7BB18D">
            <w:pPr>
              <w:jc w:val="center"/>
              <w:rPr>
                <w:rFonts w:ascii="Times New Roman" w:hAnsi="Times New Roman" w:eastAsia="宋体" w:cs="Times New Roman"/>
                <w:szCs w:val="21"/>
              </w:rPr>
            </w:pPr>
            <w:r>
              <w:rPr>
                <w:rFonts w:ascii="Times New Roman" w:hAnsi="Times New Roman" w:eastAsia="宋体" w:cs="Times New Roman"/>
                <w:szCs w:val="21"/>
              </w:rPr>
              <w:t>备注</w:t>
            </w:r>
          </w:p>
        </w:tc>
      </w:tr>
      <w:tr w14:paraId="0B6F5B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tcBorders>
              <w:top w:val="single" w:color="auto" w:sz="12" w:space="0"/>
            </w:tcBorders>
            <w:vAlign w:val="center"/>
          </w:tcPr>
          <w:p w14:paraId="3D10720D">
            <w:pPr>
              <w:jc w:val="center"/>
              <w:rPr>
                <w:rFonts w:ascii="Times New Roman" w:hAnsi="Times New Roman" w:eastAsia="宋体" w:cs="Times New Roman"/>
                <w:szCs w:val="21"/>
              </w:rPr>
            </w:pPr>
            <w:r>
              <w:rPr>
                <w:rFonts w:ascii="Times New Roman" w:hAnsi="Times New Roman" w:eastAsia="宋体" w:cs="Times New Roman"/>
                <w:szCs w:val="21"/>
              </w:rPr>
              <w:t>1</w:t>
            </w:r>
          </w:p>
        </w:tc>
        <w:tc>
          <w:tcPr>
            <w:tcW w:w="982" w:type="pct"/>
            <w:tcBorders>
              <w:top w:val="single" w:color="auto" w:sz="12" w:space="0"/>
            </w:tcBorders>
            <w:vAlign w:val="center"/>
          </w:tcPr>
          <w:p w14:paraId="3AF43630">
            <w:pPr>
              <w:jc w:val="center"/>
              <w:rPr>
                <w:rFonts w:ascii="Times New Roman" w:hAnsi="Times New Roman" w:eastAsia="宋体" w:cs="Times New Roman"/>
                <w:szCs w:val="21"/>
              </w:rPr>
            </w:pPr>
            <w:r>
              <w:rPr>
                <w:rFonts w:ascii="Times New Roman" w:hAnsi="Times New Roman" w:eastAsia="宋体" w:cs="Times New Roman"/>
                <w:szCs w:val="21"/>
              </w:rPr>
              <w:t>磁影响</w:t>
            </w:r>
          </w:p>
        </w:tc>
        <w:tc>
          <w:tcPr>
            <w:tcW w:w="982" w:type="pct"/>
            <w:vMerge w:val="restart"/>
            <w:tcBorders>
              <w:top w:val="single" w:color="auto" w:sz="12" w:space="0"/>
            </w:tcBorders>
            <w:vAlign w:val="center"/>
          </w:tcPr>
          <w:p w14:paraId="45CFA4A2">
            <w:pPr>
              <w:jc w:val="center"/>
              <w:rPr>
                <w:rFonts w:ascii="Times New Roman" w:hAnsi="Times New Roman" w:eastAsia="宋体" w:cs="Times New Roman"/>
                <w:szCs w:val="21"/>
              </w:rPr>
            </w:pPr>
            <w:r>
              <w:rPr>
                <w:rFonts w:ascii="Times New Roman" w:hAnsi="Times New Roman" w:eastAsia="宋体" w:cs="Times New Roman"/>
                <w:szCs w:val="21"/>
              </w:rPr>
              <w:t>广电计量（西安）有限公司</w:t>
            </w:r>
          </w:p>
        </w:tc>
        <w:tc>
          <w:tcPr>
            <w:tcW w:w="982" w:type="pct"/>
            <w:vMerge w:val="restart"/>
            <w:tcBorders>
              <w:top w:val="single" w:color="auto" w:sz="12" w:space="0"/>
            </w:tcBorders>
            <w:vAlign w:val="center"/>
          </w:tcPr>
          <w:p w14:paraId="49EBA27C">
            <w:pPr>
              <w:jc w:val="center"/>
              <w:rPr>
                <w:rFonts w:ascii="Times New Roman" w:hAnsi="Times New Roman" w:eastAsia="宋体" w:cs="Times New Roman"/>
                <w:szCs w:val="21"/>
              </w:rPr>
            </w:pPr>
            <w:r>
              <w:rPr>
                <w:rFonts w:ascii="Times New Roman" w:hAnsi="Times New Roman" w:eastAsia="宋体" w:cs="Times New Roman"/>
                <w:szCs w:val="21"/>
              </w:rPr>
              <w:t>西安市高新区造字台路9号</w:t>
            </w:r>
          </w:p>
        </w:tc>
        <w:tc>
          <w:tcPr>
            <w:tcW w:w="1058" w:type="pct"/>
            <w:vMerge w:val="restart"/>
            <w:tcBorders>
              <w:top w:val="single" w:color="auto" w:sz="12" w:space="0"/>
            </w:tcBorders>
            <w:vAlign w:val="center"/>
          </w:tcPr>
          <w:p w14:paraId="6FC53B65">
            <w:pPr>
              <w:jc w:val="center"/>
              <w:rPr>
                <w:rFonts w:ascii="Times New Roman" w:hAnsi="Times New Roman" w:eastAsia="宋体" w:cs="Times New Roman"/>
                <w:szCs w:val="21"/>
              </w:rPr>
            </w:pPr>
            <w:r>
              <w:rPr>
                <w:rFonts w:ascii="Times New Roman" w:hAnsi="Times New Roman" w:eastAsia="宋体" w:cs="Times New Roman"/>
                <w:szCs w:val="21"/>
              </w:rPr>
              <w:t>李超</w:t>
            </w:r>
          </w:p>
          <w:p w14:paraId="7C849569">
            <w:pPr>
              <w:jc w:val="center"/>
              <w:rPr>
                <w:rFonts w:ascii="Times New Roman" w:hAnsi="Times New Roman" w:eastAsia="宋体" w:cs="Times New Roman"/>
                <w:szCs w:val="21"/>
              </w:rPr>
            </w:pPr>
            <w:r>
              <w:rPr>
                <w:rFonts w:ascii="Times New Roman" w:hAnsi="Times New Roman" w:eastAsia="宋体" w:cs="Times New Roman"/>
                <w:szCs w:val="21"/>
              </w:rPr>
              <w:t>17389180839</w:t>
            </w:r>
          </w:p>
        </w:tc>
        <w:tc>
          <w:tcPr>
            <w:tcW w:w="480" w:type="pct"/>
            <w:vMerge w:val="restart"/>
            <w:tcBorders>
              <w:top w:val="single" w:color="auto" w:sz="12" w:space="0"/>
            </w:tcBorders>
            <w:vAlign w:val="center"/>
          </w:tcPr>
          <w:p w14:paraId="0564E9F0">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70348C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14:paraId="4A106A41">
            <w:pPr>
              <w:jc w:val="center"/>
              <w:rPr>
                <w:rFonts w:ascii="Times New Roman" w:hAnsi="Times New Roman" w:eastAsia="宋体" w:cs="Times New Roman"/>
                <w:szCs w:val="21"/>
              </w:rPr>
            </w:pPr>
            <w:r>
              <w:rPr>
                <w:rFonts w:ascii="Times New Roman" w:hAnsi="Times New Roman" w:eastAsia="宋体" w:cs="Times New Roman"/>
                <w:szCs w:val="21"/>
              </w:rPr>
              <w:t>2</w:t>
            </w:r>
          </w:p>
        </w:tc>
        <w:tc>
          <w:tcPr>
            <w:tcW w:w="982" w:type="pct"/>
            <w:vAlign w:val="center"/>
          </w:tcPr>
          <w:p w14:paraId="72C9224B">
            <w:pPr>
              <w:jc w:val="center"/>
              <w:rPr>
                <w:rFonts w:ascii="Times New Roman" w:hAnsi="Times New Roman" w:eastAsia="宋体" w:cs="Times New Roman"/>
                <w:szCs w:val="21"/>
              </w:rPr>
            </w:pPr>
            <w:r>
              <w:rPr>
                <w:rFonts w:ascii="Times New Roman" w:hAnsi="Times New Roman" w:eastAsia="宋体" w:cs="Times New Roman"/>
                <w:szCs w:val="21"/>
              </w:rPr>
              <w:t>感应信号敏感性</w:t>
            </w:r>
          </w:p>
        </w:tc>
        <w:tc>
          <w:tcPr>
            <w:tcW w:w="982" w:type="pct"/>
            <w:vMerge w:val="continue"/>
            <w:vAlign w:val="center"/>
          </w:tcPr>
          <w:p w14:paraId="2935798E">
            <w:pPr>
              <w:jc w:val="center"/>
              <w:rPr>
                <w:rFonts w:ascii="Times New Roman" w:hAnsi="Times New Roman" w:eastAsia="宋体" w:cs="Times New Roman"/>
                <w:szCs w:val="21"/>
              </w:rPr>
            </w:pPr>
          </w:p>
        </w:tc>
        <w:tc>
          <w:tcPr>
            <w:tcW w:w="982" w:type="pct"/>
            <w:vMerge w:val="continue"/>
            <w:vAlign w:val="center"/>
          </w:tcPr>
          <w:p w14:paraId="0384FC0E">
            <w:pPr>
              <w:jc w:val="center"/>
              <w:rPr>
                <w:rFonts w:ascii="Times New Roman" w:hAnsi="Times New Roman" w:eastAsia="宋体" w:cs="Times New Roman"/>
                <w:szCs w:val="21"/>
              </w:rPr>
            </w:pPr>
          </w:p>
        </w:tc>
        <w:tc>
          <w:tcPr>
            <w:tcW w:w="1058" w:type="pct"/>
            <w:vMerge w:val="continue"/>
            <w:vAlign w:val="center"/>
          </w:tcPr>
          <w:p w14:paraId="1FC652CB">
            <w:pPr>
              <w:jc w:val="center"/>
              <w:rPr>
                <w:rFonts w:ascii="Times New Roman" w:hAnsi="Times New Roman" w:eastAsia="宋体" w:cs="Times New Roman"/>
                <w:szCs w:val="21"/>
              </w:rPr>
            </w:pPr>
          </w:p>
        </w:tc>
        <w:tc>
          <w:tcPr>
            <w:tcW w:w="480" w:type="pct"/>
            <w:vMerge w:val="continue"/>
          </w:tcPr>
          <w:p w14:paraId="166307F2">
            <w:pPr>
              <w:jc w:val="center"/>
              <w:rPr>
                <w:rFonts w:ascii="Times New Roman" w:hAnsi="Times New Roman" w:eastAsia="宋体" w:cs="Times New Roman"/>
                <w:szCs w:val="21"/>
              </w:rPr>
            </w:pPr>
          </w:p>
        </w:tc>
      </w:tr>
      <w:tr w14:paraId="2E4D3F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14:paraId="2AF956CD">
            <w:pPr>
              <w:jc w:val="center"/>
              <w:rPr>
                <w:rFonts w:ascii="Times New Roman" w:hAnsi="Times New Roman" w:eastAsia="宋体" w:cs="Times New Roman"/>
                <w:szCs w:val="21"/>
              </w:rPr>
            </w:pPr>
            <w:r>
              <w:rPr>
                <w:rFonts w:ascii="Times New Roman" w:hAnsi="Times New Roman" w:eastAsia="宋体" w:cs="Times New Roman"/>
                <w:szCs w:val="21"/>
              </w:rPr>
              <w:t>3</w:t>
            </w:r>
          </w:p>
        </w:tc>
        <w:tc>
          <w:tcPr>
            <w:tcW w:w="982" w:type="pct"/>
            <w:vAlign w:val="center"/>
          </w:tcPr>
          <w:p w14:paraId="3A83C4EC">
            <w:pPr>
              <w:jc w:val="center"/>
              <w:rPr>
                <w:rFonts w:ascii="Times New Roman" w:hAnsi="Times New Roman" w:eastAsia="宋体" w:cs="Times New Roman"/>
                <w:szCs w:val="21"/>
              </w:rPr>
            </w:pPr>
            <w:r>
              <w:rPr>
                <w:rFonts w:ascii="Times New Roman" w:hAnsi="Times New Roman" w:eastAsia="宋体" w:cs="Times New Roman"/>
                <w:szCs w:val="21"/>
              </w:rPr>
              <w:t>射频敏感度</w:t>
            </w:r>
          </w:p>
        </w:tc>
        <w:tc>
          <w:tcPr>
            <w:tcW w:w="982" w:type="pct"/>
            <w:vMerge w:val="continue"/>
            <w:vAlign w:val="center"/>
          </w:tcPr>
          <w:p w14:paraId="6C267264">
            <w:pPr>
              <w:jc w:val="center"/>
              <w:rPr>
                <w:rFonts w:ascii="Times New Roman" w:hAnsi="Times New Roman" w:eastAsia="宋体" w:cs="Times New Roman"/>
                <w:szCs w:val="21"/>
              </w:rPr>
            </w:pPr>
          </w:p>
        </w:tc>
        <w:tc>
          <w:tcPr>
            <w:tcW w:w="982" w:type="pct"/>
            <w:vMerge w:val="continue"/>
            <w:vAlign w:val="center"/>
          </w:tcPr>
          <w:p w14:paraId="19FF4C4F">
            <w:pPr>
              <w:jc w:val="center"/>
              <w:rPr>
                <w:rFonts w:ascii="Times New Roman" w:hAnsi="Times New Roman" w:eastAsia="宋体" w:cs="Times New Roman"/>
                <w:szCs w:val="21"/>
              </w:rPr>
            </w:pPr>
          </w:p>
        </w:tc>
        <w:tc>
          <w:tcPr>
            <w:tcW w:w="1058" w:type="pct"/>
            <w:vMerge w:val="continue"/>
            <w:vAlign w:val="center"/>
          </w:tcPr>
          <w:p w14:paraId="721F2E6A">
            <w:pPr>
              <w:jc w:val="center"/>
              <w:rPr>
                <w:rFonts w:ascii="Times New Roman" w:hAnsi="Times New Roman" w:eastAsia="宋体" w:cs="Times New Roman"/>
                <w:szCs w:val="21"/>
              </w:rPr>
            </w:pPr>
          </w:p>
        </w:tc>
        <w:tc>
          <w:tcPr>
            <w:tcW w:w="480" w:type="pct"/>
            <w:vMerge w:val="continue"/>
          </w:tcPr>
          <w:p w14:paraId="31448FCB">
            <w:pPr>
              <w:jc w:val="center"/>
              <w:rPr>
                <w:rFonts w:ascii="Times New Roman" w:hAnsi="Times New Roman" w:eastAsia="宋体" w:cs="Times New Roman"/>
                <w:szCs w:val="21"/>
              </w:rPr>
            </w:pPr>
          </w:p>
        </w:tc>
      </w:tr>
      <w:tr w14:paraId="191F8C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14:paraId="647D98C8">
            <w:pPr>
              <w:jc w:val="center"/>
              <w:rPr>
                <w:rFonts w:ascii="Times New Roman" w:hAnsi="Times New Roman" w:eastAsia="宋体" w:cs="Times New Roman"/>
                <w:szCs w:val="21"/>
              </w:rPr>
            </w:pPr>
            <w:r>
              <w:rPr>
                <w:rFonts w:ascii="Times New Roman" w:hAnsi="Times New Roman" w:eastAsia="宋体" w:cs="Times New Roman"/>
                <w:szCs w:val="21"/>
              </w:rPr>
              <w:t>4</w:t>
            </w:r>
          </w:p>
        </w:tc>
        <w:tc>
          <w:tcPr>
            <w:tcW w:w="982" w:type="pct"/>
            <w:vAlign w:val="center"/>
          </w:tcPr>
          <w:p w14:paraId="415B1F07">
            <w:pPr>
              <w:jc w:val="center"/>
              <w:rPr>
                <w:rFonts w:ascii="Times New Roman" w:hAnsi="Times New Roman" w:eastAsia="宋体" w:cs="Times New Roman"/>
                <w:szCs w:val="21"/>
              </w:rPr>
            </w:pPr>
            <w:r>
              <w:rPr>
                <w:rFonts w:ascii="Times New Roman" w:hAnsi="Times New Roman" w:eastAsia="宋体" w:cs="Times New Roman"/>
                <w:szCs w:val="21"/>
              </w:rPr>
              <w:t>射频能量发射</w:t>
            </w:r>
          </w:p>
        </w:tc>
        <w:tc>
          <w:tcPr>
            <w:tcW w:w="982" w:type="pct"/>
            <w:vMerge w:val="continue"/>
            <w:vAlign w:val="center"/>
          </w:tcPr>
          <w:p w14:paraId="5FC2185F">
            <w:pPr>
              <w:jc w:val="center"/>
              <w:rPr>
                <w:rFonts w:ascii="Times New Roman" w:hAnsi="Times New Roman" w:eastAsia="宋体" w:cs="Times New Roman"/>
                <w:szCs w:val="21"/>
              </w:rPr>
            </w:pPr>
          </w:p>
        </w:tc>
        <w:tc>
          <w:tcPr>
            <w:tcW w:w="982" w:type="pct"/>
            <w:vMerge w:val="continue"/>
            <w:vAlign w:val="center"/>
          </w:tcPr>
          <w:p w14:paraId="342DE3A2">
            <w:pPr>
              <w:jc w:val="center"/>
              <w:rPr>
                <w:rFonts w:ascii="Times New Roman" w:hAnsi="Times New Roman" w:eastAsia="宋体" w:cs="Times New Roman"/>
                <w:szCs w:val="21"/>
              </w:rPr>
            </w:pPr>
          </w:p>
        </w:tc>
        <w:tc>
          <w:tcPr>
            <w:tcW w:w="1058" w:type="pct"/>
            <w:vMerge w:val="continue"/>
            <w:vAlign w:val="center"/>
          </w:tcPr>
          <w:p w14:paraId="5F827FA3">
            <w:pPr>
              <w:jc w:val="center"/>
              <w:rPr>
                <w:rFonts w:ascii="Times New Roman" w:hAnsi="Times New Roman" w:eastAsia="宋体" w:cs="Times New Roman"/>
                <w:szCs w:val="21"/>
              </w:rPr>
            </w:pPr>
          </w:p>
        </w:tc>
        <w:tc>
          <w:tcPr>
            <w:tcW w:w="480" w:type="pct"/>
            <w:vMerge w:val="continue"/>
          </w:tcPr>
          <w:p w14:paraId="2C677C7D">
            <w:pPr>
              <w:jc w:val="center"/>
              <w:rPr>
                <w:rFonts w:ascii="Times New Roman" w:hAnsi="Times New Roman" w:eastAsia="宋体" w:cs="Times New Roman"/>
                <w:szCs w:val="21"/>
              </w:rPr>
            </w:pPr>
          </w:p>
        </w:tc>
      </w:tr>
      <w:tr w14:paraId="16B319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14:paraId="6A6EE8F8">
            <w:pPr>
              <w:jc w:val="center"/>
              <w:rPr>
                <w:rFonts w:ascii="Times New Roman" w:hAnsi="Times New Roman" w:eastAsia="宋体" w:cs="Times New Roman"/>
                <w:szCs w:val="21"/>
              </w:rPr>
            </w:pPr>
            <w:r>
              <w:rPr>
                <w:rFonts w:ascii="Times New Roman" w:hAnsi="Times New Roman" w:eastAsia="宋体" w:cs="Times New Roman"/>
                <w:szCs w:val="21"/>
              </w:rPr>
              <w:t>5</w:t>
            </w:r>
          </w:p>
        </w:tc>
        <w:tc>
          <w:tcPr>
            <w:tcW w:w="982" w:type="pct"/>
            <w:vAlign w:val="center"/>
          </w:tcPr>
          <w:p w14:paraId="3BEC4FC1">
            <w:pPr>
              <w:jc w:val="center"/>
              <w:rPr>
                <w:rFonts w:ascii="Times New Roman" w:hAnsi="Times New Roman" w:eastAsia="宋体" w:cs="Times New Roman"/>
                <w:szCs w:val="21"/>
              </w:rPr>
            </w:pPr>
            <w:r>
              <w:rPr>
                <w:rFonts w:ascii="Times New Roman" w:hAnsi="Times New Roman" w:eastAsia="宋体" w:cs="Times New Roman"/>
                <w:szCs w:val="21"/>
              </w:rPr>
              <w:t>雷电感应瞬态敏感性</w:t>
            </w:r>
          </w:p>
        </w:tc>
        <w:tc>
          <w:tcPr>
            <w:tcW w:w="982" w:type="pct"/>
            <w:vMerge w:val="continue"/>
            <w:vAlign w:val="center"/>
          </w:tcPr>
          <w:p w14:paraId="73BC7AE6">
            <w:pPr>
              <w:jc w:val="center"/>
              <w:rPr>
                <w:rFonts w:ascii="Times New Roman" w:hAnsi="Times New Roman" w:eastAsia="宋体" w:cs="Times New Roman"/>
                <w:szCs w:val="21"/>
              </w:rPr>
            </w:pPr>
          </w:p>
        </w:tc>
        <w:tc>
          <w:tcPr>
            <w:tcW w:w="982" w:type="pct"/>
            <w:vMerge w:val="continue"/>
            <w:vAlign w:val="center"/>
          </w:tcPr>
          <w:p w14:paraId="20C3B6F4">
            <w:pPr>
              <w:jc w:val="center"/>
              <w:rPr>
                <w:rFonts w:ascii="Times New Roman" w:hAnsi="Times New Roman" w:eastAsia="宋体" w:cs="Times New Roman"/>
                <w:szCs w:val="21"/>
              </w:rPr>
            </w:pPr>
          </w:p>
        </w:tc>
        <w:tc>
          <w:tcPr>
            <w:tcW w:w="1058" w:type="pct"/>
            <w:vMerge w:val="continue"/>
            <w:vAlign w:val="center"/>
          </w:tcPr>
          <w:p w14:paraId="0F4E699D">
            <w:pPr>
              <w:jc w:val="center"/>
              <w:rPr>
                <w:rFonts w:ascii="Times New Roman" w:hAnsi="Times New Roman" w:eastAsia="宋体" w:cs="Times New Roman"/>
                <w:szCs w:val="21"/>
              </w:rPr>
            </w:pPr>
          </w:p>
        </w:tc>
        <w:tc>
          <w:tcPr>
            <w:tcW w:w="480" w:type="pct"/>
            <w:vMerge w:val="continue"/>
          </w:tcPr>
          <w:p w14:paraId="4E365DA3">
            <w:pPr>
              <w:jc w:val="center"/>
              <w:rPr>
                <w:rFonts w:ascii="Times New Roman" w:hAnsi="Times New Roman" w:eastAsia="宋体" w:cs="Times New Roman"/>
                <w:szCs w:val="21"/>
              </w:rPr>
            </w:pPr>
          </w:p>
        </w:tc>
      </w:tr>
      <w:tr w14:paraId="35ECC4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14:paraId="6FE5EA76">
            <w:pPr>
              <w:jc w:val="center"/>
              <w:rPr>
                <w:rFonts w:ascii="Times New Roman" w:hAnsi="Times New Roman" w:eastAsia="宋体" w:cs="Times New Roman"/>
                <w:szCs w:val="21"/>
              </w:rPr>
            </w:pPr>
            <w:r>
              <w:rPr>
                <w:rFonts w:ascii="Times New Roman" w:hAnsi="Times New Roman" w:eastAsia="宋体" w:cs="Times New Roman"/>
                <w:szCs w:val="21"/>
              </w:rPr>
              <w:t>6</w:t>
            </w:r>
          </w:p>
        </w:tc>
        <w:tc>
          <w:tcPr>
            <w:tcW w:w="982" w:type="pct"/>
            <w:vAlign w:val="center"/>
          </w:tcPr>
          <w:p w14:paraId="62609C16">
            <w:pPr>
              <w:jc w:val="center"/>
              <w:rPr>
                <w:rFonts w:ascii="Times New Roman" w:hAnsi="Times New Roman" w:eastAsia="宋体" w:cs="Times New Roman"/>
                <w:szCs w:val="21"/>
              </w:rPr>
            </w:pPr>
            <w:r>
              <w:rPr>
                <w:rFonts w:ascii="Times New Roman" w:hAnsi="Times New Roman" w:eastAsia="宋体" w:cs="Times New Roman"/>
                <w:szCs w:val="21"/>
              </w:rPr>
              <w:t>静电放电</w:t>
            </w:r>
          </w:p>
        </w:tc>
        <w:tc>
          <w:tcPr>
            <w:tcW w:w="982" w:type="pct"/>
            <w:vMerge w:val="continue"/>
            <w:vAlign w:val="center"/>
          </w:tcPr>
          <w:p w14:paraId="2F50F580">
            <w:pPr>
              <w:jc w:val="center"/>
              <w:rPr>
                <w:rFonts w:ascii="Times New Roman" w:hAnsi="Times New Roman" w:eastAsia="宋体" w:cs="Times New Roman"/>
                <w:szCs w:val="21"/>
              </w:rPr>
            </w:pPr>
          </w:p>
        </w:tc>
        <w:tc>
          <w:tcPr>
            <w:tcW w:w="982" w:type="pct"/>
            <w:vMerge w:val="continue"/>
            <w:vAlign w:val="center"/>
          </w:tcPr>
          <w:p w14:paraId="4FE6EC7E">
            <w:pPr>
              <w:jc w:val="center"/>
              <w:rPr>
                <w:rFonts w:ascii="Times New Roman" w:hAnsi="Times New Roman" w:eastAsia="宋体" w:cs="Times New Roman"/>
                <w:szCs w:val="21"/>
              </w:rPr>
            </w:pPr>
          </w:p>
        </w:tc>
        <w:tc>
          <w:tcPr>
            <w:tcW w:w="1058" w:type="pct"/>
            <w:vMerge w:val="continue"/>
            <w:vAlign w:val="center"/>
          </w:tcPr>
          <w:p w14:paraId="690B7211">
            <w:pPr>
              <w:jc w:val="center"/>
              <w:rPr>
                <w:rFonts w:ascii="Times New Roman" w:hAnsi="Times New Roman" w:eastAsia="宋体" w:cs="Times New Roman"/>
                <w:szCs w:val="21"/>
              </w:rPr>
            </w:pPr>
          </w:p>
        </w:tc>
        <w:tc>
          <w:tcPr>
            <w:tcW w:w="480" w:type="pct"/>
            <w:vMerge w:val="continue"/>
          </w:tcPr>
          <w:p w14:paraId="7723DD46">
            <w:pPr>
              <w:jc w:val="center"/>
              <w:rPr>
                <w:rFonts w:ascii="Times New Roman" w:hAnsi="Times New Roman" w:eastAsia="宋体" w:cs="Times New Roman"/>
                <w:szCs w:val="21"/>
              </w:rPr>
            </w:pPr>
          </w:p>
        </w:tc>
      </w:tr>
    </w:tbl>
    <w:p w14:paraId="57310ABC">
      <w:pPr>
        <w:pStyle w:val="45"/>
        <w:numPr>
          <w:ilvl w:val="0"/>
          <w:numId w:val="33"/>
        </w:numPr>
        <w:spacing w:before="156" w:after="156" w:line="420" w:lineRule="exact"/>
        <w:rPr>
          <w:rFonts w:ascii="Times New Roman" w:hAnsi="Times New Roman"/>
          <w:kern w:val="0"/>
          <w:sz w:val="30"/>
          <w:szCs w:val="30"/>
        </w:rPr>
      </w:pPr>
      <w:bookmarkStart w:id="97" w:name="_Toc176256426"/>
      <w:bookmarkStart w:id="98" w:name="_Toc2751"/>
      <w:r>
        <w:rPr>
          <w:rFonts w:ascii="Times New Roman" w:hAnsi="Times New Roman"/>
          <w:kern w:val="0"/>
          <w:sz w:val="30"/>
          <w:szCs w:val="30"/>
        </w:rPr>
        <w:t>试验人员</w:t>
      </w:r>
      <w:bookmarkEnd w:id="97"/>
      <w:bookmarkEnd w:id="98"/>
    </w:p>
    <w:p w14:paraId="0F75BF71">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试验工程师：需经培训，考核，并得到委托方/试验单位授权；了解受试设备试验原理，了解试验标准及步骤，能够准确搭建试验平台等；</w:t>
      </w:r>
    </w:p>
    <w:p w14:paraId="333E102B">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质量人员：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14:paraId="6EFF0B59">
      <w:pPr>
        <w:pStyle w:val="45"/>
        <w:numPr>
          <w:ilvl w:val="0"/>
          <w:numId w:val="33"/>
        </w:numPr>
        <w:spacing w:before="156" w:after="156" w:line="420" w:lineRule="exact"/>
        <w:rPr>
          <w:rFonts w:ascii="Times New Roman" w:hAnsi="Times New Roman"/>
          <w:kern w:val="0"/>
          <w:sz w:val="30"/>
          <w:szCs w:val="30"/>
        </w:rPr>
      </w:pPr>
      <w:bookmarkStart w:id="99" w:name="_Toc23751"/>
      <w:bookmarkStart w:id="100" w:name="_Toc176256427"/>
      <w:r>
        <w:rPr>
          <w:rFonts w:ascii="Times New Roman" w:hAnsi="Times New Roman"/>
          <w:kern w:val="0"/>
          <w:sz w:val="30"/>
          <w:szCs w:val="30"/>
        </w:rPr>
        <w:t>试验现场组织</w:t>
      </w:r>
      <w:bookmarkEnd w:id="99"/>
      <w:bookmarkEnd w:id="100"/>
    </w:p>
    <w:p w14:paraId="49634B58">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受试设备的鉴定试验由设备承制单位组织实施，试验承研单位配合试验实施，用户单位和局方代表审核并批准试验大纲以及试验计划安排，参与并监督试验各过程，对试验结果作最终评估并给予结论。</w:t>
      </w:r>
    </w:p>
    <w:p w14:paraId="014E4C1C">
      <w:pPr>
        <w:pStyle w:val="49"/>
        <w:numPr>
          <w:ilvl w:val="1"/>
          <w:numId w:val="33"/>
        </w:numPr>
        <w:spacing w:line="420" w:lineRule="exact"/>
        <w:rPr>
          <w:rFonts w:ascii="Times New Roman" w:hAnsi="Times New Roman"/>
          <w:sz w:val="28"/>
          <w:szCs w:val="28"/>
          <w:lang w:val="zh-CN"/>
        </w:rPr>
      </w:pPr>
      <w:bookmarkStart w:id="101" w:name="_Toc176256428"/>
      <w:r>
        <w:rPr>
          <w:rFonts w:ascii="Times New Roman" w:hAnsi="Times New Roman"/>
          <w:sz w:val="28"/>
          <w:szCs w:val="28"/>
          <w:lang w:val="zh-CN"/>
        </w:rPr>
        <w:t>设备承制单位的主要职责：</w:t>
      </w:r>
      <w:bookmarkEnd w:id="101"/>
    </w:p>
    <w:p w14:paraId="33CA792F">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a)负责受试设备、陪试设备、专用测试设备的准备；</w:t>
      </w:r>
    </w:p>
    <w:p w14:paraId="7997BD97">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b)负责开展试验前的制造符合性自查，以及配合用户单位和局方代表开展制造符合性检查工作；</w:t>
      </w:r>
    </w:p>
    <w:p w14:paraId="4D513411">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c)负责在鉴定试验前对承研单位试验环境的符合性检查；</w:t>
      </w:r>
    </w:p>
    <w:p w14:paraId="3F47491E">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d)负责受试设备的正常操作；</w:t>
      </w:r>
    </w:p>
    <w:p w14:paraId="2CCCCEAE">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e)负责受试设备技术状态确认，参加设备性能检测及功能检查，并签署试验记录；</w:t>
      </w:r>
    </w:p>
    <w:p w14:paraId="4821A754">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f)负责故障分析、处理及整改工作；</w:t>
      </w:r>
    </w:p>
    <w:p w14:paraId="4E1D0B3F">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g)提供对受试设备的技术支持。</w:t>
      </w:r>
    </w:p>
    <w:p w14:paraId="4B453F89">
      <w:pPr>
        <w:pStyle w:val="49"/>
        <w:numPr>
          <w:ilvl w:val="1"/>
          <w:numId w:val="33"/>
        </w:numPr>
        <w:spacing w:line="420" w:lineRule="exact"/>
        <w:rPr>
          <w:rFonts w:ascii="Times New Roman" w:hAnsi="Times New Roman"/>
          <w:sz w:val="28"/>
          <w:szCs w:val="28"/>
          <w:lang w:val="zh-CN"/>
        </w:rPr>
      </w:pPr>
      <w:bookmarkStart w:id="102" w:name="_Toc176256429"/>
      <w:r>
        <w:rPr>
          <w:rFonts w:ascii="Times New Roman" w:hAnsi="Times New Roman"/>
          <w:sz w:val="28"/>
          <w:szCs w:val="28"/>
          <w:lang w:val="zh-CN"/>
        </w:rPr>
        <w:t>试验承研单位的主要职责：</w:t>
      </w:r>
      <w:bookmarkEnd w:id="102"/>
    </w:p>
    <w:p w14:paraId="3AA347D5">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a)负责试验的全面组织实施，包括制定有关规章制度，安排试验计划；</w:t>
      </w:r>
    </w:p>
    <w:p w14:paraId="250780C9">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b)负责试验测试设备、实施以及通用测试设备的准备；</w:t>
      </w:r>
    </w:p>
    <w:p w14:paraId="2BE460A9">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 xml:space="preserve">c)负责鉴定试验的试验环境搭建； </w:t>
      </w:r>
    </w:p>
    <w:p w14:paraId="735CEB5D">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d)负责受试设备性能检测、功能检查以及记录的签署；</w:t>
      </w:r>
    </w:p>
    <w:p w14:paraId="4EBE42EC">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e)负责试验数据的整理、分析及处理工作；</w:t>
      </w:r>
    </w:p>
    <w:p w14:paraId="741A468D">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f)负责出具鉴定试验报告。</w:t>
      </w:r>
    </w:p>
    <w:p w14:paraId="2F1181DD">
      <w:pPr>
        <w:pStyle w:val="45"/>
        <w:numPr>
          <w:ilvl w:val="0"/>
          <w:numId w:val="33"/>
        </w:numPr>
        <w:spacing w:before="156" w:after="156" w:line="420" w:lineRule="exact"/>
        <w:rPr>
          <w:rFonts w:ascii="Times New Roman" w:hAnsi="Times New Roman"/>
          <w:kern w:val="0"/>
          <w:sz w:val="30"/>
          <w:szCs w:val="30"/>
        </w:rPr>
      </w:pPr>
      <w:bookmarkStart w:id="103" w:name="_Toc176256430"/>
      <w:bookmarkStart w:id="104" w:name="_Toc2500"/>
      <w:r>
        <w:rPr>
          <w:rFonts w:ascii="Times New Roman" w:hAnsi="Times New Roman"/>
          <w:kern w:val="0"/>
          <w:sz w:val="30"/>
          <w:szCs w:val="30"/>
        </w:rPr>
        <w:t>设备功能检查</w:t>
      </w:r>
      <w:bookmarkEnd w:id="103"/>
      <w:bookmarkEnd w:id="104"/>
    </w:p>
    <w:p w14:paraId="4DAFD1D4">
      <w:pPr>
        <w:pStyle w:val="49"/>
        <w:numPr>
          <w:ilvl w:val="1"/>
          <w:numId w:val="33"/>
        </w:numPr>
        <w:spacing w:line="420" w:lineRule="exact"/>
        <w:rPr>
          <w:rFonts w:ascii="Times New Roman" w:hAnsi="Times New Roman"/>
          <w:sz w:val="28"/>
          <w:szCs w:val="28"/>
          <w:lang w:val="zh-CN"/>
        </w:rPr>
      </w:pPr>
      <w:bookmarkStart w:id="105" w:name="_Ref397018107"/>
      <w:bookmarkStart w:id="106" w:name="_Toc176256431"/>
      <w:r>
        <w:rPr>
          <w:rFonts w:ascii="Times New Roman" w:hAnsi="Times New Roman"/>
          <w:sz w:val="28"/>
          <w:szCs w:val="28"/>
          <w:lang w:val="zh-CN"/>
        </w:rPr>
        <w:t>产品验收测试</w:t>
      </w:r>
      <w:bookmarkEnd w:id="105"/>
      <w:r>
        <w:rPr>
          <w:rFonts w:ascii="Times New Roman" w:hAnsi="Times New Roman"/>
          <w:sz w:val="28"/>
          <w:szCs w:val="28"/>
          <w:lang w:val="zh-CN"/>
        </w:rPr>
        <w:t>（ATP）</w:t>
      </w:r>
      <w:bookmarkEnd w:id="106"/>
    </w:p>
    <w:p w14:paraId="6D1183FC">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对于开展鉴定试验项目试验的所有受试设备，均需随产品提供验收试验记录和合格证明文件。</w:t>
      </w:r>
    </w:p>
    <w:p w14:paraId="54014FCF">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受试设备所有试验完成后质量人员需按照</w:t>
      </w:r>
      <w:r>
        <w:rPr>
          <w:rFonts w:hint="eastAsia" w:ascii="Times New Roman" w:hAnsi="Times New Roman" w:eastAsia="宋体" w:cs="Times New Roman"/>
          <w:sz w:val="24"/>
          <w:szCs w:val="21"/>
        </w:rPr>
        <w:t>《CXF飞机机轮刹车系统刹车控制阀（单）原理样件研发试验大纲》</w:t>
      </w:r>
      <w:r>
        <w:rPr>
          <w:rFonts w:ascii="Times New Roman" w:hAnsi="Times New Roman" w:eastAsia="宋体" w:cs="Times New Roman"/>
          <w:sz w:val="24"/>
          <w:szCs w:val="21"/>
        </w:rPr>
        <w:t>（</w:t>
      </w:r>
      <w:r>
        <w:rPr>
          <w:rFonts w:hint="eastAsia" w:ascii="Times New Roman" w:hAnsi="Times New Roman" w:cs="宋体"/>
          <w:sz w:val="24"/>
          <w:szCs w:val="21"/>
        </w:rPr>
        <w:t>YS-A3/DG-0002</w:t>
      </w:r>
      <w:r>
        <w:rPr>
          <w:rFonts w:ascii="Times New Roman" w:hAnsi="Times New Roman" w:eastAsia="宋体" w:cs="Times New Roman"/>
          <w:sz w:val="24"/>
          <w:szCs w:val="21"/>
        </w:rPr>
        <w:t>）中“第</w:t>
      </w:r>
      <w:r>
        <w:rPr>
          <w:rFonts w:hint="eastAsia" w:ascii="Times New Roman" w:hAnsi="Times New Roman" w:eastAsia="宋体" w:cs="Times New Roman"/>
          <w:sz w:val="24"/>
          <w:szCs w:val="21"/>
        </w:rPr>
        <w:t>5</w:t>
      </w:r>
      <w:r>
        <w:rPr>
          <w:rFonts w:ascii="Times New Roman" w:hAnsi="Times New Roman" w:eastAsia="宋体" w:cs="Times New Roman"/>
          <w:sz w:val="24"/>
          <w:szCs w:val="21"/>
        </w:rPr>
        <w:t>章节功能测试程序”测试，并按要求进行记录。</w:t>
      </w:r>
    </w:p>
    <w:p w14:paraId="515F9C61">
      <w:pPr>
        <w:pStyle w:val="49"/>
        <w:numPr>
          <w:ilvl w:val="1"/>
          <w:numId w:val="33"/>
        </w:numPr>
        <w:spacing w:line="420" w:lineRule="exact"/>
        <w:rPr>
          <w:rFonts w:ascii="Times New Roman" w:hAnsi="Times New Roman"/>
          <w:sz w:val="28"/>
          <w:szCs w:val="28"/>
          <w:lang w:val="zh-CN"/>
        </w:rPr>
      </w:pPr>
      <w:bookmarkStart w:id="107" w:name="_Ref397018305"/>
      <w:bookmarkStart w:id="108" w:name="OLE_LINK105"/>
      <w:bookmarkStart w:id="109" w:name="_Toc176256432"/>
      <w:r>
        <w:rPr>
          <w:rFonts w:ascii="Times New Roman" w:hAnsi="Times New Roman"/>
          <w:sz w:val="28"/>
          <w:szCs w:val="28"/>
          <w:lang w:val="zh-CN"/>
        </w:rPr>
        <w:t>鉴定性能接收试验</w:t>
      </w:r>
      <w:bookmarkEnd w:id="107"/>
      <w:bookmarkEnd w:id="108"/>
      <w:r>
        <w:rPr>
          <w:rFonts w:ascii="Times New Roman" w:hAnsi="Times New Roman"/>
          <w:sz w:val="28"/>
          <w:szCs w:val="28"/>
          <w:lang w:val="zh-CN"/>
        </w:rPr>
        <w:t>（QPAT）</w:t>
      </w:r>
      <w:bookmarkEnd w:id="109"/>
    </w:p>
    <w:p w14:paraId="5BFF0975">
      <w:pPr>
        <w:pStyle w:val="57"/>
        <w:spacing w:line="420" w:lineRule="exact"/>
        <w:ind w:firstLine="360" w:firstLineChars="150"/>
        <w:rPr>
          <w:rFonts w:ascii="Times New Roman" w:hAnsi="Times New Roman" w:cs="Times New Roman"/>
        </w:rPr>
      </w:pPr>
      <w:r>
        <w:rPr>
          <w:rFonts w:ascii="Times New Roman" w:hAnsi="Times New Roman" w:eastAsia="宋体" w:cs="Times New Roman"/>
          <w:sz w:val="24"/>
          <w:szCs w:val="21"/>
        </w:rPr>
        <w:t>鉴定性能接收试验（QPAT）是一种为确定鉴定试验是否合格而执行的检查和测试，其包括多个子测试项，不同试验项目根据要求选择其中部分或者所有项目进行测试，如</w:t>
      </w:r>
      <w:r>
        <w:rPr>
          <w:rFonts w:ascii="Times New Roman" w:hAnsi="Times New Roman" w:eastAsia="宋体" w:cs="Times New Roman"/>
          <w:sz w:val="24"/>
          <w:szCs w:val="21"/>
        </w:rPr>
        <w:fldChar w:fldCharType="begin"/>
      </w:r>
      <w:r>
        <w:rPr>
          <w:rFonts w:ascii="Times New Roman" w:hAnsi="Times New Roman" w:eastAsia="宋体" w:cs="Times New Roman"/>
          <w:sz w:val="24"/>
          <w:szCs w:val="21"/>
        </w:rPr>
        <w:instrText xml:space="preserve"> REF _Ref167997762 \r \h </w:instrText>
      </w:r>
      <w:r>
        <w:rPr>
          <w:rFonts w:ascii="Times New Roman" w:hAnsi="Times New Roman" w:eastAsia="宋体" w:cs="Times New Roman"/>
          <w:sz w:val="24"/>
          <w:szCs w:val="21"/>
        </w:rPr>
        <w:fldChar w:fldCharType="separate"/>
      </w:r>
      <w:r>
        <w:rPr>
          <w:rFonts w:hint="eastAsia" w:ascii="Times New Roman" w:hAnsi="Times New Roman" w:eastAsia="宋体" w:cs="Times New Roman"/>
          <w:sz w:val="24"/>
          <w:szCs w:val="21"/>
        </w:rPr>
        <w:t>表9</w:t>
      </w:r>
      <w:r>
        <w:rPr>
          <w:rFonts w:ascii="Times New Roman" w:hAnsi="Times New Roman" w:eastAsia="宋体" w:cs="Times New Roman"/>
          <w:sz w:val="24"/>
          <w:szCs w:val="21"/>
        </w:rPr>
        <w:fldChar w:fldCharType="end"/>
      </w:r>
      <w:r>
        <w:rPr>
          <w:rFonts w:ascii="Times New Roman" w:hAnsi="Times New Roman" w:eastAsia="宋体" w:cs="Times New Roman"/>
          <w:sz w:val="24"/>
          <w:szCs w:val="21"/>
        </w:rPr>
        <w:t>所示</w:t>
      </w:r>
      <w:r>
        <w:rPr>
          <w:rFonts w:hint="eastAsia" w:ascii="Times New Roman" w:hAnsi="Times New Roman" w:eastAsia="宋体" w:cs="Times New Roman"/>
          <w:sz w:val="24"/>
          <w:szCs w:val="21"/>
        </w:rPr>
        <w:t>；试验连接图如图2所示</w:t>
      </w:r>
      <w:r>
        <w:rPr>
          <w:rFonts w:ascii="Times New Roman" w:hAnsi="Times New Roman" w:eastAsia="宋体" w:cs="Times New Roman"/>
          <w:sz w:val="24"/>
          <w:szCs w:val="21"/>
        </w:rPr>
        <w:t>。</w:t>
      </w:r>
    </w:p>
    <w:p w14:paraId="621AADA3">
      <w:pPr>
        <w:jc w:val="center"/>
        <w:rPr>
          <w:rFonts w:hint="eastAsia"/>
        </w:rPr>
      </w:pPr>
      <w:r>
        <w:object>
          <v:shape id="_x0000_i1025" o:spt="75" type="#_x0000_t75" style="height:114.95pt;width:432.45pt;" o:ole="t" filled="f" o:preferrelative="t" stroked="f" coordsize="21600,21600">
            <v:path/>
            <v:fill on="f" focussize="0,0"/>
            <v:stroke on="f" joinstyle="miter"/>
            <v:imagedata r:id="rId15" croptop="4681f" cropbottom="9362f" o:title=""/>
            <o:lock v:ext="edit" aspectratio="t"/>
            <w10:wrap type="none"/>
            <w10:anchorlock/>
          </v:shape>
          <o:OLEObject Type="Embed" ProgID="Visio.Drawing.15" ShapeID="_x0000_i1025" DrawAspect="Content" ObjectID="_1468075726" r:id="rId14">
            <o:LockedField>false</o:LockedField>
          </o:OLEObject>
        </w:object>
      </w:r>
    </w:p>
    <w:p w14:paraId="348421C7">
      <w:pPr>
        <w:pStyle w:val="288"/>
        <w:numPr>
          <w:ilvl w:val="0"/>
          <w:numId w:val="34"/>
        </w:numPr>
        <w:ind w:left="420" w:hanging="132"/>
      </w:pPr>
      <w:bookmarkStart w:id="110" w:name="_Toc176255546"/>
      <w:r>
        <w:rPr>
          <w:rFonts w:hint="eastAsia"/>
        </w:rPr>
        <w:t>试验连接图</w:t>
      </w:r>
      <w:bookmarkEnd w:id="110"/>
    </w:p>
    <w:p w14:paraId="4C10A7C8">
      <w:pPr>
        <w:pStyle w:val="287"/>
      </w:pPr>
      <w:bookmarkStart w:id="111" w:name="_Toc176255528"/>
      <w:bookmarkStart w:id="112" w:name="_Ref167997762"/>
      <w:r>
        <w:t>QPAT检查</w:t>
      </w:r>
      <w:bookmarkEnd w:id="111"/>
      <w:bookmarkEnd w:id="112"/>
    </w:p>
    <w:tbl>
      <w:tblPr>
        <w:tblStyle w:val="63"/>
        <w:tblW w:w="5000"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1101"/>
        <w:gridCol w:w="1274"/>
        <w:gridCol w:w="1641"/>
        <w:gridCol w:w="4748"/>
      </w:tblGrid>
      <w:tr w14:paraId="04EE8C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56" w:hRule="atLeast"/>
          <w:jc w:val="center"/>
        </w:trPr>
        <w:tc>
          <w:tcPr>
            <w:tcW w:w="628" w:type="pct"/>
            <w:vAlign w:val="center"/>
          </w:tcPr>
          <w:p w14:paraId="3601915A">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工作状态</w:t>
            </w:r>
          </w:p>
        </w:tc>
        <w:tc>
          <w:tcPr>
            <w:tcW w:w="727" w:type="pct"/>
            <w:vAlign w:val="center"/>
          </w:tcPr>
          <w:p w14:paraId="75320089">
            <w:pPr>
              <w:spacing w:line="420" w:lineRule="exact"/>
              <w:jc w:val="center"/>
              <w:textAlignment w:val="center"/>
              <w:rPr>
                <w:rFonts w:ascii="Times New Roman" w:hAnsi="Times New Roman" w:eastAsia="黑体" w:cs="Times New Roman"/>
                <w:b/>
                <w:kern w:val="0"/>
                <w:szCs w:val="21"/>
              </w:rPr>
            </w:pPr>
            <w:r>
              <w:rPr>
                <w:rFonts w:ascii="Times New Roman" w:hAnsi="Times New Roman" w:eastAsia="宋体" w:cs="Times New Roman"/>
                <w:szCs w:val="21"/>
              </w:rPr>
              <w:t>编号</w:t>
            </w:r>
          </w:p>
        </w:tc>
        <w:tc>
          <w:tcPr>
            <w:tcW w:w="936" w:type="pct"/>
            <w:vAlign w:val="center"/>
          </w:tcPr>
          <w:p w14:paraId="1A4B759E">
            <w:pPr>
              <w:spacing w:line="420" w:lineRule="exact"/>
              <w:jc w:val="center"/>
              <w:textAlignment w:val="center"/>
              <w:rPr>
                <w:rFonts w:ascii="Times New Roman" w:hAnsi="Times New Roman" w:eastAsia="黑体" w:cs="Times New Roman"/>
                <w:b/>
                <w:kern w:val="0"/>
                <w:szCs w:val="21"/>
              </w:rPr>
            </w:pPr>
            <w:r>
              <w:rPr>
                <w:rFonts w:ascii="Times New Roman" w:hAnsi="Times New Roman" w:eastAsia="宋体" w:cs="Times New Roman"/>
                <w:szCs w:val="21"/>
              </w:rPr>
              <w:t>试验项目</w:t>
            </w:r>
          </w:p>
        </w:tc>
        <w:tc>
          <w:tcPr>
            <w:tcW w:w="2709" w:type="pct"/>
            <w:vAlign w:val="center"/>
          </w:tcPr>
          <w:p w14:paraId="5BEBECF6">
            <w:pPr>
              <w:spacing w:line="420" w:lineRule="exact"/>
              <w:jc w:val="center"/>
              <w:textAlignment w:val="center"/>
              <w:rPr>
                <w:rFonts w:ascii="Times New Roman" w:hAnsi="Times New Roman" w:eastAsia="黑体" w:cs="Times New Roman"/>
                <w:b/>
                <w:kern w:val="0"/>
                <w:szCs w:val="21"/>
              </w:rPr>
            </w:pPr>
            <w:r>
              <w:rPr>
                <w:rFonts w:ascii="Times New Roman" w:hAnsi="Times New Roman" w:eastAsia="宋体" w:cs="Times New Roman"/>
                <w:szCs w:val="21"/>
              </w:rPr>
              <w:t>操作要求及判据</w:t>
            </w:r>
          </w:p>
        </w:tc>
      </w:tr>
      <w:tr w14:paraId="4EC40D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1078" w:hRule="atLeast"/>
          <w:jc w:val="center"/>
        </w:trPr>
        <w:tc>
          <w:tcPr>
            <w:tcW w:w="628" w:type="pct"/>
            <w:vMerge w:val="restart"/>
            <w:vAlign w:val="center"/>
          </w:tcPr>
          <w:p w14:paraId="4EA07D91">
            <w:pPr>
              <w:spacing w:line="420" w:lineRule="exact"/>
              <w:ind w:left="-193" w:leftChars="-92" w:right="-176" w:rightChars="-84"/>
              <w:jc w:val="center"/>
              <w:textAlignment w:val="center"/>
              <w:rPr>
                <w:rFonts w:ascii="Times New Roman" w:hAnsi="Times New Roman" w:eastAsia="宋体" w:cs="Times New Roman"/>
                <w:szCs w:val="21"/>
              </w:rPr>
            </w:pPr>
            <w:r>
              <w:rPr>
                <w:rFonts w:ascii="Times New Roman" w:hAnsi="Times New Roman" w:eastAsia="宋体" w:cs="Times New Roman"/>
                <w:szCs w:val="21"/>
              </w:rPr>
              <w:t>工作状态1</w:t>
            </w:r>
          </w:p>
        </w:tc>
        <w:tc>
          <w:tcPr>
            <w:tcW w:w="727" w:type="pct"/>
            <w:vAlign w:val="center"/>
          </w:tcPr>
          <w:p w14:paraId="7DFE02FB">
            <w:pPr>
              <w:spacing w:line="420" w:lineRule="exact"/>
              <w:ind w:left="-193" w:leftChars="-92" w:right="-176" w:rightChars="-84"/>
              <w:jc w:val="center"/>
              <w:textAlignment w:val="center"/>
              <w:rPr>
                <w:rFonts w:ascii="Times New Roman" w:hAnsi="Times New Roman" w:eastAsia="宋体" w:cs="Times New Roman"/>
                <w:szCs w:val="21"/>
              </w:rPr>
            </w:pPr>
            <w:r>
              <w:rPr>
                <w:rFonts w:ascii="Times New Roman" w:hAnsi="Times New Roman" w:eastAsia="宋体" w:cs="Times New Roman"/>
                <w:szCs w:val="21"/>
              </w:rPr>
              <w:t>QPAT1</w:t>
            </w:r>
          </w:p>
        </w:tc>
        <w:tc>
          <w:tcPr>
            <w:tcW w:w="936" w:type="pct"/>
            <w:vAlign w:val="center"/>
          </w:tcPr>
          <w:p w14:paraId="14C55930">
            <w:pPr>
              <w:spacing w:line="420" w:lineRule="exact"/>
              <w:jc w:val="center"/>
              <w:rPr>
                <w:rFonts w:ascii="Times New Roman" w:hAnsi="Times New Roman" w:eastAsia="宋体" w:cs="Times New Roman"/>
                <w:b/>
                <w:kern w:val="0"/>
                <w:szCs w:val="21"/>
              </w:rPr>
            </w:pPr>
            <w:r>
              <w:rPr>
                <w:rFonts w:ascii="Times New Roman" w:hAnsi="Times New Roman" w:eastAsia="宋体" w:cs="Times New Roman"/>
                <w:szCs w:val="21"/>
              </w:rPr>
              <w:t>外观检查</w:t>
            </w:r>
          </w:p>
        </w:tc>
        <w:tc>
          <w:tcPr>
            <w:tcW w:w="2709" w:type="pct"/>
            <w:vAlign w:val="center"/>
          </w:tcPr>
          <w:p w14:paraId="71FB3F9B">
            <w:pPr>
              <w:spacing w:line="420" w:lineRule="exact"/>
              <w:jc w:val="left"/>
              <w:textAlignment w:val="center"/>
              <w:rPr>
                <w:rFonts w:ascii="Times New Roman" w:hAnsi="Times New Roman" w:eastAsia="宋体" w:cs="Times New Roman"/>
                <w:szCs w:val="21"/>
              </w:rPr>
            </w:pPr>
            <w:r>
              <w:rPr>
                <w:rFonts w:ascii="Times New Roman" w:hAnsi="Times New Roman" w:eastAsia="宋体" w:cs="Times New Roman"/>
                <w:szCs w:val="21"/>
              </w:rPr>
              <w:t>目视检查产品表面无明显划伤痕迹、压伤、裂纹、划伤、毛刺、漆层脱落或鼓泡；产品的标识清晰明显；产品表面颜色：灰色；产品外形结构无明显变形、损伤痕迹；产品紧固件齐全，无松动，螺钉头无错位。</w:t>
            </w:r>
          </w:p>
        </w:tc>
      </w:tr>
      <w:tr w14:paraId="12668A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97" w:hRule="atLeast"/>
          <w:jc w:val="center"/>
        </w:trPr>
        <w:tc>
          <w:tcPr>
            <w:tcW w:w="628" w:type="pct"/>
            <w:vMerge w:val="continue"/>
            <w:vAlign w:val="center"/>
          </w:tcPr>
          <w:p w14:paraId="52543771">
            <w:pPr>
              <w:spacing w:line="420" w:lineRule="exact"/>
              <w:ind w:left="-193" w:leftChars="-92" w:right="-176" w:rightChars="-84"/>
              <w:jc w:val="center"/>
              <w:textAlignment w:val="center"/>
              <w:rPr>
                <w:rFonts w:ascii="Times New Roman" w:hAnsi="Times New Roman" w:eastAsia="宋体" w:cs="Times New Roman"/>
                <w:szCs w:val="21"/>
              </w:rPr>
            </w:pPr>
          </w:p>
        </w:tc>
        <w:tc>
          <w:tcPr>
            <w:tcW w:w="727" w:type="pct"/>
            <w:vAlign w:val="center"/>
          </w:tcPr>
          <w:p w14:paraId="03DFBC53">
            <w:pPr>
              <w:spacing w:line="420" w:lineRule="exact"/>
              <w:ind w:left="-193" w:leftChars="-92" w:right="-176" w:rightChars="-84"/>
              <w:jc w:val="center"/>
              <w:textAlignment w:val="center"/>
              <w:rPr>
                <w:rFonts w:ascii="Times New Roman" w:hAnsi="Times New Roman" w:eastAsia="宋体" w:cs="Times New Roman"/>
                <w:szCs w:val="21"/>
              </w:rPr>
            </w:pPr>
            <w:r>
              <w:rPr>
                <w:rFonts w:ascii="Times New Roman" w:hAnsi="Times New Roman" w:eastAsia="宋体" w:cs="Times New Roman"/>
                <w:szCs w:val="21"/>
              </w:rPr>
              <w:t>QPAT2</w:t>
            </w:r>
          </w:p>
        </w:tc>
        <w:tc>
          <w:tcPr>
            <w:tcW w:w="936" w:type="pct"/>
            <w:vAlign w:val="center"/>
          </w:tcPr>
          <w:p w14:paraId="39488090">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刹车压力和内部泄漏量</w:t>
            </w:r>
          </w:p>
        </w:tc>
        <w:tc>
          <w:tcPr>
            <w:tcW w:w="2709" w:type="pct"/>
            <w:vAlign w:val="center"/>
          </w:tcPr>
          <w:p w14:paraId="2D78E7EF">
            <w:pPr>
              <w:spacing w:line="420" w:lineRule="exact"/>
              <w:jc w:val="left"/>
              <w:rPr>
                <w:rFonts w:ascii="Times New Roman" w:hAnsi="Times New Roman" w:eastAsia="宋体" w:cs="Times New Roman"/>
                <w:szCs w:val="21"/>
              </w:rPr>
            </w:pPr>
            <w:r>
              <w:rPr>
                <w:rFonts w:ascii="Times New Roman" w:hAnsi="Times New Roman" w:eastAsia="宋体" w:cs="Times New Roman"/>
                <w:szCs w:val="21"/>
              </w:rPr>
              <w:t>给刹车控制阀（单）进油口供压（3000±50）psi，调节回油口背压为（61±5）psi，刹车口堵住，施加控制电流为0～60mA，分别测量不同控制电流下的刹车压力和内部泄漏量，并记录在</w:t>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REF _Ref167977642 \r \h  \* MERGEFORMAT </w:instrText>
            </w:r>
            <w:r>
              <w:rPr>
                <w:rFonts w:ascii="Times New Roman" w:hAnsi="Times New Roman" w:eastAsia="宋体" w:cs="Times New Roman"/>
                <w:szCs w:val="21"/>
              </w:rPr>
              <w:fldChar w:fldCharType="separate"/>
            </w:r>
            <w:r>
              <w:rPr>
                <w:rFonts w:ascii="Times New Roman" w:hAnsi="Times New Roman" w:eastAsia="宋体" w:cs="Times New Roman"/>
                <w:szCs w:val="21"/>
              </w:rPr>
              <w:t>表10</w:t>
            </w:r>
            <w:r>
              <w:rPr>
                <w:rFonts w:ascii="Times New Roman" w:hAnsi="Times New Roman" w:eastAsia="宋体" w:cs="Times New Roman"/>
                <w:szCs w:val="21"/>
              </w:rPr>
              <w:fldChar w:fldCharType="end"/>
            </w:r>
            <w:r>
              <w:rPr>
                <w:rFonts w:ascii="Times New Roman" w:hAnsi="Times New Roman" w:eastAsia="宋体" w:cs="Times New Roman"/>
                <w:szCs w:val="21"/>
              </w:rPr>
              <w:t>中（合格判据详见</w:t>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REF _Ref167977672 \r \h  \* MERGEFORMAT </w:instrText>
            </w:r>
            <w:r>
              <w:rPr>
                <w:rFonts w:ascii="Times New Roman" w:hAnsi="Times New Roman" w:eastAsia="宋体" w:cs="Times New Roman"/>
                <w:szCs w:val="21"/>
              </w:rPr>
              <w:fldChar w:fldCharType="separate"/>
            </w:r>
            <w:r>
              <w:rPr>
                <w:rFonts w:ascii="Times New Roman" w:hAnsi="Times New Roman" w:eastAsia="宋体" w:cs="Times New Roman"/>
                <w:szCs w:val="21"/>
              </w:rPr>
              <w:t>表11</w:t>
            </w:r>
            <w:r>
              <w:rPr>
                <w:rFonts w:ascii="Times New Roman" w:hAnsi="Times New Roman" w:eastAsia="宋体" w:cs="Times New Roman"/>
                <w:szCs w:val="21"/>
              </w:rPr>
              <w:fldChar w:fldCharType="end"/>
            </w:r>
            <w:r>
              <w:rPr>
                <w:rFonts w:ascii="Times New Roman" w:hAnsi="Times New Roman" w:eastAsia="宋体" w:cs="Times New Roman"/>
                <w:szCs w:val="21"/>
              </w:rPr>
              <w:t>）</w:t>
            </w:r>
          </w:p>
        </w:tc>
      </w:tr>
      <w:tr w14:paraId="481D25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63" w:hRule="atLeast"/>
          <w:jc w:val="center"/>
        </w:trPr>
        <w:tc>
          <w:tcPr>
            <w:tcW w:w="628" w:type="pct"/>
            <w:vMerge w:val="continue"/>
            <w:vAlign w:val="center"/>
          </w:tcPr>
          <w:p w14:paraId="02DEFF93">
            <w:pPr>
              <w:spacing w:line="420" w:lineRule="exact"/>
              <w:ind w:left="-193" w:leftChars="-92" w:right="-176" w:rightChars="-84"/>
              <w:jc w:val="center"/>
              <w:textAlignment w:val="center"/>
              <w:rPr>
                <w:rFonts w:ascii="Times New Roman" w:hAnsi="Times New Roman" w:eastAsia="宋体" w:cs="Times New Roman"/>
                <w:szCs w:val="21"/>
              </w:rPr>
            </w:pPr>
          </w:p>
        </w:tc>
        <w:tc>
          <w:tcPr>
            <w:tcW w:w="727" w:type="pct"/>
            <w:vAlign w:val="center"/>
          </w:tcPr>
          <w:p w14:paraId="3FFF5988">
            <w:pPr>
              <w:spacing w:line="420" w:lineRule="exact"/>
              <w:ind w:left="-193" w:leftChars="-92" w:right="-176" w:rightChars="-84"/>
              <w:jc w:val="center"/>
              <w:textAlignment w:val="center"/>
              <w:rPr>
                <w:rFonts w:ascii="Times New Roman" w:hAnsi="Times New Roman" w:eastAsia="宋体" w:cs="Times New Roman"/>
                <w:szCs w:val="21"/>
              </w:rPr>
            </w:pPr>
            <w:r>
              <w:rPr>
                <w:rFonts w:ascii="Times New Roman" w:hAnsi="Times New Roman" w:eastAsia="宋体" w:cs="Times New Roman"/>
                <w:szCs w:val="21"/>
              </w:rPr>
              <w:t>QPAT3</w:t>
            </w:r>
          </w:p>
        </w:tc>
        <w:tc>
          <w:tcPr>
            <w:tcW w:w="936" w:type="pct"/>
            <w:vAlign w:val="center"/>
          </w:tcPr>
          <w:p w14:paraId="421A99EA">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结构检查</w:t>
            </w:r>
          </w:p>
        </w:tc>
        <w:tc>
          <w:tcPr>
            <w:tcW w:w="2709" w:type="pct"/>
            <w:vAlign w:val="center"/>
          </w:tcPr>
          <w:p w14:paraId="118F78E2">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受试设备结构不出现损失，无异常。</w:t>
            </w:r>
          </w:p>
        </w:tc>
      </w:tr>
    </w:tbl>
    <w:p w14:paraId="2135AB6C">
      <w:pPr>
        <w:pStyle w:val="287"/>
      </w:pPr>
      <w:bookmarkStart w:id="113" w:name="_Ref167977642"/>
      <w:bookmarkStart w:id="114" w:name="_Toc176255529"/>
      <w:r>
        <w:rPr>
          <w:rFonts w:hint="eastAsia"/>
        </w:rPr>
        <w:t>数据记录表</w:t>
      </w:r>
      <w:bookmarkEnd w:id="113"/>
      <w:bookmarkEnd w:id="114"/>
    </w:p>
    <w:tbl>
      <w:tblPr>
        <w:tblStyle w:val="35"/>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1295"/>
        <w:gridCol w:w="2035"/>
        <w:gridCol w:w="1294"/>
        <w:gridCol w:w="1034"/>
        <w:gridCol w:w="1811"/>
      </w:tblGrid>
      <w:tr w14:paraId="205251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22FE1FFC">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控制电流mA</w:t>
            </w:r>
          </w:p>
        </w:tc>
        <w:tc>
          <w:tcPr>
            <w:tcW w:w="739" w:type="pct"/>
            <w:vAlign w:val="center"/>
          </w:tcPr>
          <w:p w14:paraId="0A1DC08C">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刹车压力</w:t>
            </w:r>
          </w:p>
        </w:tc>
        <w:tc>
          <w:tcPr>
            <w:tcW w:w="1161" w:type="pct"/>
            <w:vAlign w:val="center"/>
          </w:tcPr>
          <w:p w14:paraId="32705E9A">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内部泄漏量ml/min</w:t>
            </w:r>
          </w:p>
        </w:tc>
        <w:tc>
          <w:tcPr>
            <w:tcW w:w="738" w:type="pct"/>
            <w:vAlign w:val="center"/>
          </w:tcPr>
          <w:p w14:paraId="1BEA0613">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控制电流mA</w:t>
            </w:r>
          </w:p>
        </w:tc>
        <w:tc>
          <w:tcPr>
            <w:tcW w:w="590" w:type="pct"/>
            <w:vAlign w:val="center"/>
          </w:tcPr>
          <w:p w14:paraId="7BF7CF5B">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刹车压力</w:t>
            </w:r>
          </w:p>
        </w:tc>
        <w:tc>
          <w:tcPr>
            <w:tcW w:w="1033" w:type="pct"/>
            <w:vAlign w:val="center"/>
          </w:tcPr>
          <w:p w14:paraId="6CDAC8B2">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内部泄漏量ml/min</w:t>
            </w:r>
          </w:p>
        </w:tc>
      </w:tr>
      <w:tr w14:paraId="7DB725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11102017">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0</w:t>
            </w:r>
          </w:p>
        </w:tc>
        <w:tc>
          <w:tcPr>
            <w:tcW w:w="739" w:type="pct"/>
            <w:vAlign w:val="center"/>
          </w:tcPr>
          <w:p w14:paraId="32ABC1DC">
            <w:pPr>
              <w:spacing w:line="420" w:lineRule="exact"/>
              <w:jc w:val="center"/>
              <w:textAlignment w:val="center"/>
              <w:rPr>
                <w:rFonts w:ascii="Times New Roman" w:hAnsi="Times New Roman" w:eastAsia="宋体" w:cs="Times New Roman"/>
                <w:szCs w:val="21"/>
              </w:rPr>
            </w:pPr>
          </w:p>
        </w:tc>
        <w:tc>
          <w:tcPr>
            <w:tcW w:w="1161" w:type="pct"/>
            <w:vAlign w:val="center"/>
          </w:tcPr>
          <w:p w14:paraId="0238F4E9">
            <w:pPr>
              <w:spacing w:line="420" w:lineRule="exact"/>
              <w:jc w:val="center"/>
              <w:textAlignment w:val="center"/>
              <w:rPr>
                <w:rFonts w:ascii="Times New Roman" w:hAnsi="Times New Roman" w:eastAsia="宋体" w:cs="Times New Roman"/>
                <w:szCs w:val="21"/>
              </w:rPr>
            </w:pPr>
          </w:p>
        </w:tc>
        <w:tc>
          <w:tcPr>
            <w:tcW w:w="738" w:type="pct"/>
            <w:vAlign w:val="center"/>
          </w:tcPr>
          <w:p w14:paraId="5E1835E8">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30</w:t>
            </w:r>
          </w:p>
        </w:tc>
        <w:tc>
          <w:tcPr>
            <w:tcW w:w="590" w:type="pct"/>
            <w:vAlign w:val="center"/>
          </w:tcPr>
          <w:p w14:paraId="61D8E604">
            <w:pPr>
              <w:spacing w:line="420" w:lineRule="exact"/>
              <w:jc w:val="center"/>
              <w:textAlignment w:val="center"/>
              <w:rPr>
                <w:rFonts w:ascii="Times New Roman" w:hAnsi="Times New Roman" w:eastAsia="宋体" w:cs="Times New Roman"/>
                <w:szCs w:val="21"/>
              </w:rPr>
            </w:pPr>
          </w:p>
        </w:tc>
        <w:tc>
          <w:tcPr>
            <w:tcW w:w="1033" w:type="pct"/>
            <w:vAlign w:val="center"/>
          </w:tcPr>
          <w:p w14:paraId="58FD050A">
            <w:pPr>
              <w:spacing w:line="420" w:lineRule="exact"/>
              <w:jc w:val="center"/>
              <w:textAlignment w:val="center"/>
              <w:rPr>
                <w:rFonts w:ascii="Times New Roman" w:hAnsi="Times New Roman" w:eastAsia="宋体" w:cs="Times New Roman"/>
                <w:szCs w:val="21"/>
              </w:rPr>
            </w:pPr>
          </w:p>
        </w:tc>
      </w:tr>
      <w:tr w14:paraId="7ACB28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76249E4A">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5</w:t>
            </w:r>
          </w:p>
        </w:tc>
        <w:tc>
          <w:tcPr>
            <w:tcW w:w="739" w:type="pct"/>
            <w:vAlign w:val="center"/>
          </w:tcPr>
          <w:p w14:paraId="75D98446">
            <w:pPr>
              <w:spacing w:line="420" w:lineRule="exact"/>
              <w:jc w:val="center"/>
              <w:textAlignment w:val="center"/>
              <w:rPr>
                <w:rFonts w:ascii="Times New Roman" w:hAnsi="Times New Roman" w:eastAsia="宋体" w:cs="Times New Roman"/>
                <w:szCs w:val="21"/>
              </w:rPr>
            </w:pPr>
          </w:p>
        </w:tc>
        <w:tc>
          <w:tcPr>
            <w:tcW w:w="1161" w:type="pct"/>
            <w:vAlign w:val="center"/>
          </w:tcPr>
          <w:p w14:paraId="34B47A53">
            <w:pPr>
              <w:spacing w:line="420" w:lineRule="exact"/>
              <w:jc w:val="center"/>
              <w:textAlignment w:val="center"/>
              <w:rPr>
                <w:rFonts w:ascii="Times New Roman" w:hAnsi="Times New Roman" w:eastAsia="宋体" w:cs="Times New Roman"/>
                <w:szCs w:val="21"/>
              </w:rPr>
            </w:pPr>
          </w:p>
        </w:tc>
        <w:tc>
          <w:tcPr>
            <w:tcW w:w="738" w:type="pct"/>
            <w:vAlign w:val="center"/>
          </w:tcPr>
          <w:p w14:paraId="0AC5969A">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35</w:t>
            </w:r>
          </w:p>
        </w:tc>
        <w:tc>
          <w:tcPr>
            <w:tcW w:w="590" w:type="pct"/>
            <w:vAlign w:val="center"/>
          </w:tcPr>
          <w:p w14:paraId="592F3A41">
            <w:pPr>
              <w:spacing w:line="420" w:lineRule="exact"/>
              <w:jc w:val="center"/>
              <w:textAlignment w:val="center"/>
              <w:rPr>
                <w:rFonts w:ascii="Times New Roman" w:hAnsi="Times New Roman" w:eastAsia="宋体" w:cs="Times New Roman"/>
                <w:szCs w:val="21"/>
              </w:rPr>
            </w:pPr>
          </w:p>
        </w:tc>
        <w:tc>
          <w:tcPr>
            <w:tcW w:w="1033" w:type="pct"/>
            <w:vAlign w:val="center"/>
          </w:tcPr>
          <w:p w14:paraId="03DAC52E">
            <w:pPr>
              <w:spacing w:line="420" w:lineRule="exact"/>
              <w:jc w:val="center"/>
              <w:textAlignment w:val="center"/>
              <w:rPr>
                <w:rFonts w:ascii="Times New Roman" w:hAnsi="Times New Roman" w:eastAsia="宋体" w:cs="Times New Roman"/>
                <w:szCs w:val="21"/>
              </w:rPr>
            </w:pPr>
          </w:p>
        </w:tc>
      </w:tr>
      <w:tr w14:paraId="4D879A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5EEF487F">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10</w:t>
            </w:r>
          </w:p>
        </w:tc>
        <w:tc>
          <w:tcPr>
            <w:tcW w:w="739" w:type="pct"/>
            <w:vAlign w:val="center"/>
          </w:tcPr>
          <w:p w14:paraId="1CBD15F7">
            <w:pPr>
              <w:spacing w:line="420" w:lineRule="exact"/>
              <w:jc w:val="center"/>
              <w:textAlignment w:val="center"/>
              <w:rPr>
                <w:rFonts w:ascii="Times New Roman" w:hAnsi="Times New Roman" w:eastAsia="宋体" w:cs="Times New Roman"/>
                <w:szCs w:val="21"/>
              </w:rPr>
            </w:pPr>
          </w:p>
        </w:tc>
        <w:tc>
          <w:tcPr>
            <w:tcW w:w="1161" w:type="pct"/>
            <w:vAlign w:val="center"/>
          </w:tcPr>
          <w:p w14:paraId="1D0078CD">
            <w:pPr>
              <w:spacing w:line="420" w:lineRule="exact"/>
              <w:jc w:val="center"/>
              <w:textAlignment w:val="center"/>
              <w:rPr>
                <w:rFonts w:ascii="Times New Roman" w:hAnsi="Times New Roman" w:eastAsia="宋体" w:cs="Times New Roman"/>
                <w:szCs w:val="21"/>
              </w:rPr>
            </w:pPr>
          </w:p>
        </w:tc>
        <w:tc>
          <w:tcPr>
            <w:tcW w:w="738" w:type="pct"/>
            <w:vAlign w:val="center"/>
          </w:tcPr>
          <w:p w14:paraId="362722AB">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40</w:t>
            </w:r>
          </w:p>
        </w:tc>
        <w:tc>
          <w:tcPr>
            <w:tcW w:w="590" w:type="pct"/>
            <w:vAlign w:val="center"/>
          </w:tcPr>
          <w:p w14:paraId="1669DDEE">
            <w:pPr>
              <w:spacing w:line="420" w:lineRule="exact"/>
              <w:jc w:val="center"/>
              <w:textAlignment w:val="center"/>
              <w:rPr>
                <w:rFonts w:ascii="Times New Roman" w:hAnsi="Times New Roman" w:eastAsia="宋体" w:cs="Times New Roman"/>
                <w:szCs w:val="21"/>
              </w:rPr>
            </w:pPr>
          </w:p>
        </w:tc>
        <w:tc>
          <w:tcPr>
            <w:tcW w:w="1033" w:type="pct"/>
            <w:vAlign w:val="center"/>
          </w:tcPr>
          <w:p w14:paraId="7673A4D6">
            <w:pPr>
              <w:spacing w:line="420" w:lineRule="exact"/>
              <w:jc w:val="center"/>
              <w:textAlignment w:val="center"/>
              <w:rPr>
                <w:rFonts w:ascii="Times New Roman" w:hAnsi="Times New Roman" w:eastAsia="宋体" w:cs="Times New Roman"/>
                <w:szCs w:val="21"/>
              </w:rPr>
            </w:pPr>
          </w:p>
        </w:tc>
      </w:tr>
      <w:tr w14:paraId="6A5DEF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663E3A85">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15</w:t>
            </w:r>
          </w:p>
        </w:tc>
        <w:tc>
          <w:tcPr>
            <w:tcW w:w="739" w:type="pct"/>
            <w:vAlign w:val="center"/>
          </w:tcPr>
          <w:p w14:paraId="7C57F859">
            <w:pPr>
              <w:spacing w:line="420" w:lineRule="exact"/>
              <w:jc w:val="center"/>
              <w:textAlignment w:val="center"/>
              <w:rPr>
                <w:rFonts w:ascii="Times New Roman" w:hAnsi="Times New Roman" w:eastAsia="宋体" w:cs="Times New Roman"/>
                <w:szCs w:val="21"/>
              </w:rPr>
            </w:pPr>
          </w:p>
        </w:tc>
        <w:tc>
          <w:tcPr>
            <w:tcW w:w="1161" w:type="pct"/>
            <w:vAlign w:val="center"/>
          </w:tcPr>
          <w:p w14:paraId="55DF6E15">
            <w:pPr>
              <w:spacing w:line="420" w:lineRule="exact"/>
              <w:jc w:val="center"/>
              <w:textAlignment w:val="center"/>
              <w:rPr>
                <w:rFonts w:ascii="Times New Roman" w:hAnsi="Times New Roman" w:eastAsia="宋体" w:cs="Times New Roman"/>
                <w:szCs w:val="21"/>
              </w:rPr>
            </w:pPr>
          </w:p>
        </w:tc>
        <w:tc>
          <w:tcPr>
            <w:tcW w:w="738" w:type="pct"/>
            <w:vAlign w:val="center"/>
          </w:tcPr>
          <w:p w14:paraId="778F104A">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45</w:t>
            </w:r>
          </w:p>
        </w:tc>
        <w:tc>
          <w:tcPr>
            <w:tcW w:w="590" w:type="pct"/>
            <w:vAlign w:val="center"/>
          </w:tcPr>
          <w:p w14:paraId="4670DFF8">
            <w:pPr>
              <w:spacing w:line="420" w:lineRule="exact"/>
              <w:jc w:val="center"/>
              <w:textAlignment w:val="center"/>
              <w:rPr>
                <w:rFonts w:ascii="Times New Roman" w:hAnsi="Times New Roman" w:eastAsia="宋体" w:cs="Times New Roman"/>
                <w:szCs w:val="21"/>
              </w:rPr>
            </w:pPr>
          </w:p>
        </w:tc>
        <w:tc>
          <w:tcPr>
            <w:tcW w:w="1033" w:type="pct"/>
            <w:vAlign w:val="center"/>
          </w:tcPr>
          <w:p w14:paraId="734CF4F2">
            <w:pPr>
              <w:spacing w:line="420" w:lineRule="exact"/>
              <w:jc w:val="center"/>
              <w:textAlignment w:val="center"/>
              <w:rPr>
                <w:rFonts w:ascii="Times New Roman" w:hAnsi="Times New Roman" w:eastAsia="宋体" w:cs="Times New Roman"/>
                <w:szCs w:val="21"/>
              </w:rPr>
            </w:pPr>
          </w:p>
        </w:tc>
      </w:tr>
      <w:tr w14:paraId="687ED9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30BB2BEB">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20</w:t>
            </w:r>
          </w:p>
        </w:tc>
        <w:tc>
          <w:tcPr>
            <w:tcW w:w="739" w:type="pct"/>
            <w:vAlign w:val="center"/>
          </w:tcPr>
          <w:p w14:paraId="1790A559">
            <w:pPr>
              <w:spacing w:line="420" w:lineRule="exact"/>
              <w:jc w:val="center"/>
              <w:textAlignment w:val="center"/>
              <w:rPr>
                <w:rFonts w:ascii="Times New Roman" w:hAnsi="Times New Roman" w:eastAsia="宋体" w:cs="Times New Roman"/>
                <w:szCs w:val="21"/>
              </w:rPr>
            </w:pPr>
          </w:p>
        </w:tc>
        <w:tc>
          <w:tcPr>
            <w:tcW w:w="1161" w:type="pct"/>
            <w:vAlign w:val="center"/>
          </w:tcPr>
          <w:p w14:paraId="23240C0B">
            <w:pPr>
              <w:spacing w:line="420" w:lineRule="exact"/>
              <w:jc w:val="center"/>
              <w:textAlignment w:val="center"/>
              <w:rPr>
                <w:rFonts w:ascii="Times New Roman" w:hAnsi="Times New Roman" w:eastAsia="宋体" w:cs="Times New Roman"/>
                <w:szCs w:val="21"/>
              </w:rPr>
            </w:pPr>
          </w:p>
        </w:tc>
        <w:tc>
          <w:tcPr>
            <w:tcW w:w="738" w:type="pct"/>
            <w:vAlign w:val="center"/>
          </w:tcPr>
          <w:p w14:paraId="38EECB20">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50</w:t>
            </w:r>
          </w:p>
        </w:tc>
        <w:tc>
          <w:tcPr>
            <w:tcW w:w="590" w:type="pct"/>
            <w:vAlign w:val="center"/>
          </w:tcPr>
          <w:p w14:paraId="3BF36F41">
            <w:pPr>
              <w:spacing w:line="420" w:lineRule="exact"/>
              <w:jc w:val="center"/>
              <w:textAlignment w:val="center"/>
              <w:rPr>
                <w:rFonts w:ascii="Times New Roman" w:hAnsi="Times New Roman" w:eastAsia="宋体" w:cs="Times New Roman"/>
                <w:szCs w:val="21"/>
              </w:rPr>
            </w:pPr>
          </w:p>
        </w:tc>
        <w:tc>
          <w:tcPr>
            <w:tcW w:w="1033" w:type="pct"/>
            <w:vAlign w:val="center"/>
          </w:tcPr>
          <w:p w14:paraId="04FFE849">
            <w:pPr>
              <w:spacing w:line="420" w:lineRule="exact"/>
              <w:jc w:val="center"/>
              <w:textAlignment w:val="center"/>
              <w:rPr>
                <w:rFonts w:ascii="Times New Roman" w:hAnsi="Times New Roman" w:eastAsia="宋体" w:cs="Times New Roman"/>
                <w:szCs w:val="21"/>
              </w:rPr>
            </w:pPr>
          </w:p>
        </w:tc>
      </w:tr>
      <w:tr w14:paraId="4C9D0F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656D471F">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25</w:t>
            </w:r>
          </w:p>
        </w:tc>
        <w:tc>
          <w:tcPr>
            <w:tcW w:w="739" w:type="pct"/>
            <w:vAlign w:val="center"/>
          </w:tcPr>
          <w:p w14:paraId="2C4E59FD">
            <w:pPr>
              <w:spacing w:line="420" w:lineRule="exact"/>
              <w:jc w:val="center"/>
              <w:textAlignment w:val="center"/>
              <w:rPr>
                <w:rFonts w:ascii="Times New Roman" w:hAnsi="Times New Roman" w:eastAsia="宋体" w:cs="Times New Roman"/>
                <w:szCs w:val="21"/>
              </w:rPr>
            </w:pPr>
          </w:p>
        </w:tc>
        <w:tc>
          <w:tcPr>
            <w:tcW w:w="1161" w:type="pct"/>
            <w:vAlign w:val="center"/>
          </w:tcPr>
          <w:p w14:paraId="54DEFDB3">
            <w:pPr>
              <w:spacing w:line="420" w:lineRule="exact"/>
              <w:jc w:val="center"/>
              <w:textAlignment w:val="center"/>
              <w:rPr>
                <w:rFonts w:ascii="Times New Roman" w:hAnsi="Times New Roman" w:eastAsia="宋体" w:cs="Times New Roman"/>
                <w:szCs w:val="21"/>
              </w:rPr>
            </w:pPr>
          </w:p>
        </w:tc>
        <w:tc>
          <w:tcPr>
            <w:tcW w:w="738" w:type="pct"/>
            <w:vAlign w:val="center"/>
          </w:tcPr>
          <w:p w14:paraId="09B79E1D">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60</w:t>
            </w:r>
          </w:p>
        </w:tc>
        <w:tc>
          <w:tcPr>
            <w:tcW w:w="590" w:type="pct"/>
            <w:vAlign w:val="center"/>
          </w:tcPr>
          <w:p w14:paraId="64396918">
            <w:pPr>
              <w:spacing w:line="420" w:lineRule="exact"/>
              <w:jc w:val="center"/>
              <w:textAlignment w:val="center"/>
              <w:rPr>
                <w:rFonts w:ascii="Times New Roman" w:hAnsi="Times New Roman" w:eastAsia="宋体" w:cs="Times New Roman"/>
                <w:szCs w:val="21"/>
              </w:rPr>
            </w:pPr>
          </w:p>
        </w:tc>
        <w:tc>
          <w:tcPr>
            <w:tcW w:w="1033" w:type="pct"/>
            <w:vAlign w:val="center"/>
          </w:tcPr>
          <w:p w14:paraId="09819E28">
            <w:pPr>
              <w:spacing w:line="420" w:lineRule="exact"/>
              <w:jc w:val="center"/>
              <w:textAlignment w:val="center"/>
              <w:rPr>
                <w:rFonts w:ascii="Times New Roman" w:hAnsi="Times New Roman" w:eastAsia="宋体" w:cs="Times New Roman"/>
                <w:szCs w:val="21"/>
              </w:rPr>
            </w:pPr>
          </w:p>
        </w:tc>
      </w:tr>
    </w:tbl>
    <w:p w14:paraId="405E8588">
      <w:pPr>
        <w:pStyle w:val="287"/>
      </w:pPr>
      <w:bookmarkStart w:id="115" w:name="_Ref167977672"/>
      <w:bookmarkStart w:id="116" w:name="_Toc176255530"/>
      <w:r>
        <w:rPr>
          <w:rFonts w:hint="eastAsia"/>
        </w:rPr>
        <w:t>合格判据表</w:t>
      </w:r>
      <w:bookmarkEnd w:id="115"/>
      <w:bookmarkEnd w:id="116"/>
    </w:p>
    <w:tbl>
      <w:tblPr>
        <w:tblStyle w:val="35"/>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1295"/>
        <w:gridCol w:w="2035"/>
        <w:gridCol w:w="1294"/>
        <w:gridCol w:w="1136"/>
        <w:gridCol w:w="1709"/>
      </w:tblGrid>
      <w:tr w14:paraId="23EE27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05357B3E">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控制电流m</w:t>
            </w:r>
            <w:r>
              <w:rPr>
                <w:rFonts w:ascii="Times New Roman" w:hAnsi="Times New Roman" w:eastAsia="宋体" w:cs="Times New Roman"/>
                <w:szCs w:val="21"/>
              </w:rPr>
              <w:t>A</w:t>
            </w:r>
          </w:p>
        </w:tc>
        <w:tc>
          <w:tcPr>
            <w:tcW w:w="739" w:type="pct"/>
            <w:vAlign w:val="center"/>
          </w:tcPr>
          <w:p w14:paraId="6FC59BEA">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刹车压力</w:t>
            </w:r>
          </w:p>
        </w:tc>
        <w:tc>
          <w:tcPr>
            <w:tcW w:w="1161" w:type="pct"/>
            <w:vAlign w:val="center"/>
          </w:tcPr>
          <w:p w14:paraId="0AFB4829">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内部泄漏量m</w:t>
            </w:r>
            <w:r>
              <w:rPr>
                <w:rFonts w:ascii="Times New Roman" w:hAnsi="Times New Roman" w:eastAsia="宋体" w:cs="Times New Roman"/>
                <w:szCs w:val="21"/>
              </w:rPr>
              <w:t>l/min</w:t>
            </w:r>
          </w:p>
        </w:tc>
        <w:tc>
          <w:tcPr>
            <w:tcW w:w="738" w:type="pct"/>
            <w:vAlign w:val="center"/>
          </w:tcPr>
          <w:p w14:paraId="650C12F3">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控制电流m</w:t>
            </w:r>
            <w:r>
              <w:rPr>
                <w:rFonts w:ascii="Times New Roman" w:hAnsi="Times New Roman" w:eastAsia="宋体" w:cs="Times New Roman"/>
                <w:szCs w:val="21"/>
              </w:rPr>
              <w:t>A</w:t>
            </w:r>
          </w:p>
        </w:tc>
        <w:tc>
          <w:tcPr>
            <w:tcW w:w="648" w:type="pct"/>
            <w:vAlign w:val="center"/>
          </w:tcPr>
          <w:p w14:paraId="1B3FEE1D">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刹车压力</w:t>
            </w:r>
          </w:p>
        </w:tc>
        <w:tc>
          <w:tcPr>
            <w:tcW w:w="976" w:type="pct"/>
            <w:vAlign w:val="center"/>
          </w:tcPr>
          <w:p w14:paraId="7E9E8F58">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内部泄漏量m</w:t>
            </w:r>
            <w:r>
              <w:rPr>
                <w:rFonts w:ascii="Times New Roman" w:hAnsi="Times New Roman" w:eastAsia="宋体" w:cs="Times New Roman"/>
                <w:szCs w:val="21"/>
              </w:rPr>
              <w:t>l/min</w:t>
            </w:r>
          </w:p>
        </w:tc>
      </w:tr>
      <w:tr w14:paraId="361ABE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027778C5">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0</w:t>
            </w:r>
          </w:p>
        </w:tc>
        <w:tc>
          <w:tcPr>
            <w:tcW w:w="739" w:type="pct"/>
            <w:vMerge w:val="restart"/>
            <w:vAlign w:val="center"/>
          </w:tcPr>
          <w:p w14:paraId="3C60E1C0">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≤120</w:t>
            </w:r>
            <w:r>
              <w:rPr>
                <w:rFonts w:ascii="Times New Roman" w:hAnsi="Times New Roman" w:eastAsia="宋体" w:cs="Times New Roman"/>
                <w:szCs w:val="21"/>
              </w:rPr>
              <w:t>psi</w:t>
            </w:r>
          </w:p>
          <w:p w14:paraId="6BC167D4">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（与</w:t>
            </w:r>
            <w:r>
              <w:rPr>
                <w:rFonts w:ascii="Times New Roman" w:hAnsi="Times New Roman" w:eastAsia="宋体" w:cs="Times New Roman"/>
                <w:szCs w:val="21"/>
              </w:rPr>
              <w:t>试验前对应测试值偏差不超过</w:t>
            </w:r>
            <w:r>
              <w:rPr>
                <w:rFonts w:hint="eastAsia" w:ascii="Times New Roman" w:hAnsi="Times New Roman" w:eastAsia="宋体" w:cs="Times New Roman"/>
                <w:szCs w:val="21"/>
              </w:rPr>
              <w:t>120</w:t>
            </w:r>
            <w:r>
              <w:rPr>
                <w:rFonts w:ascii="Times New Roman" w:hAnsi="Times New Roman" w:eastAsia="宋体" w:cs="Times New Roman"/>
                <w:szCs w:val="21"/>
              </w:rPr>
              <w:t>psi</w:t>
            </w:r>
            <w:r>
              <w:rPr>
                <w:rFonts w:hint="eastAsia" w:ascii="Times New Roman" w:hAnsi="Times New Roman" w:eastAsia="宋体" w:cs="Times New Roman"/>
                <w:szCs w:val="21"/>
              </w:rPr>
              <w:t>）</w:t>
            </w:r>
          </w:p>
        </w:tc>
        <w:tc>
          <w:tcPr>
            <w:tcW w:w="1161" w:type="pct"/>
            <w:vMerge w:val="restart"/>
            <w:vAlign w:val="center"/>
          </w:tcPr>
          <w:p w14:paraId="75B92221">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≤50mL/min</w:t>
            </w:r>
          </w:p>
        </w:tc>
        <w:tc>
          <w:tcPr>
            <w:tcW w:w="738" w:type="pct"/>
            <w:vAlign w:val="center"/>
          </w:tcPr>
          <w:p w14:paraId="5A5F3E67">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0</w:t>
            </w:r>
          </w:p>
        </w:tc>
        <w:tc>
          <w:tcPr>
            <w:tcW w:w="648" w:type="pct"/>
            <w:vMerge w:val="restart"/>
            <w:vAlign w:val="center"/>
          </w:tcPr>
          <w:p w14:paraId="12E9DD59">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≤120</w:t>
            </w:r>
            <w:r>
              <w:rPr>
                <w:rFonts w:ascii="Times New Roman" w:hAnsi="Times New Roman" w:eastAsia="宋体" w:cs="Times New Roman"/>
                <w:szCs w:val="21"/>
              </w:rPr>
              <w:t>psi</w:t>
            </w:r>
          </w:p>
          <w:p w14:paraId="30DD5056">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（与</w:t>
            </w:r>
            <w:r>
              <w:rPr>
                <w:rFonts w:ascii="Times New Roman" w:hAnsi="Times New Roman" w:eastAsia="宋体" w:cs="Times New Roman"/>
                <w:szCs w:val="21"/>
              </w:rPr>
              <w:t>试验前对应测试值偏差不超过</w:t>
            </w:r>
            <w:r>
              <w:rPr>
                <w:rFonts w:hint="eastAsia" w:ascii="Times New Roman" w:hAnsi="Times New Roman" w:eastAsia="宋体" w:cs="Times New Roman"/>
                <w:szCs w:val="21"/>
              </w:rPr>
              <w:t>120</w:t>
            </w:r>
            <w:r>
              <w:rPr>
                <w:rFonts w:ascii="Times New Roman" w:hAnsi="Times New Roman" w:eastAsia="宋体" w:cs="Times New Roman"/>
                <w:szCs w:val="21"/>
              </w:rPr>
              <w:t>psi</w:t>
            </w:r>
            <w:r>
              <w:rPr>
                <w:rFonts w:hint="eastAsia" w:ascii="Times New Roman" w:hAnsi="Times New Roman" w:eastAsia="宋体" w:cs="Times New Roman"/>
                <w:szCs w:val="21"/>
              </w:rPr>
              <w:t>）</w:t>
            </w:r>
          </w:p>
        </w:tc>
        <w:tc>
          <w:tcPr>
            <w:tcW w:w="976" w:type="pct"/>
            <w:vMerge w:val="restart"/>
            <w:vAlign w:val="center"/>
          </w:tcPr>
          <w:p w14:paraId="355FC524">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≤450mL/min</w:t>
            </w:r>
          </w:p>
        </w:tc>
      </w:tr>
      <w:tr w14:paraId="152A50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3AF83AF4">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5</w:t>
            </w:r>
          </w:p>
        </w:tc>
        <w:tc>
          <w:tcPr>
            <w:tcW w:w="739" w:type="pct"/>
            <w:vMerge w:val="continue"/>
            <w:vAlign w:val="center"/>
          </w:tcPr>
          <w:p w14:paraId="5FFA6F84">
            <w:pPr>
              <w:spacing w:line="420" w:lineRule="exact"/>
              <w:jc w:val="center"/>
              <w:textAlignment w:val="center"/>
              <w:rPr>
                <w:rFonts w:ascii="Times New Roman" w:hAnsi="Times New Roman" w:eastAsia="宋体" w:cs="Times New Roman"/>
                <w:szCs w:val="21"/>
              </w:rPr>
            </w:pPr>
          </w:p>
        </w:tc>
        <w:tc>
          <w:tcPr>
            <w:tcW w:w="1161" w:type="pct"/>
            <w:vMerge w:val="continue"/>
            <w:vAlign w:val="center"/>
          </w:tcPr>
          <w:p w14:paraId="259502BB">
            <w:pPr>
              <w:spacing w:line="420" w:lineRule="exact"/>
              <w:jc w:val="center"/>
              <w:textAlignment w:val="center"/>
              <w:rPr>
                <w:rFonts w:ascii="Times New Roman" w:hAnsi="Times New Roman" w:eastAsia="宋体" w:cs="Times New Roman"/>
                <w:szCs w:val="21"/>
              </w:rPr>
            </w:pPr>
          </w:p>
        </w:tc>
        <w:tc>
          <w:tcPr>
            <w:tcW w:w="738" w:type="pct"/>
            <w:vAlign w:val="center"/>
          </w:tcPr>
          <w:p w14:paraId="6096895D">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5</w:t>
            </w:r>
          </w:p>
        </w:tc>
        <w:tc>
          <w:tcPr>
            <w:tcW w:w="648" w:type="pct"/>
            <w:vMerge w:val="continue"/>
            <w:vAlign w:val="center"/>
          </w:tcPr>
          <w:p w14:paraId="0A208EED">
            <w:pPr>
              <w:spacing w:line="420" w:lineRule="exact"/>
              <w:jc w:val="center"/>
              <w:textAlignment w:val="center"/>
              <w:rPr>
                <w:rFonts w:ascii="Times New Roman" w:hAnsi="Times New Roman" w:eastAsia="宋体" w:cs="Times New Roman"/>
                <w:szCs w:val="21"/>
              </w:rPr>
            </w:pPr>
          </w:p>
        </w:tc>
        <w:tc>
          <w:tcPr>
            <w:tcW w:w="976" w:type="pct"/>
            <w:vMerge w:val="continue"/>
            <w:vAlign w:val="center"/>
          </w:tcPr>
          <w:p w14:paraId="1E17E148">
            <w:pPr>
              <w:spacing w:line="420" w:lineRule="exact"/>
              <w:jc w:val="center"/>
              <w:textAlignment w:val="center"/>
              <w:rPr>
                <w:rFonts w:ascii="Times New Roman" w:hAnsi="Times New Roman" w:eastAsia="宋体" w:cs="Times New Roman"/>
                <w:szCs w:val="21"/>
              </w:rPr>
            </w:pPr>
          </w:p>
        </w:tc>
      </w:tr>
      <w:tr w14:paraId="3D022A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134E458A">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0</w:t>
            </w:r>
          </w:p>
        </w:tc>
        <w:tc>
          <w:tcPr>
            <w:tcW w:w="739" w:type="pct"/>
            <w:vMerge w:val="continue"/>
            <w:vAlign w:val="center"/>
          </w:tcPr>
          <w:p w14:paraId="3CCE7CCD">
            <w:pPr>
              <w:spacing w:line="420" w:lineRule="exact"/>
              <w:jc w:val="center"/>
              <w:textAlignment w:val="center"/>
              <w:rPr>
                <w:rFonts w:ascii="Times New Roman" w:hAnsi="Times New Roman" w:eastAsia="宋体" w:cs="Times New Roman"/>
                <w:szCs w:val="21"/>
              </w:rPr>
            </w:pPr>
          </w:p>
        </w:tc>
        <w:tc>
          <w:tcPr>
            <w:tcW w:w="1161" w:type="pct"/>
            <w:vMerge w:val="restart"/>
            <w:vAlign w:val="center"/>
          </w:tcPr>
          <w:p w14:paraId="58968AC1">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≤450mL/min</w:t>
            </w:r>
          </w:p>
        </w:tc>
        <w:tc>
          <w:tcPr>
            <w:tcW w:w="738" w:type="pct"/>
            <w:vAlign w:val="center"/>
          </w:tcPr>
          <w:p w14:paraId="2255F67E">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4</w:t>
            </w:r>
            <w:r>
              <w:rPr>
                <w:rFonts w:ascii="Times New Roman" w:hAnsi="Times New Roman" w:eastAsia="宋体" w:cs="Times New Roman"/>
                <w:szCs w:val="21"/>
              </w:rPr>
              <w:t>0</w:t>
            </w:r>
          </w:p>
        </w:tc>
        <w:tc>
          <w:tcPr>
            <w:tcW w:w="648" w:type="pct"/>
            <w:vMerge w:val="continue"/>
            <w:vAlign w:val="center"/>
          </w:tcPr>
          <w:p w14:paraId="56DDF439">
            <w:pPr>
              <w:spacing w:line="420" w:lineRule="exact"/>
              <w:jc w:val="center"/>
              <w:textAlignment w:val="center"/>
              <w:rPr>
                <w:rFonts w:ascii="Times New Roman" w:hAnsi="Times New Roman" w:eastAsia="宋体" w:cs="Times New Roman"/>
                <w:szCs w:val="21"/>
              </w:rPr>
            </w:pPr>
          </w:p>
        </w:tc>
        <w:tc>
          <w:tcPr>
            <w:tcW w:w="976" w:type="pct"/>
            <w:vMerge w:val="continue"/>
            <w:vAlign w:val="center"/>
          </w:tcPr>
          <w:p w14:paraId="1BEF0E3E">
            <w:pPr>
              <w:spacing w:line="420" w:lineRule="exact"/>
              <w:jc w:val="center"/>
              <w:textAlignment w:val="center"/>
              <w:rPr>
                <w:rFonts w:ascii="Times New Roman" w:hAnsi="Times New Roman" w:eastAsia="宋体" w:cs="Times New Roman"/>
                <w:szCs w:val="21"/>
              </w:rPr>
            </w:pPr>
          </w:p>
        </w:tc>
      </w:tr>
      <w:tr w14:paraId="56D57D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172D0E7D">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5</w:t>
            </w:r>
          </w:p>
        </w:tc>
        <w:tc>
          <w:tcPr>
            <w:tcW w:w="739" w:type="pct"/>
            <w:vMerge w:val="continue"/>
            <w:vAlign w:val="center"/>
          </w:tcPr>
          <w:p w14:paraId="369195BF">
            <w:pPr>
              <w:spacing w:line="420" w:lineRule="exact"/>
              <w:jc w:val="center"/>
              <w:textAlignment w:val="center"/>
              <w:rPr>
                <w:rFonts w:ascii="Times New Roman" w:hAnsi="Times New Roman" w:eastAsia="宋体" w:cs="Times New Roman"/>
                <w:szCs w:val="21"/>
              </w:rPr>
            </w:pPr>
          </w:p>
        </w:tc>
        <w:tc>
          <w:tcPr>
            <w:tcW w:w="1161" w:type="pct"/>
            <w:vMerge w:val="continue"/>
            <w:vAlign w:val="center"/>
          </w:tcPr>
          <w:p w14:paraId="0A2A8D0B">
            <w:pPr>
              <w:spacing w:line="420" w:lineRule="exact"/>
              <w:jc w:val="center"/>
              <w:textAlignment w:val="center"/>
              <w:rPr>
                <w:rFonts w:ascii="Times New Roman" w:hAnsi="Times New Roman" w:eastAsia="宋体" w:cs="Times New Roman"/>
                <w:szCs w:val="21"/>
              </w:rPr>
            </w:pPr>
          </w:p>
        </w:tc>
        <w:tc>
          <w:tcPr>
            <w:tcW w:w="738" w:type="pct"/>
            <w:vAlign w:val="center"/>
          </w:tcPr>
          <w:p w14:paraId="1D718B82">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4</w:t>
            </w:r>
            <w:r>
              <w:rPr>
                <w:rFonts w:ascii="Times New Roman" w:hAnsi="Times New Roman" w:eastAsia="宋体" w:cs="Times New Roman"/>
                <w:szCs w:val="21"/>
              </w:rPr>
              <w:t>5</w:t>
            </w:r>
          </w:p>
        </w:tc>
        <w:tc>
          <w:tcPr>
            <w:tcW w:w="648" w:type="pct"/>
            <w:vMerge w:val="continue"/>
            <w:vAlign w:val="center"/>
          </w:tcPr>
          <w:p w14:paraId="2801A9A8">
            <w:pPr>
              <w:spacing w:line="420" w:lineRule="exact"/>
              <w:jc w:val="center"/>
              <w:textAlignment w:val="center"/>
              <w:rPr>
                <w:rFonts w:ascii="Times New Roman" w:hAnsi="Times New Roman" w:eastAsia="宋体" w:cs="Times New Roman"/>
                <w:szCs w:val="21"/>
              </w:rPr>
            </w:pPr>
          </w:p>
        </w:tc>
        <w:tc>
          <w:tcPr>
            <w:tcW w:w="976" w:type="pct"/>
            <w:vMerge w:val="continue"/>
            <w:vAlign w:val="center"/>
          </w:tcPr>
          <w:p w14:paraId="62D66B0B">
            <w:pPr>
              <w:spacing w:line="420" w:lineRule="exact"/>
              <w:jc w:val="center"/>
              <w:textAlignment w:val="center"/>
              <w:rPr>
                <w:rFonts w:ascii="Times New Roman" w:hAnsi="Times New Roman" w:eastAsia="宋体" w:cs="Times New Roman"/>
                <w:szCs w:val="21"/>
              </w:rPr>
            </w:pPr>
          </w:p>
        </w:tc>
      </w:tr>
      <w:tr w14:paraId="16AA62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572D552A">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0</w:t>
            </w:r>
          </w:p>
        </w:tc>
        <w:tc>
          <w:tcPr>
            <w:tcW w:w="739" w:type="pct"/>
            <w:vMerge w:val="continue"/>
            <w:vAlign w:val="center"/>
          </w:tcPr>
          <w:p w14:paraId="01291CBB">
            <w:pPr>
              <w:spacing w:line="420" w:lineRule="exact"/>
              <w:jc w:val="center"/>
              <w:textAlignment w:val="center"/>
              <w:rPr>
                <w:rFonts w:ascii="Times New Roman" w:hAnsi="Times New Roman" w:eastAsia="宋体" w:cs="Times New Roman"/>
                <w:szCs w:val="21"/>
              </w:rPr>
            </w:pPr>
          </w:p>
        </w:tc>
        <w:tc>
          <w:tcPr>
            <w:tcW w:w="1161" w:type="pct"/>
            <w:vMerge w:val="continue"/>
            <w:vAlign w:val="center"/>
          </w:tcPr>
          <w:p w14:paraId="213FD7B3">
            <w:pPr>
              <w:spacing w:line="420" w:lineRule="exact"/>
              <w:jc w:val="center"/>
              <w:textAlignment w:val="center"/>
              <w:rPr>
                <w:rFonts w:ascii="Times New Roman" w:hAnsi="Times New Roman" w:eastAsia="宋体" w:cs="Times New Roman"/>
                <w:szCs w:val="21"/>
              </w:rPr>
            </w:pPr>
          </w:p>
        </w:tc>
        <w:tc>
          <w:tcPr>
            <w:tcW w:w="738" w:type="pct"/>
            <w:vAlign w:val="center"/>
          </w:tcPr>
          <w:p w14:paraId="2942B67C">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5</w:t>
            </w:r>
            <w:r>
              <w:rPr>
                <w:rFonts w:ascii="Times New Roman" w:hAnsi="Times New Roman" w:eastAsia="宋体" w:cs="Times New Roman"/>
                <w:szCs w:val="21"/>
              </w:rPr>
              <w:t>0</w:t>
            </w:r>
          </w:p>
        </w:tc>
        <w:tc>
          <w:tcPr>
            <w:tcW w:w="648" w:type="pct"/>
            <w:vMerge w:val="continue"/>
            <w:vAlign w:val="center"/>
          </w:tcPr>
          <w:p w14:paraId="7F5F8AD2">
            <w:pPr>
              <w:spacing w:line="420" w:lineRule="exact"/>
              <w:jc w:val="center"/>
              <w:textAlignment w:val="center"/>
              <w:rPr>
                <w:rFonts w:ascii="Times New Roman" w:hAnsi="Times New Roman" w:eastAsia="宋体" w:cs="Times New Roman"/>
                <w:szCs w:val="21"/>
              </w:rPr>
            </w:pPr>
          </w:p>
        </w:tc>
        <w:tc>
          <w:tcPr>
            <w:tcW w:w="976" w:type="pct"/>
            <w:vMerge w:val="continue"/>
            <w:vAlign w:val="center"/>
          </w:tcPr>
          <w:p w14:paraId="0F5DA5B2">
            <w:pPr>
              <w:spacing w:line="420" w:lineRule="exact"/>
              <w:jc w:val="center"/>
              <w:textAlignment w:val="center"/>
              <w:rPr>
                <w:rFonts w:ascii="Times New Roman" w:hAnsi="Times New Roman" w:eastAsia="宋体" w:cs="Times New Roman"/>
                <w:szCs w:val="21"/>
              </w:rPr>
            </w:pPr>
          </w:p>
        </w:tc>
      </w:tr>
      <w:tr w14:paraId="74E8F3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9" w:type="pct"/>
            <w:vAlign w:val="center"/>
          </w:tcPr>
          <w:p w14:paraId="21870644">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5</w:t>
            </w:r>
          </w:p>
        </w:tc>
        <w:tc>
          <w:tcPr>
            <w:tcW w:w="739" w:type="pct"/>
            <w:vMerge w:val="continue"/>
            <w:vAlign w:val="center"/>
          </w:tcPr>
          <w:p w14:paraId="54082536">
            <w:pPr>
              <w:spacing w:line="420" w:lineRule="exact"/>
              <w:jc w:val="center"/>
              <w:textAlignment w:val="center"/>
              <w:rPr>
                <w:rFonts w:ascii="Times New Roman" w:hAnsi="Times New Roman" w:eastAsia="宋体" w:cs="Times New Roman"/>
                <w:szCs w:val="21"/>
              </w:rPr>
            </w:pPr>
          </w:p>
        </w:tc>
        <w:tc>
          <w:tcPr>
            <w:tcW w:w="1161" w:type="pct"/>
            <w:vMerge w:val="continue"/>
            <w:vAlign w:val="center"/>
          </w:tcPr>
          <w:p w14:paraId="57885F88">
            <w:pPr>
              <w:spacing w:line="420" w:lineRule="exact"/>
              <w:jc w:val="center"/>
              <w:textAlignment w:val="center"/>
              <w:rPr>
                <w:rFonts w:ascii="Times New Roman" w:hAnsi="Times New Roman" w:eastAsia="宋体" w:cs="Times New Roman"/>
                <w:szCs w:val="21"/>
              </w:rPr>
            </w:pPr>
          </w:p>
        </w:tc>
        <w:tc>
          <w:tcPr>
            <w:tcW w:w="738" w:type="pct"/>
            <w:vAlign w:val="center"/>
          </w:tcPr>
          <w:p w14:paraId="25C5D939">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6</w:t>
            </w:r>
            <w:r>
              <w:rPr>
                <w:rFonts w:ascii="Times New Roman" w:hAnsi="Times New Roman" w:eastAsia="宋体" w:cs="Times New Roman"/>
                <w:szCs w:val="21"/>
              </w:rPr>
              <w:t>0</w:t>
            </w:r>
          </w:p>
        </w:tc>
        <w:tc>
          <w:tcPr>
            <w:tcW w:w="648" w:type="pct"/>
            <w:vMerge w:val="continue"/>
            <w:vAlign w:val="center"/>
          </w:tcPr>
          <w:p w14:paraId="322B1A01">
            <w:pPr>
              <w:spacing w:line="420" w:lineRule="exact"/>
              <w:jc w:val="center"/>
              <w:textAlignment w:val="center"/>
              <w:rPr>
                <w:rFonts w:ascii="Times New Roman" w:hAnsi="Times New Roman" w:eastAsia="宋体" w:cs="Times New Roman"/>
                <w:szCs w:val="21"/>
              </w:rPr>
            </w:pPr>
          </w:p>
        </w:tc>
        <w:tc>
          <w:tcPr>
            <w:tcW w:w="976" w:type="pct"/>
            <w:vMerge w:val="continue"/>
            <w:vAlign w:val="center"/>
          </w:tcPr>
          <w:p w14:paraId="3A9157FA">
            <w:pPr>
              <w:spacing w:line="420" w:lineRule="exact"/>
              <w:jc w:val="center"/>
              <w:textAlignment w:val="center"/>
              <w:rPr>
                <w:rFonts w:ascii="Times New Roman" w:hAnsi="Times New Roman" w:eastAsia="宋体" w:cs="Times New Roman"/>
                <w:szCs w:val="21"/>
              </w:rPr>
            </w:pPr>
          </w:p>
        </w:tc>
      </w:tr>
    </w:tbl>
    <w:p w14:paraId="27DED5F9">
      <w:pPr>
        <w:pStyle w:val="45"/>
        <w:numPr>
          <w:ilvl w:val="0"/>
          <w:numId w:val="33"/>
        </w:numPr>
        <w:spacing w:before="156" w:after="156" w:line="420" w:lineRule="exact"/>
        <w:rPr>
          <w:rFonts w:ascii="Times New Roman" w:hAnsi="Times New Roman"/>
          <w:kern w:val="0"/>
          <w:sz w:val="30"/>
          <w:szCs w:val="30"/>
        </w:rPr>
      </w:pPr>
      <w:bookmarkStart w:id="117" w:name="_Toc9018"/>
      <w:bookmarkStart w:id="118" w:name="_Toc176256433"/>
      <w:r>
        <w:rPr>
          <w:rFonts w:ascii="Times New Roman" w:hAnsi="Times New Roman"/>
          <w:kern w:val="0"/>
          <w:sz w:val="30"/>
          <w:szCs w:val="30"/>
        </w:rPr>
        <w:t>磁影响试验</w:t>
      </w:r>
      <w:bookmarkEnd w:id="117"/>
      <w:bookmarkEnd w:id="118"/>
    </w:p>
    <w:p w14:paraId="2AC36FB9">
      <w:pPr>
        <w:pStyle w:val="49"/>
        <w:numPr>
          <w:ilvl w:val="1"/>
          <w:numId w:val="33"/>
        </w:numPr>
        <w:spacing w:line="420" w:lineRule="exact"/>
        <w:rPr>
          <w:rFonts w:ascii="Times New Roman" w:hAnsi="Times New Roman"/>
          <w:sz w:val="28"/>
          <w:szCs w:val="28"/>
          <w:lang w:val="zh-CN"/>
        </w:rPr>
      </w:pPr>
      <w:bookmarkStart w:id="119" w:name="_Toc176256434"/>
      <w:r>
        <w:rPr>
          <w:rFonts w:ascii="Times New Roman" w:hAnsi="Times New Roman"/>
          <w:sz w:val="28"/>
          <w:szCs w:val="28"/>
          <w:lang w:val="zh-CN"/>
        </w:rPr>
        <w:t>试验目的</w:t>
      </w:r>
      <w:bookmarkEnd w:id="119"/>
    </w:p>
    <w:p w14:paraId="26A1E3E0">
      <w:pPr>
        <w:pStyle w:val="57"/>
        <w:spacing w:line="420" w:lineRule="exact"/>
        <w:ind w:firstLine="480"/>
        <w:rPr>
          <w:rFonts w:ascii="Times New Roman" w:hAnsi="Times New Roman"/>
          <w:sz w:val="24"/>
          <w:szCs w:val="21"/>
        </w:rPr>
      </w:pPr>
      <w:r>
        <w:rPr>
          <w:rFonts w:ascii="Times New Roman" w:hAnsi="Times New Roman"/>
          <w:sz w:val="24"/>
          <w:szCs w:val="21"/>
        </w:rPr>
        <w:t>确定允许安装的设备与罗盘或罗盘传感器的最近距离是否符合相关要求。</w:t>
      </w:r>
    </w:p>
    <w:p w14:paraId="2BAFCFC9">
      <w:pPr>
        <w:pStyle w:val="49"/>
        <w:numPr>
          <w:ilvl w:val="1"/>
          <w:numId w:val="33"/>
        </w:numPr>
        <w:spacing w:line="420" w:lineRule="exact"/>
        <w:rPr>
          <w:rFonts w:ascii="Times New Roman" w:hAnsi="Times New Roman"/>
          <w:sz w:val="28"/>
          <w:szCs w:val="28"/>
          <w:lang w:val="zh-CN"/>
        </w:rPr>
      </w:pPr>
      <w:bookmarkStart w:id="120" w:name="_Toc176256435"/>
      <w:r>
        <w:rPr>
          <w:rFonts w:ascii="Times New Roman" w:hAnsi="Times New Roman"/>
          <w:sz w:val="28"/>
          <w:szCs w:val="28"/>
          <w:lang w:val="zh-CN"/>
        </w:rPr>
        <w:t>试验要求</w:t>
      </w:r>
      <w:bookmarkEnd w:id="120"/>
    </w:p>
    <w:p w14:paraId="12C30978">
      <w:pPr>
        <w:pStyle w:val="57"/>
        <w:spacing w:line="420" w:lineRule="exact"/>
        <w:ind w:firstLine="480"/>
        <w:rPr>
          <w:rFonts w:ascii="Times New Roman" w:hAnsi="Times New Roman"/>
          <w:sz w:val="24"/>
          <w:szCs w:val="21"/>
        </w:rPr>
      </w:pPr>
      <w:r>
        <w:rPr>
          <w:rFonts w:hint="eastAsia" w:ascii="Times New Roman" w:hAnsi="Times New Roman"/>
          <w:sz w:val="24"/>
          <w:szCs w:val="21"/>
        </w:rPr>
        <w:t>刹车控制阀（单）</w:t>
      </w:r>
      <w:r>
        <w:rPr>
          <w:rFonts w:ascii="Times New Roman" w:hAnsi="Times New Roman"/>
          <w:sz w:val="24"/>
          <w:szCs w:val="21"/>
        </w:rPr>
        <w:t>安装于飞机</w:t>
      </w:r>
      <w:r>
        <w:rPr>
          <w:rFonts w:hint="eastAsia" w:ascii="Times New Roman" w:hAnsi="Times New Roman"/>
          <w:sz w:val="24"/>
          <w:szCs w:val="21"/>
        </w:rPr>
        <w:t>机翼后缘</w:t>
      </w:r>
      <w:r>
        <w:rPr>
          <w:rFonts w:ascii="Times New Roman" w:hAnsi="Times New Roman"/>
          <w:sz w:val="24"/>
          <w:szCs w:val="21"/>
        </w:rPr>
        <w:t>，应通过DO－160G第15章，A类设备规定的要求。此类试验考核</w:t>
      </w:r>
      <w:r>
        <w:rPr>
          <w:rFonts w:hint="eastAsia" w:ascii="Times New Roman" w:hAnsi="Times New Roman"/>
          <w:sz w:val="24"/>
          <w:szCs w:val="21"/>
        </w:rPr>
        <w:t>刹车控制阀（单）</w:t>
      </w:r>
      <w:r>
        <w:rPr>
          <w:rFonts w:ascii="Times New Roman" w:hAnsi="Times New Roman"/>
          <w:sz w:val="24"/>
          <w:szCs w:val="21"/>
        </w:rPr>
        <w:t>的等效偏转角Dc能否满足</w:t>
      </w:r>
      <w:r>
        <w:rPr>
          <w:rFonts w:ascii="Times New Roman" w:hAnsi="Times New Roman"/>
          <w:sz w:val="24"/>
          <w:szCs w:val="21"/>
        </w:rPr>
        <w:fldChar w:fldCharType="begin"/>
      </w:r>
      <w:r>
        <w:rPr>
          <w:rFonts w:ascii="Times New Roman" w:hAnsi="Times New Roman"/>
          <w:sz w:val="24"/>
          <w:szCs w:val="21"/>
        </w:rPr>
        <w:instrText xml:space="preserve"> REF _Ref167997585 \r \h </w:instrText>
      </w:r>
      <w:r>
        <w:rPr>
          <w:rFonts w:ascii="Times New Roman" w:hAnsi="Times New Roman"/>
          <w:sz w:val="24"/>
          <w:szCs w:val="21"/>
        </w:rPr>
        <w:fldChar w:fldCharType="separate"/>
      </w:r>
      <w:r>
        <w:rPr>
          <w:rFonts w:hint="eastAsia" w:ascii="Times New Roman" w:hAnsi="Times New Roman"/>
          <w:sz w:val="24"/>
          <w:szCs w:val="21"/>
        </w:rPr>
        <w:t>表12</w:t>
      </w:r>
      <w:r>
        <w:rPr>
          <w:rFonts w:ascii="Times New Roman" w:hAnsi="Times New Roman"/>
          <w:sz w:val="24"/>
          <w:szCs w:val="21"/>
        </w:rPr>
        <w:fldChar w:fldCharType="end"/>
      </w:r>
      <w:r>
        <w:rPr>
          <w:rFonts w:ascii="Times New Roman" w:hAnsi="Times New Roman"/>
          <w:sz w:val="24"/>
          <w:szCs w:val="21"/>
        </w:rPr>
        <w:t>中的距离要求。</w:t>
      </w:r>
    </w:p>
    <w:p w14:paraId="5F4F03F4">
      <w:pPr>
        <w:pStyle w:val="287"/>
      </w:pPr>
      <w:bookmarkStart w:id="121" w:name="_Ref167997585"/>
      <w:bookmarkStart w:id="122" w:name="_Toc176255531"/>
      <w:r>
        <w:t>磁影响要求</w:t>
      </w:r>
      <w:bookmarkEnd w:id="121"/>
      <w:bookmarkEnd w:id="122"/>
    </w:p>
    <w:tbl>
      <w:tblPr>
        <w:tblStyle w:val="34"/>
        <w:tblW w:w="4999"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4240"/>
        <w:gridCol w:w="4522"/>
      </w:tblGrid>
      <w:tr w14:paraId="1F6E7B0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2419" w:type="pct"/>
            <w:tcBorders>
              <w:top w:val="single" w:color="000000" w:sz="12" w:space="0"/>
              <w:bottom w:val="single" w:color="000000" w:sz="12" w:space="0"/>
            </w:tcBorders>
            <w:shd w:val="clear" w:color="auto" w:fill="auto"/>
            <w:vAlign w:val="center"/>
          </w:tcPr>
          <w:p w14:paraId="75578CCA">
            <w:pPr>
              <w:jc w:val="center"/>
              <w:rPr>
                <w:rFonts w:ascii="Times New Roman" w:hAnsi="Times New Roman" w:eastAsia="宋体" w:cs="Times New Roman"/>
                <w:szCs w:val="21"/>
              </w:rPr>
            </w:pPr>
            <w:r>
              <w:rPr>
                <w:rFonts w:ascii="Times New Roman" w:hAnsi="Times New Roman" w:eastAsia="宋体" w:cs="Times New Roman"/>
                <w:szCs w:val="21"/>
              </w:rPr>
              <w:t>设备类别</w:t>
            </w:r>
          </w:p>
        </w:tc>
        <w:tc>
          <w:tcPr>
            <w:tcW w:w="2580" w:type="pct"/>
            <w:tcBorders>
              <w:top w:val="single" w:color="000000" w:sz="12" w:space="0"/>
              <w:bottom w:val="single" w:color="000000" w:sz="12" w:space="0"/>
            </w:tcBorders>
            <w:shd w:val="clear" w:color="auto" w:fill="auto"/>
            <w:vAlign w:val="center"/>
          </w:tcPr>
          <w:p w14:paraId="3AC129D4">
            <w:pPr>
              <w:jc w:val="center"/>
              <w:rPr>
                <w:rFonts w:ascii="Times New Roman" w:hAnsi="Times New Roman" w:eastAsia="宋体" w:cs="Times New Roman"/>
                <w:szCs w:val="21"/>
              </w:rPr>
            </w:pPr>
            <w:r>
              <w:rPr>
                <w:rFonts w:ascii="Times New Roman" w:hAnsi="Times New Roman" w:eastAsia="宋体" w:cs="Times New Roman"/>
                <w:szCs w:val="21"/>
              </w:rPr>
              <w:t>偏转Dc对应的测量距离</w:t>
            </w:r>
          </w:p>
        </w:tc>
      </w:tr>
      <w:tr w14:paraId="36ACEF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2419" w:type="pct"/>
            <w:tcBorders>
              <w:top w:val="single" w:color="000000" w:sz="12" w:space="0"/>
              <w:bottom w:val="single" w:color="000000" w:sz="12" w:space="0"/>
            </w:tcBorders>
            <w:shd w:val="clear" w:color="auto" w:fill="auto"/>
            <w:vAlign w:val="center"/>
          </w:tcPr>
          <w:p w14:paraId="6C72097D">
            <w:pPr>
              <w:jc w:val="center"/>
              <w:rPr>
                <w:rFonts w:ascii="Times New Roman" w:hAnsi="Times New Roman" w:eastAsia="宋体" w:cs="Times New Roman"/>
                <w:szCs w:val="21"/>
              </w:rPr>
            </w:pPr>
            <w:r>
              <w:rPr>
                <w:rFonts w:ascii="Times New Roman" w:hAnsi="Times New Roman" w:eastAsia="宋体" w:cs="Times New Roman"/>
                <w:szCs w:val="21"/>
              </w:rPr>
              <w:t>A</w:t>
            </w:r>
          </w:p>
        </w:tc>
        <w:tc>
          <w:tcPr>
            <w:tcW w:w="2580" w:type="pct"/>
            <w:tcBorders>
              <w:top w:val="single" w:color="000000" w:sz="12" w:space="0"/>
              <w:bottom w:val="single" w:color="000000" w:sz="12" w:space="0"/>
            </w:tcBorders>
            <w:shd w:val="clear" w:color="auto" w:fill="auto"/>
            <w:vAlign w:val="center"/>
          </w:tcPr>
          <w:p w14:paraId="6DE2F3B9">
            <w:pPr>
              <w:jc w:val="center"/>
              <w:rPr>
                <w:rFonts w:ascii="Times New Roman" w:hAnsi="Times New Roman" w:eastAsia="宋体" w:cs="Times New Roman"/>
                <w:szCs w:val="21"/>
              </w:rPr>
            </w:pPr>
            <w:r>
              <w:rPr>
                <w:rFonts w:ascii="Times New Roman" w:hAnsi="Times New Roman" w:eastAsia="宋体" w:cs="Times New Roman"/>
                <w:szCs w:val="21"/>
              </w:rPr>
              <w:t>0.3＜D＜1m</w:t>
            </w:r>
          </w:p>
        </w:tc>
      </w:tr>
    </w:tbl>
    <w:p w14:paraId="235AABE6">
      <w:pPr>
        <w:pStyle w:val="49"/>
        <w:numPr>
          <w:ilvl w:val="1"/>
          <w:numId w:val="33"/>
        </w:numPr>
        <w:spacing w:line="420" w:lineRule="exact"/>
        <w:rPr>
          <w:rFonts w:ascii="Times New Roman" w:hAnsi="Times New Roman"/>
          <w:sz w:val="28"/>
          <w:szCs w:val="28"/>
          <w:lang w:val="zh-CN"/>
        </w:rPr>
      </w:pPr>
      <w:bookmarkStart w:id="123" w:name="_Toc176256436"/>
      <w:r>
        <w:rPr>
          <w:rFonts w:ascii="Times New Roman" w:hAnsi="Times New Roman"/>
          <w:sz w:val="28"/>
          <w:szCs w:val="28"/>
          <w:lang w:val="zh-CN"/>
        </w:rPr>
        <w:t>受试设备</w:t>
      </w:r>
      <w:bookmarkEnd w:id="123"/>
    </w:p>
    <w:p w14:paraId="68814D8D">
      <w:pPr>
        <w:pStyle w:val="57"/>
        <w:spacing w:line="420" w:lineRule="exact"/>
        <w:ind w:firstLine="480"/>
        <w:rPr>
          <w:rFonts w:ascii="Times New Roman" w:hAnsi="Times New Roman"/>
          <w:sz w:val="24"/>
          <w:szCs w:val="21"/>
        </w:rPr>
      </w:pPr>
      <w:r>
        <w:rPr>
          <w:rFonts w:ascii="Times New Roman" w:hAnsi="Times New Roman"/>
          <w:sz w:val="24"/>
          <w:szCs w:val="21"/>
        </w:rPr>
        <w:t>受试设备：</w:t>
      </w:r>
      <w:r>
        <w:rPr>
          <w:rFonts w:hint="eastAsia" w:ascii="Times New Roman" w:hAnsi="Times New Roman"/>
          <w:sz w:val="24"/>
          <w:szCs w:val="21"/>
        </w:rPr>
        <w:t>刹车控制阀（单）</w:t>
      </w:r>
      <w:r>
        <w:rPr>
          <w:rFonts w:ascii="Times New Roman" w:hAnsi="Times New Roman"/>
          <w:sz w:val="24"/>
          <w:szCs w:val="21"/>
        </w:rPr>
        <w:t>，详细构型见第6章节受试设备构型状态</w:t>
      </w:r>
    </w:p>
    <w:p w14:paraId="43890080">
      <w:pPr>
        <w:pStyle w:val="57"/>
        <w:spacing w:line="420" w:lineRule="exact"/>
        <w:ind w:firstLine="480"/>
        <w:rPr>
          <w:rFonts w:ascii="Times New Roman" w:hAnsi="Times New Roman"/>
          <w:sz w:val="24"/>
          <w:szCs w:val="21"/>
        </w:rPr>
      </w:pPr>
      <w:r>
        <w:rPr>
          <w:rFonts w:hint="eastAsia" w:ascii="Times New Roman" w:hAnsi="Times New Roman"/>
          <w:sz w:val="24"/>
          <w:szCs w:val="21"/>
        </w:rPr>
        <w:t>受试设备工作状态：工作状态1</w:t>
      </w:r>
      <w:r>
        <w:rPr>
          <w:rFonts w:ascii="Times New Roman" w:hAnsi="Times New Roman"/>
          <w:sz w:val="24"/>
          <w:szCs w:val="21"/>
        </w:rPr>
        <w:t>。</w:t>
      </w:r>
    </w:p>
    <w:p w14:paraId="79E50603">
      <w:pPr>
        <w:pStyle w:val="57"/>
        <w:spacing w:line="420" w:lineRule="exact"/>
        <w:ind w:firstLine="480"/>
        <w:rPr>
          <w:rFonts w:ascii="Times New Roman" w:hAnsi="Times New Roman"/>
          <w:sz w:val="24"/>
          <w:szCs w:val="24"/>
        </w:rPr>
      </w:pPr>
      <w:r>
        <w:rPr>
          <w:rFonts w:ascii="Times New Roman" w:hAnsi="Times New Roman"/>
          <w:sz w:val="24"/>
          <w:szCs w:val="24"/>
        </w:rPr>
        <w:t>搭接要求：无。</w:t>
      </w:r>
    </w:p>
    <w:p w14:paraId="6224A749">
      <w:pPr>
        <w:pStyle w:val="49"/>
        <w:numPr>
          <w:ilvl w:val="1"/>
          <w:numId w:val="33"/>
        </w:numPr>
        <w:spacing w:line="420" w:lineRule="exact"/>
        <w:rPr>
          <w:rFonts w:ascii="Times New Roman" w:hAnsi="Times New Roman"/>
          <w:sz w:val="28"/>
          <w:szCs w:val="28"/>
          <w:lang w:val="zh-CN"/>
        </w:rPr>
      </w:pPr>
      <w:bookmarkStart w:id="124" w:name="_Toc176256437"/>
      <w:r>
        <w:rPr>
          <w:rFonts w:ascii="Times New Roman" w:hAnsi="Times New Roman"/>
          <w:sz w:val="28"/>
          <w:szCs w:val="28"/>
          <w:lang w:val="zh-CN"/>
        </w:rPr>
        <w:t>陪试设备</w:t>
      </w:r>
      <w:bookmarkEnd w:id="124"/>
    </w:p>
    <w:p w14:paraId="333281A6">
      <w:pPr>
        <w:pStyle w:val="57"/>
        <w:spacing w:line="420" w:lineRule="exact"/>
        <w:ind w:firstLine="480"/>
        <w:rPr>
          <w:rFonts w:ascii="Times New Roman" w:hAnsi="Times New Roman"/>
          <w:sz w:val="24"/>
          <w:szCs w:val="21"/>
        </w:rPr>
      </w:pPr>
      <w:r>
        <w:rPr>
          <w:rFonts w:hint="eastAsia" w:ascii="Times New Roman" w:hAnsi="Times New Roman"/>
          <w:sz w:val="24"/>
          <w:szCs w:val="21"/>
        </w:rPr>
        <w:t>无。</w:t>
      </w:r>
    </w:p>
    <w:p w14:paraId="33A486E3">
      <w:pPr>
        <w:pStyle w:val="49"/>
        <w:numPr>
          <w:ilvl w:val="1"/>
          <w:numId w:val="33"/>
        </w:numPr>
        <w:spacing w:line="420" w:lineRule="exact"/>
        <w:rPr>
          <w:rFonts w:ascii="Times New Roman" w:hAnsi="Times New Roman"/>
          <w:sz w:val="28"/>
          <w:szCs w:val="28"/>
          <w:lang w:val="zh-CN"/>
        </w:rPr>
      </w:pPr>
      <w:bookmarkStart w:id="125" w:name="_Toc176256438"/>
      <w:r>
        <w:rPr>
          <w:rFonts w:ascii="Times New Roman" w:hAnsi="Times New Roman"/>
          <w:sz w:val="28"/>
          <w:szCs w:val="28"/>
          <w:lang w:val="zh-CN"/>
        </w:rPr>
        <w:t>试验设备、测试设备及要求</w:t>
      </w:r>
      <w:bookmarkEnd w:id="125"/>
    </w:p>
    <w:p w14:paraId="49D7742D">
      <w:pPr>
        <w:pStyle w:val="287"/>
      </w:pPr>
      <w:bookmarkStart w:id="126" w:name="_Toc176255532"/>
      <w:r>
        <w:rPr>
          <w:rFonts w:hint="eastAsia"/>
        </w:rPr>
        <w:t>试验、测试</w:t>
      </w:r>
      <w:r>
        <w:t>设备信息表</w:t>
      </w:r>
      <w:bookmarkEnd w:id="126"/>
    </w:p>
    <w:tbl>
      <w:tblPr>
        <w:tblStyle w:val="35"/>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58"/>
        <w:gridCol w:w="1442"/>
        <w:gridCol w:w="1953"/>
        <w:gridCol w:w="1337"/>
        <w:gridCol w:w="2225"/>
        <w:gridCol w:w="1144"/>
      </w:tblGrid>
      <w:tr w14:paraId="2ECBE0F9">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tcBorders>
              <w:top w:val="single" w:color="auto" w:sz="12" w:space="0"/>
              <w:bottom w:val="single" w:color="auto" w:sz="12" w:space="0"/>
              <w:right w:val="single" w:color="auto" w:sz="6" w:space="0"/>
            </w:tcBorders>
            <w:vAlign w:val="center"/>
          </w:tcPr>
          <w:p w14:paraId="6990C7A6">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序号</w:t>
            </w:r>
          </w:p>
        </w:tc>
        <w:tc>
          <w:tcPr>
            <w:tcW w:w="823" w:type="pct"/>
            <w:tcBorders>
              <w:top w:val="single" w:color="auto" w:sz="12" w:space="0"/>
              <w:left w:val="single" w:color="auto" w:sz="6" w:space="0"/>
              <w:bottom w:val="single" w:color="auto" w:sz="12" w:space="0"/>
              <w:right w:val="single" w:color="auto" w:sz="6" w:space="0"/>
            </w:tcBorders>
            <w:vAlign w:val="center"/>
          </w:tcPr>
          <w:p w14:paraId="72481B52">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设备名称</w:t>
            </w:r>
          </w:p>
        </w:tc>
        <w:tc>
          <w:tcPr>
            <w:tcW w:w="1115" w:type="pct"/>
            <w:tcBorders>
              <w:top w:val="single" w:color="auto" w:sz="12" w:space="0"/>
              <w:left w:val="single" w:color="auto" w:sz="6" w:space="0"/>
              <w:bottom w:val="single" w:color="auto" w:sz="12" w:space="0"/>
              <w:right w:val="single" w:color="auto" w:sz="6" w:space="0"/>
            </w:tcBorders>
            <w:vAlign w:val="center"/>
          </w:tcPr>
          <w:p w14:paraId="534D07D5">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用途</w:t>
            </w:r>
          </w:p>
        </w:tc>
        <w:tc>
          <w:tcPr>
            <w:tcW w:w="763" w:type="pct"/>
            <w:tcBorders>
              <w:top w:val="single" w:color="auto" w:sz="12" w:space="0"/>
              <w:left w:val="single" w:color="auto" w:sz="6" w:space="0"/>
              <w:bottom w:val="single" w:color="auto" w:sz="12" w:space="0"/>
              <w:right w:val="single" w:color="auto" w:sz="6" w:space="0"/>
            </w:tcBorders>
            <w:vAlign w:val="center"/>
          </w:tcPr>
          <w:p w14:paraId="4D3257B6">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设备型号</w:t>
            </w:r>
          </w:p>
        </w:tc>
        <w:tc>
          <w:tcPr>
            <w:tcW w:w="1270" w:type="pct"/>
            <w:tcBorders>
              <w:top w:val="single" w:color="auto" w:sz="12" w:space="0"/>
              <w:left w:val="single" w:color="auto" w:sz="6" w:space="0"/>
              <w:bottom w:val="single" w:color="auto" w:sz="12" w:space="0"/>
              <w:right w:val="single" w:color="auto" w:sz="6" w:space="0"/>
            </w:tcBorders>
            <w:vAlign w:val="center"/>
          </w:tcPr>
          <w:p w14:paraId="1F5BB916">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技术要求/精度</w:t>
            </w:r>
          </w:p>
        </w:tc>
        <w:tc>
          <w:tcPr>
            <w:tcW w:w="653" w:type="pct"/>
            <w:tcBorders>
              <w:top w:val="single" w:color="auto" w:sz="12" w:space="0"/>
              <w:left w:val="single" w:color="auto" w:sz="6" w:space="0"/>
              <w:bottom w:val="single" w:color="auto" w:sz="12" w:space="0"/>
            </w:tcBorders>
            <w:vAlign w:val="center"/>
          </w:tcPr>
          <w:p w14:paraId="1CD83DE9">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校验方式</w:t>
            </w:r>
          </w:p>
        </w:tc>
      </w:tr>
      <w:tr w14:paraId="1C2DD72C">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tcBorders>
              <w:top w:val="single" w:color="auto" w:sz="12" w:space="0"/>
            </w:tcBorders>
            <w:vAlign w:val="center"/>
          </w:tcPr>
          <w:p w14:paraId="5E827551">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1</w:t>
            </w:r>
          </w:p>
        </w:tc>
        <w:tc>
          <w:tcPr>
            <w:tcW w:w="823" w:type="pct"/>
            <w:tcBorders>
              <w:top w:val="single" w:color="auto" w:sz="12" w:space="0"/>
            </w:tcBorders>
            <w:vAlign w:val="center"/>
          </w:tcPr>
          <w:p w14:paraId="4DDB7B7E">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磁强计</w:t>
            </w:r>
          </w:p>
        </w:tc>
        <w:tc>
          <w:tcPr>
            <w:tcW w:w="1115" w:type="pct"/>
            <w:tcBorders>
              <w:top w:val="single" w:color="auto" w:sz="12" w:space="0"/>
            </w:tcBorders>
            <w:vAlign w:val="center"/>
          </w:tcPr>
          <w:p w14:paraId="781D6D28">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用于磁影响试验</w:t>
            </w:r>
          </w:p>
        </w:tc>
        <w:tc>
          <w:tcPr>
            <w:tcW w:w="763" w:type="pct"/>
            <w:tcBorders>
              <w:top w:val="single" w:color="auto" w:sz="12" w:space="0"/>
            </w:tcBorders>
            <w:vAlign w:val="center"/>
          </w:tcPr>
          <w:p w14:paraId="1BF19650">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GM9200D</w:t>
            </w:r>
          </w:p>
        </w:tc>
        <w:tc>
          <w:tcPr>
            <w:tcW w:w="1270" w:type="pct"/>
            <w:tcBorders>
              <w:top w:val="single" w:color="auto" w:sz="12" w:space="0"/>
            </w:tcBorders>
            <w:vAlign w:val="center"/>
          </w:tcPr>
          <w:p w14:paraId="1E203B6E">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精度：±0.5%F.S；</w:t>
            </w:r>
          </w:p>
          <w:p w14:paraId="55949F8F">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±2000nT 范围内误差小于50nT</w:t>
            </w:r>
          </w:p>
        </w:tc>
        <w:tc>
          <w:tcPr>
            <w:tcW w:w="653" w:type="pct"/>
            <w:tcBorders>
              <w:top w:val="single" w:color="auto" w:sz="12" w:space="0"/>
            </w:tcBorders>
            <w:vAlign w:val="center"/>
          </w:tcPr>
          <w:p w14:paraId="41BA1E6B">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定检</w:t>
            </w:r>
          </w:p>
        </w:tc>
      </w:tr>
      <w:tr w14:paraId="62732C7E">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14:paraId="25A486D5">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2</w:t>
            </w:r>
          </w:p>
        </w:tc>
        <w:tc>
          <w:tcPr>
            <w:tcW w:w="823" w:type="pct"/>
            <w:vAlign w:val="center"/>
          </w:tcPr>
          <w:p w14:paraId="33D556AC">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纤维卷尺</w:t>
            </w:r>
          </w:p>
        </w:tc>
        <w:tc>
          <w:tcPr>
            <w:tcW w:w="1115" w:type="pct"/>
            <w:vAlign w:val="center"/>
          </w:tcPr>
          <w:p w14:paraId="1A6ACE4B">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用于测量产品与磁强计之间的距离</w:t>
            </w:r>
          </w:p>
        </w:tc>
        <w:tc>
          <w:tcPr>
            <w:tcW w:w="763" w:type="pct"/>
            <w:vAlign w:val="center"/>
          </w:tcPr>
          <w:p w14:paraId="0E78C381">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30m</w:t>
            </w:r>
          </w:p>
        </w:tc>
        <w:tc>
          <w:tcPr>
            <w:tcW w:w="1270" w:type="pct"/>
            <w:vAlign w:val="center"/>
          </w:tcPr>
          <w:p w14:paraId="49F0DE71">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精度：±2%</w:t>
            </w:r>
          </w:p>
        </w:tc>
        <w:tc>
          <w:tcPr>
            <w:tcW w:w="653" w:type="pct"/>
            <w:vAlign w:val="center"/>
          </w:tcPr>
          <w:p w14:paraId="38925FD4">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定检</w:t>
            </w:r>
          </w:p>
        </w:tc>
      </w:tr>
      <w:tr w14:paraId="1EA74BD3">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14:paraId="777ECDDD">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3</w:t>
            </w:r>
          </w:p>
        </w:tc>
        <w:tc>
          <w:tcPr>
            <w:tcW w:w="823" w:type="pct"/>
            <w:vAlign w:val="center"/>
          </w:tcPr>
          <w:p w14:paraId="56AC8D4C">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空盒气压表</w:t>
            </w:r>
          </w:p>
        </w:tc>
        <w:tc>
          <w:tcPr>
            <w:tcW w:w="1115" w:type="pct"/>
            <w:vAlign w:val="center"/>
          </w:tcPr>
          <w:p w14:paraId="34B579BF">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用于测量实验室大气压</w:t>
            </w:r>
          </w:p>
        </w:tc>
        <w:tc>
          <w:tcPr>
            <w:tcW w:w="763" w:type="pct"/>
            <w:vAlign w:val="center"/>
          </w:tcPr>
          <w:p w14:paraId="310C65C3">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DYM3</w:t>
            </w:r>
          </w:p>
        </w:tc>
        <w:tc>
          <w:tcPr>
            <w:tcW w:w="1270" w:type="pct"/>
            <w:vAlign w:val="center"/>
          </w:tcPr>
          <w:p w14:paraId="43A8A75B">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精度：±2.5hPa</w:t>
            </w:r>
          </w:p>
        </w:tc>
        <w:tc>
          <w:tcPr>
            <w:tcW w:w="653" w:type="pct"/>
            <w:vAlign w:val="center"/>
          </w:tcPr>
          <w:p w14:paraId="38292CC5">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定检</w:t>
            </w:r>
          </w:p>
        </w:tc>
      </w:tr>
      <w:tr w14:paraId="5AA51EAA">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14:paraId="1314915B">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4</w:t>
            </w:r>
          </w:p>
        </w:tc>
        <w:tc>
          <w:tcPr>
            <w:tcW w:w="823" w:type="pct"/>
            <w:vAlign w:val="center"/>
          </w:tcPr>
          <w:p w14:paraId="17191046">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温湿度表</w:t>
            </w:r>
          </w:p>
        </w:tc>
        <w:tc>
          <w:tcPr>
            <w:tcW w:w="1115" w:type="pct"/>
            <w:vAlign w:val="center"/>
          </w:tcPr>
          <w:p w14:paraId="37921A75">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用于测量实验室温湿度</w:t>
            </w:r>
          </w:p>
        </w:tc>
        <w:tc>
          <w:tcPr>
            <w:tcW w:w="763" w:type="pct"/>
            <w:vAlign w:val="center"/>
          </w:tcPr>
          <w:p w14:paraId="7B0DC9DA">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TH-101B</w:t>
            </w:r>
          </w:p>
        </w:tc>
        <w:tc>
          <w:tcPr>
            <w:tcW w:w="1270" w:type="pct"/>
            <w:vAlign w:val="center"/>
          </w:tcPr>
          <w:p w14:paraId="5B0597BF">
            <w:pPr>
              <w:tabs>
                <w:tab w:val="left" w:pos="567"/>
              </w:tabs>
              <w:snapToGrid w:val="0"/>
              <w:spacing w:line="420" w:lineRule="exact"/>
              <w:jc w:val="center"/>
              <w:textAlignment w:val="center"/>
              <w:rPr>
                <w:rFonts w:ascii="Times New Roman" w:hAnsi="Times New Roman" w:cs="Times New Roman"/>
                <w:bCs/>
                <w:kern w:val="28"/>
                <w:szCs w:val="21"/>
              </w:rPr>
            </w:pPr>
            <w:r>
              <w:rPr>
                <w:rFonts w:ascii="Times New Roman" w:hAnsi="Times New Roman" w:cs="Times New Roman"/>
                <w:bCs/>
                <w:kern w:val="28"/>
                <w:szCs w:val="21"/>
              </w:rPr>
              <w:t>温度精度：±2℃</w:t>
            </w:r>
          </w:p>
          <w:p w14:paraId="009B556E">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湿度精度：±5%RH</w:t>
            </w:r>
          </w:p>
        </w:tc>
        <w:tc>
          <w:tcPr>
            <w:tcW w:w="653" w:type="pct"/>
            <w:vAlign w:val="center"/>
          </w:tcPr>
          <w:p w14:paraId="622904AC">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定检</w:t>
            </w:r>
          </w:p>
        </w:tc>
      </w:tr>
      <w:tr w14:paraId="351A843C">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14:paraId="0B963F72">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7</w:t>
            </w:r>
          </w:p>
        </w:tc>
        <w:tc>
          <w:tcPr>
            <w:tcW w:w="823" w:type="pct"/>
            <w:vAlign w:val="center"/>
          </w:tcPr>
          <w:p w14:paraId="1E0CAA2B">
            <w:pPr>
              <w:jc w:val="center"/>
              <w:rPr>
                <w:rFonts w:ascii="Times New Roman" w:hAnsi="Times New Roman" w:cs="Times New Roman"/>
                <w:bCs/>
                <w:kern w:val="28"/>
                <w:szCs w:val="21"/>
              </w:rPr>
            </w:pPr>
            <w:r>
              <w:rPr>
                <w:rFonts w:ascii="Times New Roman" w:hAnsi="Times New Roman" w:cs="Times New Roman"/>
                <w:szCs w:val="21"/>
              </w:rPr>
              <w:t>信号放大器</w:t>
            </w:r>
          </w:p>
        </w:tc>
        <w:tc>
          <w:tcPr>
            <w:tcW w:w="1115" w:type="pct"/>
            <w:vAlign w:val="center"/>
          </w:tcPr>
          <w:p w14:paraId="66E8FE79">
            <w:pPr>
              <w:adjustRightInd w:val="0"/>
              <w:jc w:val="center"/>
              <w:textAlignment w:val="baseline"/>
              <w:rPr>
                <w:rFonts w:ascii="Times New Roman" w:hAnsi="Times New Roman" w:cs="Times New Roman"/>
                <w:bCs/>
                <w:kern w:val="28"/>
                <w:szCs w:val="21"/>
              </w:rPr>
            </w:pPr>
            <w:r>
              <w:rPr>
                <w:rFonts w:ascii="Times New Roman" w:hAnsi="Times New Roman" w:cs="Times New Roman"/>
                <w:kern w:val="28"/>
                <w:szCs w:val="21"/>
              </w:rPr>
              <w:t>给产品提供电流信号</w:t>
            </w:r>
          </w:p>
        </w:tc>
        <w:tc>
          <w:tcPr>
            <w:tcW w:w="763" w:type="pct"/>
            <w:vAlign w:val="center"/>
          </w:tcPr>
          <w:p w14:paraId="13775368">
            <w:pPr>
              <w:adjustRightInd w:val="0"/>
              <w:jc w:val="center"/>
              <w:textAlignment w:val="baseline"/>
              <w:rPr>
                <w:rFonts w:ascii="Times New Roman" w:hAnsi="Times New Roman" w:cs="Times New Roman"/>
                <w:bCs/>
                <w:kern w:val="28"/>
                <w:szCs w:val="21"/>
              </w:rPr>
            </w:pPr>
            <w:r>
              <w:rPr>
                <w:rFonts w:ascii="Times New Roman" w:hAnsi="Times New Roman" w:cs="Times New Roman"/>
                <w:kern w:val="28"/>
                <w:szCs w:val="21"/>
              </w:rPr>
              <w:t>TBC</w:t>
            </w:r>
          </w:p>
        </w:tc>
        <w:tc>
          <w:tcPr>
            <w:tcW w:w="1270" w:type="pct"/>
            <w:vAlign w:val="center"/>
          </w:tcPr>
          <w:p w14:paraId="63C78263">
            <w:pPr>
              <w:adjustRightInd w:val="0"/>
              <w:jc w:val="center"/>
              <w:textAlignment w:val="baseline"/>
              <w:rPr>
                <w:rFonts w:ascii="Times New Roman" w:hAnsi="Times New Roman" w:cs="Times New Roman"/>
                <w:bCs/>
                <w:kern w:val="28"/>
                <w:szCs w:val="21"/>
              </w:rPr>
            </w:pPr>
            <w:r>
              <w:rPr>
                <w:rFonts w:ascii="Times New Roman" w:hAnsi="Times New Roman" w:cs="Times New Roman"/>
                <w:kern w:val="28"/>
                <w:szCs w:val="21"/>
              </w:rPr>
              <w:t>/</w:t>
            </w:r>
          </w:p>
        </w:tc>
        <w:tc>
          <w:tcPr>
            <w:tcW w:w="653" w:type="pct"/>
            <w:vAlign w:val="center"/>
          </w:tcPr>
          <w:p w14:paraId="77E20659">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定检</w:t>
            </w:r>
          </w:p>
        </w:tc>
      </w:tr>
      <w:tr w14:paraId="6BA5B04E">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14:paraId="554FCE08">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8</w:t>
            </w:r>
          </w:p>
        </w:tc>
        <w:tc>
          <w:tcPr>
            <w:tcW w:w="823" w:type="pct"/>
            <w:vAlign w:val="center"/>
          </w:tcPr>
          <w:p w14:paraId="719FF9BF">
            <w:pPr>
              <w:jc w:val="center"/>
              <w:rPr>
                <w:rFonts w:ascii="Times New Roman" w:hAnsi="Times New Roman" w:cs="Times New Roman"/>
                <w:bCs/>
                <w:kern w:val="28"/>
                <w:szCs w:val="21"/>
              </w:rPr>
            </w:pPr>
            <w:r>
              <w:rPr>
                <w:rFonts w:ascii="Times New Roman" w:hAnsi="Times New Roman" w:cs="Times New Roman"/>
                <w:szCs w:val="21"/>
              </w:rPr>
              <w:t>X-Y记录仪</w:t>
            </w:r>
          </w:p>
        </w:tc>
        <w:tc>
          <w:tcPr>
            <w:tcW w:w="1115" w:type="pct"/>
            <w:vAlign w:val="center"/>
          </w:tcPr>
          <w:p w14:paraId="213D035C">
            <w:pPr>
              <w:adjustRightInd w:val="0"/>
              <w:jc w:val="center"/>
              <w:textAlignment w:val="baseline"/>
              <w:rPr>
                <w:rFonts w:ascii="Times New Roman" w:hAnsi="Times New Roman" w:cs="Times New Roman"/>
                <w:bCs/>
                <w:kern w:val="28"/>
                <w:szCs w:val="21"/>
              </w:rPr>
            </w:pPr>
            <w:r>
              <w:rPr>
                <w:rFonts w:ascii="Times New Roman" w:hAnsi="Times New Roman" w:cs="Times New Roman"/>
                <w:kern w:val="28"/>
                <w:szCs w:val="21"/>
              </w:rPr>
              <w:t>产品功能性能测试</w:t>
            </w:r>
          </w:p>
        </w:tc>
        <w:tc>
          <w:tcPr>
            <w:tcW w:w="763" w:type="pct"/>
            <w:vAlign w:val="center"/>
          </w:tcPr>
          <w:p w14:paraId="3CB69459">
            <w:pPr>
              <w:adjustRightInd w:val="0"/>
              <w:jc w:val="center"/>
              <w:textAlignment w:val="baseline"/>
              <w:rPr>
                <w:rFonts w:ascii="Times New Roman" w:hAnsi="Times New Roman" w:cs="Times New Roman"/>
                <w:bCs/>
                <w:kern w:val="28"/>
                <w:szCs w:val="21"/>
              </w:rPr>
            </w:pPr>
            <w:r>
              <w:rPr>
                <w:rFonts w:ascii="Times New Roman" w:hAnsi="Times New Roman" w:cs="Times New Roman"/>
                <w:kern w:val="28"/>
                <w:szCs w:val="21"/>
              </w:rPr>
              <w:t>TBC</w:t>
            </w:r>
          </w:p>
        </w:tc>
        <w:tc>
          <w:tcPr>
            <w:tcW w:w="1270" w:type="pct"/>
            <w:vAlign w:val="center"/>
          </w:tcPr>
          <w:p w14:paraId="4365EF73">
            <w:pPr>
              <w:adjustRightInd w:val="0"/>
              <w:jc w:val="center"/>
              <w:textAlignment w:val="baseline"/>
              <w:rPr>
                <w:rFonts w:ascii="Times New Roman" w:hAnsi="Times New Roman" w:cs="Times New Roman"/>
                <w:bCs/>
                <w:kern w:val="28"/>
                <w:szCs w:val="21"/>
              </w:rPr>
            </w:pPr>
            <w:r>
              <w:rPr>
                <w:rFonts w:ascii="Times New Roman" w:hAnsi="Times New Roman" w:cs="Times New Roman"/>
                <w:kern w:val="28"/>
                <w:szCs w:val="21"/>
              </w:rPr>
              <w:t>/</w:t>
            </w:r>
          </w:p>
        </w:tc>
        <w:tc>
          <w:tcPr>
            <w:tcW w:w="653" w:type="pct"/>
            <w:vAlign w:val="center"/>
          </w:tcPr>
          <w:p w14:paraId="389FF5CE">
            <w:pPr>
              <w:adjustRightInd w:val="0"/>
              <w:jc w:val="center"/>
              <w:textAlignment w:val="baseline"/>
              <w:rPr>
                <w:rFonts w:ascii="Times New Roman" w:hAnsi="Times New Roman" w:cs="Times New Roman"/>
                <w:kern w:val="28"/>
                <w:szCs w:val="21"/>
              </w:rPr>
            </w:pPr>
            <w:r>
              <w:rPr>
                <w:rFonts w:ascii="Times New Roman" w:hAnsi="Times New Roman" w:cs="Times New Roman"/>
                <w:kern w:val="0"/>
                <w:szCs w:val="21"/>
              </w:rPr>
              <w:t>定检</w:t>
            </w:r>
          </w:p>
        </w:tc>
      </w:tr>
      <w:tr w14:paraId="6E5A0901">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14:paraId="4E69A3AF">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9</w:t>
            </w:r>
          </w:p>
        </w:tc>
        <w:tc>
          <w:tcPr>
            <w:tcW w:w="823" w:type="pct"/>
            <w:vAlign w:val="center"/>
          </w:tcPr>
          <w:p w14:paraId="45B95A73">
            <w:pPr>
              <w:jc w:val="center"/>
              <w:rPr>
                <w:rFonts w:ascii="Times New Roman" w:hAnsi="Times New Roman" w:cs="Times New Roman"/>
                <w:bCs/>
                <w:kern w:val="28"/>
                <w:szCs w:val="21"/>
              </w:rPr>
            </w:pPr>
            <w:r>
              <w:rPr>
                <w:rFonts w:ascii="Times New Roman" w:hAnsi="Times New Roman" w:cs="Times New Roman"/>
                <w:szCs w:val="21"/>
              </w:rPr>
              <w:t>示波器</w:t>
            </w:r>
          </w:p>
        </w:tc>
        <w:tc>
          <w:tcPr>
            <w:tcW w:w="1115" w:type="pct"/>
            <w:vAlign w:val="center"/>
          </w:tcPr>
          <w:p w14:paraId="72CFBA80">
            <w:pPr>
              <w:adjustRightInd w:val="0"/>
              <w:jc w:val="center"/>
              <w:textAlignment w:val="baseline"/>
              <w:rPr>
                <w:rFonts w:ascii="Times New Roman" w:hAnsi="Times New Roman" w:cs="Times New Roman"/>
                <w:bCs/>
                <w:kern w:val="28"/>
                <w:szCs w:val="21"/>
              </w:rPr>
            </w:pPr>
            <w:r>
              <w:rPr>
                <w:rFonts w:ascii="Times New Roman" w:hAnsi="Times New Roman" w:cs="Times New Roman"/>
                <w:kern w:val="28"/>
                <w:szCs w:val="21"/>
              </w:rPr>
              <w:t>产品功能性能测试</w:t>
            </w:r>
          </w:p>
        </w:tc>
        <w:tc>
          <w:tcPr>
            <w:tcW w:w="763" w:type="pct"/>
            <w:vAlign w:val="center"/>
          </w:tcPr>
          <w:p w14:paraId="2632C0B4">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TBC</w:t>
            </w:r>
          </w:p>
        </w:tc>
        <w:tc>
          <w:tcPr>
            <w:tcW w:w="1270" w:type="pct"/>
            <w:vAlign w:val="center"/>
          </w:tcPr>
          <w:p w14:paraId="04178B24">
            <w:pPr>
              <w:snapToGrid w:val="0"/>
              <w:spacing w:line="420" w:lineRule="exact"/>
              <w:jc w:val="center"/>
              <w:textAlignment w:val="center"/>
              <w:rPr>
                <w:rFonts w:ascii="Times New Roman" w:hAnsi="Times New Roman" w:cs="Times New Roman"/>
                <w:bCs/>
                <w:kern w:val="28"/>
                <w:szCs w:val="21"/>
              </w:rPr>
            </w:pPr>
            <w:r>
              <w:rPr>
                <w:rFonts w:ascii="Times New Roman" w:hAnsi="Times New Roman" w:cs="Times New Roman"/>
                <w:kern w:val="28"/>
                <w:szCs w:val="21"/>
              </w:rPr>
              <w:t>/</w:t>
            </w:r>
          </w:p>
        </w:tc>
        <w:tc>
          <w:tcPr>
            <w:tcW w:w="653" w:type="pct"/>
            <w:vAlign w:val="center"/>
          </w:tcPr>
          <w:p w14:paraId="16419E13">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定检</w:t>
            </w:r>
          </w:p>
        </w:tc>
      </w:tr>
      <w:tr w14:paraId="5D616707">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14:paraId="0F185DDB">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10</w:t>
            </w:r>
          </w:p>
        </w:tc>
        <w:tc>
          <w:tcPr>
            <w:tcW w:w="823" w:type="pct"/>
            <w:vAlign w:val="center"/>
          </w:tcPr>
          <w:p w14:paraId="34D56304">
            <w:pPr>
              <w:jc w:val="center"/>
              <w:rPr>
                <w:rFonts w:ascii="Times New Roman" w:hAnsi="Times New Roman" w:cs="Times New Roman"/>
                <w:szCs w:val="21"/>
              </w:rPr>
            </w:pPr>
            <w:r>
              <w:rPr>
                <w:rFonts w:ascii="Times New Roman" w:hAnsi="Times New Roman" w:cs="Times New Roman"/>
                <w:szCs w:val="21"/>
              </w:rPr>
              <w:t>试验台</w:t>
            </w:r>
          </w:p>
        </w:tc>
        <w:tc>
          <w:tcPr>
            <w:tcW w:w="1115" w:type="pct"/>
            <w:vAlign w:val="center"/>
          </w:tcPr>
          <w:p w14:paraId="79445CBA">
            <w:pPr>
              <w:adjustRightInd w:val="0"/>
              <w:jc w:val="center"/>
              <w:textAlignment w:val="baseline"/>
              <w:rPr>
                <w:rFonts w:ascii="Times New Roman" w:hAnsi="Times New Roman" w:cs="Times New Roman"/>
                <w:kern w:val="28"/>
                <w:szCs w:val="21"/>
              </w:rPr>
            </w:pPr>
            <w:r>
              <w:rPr>
                <w:rFonts w:ascii="Times New Roman" w:hAnsi="Times New Roman" w:cs="Times New Roman"/>
                <w:kern w:val="28"/>
                <w:szCs w:val="21"/>
              </w:rPr>
              <w:t>产品功能性能测试</w:t>
            </w:r>
          </w:p>
        </w:tc>
        <w:tc>
          <w:tcPr>
            <w:tcW w:w="763" w:type="pct"/>
            <w:vAlign w:val="center"/>
          </w:tcPr>
          <w:p w14:paraId="4EA64853">
            <w:pPr>
              <w:adjustRightInd w:val="0"/>
              <w:jc w:val="center"/>
              <w:textAlignment w:val="baseline"/>
              <w:rPr>
                <w:rFonts w:ascii="Times New Roman" w:hAnsi="Times New Roman" w:cs="Times New Roman"/>
                <w:bCs/>
                <w:kern w:val="28"/>
                <w:szCs w:val="21"/>
              </w:rPr>
            </w:pPr>
            <w:r>
              <w:rPr>
                <w:rFonts w:ascii="Times New Roman" w:hAnsi="Times New Roman" w:cs="Times New Roman"/>
                <w:bCs/>
                <w:kern w:val="28"/>
                <w:szCs w:val="21"/>
              </w:rPr>
              <w:t>--</w:t>
            </w:r>
          </w:p>
        </w:tc>
        <w:tc>
          <w:tcPr>
            <w:tcW w:w="1270" w:type="pct"/>
            <w:vAlign w:val="center"/>
          </w:tcPr>
          <w:p w14:paraId="5C3182A0">
            <w:pPr>
              <w:snapToGrid w:val="0"/>
              <w:spacing w:line="420" w:lineRule="exact"/>
              <w:jc w:val="center"/>
              <w:textAlignment w:val="center"/>
              <w:rPr>
                <w:rFonts w:ascii="Times New Roman" w:hAnsi="Times New Roman" w:cs="Times New Roman"/>
                <w:kern w:val="28"/>
                <w:szCs w:val="21"/>
              </w:rPr>
            </w:pPr>
            <w:r>
              <w:rPr>
                <w:rFonts w:ascii="Times New Roman" w:hAnsi="Times New Roman" w:cs="Times New Roman"/>
                <w:kern w:val="28"/>
                <w:szCs w:val="21"/>
              </w:rPr>
              <w:t>/</w:t>
            </w:r>
          </w:p>
        </w:tc>
        <w:tc>
          <w:tcPr>
            <w:tcW w:w="653" w:type="pct"/>
            <w:vAlign w:val="center"/>
          </w:tcPr>
          <w:p w14:paraId="726D123B">
            <w:pPr>
              <w:adjustRightInd w:val="0"/>
              <w:jc w:val="center"/>
              <w:textAlignment w:val="baseline"/>
              <w:rPr>
                <w:rFonts w:ascii="Times New Roman" w:hAnsi="Times New Roman" w:cs="Times New Roman"/>
                <w:bCs/>
                <w:kern w:val="28"/>
                <w:szCs w:val="21"/>
              </w:rPr>
            </w:pPr>
            <w:r>
              <w:rPr>
                <w:rFonts w:ascii="Times New Roman" w:hAnsi="Times New Roman" w:cs="Times New Roman"/>
                <w:kern w:val="28"/>
                <w:szCs w:val="21"/>
              </w:rPr>
              <w:t>/</w:t>
            </w:r>
          </w:p>
        </w:tc>
      </w:tr>
      <w:tr w14:paraId="3671746D">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14:paraId="7CBA72A6">
            <w:pPr>
              <w:adjustRightInd w:val="0"/>
              <w:jc w:val="left"/>
              <w:textAlignment w:val="baseline"/>
              <w:rPr>
                <w:rFonts w:ascii="Times New Roman" w:hAnsi="Times New Roman" w:cs="Times New Roman"/>
                <w:iCs/>
                <w:kern w:val="28"/>
                <w:szCs w:val="21"/>
              </w:rPr>
            </w:pPr>
            <w:r>
              <w:rPr>
                <w:rFonts w:ascii="Times New Roman" w:hAnsi="Times New Roman" w:cs="Times New Roman"/>
                <w:bCs/>
                <w:iCs/>
                <w:kern w:val="28"/>
                <w:szCs w:val="21"/>
              </w:rPr>
              <w:t>注：1.</w:t>
            </w:r>
            <w:r>
              <w:rPr>
                <w:rFonts w:ascii="Times New Roman" w:hAnsi="Times New Roman" w:cs="Times New Roman"/>
                <w:iCs/>
                <w:kern w:val="0"/>
                <w:szCs w:val="21"/>
              </w:rPr>
              <w:t>若选择的试验设备精度/量程比原试验设备等同或更优</w:t>
            </w:r>
            <w:r>
              <w:rPr>
                <w:rFonts w:ascii="Times New Roman" w:hAnsi="Times New Roman" w:cs="Times New Roman"/>
                <w:iCs/>
                <w:kern w:val="28"/>
                <w:szCs w:val="21"/>
              </w:rPr>
              <w:t>，则允许更换设备进行试验。</w:t>
            </w:r>
          </w:p>
          <w:p w14:paraId="17CD34DB">
            <w:pPr>
              <w:adjustRightInd w:val="0"/>
              <w:ind w:firstLine="420" w:firstLineChars="200"/>
              <w:jc w:val="left"/>
              <w:textAlignment w:val="baseline"/>
              <w:rPr>
                <w:rFonts w:ascii="Times New Roman" w:hAnsi="Times New Roman" w:eastAsia="黑体" w:cs="Times New Roman"/>
                <w:b/>
                <w:i/>
                <w:kern w:val="28"/>
                <w:szCs w:val="21"/>
              </w:rPr>
            </w:pPr>
            <w:r>
              <w:rPr>
                <w:rFonts w:ascii="Times New Roman" w:hAnsi="Times New Roman" w:cs="Times New Roman"/>
                <w:iCs/>
                <w:kern w:val="28"/>
                <w:szCs w:val="21"/>
              </w:rPr>
              <w:t>2.实际使用的设备/仪器，由试验单位记录，并在试验报告中明确。</w:t>
            </w:r>
          </w:p>
        </w:tc>
      </w:tr>
    </w:tbl>
    <w:p w14:paraId="398C3C49">
      <w:pPr>
        <w:pStyle w:val="49"/>
        <w:numPr>
          <w:ilvl w:val="1"/>
          <w:numId w:val="33"/>
        </w:numPr>
        <w:spacing w:line="420" w:lineRule="exact"/>
        <w:rPr>
          <w:rFonts w:ascii="Times New Roman" w:hAnsi="Times New Roman"/>
          <w:sz w:val="28"/>
          <w:szCs w:val="28"/>
          <w:lang w:val="zh-CN"/>
        </w:rPr>
      </w:pPr>
      <w:bookmarkStart w:id="127" w:name="_Toc176256439"/>
      <w:r>
        <w:rPr>
          <w:rFonts w:ascii="Times New Roman" w:hAnsi="Times New Roman"/>
          <w:sz w:val="28"/>
          <w:szCs w:val="28"/>
          <w:lang w:val="zh-CN"/>
        </w:rPr>
        <w:t>试验布置和连接</w:t>
      </w:r>
      <w:bookmarkEnd w:id="127"/>
    </w:p>
    <w:p w14:paraId="53F18952">
      <w:pPr>
        <w:pStyle w:val="57"/>
        <w:spacing w:line="420" w:lineRule="exact"/>
        <w:ind w:firstLine="480"/>
        <w:rPr>
          <w:rFonts w:ascii="Times New Roman" w:hAnsi="Times New Roman"/>
          <w:sz w:val="24"/>
          <w:szCs w:val="21"/>
        </w:rPr>
      </w:pPr>
      <w:r>
        <w:rPr>
          <w:rFonts w:ascii="Times New Roman" w:hAnsi="Times New Roman"/>
          <w:sz w:val="24"/>
          <w:szCs w:val="21"/>
        </w:rPr>
        <w:t>将</w:t>
      </w:r>
      <w:r>
        <w:rPr>
          <w:rFonts w:hint="eastAsia" w:ascii="Times New Roman" w:hAnsi="Times New Roman"/>
          <w:sz w:val="24"/>
          <w:szCs w:val="21"/>
        </w:rPr>
        <w:t>刹车控制阀（单）</w:t>
      </w:r>
      <w:r>
        <w:rPr>
          <w:rFonts w:ascii="Times New Roman" w:hAnsi="Times New Roman"/>
          <w:sz w:val="24"/>
          <w:szCs w:val="21"/>
        </w:rPr>
        <w:t>安装在非磁性试验台上，按图3将受试设备与测试设备进行连接布置。</w:t>
      </w:r>
    </w:p>
    <w:p w14:paraId="742DEF98">
      <w:pPr>
        <w:pStyle w:val="57"/>
        <w:ind w:firstLine="0" w:firstLineChars="0"/>
        <w:jc w:val="center"/>
        <w:rPr>
          <w:rFonts w:ascii="Times New Roman" w:hAnsi="Times New Roman" w:eastAsia="黑体"/>
          <w:szCs w:val="21"/>
        </w:rPr>
      </w:pPr>
      <w:r>
        <w:rPr>
          <w:rFonts w:ascii="Times New Roman" w:hAnsi="Times New Roman"/>
        </w:rPr>
        <w:object>
          <v:shape id="_x0000_i1026" o:spt="75" type="#_x0000_t75" style="height:209.55pt;width:464.55pt;" o:ole="t" filled="f" o:preferrelative="t" stroked="f" coordsize="21600,21600">
            <v:path/>
            <v:fill on="f" focussize="0,0"/>
            <v:stroke on="f" joinstyle="miter"/>
            <v:imagedata r:id="rId17" o:title=""/>
            <o:lock v:ext="edit" aspectratio="t"/>
            <w10:wrap type="none"/>
            <w10:anchorlock/>
          </v:shape>
          <o:OLEObject Type="Embed" ProgID="Visio.Drawing.11" ShapeID="_x0000_i1026" DrawAspect="Content" ObjectID="_1468075727" r:id="rId16">
            <o:LockedField>false</o:LockedField>
          </o:OLEObject>
        </w:object>
      </w:r>
    </w:p>
    <w:p w14:paraId="214D8E23">
      <w:pPr>
        <w:pStyle w:val="288"/>
        <w:numPr>
          <w:ilvl w:val="0"/>
          <w:numId w:val="34"/>
        </w:numPr>
        <w:ind w:left="420" w:hanging="132"/>
      </w:pPr>
      <w:bookmarkStart w:id="128" w:name="_Toc176255547"/>
      <w:r>
        <w:t>磁影响试验连接示意图</w:t>
      </w:r>
      <w:bookmarkEnd w:id="128"/>
    </w:p>
    <w:p w14:paraId="37528831">
      <w:pPr>
        <w:pStyle w:val="49"/>
        <w:numPr>
          <w:ilvl w:val="1"/>
          <w:numId w:val="33"/>
        </w:numPr>
        <w:spacing w:line="420" w:lineRule="exact"/>
        <w:rPr>
          <w:rFonts w:ascii="Times New Roman" w:hAnsi="Times New Roman"/>
          <w:sz w:val="28"/>
          <w:szCs w:val="28"/>
          <w:lang w:val="zh-CN"/>
        </w:rPr>
      </w:pPr>
      <w:bookmarkStart w:id="129" w:name="_Toc176256440"/>
      <w:r>
        <w:rPr>
          <w:rFonts w:ascii="Times New Roman" w:hAnsi="Times New Roman"/>
          <w:sz w:val="28"/>
          <w:szCs w:val="28"/>
          <w:lang w:val="zh-CN"/>
        </w:rPr>
        <w:t>受试设备、试验装置（试验前）的制造符合性要求</w:t>
      </w:r>
      <w:bookmarkEnd w:id="129"/>
    </w:p>
    <w:p w14:paraId="743F9178">
      <w:pPr>
        <w:pStyle w:val="57"/>
        <w:spacing w:line="420" w:lineRule="exact"/>
        <w:ind w:firstLine="563" w:firstLineChars="0"/>
        <w:rPr>
          <w:rFonts w:ascii="Times New Roman" w:hAnsi="Times New Roman"/>
          <w:sz w:val="24"/>
          <w:szCs w:val="21"/>
        </w:rPr>
      </w:pPr>
      <w:r>
        <w:rPr>
          <w:rFonts w:ascii="Times New Roman" w:hAnsi="Times New Roman"/>
          <w:sz w:val="24"/>
          <w:szCs w:val="21"/>
        </w:rPr>
        <w:t>受试设备状态应满足“6.试验产品/设备说明”构型和产品状态要求，确定受试设备按照12.1要求完成了产品验收测试。</w:t>
      </w:r>
    </w:p>
    <w:p w14:paraId="45BCA859">
      <w:pPr>
        <w:pStyle w:val="57"/>
        <w:spacing w:line="420" w:lineRule="exact"/>
        <w:ind w:firstLine="480"/>
        <w:rPr>
          <w:rFonts w:ascii="Times New Roman" w:hAnsi="Times New Roman"/>
          <w:sz w:val="24"/>
          <w:szCs w:val="21"/>
        </w:rPr>
      </w:pPr>
      <w:r>
        <w:rPr>
          <w:rFonts w:ascii="Times New Roman" w:hAnsi="Times New Roman"/>
          <w:sz w:val="24"/>
          <w:szCs w:val="21"/>
        </w:rPr>
        <w:t>确保受试设备、陪试件、试验装置，在试验前按照1</w:t>
      </w:r>
      <w:r>
        <w:rPr>
          <w:rFonts w:hint="eastAsia" w:ascii="Times New Roman" w:hAnsi="Times New Roman"/>
          <w:sz w:val="24"/>
          <w:szCs w:val="21"/>
        </w:rPr>
        <w:t>3</w:t>
      </w:r>
      <w:r>
        <w:rPr>
          <w:rFonts w:ascii="Times New Roman" w:hAnsi="Times New Roman"/>
          <w:sz w:val="24"/>
          <w:szCs w:val="21"/>
        </w:rPr>
        <w:t>.3-1</w:t>
      </w:r>
      <w:r>
        <w:rPr>
          <w:rFonts w:hint="eastAsia" w:ascii="Times New Roman" w:hAnsi="Times New Roman"/>
          <w:sz w:val="24"/>
          <w:szCs w:val="21"/>
        </w:rPr>
        <w:t>3</w:t>
      </w:r>
      <w:r>
        <w:rPr>
          <w:rFonts w:ascii="Times New Roman" w:hAnsi="Times New Roman"/>
          <w:sz w:val="24"/>
          <w:szCs w:val="21"/>
        </w:rPr>
        <w:t>.</w:t>
      </w:r>
      <w:r>
        <w:rPr>
          <w:rFonts w:hint="eastAsia" w:ascii="Times New Roman" w:hAnsi="Times New Roman"/>
          <w:sz w:val="24"/>
          <w:szCs w:val="21"/>
        </w:rPr>
        <w:t>6</w:t>
      </w:r>
      <w:r>
        <w:rPr>
          <w:rFonts w:ascii="Times New Roman" w:hAnsi="Times New Roman"/>
          <w:sz w:val="24"/>
          <w:szCs w:val="21"/>
        </w:rPr>
        <w:t>的要求，进行了相应的安装和连接。</w:t>
      </w:r>
    </w:p>
    <w:p w14:paraId="71932CA1">
      <w:pPr>
        <w:pStyle w:val="57"/>
        <w:spacing w:line="420" w:lineRule="exact"/>
        <w:ind w:firstLine="480"/>
        <w:rPr>
          <w:rFonts w:ascii="Times New Roman" w:hAnsi="Times New Roman"/>
          <w:sz w:val="24"/>
          <w:szCs w:val="21"/>
        </w:rPr>
      </w:pPr>
      <w:r>
        <w:rPr>
          <w:rFonts w:ascii="Times New Roman" w:hAnsi="Times New Roman"/>
          <w:sz w:val="24"/>
          <w:szCs w:val="21"/>
        </w:rPr>
        <w:t>确保试验人员资质符合“10试验人员”的要求。</w:t>
      </w:r>
    </w:p>
    <w:p w14:paraId="36241593">
      <w:pPr>
        <w:pStyle w:val="49"/>
        <w:numPr>
          <w:ilvl w:val="1"/>
          <w:numId w:val="33"/>
        </w:numPr>
        <w:spacing w:line="420" w:lineRule="exact"/>
        <w:rPr>
          <w:rFonts w:ascii="Times New Roman" w:hAnsi="Times New Roman"/>
          <w:sz w:val="28"/>
          <w:szCs w:val="28"/>
          <w:lang w:val="zh-CN"/>
        </w:rPr>
      </w:pPr>
      <w:bookmarkStart w:id="130" w:name="_Toc176256441"/>
      <w:r>
        <w:rPr>
          <w:rFonts w:ascii="Times New Roman" w:hAnsi="Times New Roman"/>
          <w:sz w:val="28"/>
          <w:szCs w:val="28"/>
          <w:lang w:val="zh-CN"/>
        </w:rPr>
        <w:t>试验程序</w:t>
      </w:r>
      <w:bookmarkEnd w:id="130"/>
    </w:p>
    <w:p w14:paraId="215C7043">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724B753B">
      <w:pPr>
        <w:pStyle w:val="86"/>
        <w:numPr>
          <w:ilvl w:val="0"/>
          <w:numId w:val="37"/>
        </w:numPr>
        <w:ind w:firstLine="480"/>
        <w:rPr>
          <w:rFonts w:ascii="Times New Roman" w:hAnsi="Times New Roman" w:cs="Times New Roman"/>
        </w:rPr>
      </w:pPr>
      <w:r>
        <w:rPr>
          <w:rFonts w:ascii="Times New Roman" w:hAnsi="Times New Roman" w:cs="Times New Roman"/>
        </w:rPr>
        <w:t>在标准大气条件下，按表9要求进行QPAT2检查，并记录检测结果；</w:t>
      </w:r>
    </w:p>
    <w:p w14:paraId="53DD4FCB">
      <w:pPr>
        <w:pStyle w:val="86"/>
        <w:numPr>
          <w:ilvl w:val="0"/>
          <w:numId w:val="37"/>
        </w:numPr>
        <w:ind w:firstLine="480"/>
        <w:rPr>
          <w:rFonts w:ascii="Times New Roman" w:hAnsi="Times New Roman" w:cs="Times New Roman"/>
        </w:rPr>
      </w:pPr>
      <w:r>
        <w:rPr>
          <w:rFonts w:ascii="Times New Roman" w:hAnsi="Times New Roman" w:cs="Times New Roman"/>
        </w:rPr>
        <w:t>测量试验室试验位置的HCAFS值，计算出修正的等效偏转角Dc(当试验室所处的地磁水平分量H在14.4A/m±10%范围内，Dc=1°，当超出该范围时，Dc=(14.4A/m)/环境场强的水平分量)，并记录；</w:t>
      </w:r>
    </w:p>
    <w:p w14:paraId="6C4B0638">
      <w:pPr>
        <w:pStyle w:val="86"/>
        <w:numPr>
          <w:ilvl w:val="0"/>
          <w:numId w:val="37"/>
        </w:numPr>
        <w:ind w:firstLine="480"/>
        <w:rPr>
          <w:rFonts w:ascii="Times New Roman" w:hAnsi="Times New Roman" w:cs="Times New Roman"/>
        </w:rPr>
      </w:pPr>
      <w:r>
        <w:rPr>
          <w:rFonts w:ascii="Times New Roman" w:hAnsi="Times New Roman" w:cs="Times New Roman"/>
        </w:rPr>
        <w:t>受试设备按</w:t>
      </w:r>
      <w:r>
        <w:rPr>
          <w:rFonts w:ascii="Times New Roman" w:hAnsi="Times New Roman"/>
        </w:rPr>
        <w:t>照</w:t>
      </w:r>
      <w:r>
        <w:rPr>
          <w:rFonts w:hint="eastAsia" w:ascii="Times New Roman" w:hAnsi="Times New Roman"/>
        </w:rPr>
        <w:t>图</w:t>
      </w:r>
      <w:r>
        <w:rPr>
          <w:rFonts w:ascii="Times New Roman" w:hAnsi="Times New Roman"/>
        </w:rPr>
        <w:t>3</w:t>
      </w:r>
      <w:r>
        <w:rPr>
          <w:rFonts w:ascii="Times New Roman" w:hAnsi="Times New Roman" w:cs="Times New Roman"/>
        </w:rPr>
        <w:t>要求搭建试验平台。将受试设备的所有电缆捆成一束，使该电缆束沿着磁强计的东-西轴线放置，</w:t>
      </w:r>
      <w:r>
        <w:rPr>
          <w:rFonts w:hint="eastAsia" w:ascii="Times New Roman" w:hAnsi="Times New Roman" w:cs="Times New Roman"/>
        </w:rPr>
        <w:t>选择产生最大磁偏转的被试品稳态工作模式；</w:t>
      </w:r>
    </w:p>
    <w:p w14:paraId="153A8CA1">
      <w:pPr>
        <w:pStyle w:val="86"/>
        <w:numPr>
          <w:ilvl w:val="0"/>
          <w:numId w:val="37"/>
        </w:numPr>
        <w:ind w:firstLine="480"/>
        <w:rPr>
          <w:rFonts w:ascii="Times New Roman" w:hAnsi="Times New Roman" w:cs="Times New Roman"/>
        </w:rPr>
      </w:pPr>
      <w:r>
        <w:rPr>
          <w:rFonts w:ascii="Times New Roman" w:hAnsi="Times New Roman" w:cs="Times New Roman"/>
        </w:rPr>
        <w:t>对试验布置及试验设备进行确认检查；</w:t>
      </w:r>
    </w:p>
    <w:p w14:paraId="0231C0C1">
      <w:pPr>
        <w:pStyle w:val="86"/>
        <w:numPr>
          <w:ilvl w:val="0"/>
          <w:numId w:val="37"/>
        </w:numPr>
        <w:ind w:firstLine="480"/>
        <w:rPr>
          <w:rFonts w:ascii="Times New Roman" w:hAnsi="Times New Roman" w:cs="Times New Roman"/>
        </w:rPr>
      </w:pPr>
      <w:r>
        <w:rPr>
          <w:rFonts w:ascii="Times New Roman" w:hAnsi="Times New Roman" w:cs="Times New Roman"/>
        </w:rPr>
        <w:t>使受试设备保持在通过磁体中心轴的东－西方向，通过移动受试设备所在的测试桌，减小受试设备和磁强计之间的距离，直到达到Dc的要求，</w:t>
      </w:r>
      <w:r>
        <w:rPr>
          <w:rFonts w:ascii="Times New Roman" w:hAnsi="Times New Roman"/>
        </w:rPr>
        <w:t>对应的磁强计显示磁场强度HC=H×tgDC，记录距离D，</w:t>
      </w:r>
      <w:r>
        <w:rPr>
          <w:rFonts w:ascii="Times New Roman" w:hAnsi="Times New Roman" w:cs="Times New Roman"/>
        </w:rPr>
        <w:t>如果无法达到要求的DC，则记录磁体中心与设备距离为0时的等效偏转角DC；</w:t>
      </w:r>
    </w:p>
    <w:p w14:paraId="49BC4B6F">
      <w:pPr>
        <w:pStyle w:val="86"/>
        <w:numPr>
          <w:ilvl w:val="0"/>
          <w:numId w:val="37"/>
        </w:numPr>
        <w:ind w:firstLine="480"/>
        <w:rPr>
          <w:rFonts w:ascii="Times New Roman" w:hAnsi="Times New Roman" w:cs="Times New Roman"/>
        </w:rPr>
      </w:pPr>
      <w:r>
        <w:rPr>
          <w:rFonts w:ascii="Times New Roman" w:hAnsi="Times New Roman" w:cs="Times New Roman"/>
        </w:rPr>
        <w:t>移开受试设备，直至磁强计显示的磁场强度为（0±50）nT；</w:t>
      </w:r>
    </w:p>
    <w:p w14:paraId="57A6B851">
      <w:pPr>
        <w:pStyle w:val="86"/>
        <w:numPr>
          <w:ilvl w:val="0"/>
          <w:numId w:val="37"/>
        </w:numPr>
        <w:ind w:firstLine="480"/>
        <w:rPr>
          <w:rFonts w:ascii="Times New Roman" w:hAnsi="Times New Roman" w:cs="Times New Roman"/>
        </w:rPr>
      </w:pPr>
      <w:r>
        <w:rPr>
          <w:rFonts w:ascii="Times New Roman" w:hAnsi="Times New Roman" w:cs="Times New Roman"/>
        </w:rPr>
        <w:t>对受试设备的每个方向面进行步骤d)～步骤e)；</w:t>
      </w:r>
    </w:p>
    <w:p w14:paraId="31F9E7D9">
      <w:pPr>
        <w:pStyle w:val="86"/>
        <w:numPr>
          <w:ilvl w:val="0"/>
          <w:numId w:val="37"/>
        </w:numPr>
        <w:ind w:firstLine="480"/>
        <w:rPr>
          <w:rFonts w:ascii="Times New Roman" w:hAnsi="Times New Roman" w:cs="Times New Roman"/>
        </w:rPr>
      </w:pPr>
      <w:r>
        <w:rPr>
          <w:rFonts w:ascii="Times New Roman" w:hAnsi="Times New Roman" w:cs="Times New Roman"/>
        </w:rPr>
        <w:t>试验结束后在标准大气条件下，按表9的要求对受试设备进行QPAT2检查，并记录检测结果。</w:t>
      </w:r>
    </w:p>
    <w:p w14:paraId="5B40434D">
      <w:pPr>
        <w:pStyle w:val="49"/>
        <w:numPr>
          <w:ilvl w:val="1"/>
          <w:numId w:val="33"/>
        </w:numPr>
        <w:spacing w:line="420" w:lineRule="exact"/>
        <w:rPr>
          <w:rFonts w:ascii="Times New Roman" w:hAnsi="Times New Roman"/>
          <w:sz w:val="28"/>
          <w:szCs w:val="28"/>
          <w:lang w:val="zh-CN"/>
        </w:rPr>
      </w:pPr>
      <w:r>
        <w:rPr>
          <w:rFonts w:ascii="Times New Roman" w:hAnsi="Times New Roman"/>
          <w:sz w:val="28"/>
          <w:szCs w:val="28"/>
          <w:lang w:val="zh-CN"/>
        </w:rPr>
        <w:t xml:space="preserve"> </w:t>
      </w:r>
      <w:bookmarkStart w:id="131" w:name="_Toc176256442"/>
      <w:r>
        <w:rPr>
          <w:rFonts w:ascii="Times New Roman" w:hAnsi="Times New Roman"/>
          <w:sz w:val="28"/>
          <w:szCs w:val="28"/>
          <w:lang w:val="zh-CN"/>
        </w:rPr>
        <w:t>试验判据</w:t>
      </w:r>
      <w:bookmarkEnd w:id="131"/>
    </w:p>
    <w:p w14:paraId="4B62C826">
      <w:pPr>
        <w:pStyle w:val="57"/>
        <w:spacing w:line="420" w:lineRule="exact"/>
        <w:ind w:firstLine="480"/>
        <w:rPr>
          <w:rFonts w:ascii="Times New Roman" w:hAnsi="Times New Roman"/>
          <w:sz w:val="24"/>
          <w:szCs w:val="21"/>
        </w:rPr>
      </w:pPr>
      <w:r>
        <w:rPr>
          <w:rFonts w:ascii="Times New Roman" w:hAnsi="Times New Roman"/>
          <w:sz w:val="24"/>
          <w:szCs w:val="21"/>
        </w:rPr>
        <w:t>试验中，等效偏转角Dc能满足</w:t>
      </w:r>
      <w:r>
        <w:rPr>
          <w:rFonts w:ascii="Times New Roman" w:hAnsi="Times New Roman"/>
          <w:sz w:val="24"/>
          <w:szCs w:val="21"/>
        </w:rPr>
        <w:fldChar w:fldCharType="begin"/>
      </w:r>
      <w:r>
        <w:rPr>
          <w:rFonts w:ascii="Times New Roman" w:hAnsi="Times New Roman"/>
          <w:sz w:val="24"/>
          <w:szCs w:val="21"/>
        </w:rPr>
        <w:instrText xml:space="preserve"> REF _Ref167997585 \r \h </w:instrText>
      </w:r>
      <w:r>
        <w:rPr>
          <w:rFonts w:ascii="Times New Roman" w:hAnsi="Times New Roman"/>
          <w:sz w:val="24"/>
          <w:szCs w:val="21"/>
        </w:rPr>
        <w:fldChar w:fldCharType="separate"/>
      </w:r>
      <w:r>
        <w:rPr>
          <w:rFonts w:hint="eastAsia" w:ascii="Times New Roman" w:hAnsi="Times New Roman"/>
          <w:sz w:val="24"/>
          <w:szCs w:val="21"/>
        </w:rPr>
        <w:t>表12</w:t>
      </w:r>
      <w:r>
        <w:rPr>
          <w:rFonts w:ascii="Times New Roman" w:hAnsi="Times New Roman"/>
          <w:sz w:val="24"/>
          <w:szCs w:val="21"/>
        </w:rPr>
        <w:fldChar w:fldCharType="end"/>
      </w:r>
      <w:r>
        <w:rPr>
          <w:rFonts w:ascii="Times New Roman" w:hAnsi="Times New Roman"/>
          <w:sz w:val="24"/>
          <w:szCs w:val="21"/>
        </w:rPr>
        <w:t>中的距离要求；</w:t>
      </w:r>
    </w:p>
    <w:p w14:paraId="27A53837">
      <w:pPr>
        <w:pStyle w:val="57"/>
        <w:spacing w:line="420" w:lineRule="exact"/>
        <w:ind w:firstLine="480"/>
        <w:rPr>
          <w:rFonts w:ascii="Times New Roman" w:hAnsi="Times New Roman"/>
          <w:sz w:val="24"/>
          <w:szCs w:val="21"/>
        </w:rPr>
      </w:pPr>
      <w:r>
        <w:rPr>
          <w:rFonts w:ascii="Times New Roman" w:hAnsi="Times New Roman"/>
          <w:sz w:val="24"/>
          <w:szCs w:val="21"/>
        </w:rPr>
        <w:t>试验后，按</w:t>
      </w:r>
      <w:r>
        <w:rPr>
          <w:rFonts w:hint="eastAsia" w:ascii="Times New Roman" w:hAnsi="Times New Roman"/>
          <w:sz w:val="24"/>
          <w:szCs w:val="21"/>
        </w:rPr>
        <w:t>表7</w:t>
      </w:r>
      <w:r>
        <w:rPr>
          <w:rFonts w:ascii="Times New Roman" w:hAnsi="Times New Roman"/>
          <w:sz w:val="24"/>
          <w:szCs w:val="21"/>
        </w:rPr>
        <w:t>中要求进行QPAT1、QPAT2和QPAT3检查，确认通过并记录检测数据。</w:t>
      </w:r>
    </w:p>
    <w:p w14:paraId="086A6ABA">
      <w:pPr>
        <w:pStyle w:val="57"/>
        <w:spacing w:line="420" w:lineRule="exact"/>
        <w:ind w:firstLine="480"/>
        <w:rPr>
          <w:rFonts w:ascii="Times New Roman" w:hAnsi="Times New Roman"/>
          <w:sz w:val="24"/>
          <w:szCs w:val="21"/>
        </w:rPr>
      </w:pPr>
      <w:r>
        <w:rPr>
          <w:rFonts w:ascii="Times New Roman" w:hAnsi="Times New Roman"/>
          <w:sz w:val="24"/>
          <w:szCs w:val="21"/>
        </w:rPr>
        <w:t>满足以上两条要求，则判定结论为Pass，否则为Fail。</w:t>
      </w:r>
    </w:p>
    <w:p w14:paraId="758D25C1">
      <w:pPr>
        <w:pStyle w:val="45"/>
        <w:numPr>
          <w:ilvl w:val="0"/>
          <w:numId w:val="33"/>
        </w:numPr>
        <w:spacing w:before="156" w:after="156" w:line="420" w:lineRule="exact"/>
        <w:rPr>
          <w:rFonts w:ascii="Times New Roman" w:hAnsi="Times New Roman"/>
          <w:kern w:val="0"/>
          <w:sz w:val="30"/>
          <w:szCs w:val="30"/>
        </w:rPr>
      </w:pPr>
      <w:bookmarkStart w:id="132" w:name="_Toc176256443"/>
      <w:bookmarkStart w:id="133" w:name="_Toc6277"/>
      <w:r>
        <w:rPr>
          <w:rFonts w:ascii="Times New Roman" w:hAnsi="Times New Roman"/>
          <w:kern w:val="0"/>
          <w:sz w:val="30"/>
          <w:szCs w:val="30"/>
        </w:rPr>
        <w:t>感应信号敏感性</w:t>
      </w:r>
      <w:bookmarkEnd w:id="132"/>
      <w:bookmarkEnd w:id="133"/>
    </w:p>
    <w:p w14:paraId="42EE4231">
      <w:pPr>
        <w:pStyle w:val="49"/>
        <w:numPr>
          <w:ilvl w:val="1"/>
          <w:numId w:val="33"/>
        </w:numPr>
        <w:spacing w:line="420" w:lineRule="exact"/>
        <w:rPr>
          <w:rFonts w:ascii="Times New Roman" w:hAnsi="Times New Roman"/>
          <w:sz w:val="28"/>
          <w:szCs w:val="28"/>
          <w:lang w:val="zh-CN"/>
        </w:rPr>
      </w:pPr>
      <w:bookmarkStart w:id="134" w:name="_Toc176256444"/>
      <w:r>
        <w:rPr>
          <w:rFonts w:ascii="Times New Roman" w:hAnsi="Times New Roman"/>
          <w:sz w:val="28"/>
          <w:szCs w:val="28"/>
          <w:lang w:val="zh-CN"/>
        </w:rPr>
        <w:t>试验目的</w:t>
      </w:r>
      <w:bookmarkEnd w:id="134"/>
    </w:p>
    <w:p w14:paraId="496E2CFD">
      <w:pPr>
        <w:pStyle w:val="44"/>
        <w:spacing w:line="420" w:lineRule="exact"/>
        <w:ind w:firstLine="480"/>
      </w:pPr>
      <w:r>
        <w:t>确定受试设备</w:t>
      </w:r>
      <w:r>
        <w:rPr>
          <w:rFonts w:hint="eastAsia"/>
        </w:rPr>
        <w:t>或电缆承受</w:t>
      </w:r>
      <w:r>
        <w:t>规定</w:t>
      </w:r>
      <w:r>
        <w:rPr>
          <w:rFonts w:hint="eastAsia"/>
        </w:rPr>
        <w:t>感应电磁场</w:t>
      </w:r>
      <w:r>
        <w:t>的</w:t>
      </w:r>
      <w:r>
        <w:rPr>
          <w:rFonts w:hint="eastAsia"/>
        </w:rPr>
        <w:t>能力</w:t>
      </w:r>
      <w:r>
        <w:t>是否符合</w:t>
      </w:r>
      <w:r>
        <w:rPr>
          <w:rFonts w:hint="eastAsia"/>
        </w:rPr>
        <w:t>相关</w:t>
      </w:r>
      <w:r>
        <w:t>要求。</w:t>
      </w:r>
    </w:p>
    <w:p w14:paraId="22C0C1ED">
      <w:pPr>
        <w:pStyle w:val="49"/>
        <w:numPr>
          <w:ilvl w:val="1"/>
          <w:numId w:val="33"/>
        </w:numPr>
        <w:spacing w:line="420" w:lineRule="exact"/>
        <w:rPr>
          <w:rFonts w:ascii="Times New Roman" w:hAnsi="Times New Roman"/>
          <w:sz w:val="28"/>
          <w:szCs w:val="28"/>
          <w:lang w:val="zh-CN"/>
        </w:rPr>
      </w:pPr>
      <w:bookmarkStart w:id="135" w:name="_Toc176256445"/>
      <w:r>
        <w:rPr>
          <w:rFonts w:ascii="Times New Roman" w:hAnsi="Times New Roman"/>
          <w:sz w:val="28"/>
          <w:szCs w:val="28"/>
          <w:lang w:val="zh-CN"/>
        </w:rPr>
        <w:t>试验要求</w:t>
      </w:r>
      <w:bookmarkEnd w:id="135"/>
    </w:p>
    <w:p w14:paraId="57DC56AC">
      <w:pPr>
        <w:pStyle w:val="44"/>
        <w:spacing w:line="420" w:lineRule="exact"/>
        <w:ind w:firstLine="480"/>
      </w:pPr>
      <w:r>
        <w:rPr>
          <w:rFonts w:hint="eastAsia"/>
        </w:rPr>
        <w:t>刹车控制阀（单）安装于机翼后缘，应通过DO－160G第19章，CW</w:t>
      </w:r>
      <w:r>
        <w:t>X</w:t>
      </w:r>
      <w:r>
        <w:rPr>
          <w:rFonts w:hint="eastAsia"/>
        </w:rPr>
        <w:t>类规定的感应信号敏感度试验。此类试验考核刹车控制阀（单）在</w:t>
      </w:r>
      <w:r>
        <w:fldChar w:fldCharType="begin"/>
      </w:r>
      <w:r>
        <w:instrText xml:space="preserve"> </w:instrText>
      </w:r>
      <w:r>
        <w:rPr>
          <w:rFonts w:hint="eastAsia"/>
        </w:rPr>
        <w:instrText xml:space="preserve">REF _Ref167997857 \r \h</w:instrText>
      </w:r>
      <w:r>
        <w:instrText xml:space="preserve"> </w:instrText>
      </w:r>
      <w:r>
        <w:fldChar w:fldCharType="separate"/>
      </w:r>
      <w:r>
        <w:rPr>
          <w:rFonts w:hint="eastAsia"/>
        </w:rPr>
        <w:t>表14</w:t>
      </w:r>
      <w:r>
        <w:fldChar w:fldCharType="end"/>
      </w:r>
      <w:r>
        <w:rPr>
          <w:rFonts w:hint="eastAsia"/>
        </w:rPr>
        <w:t>规定的感应信号敏感度下的性能特征。</w:t>
      </w:r>
    </w:p>
    <w:p w14:paraId="3AF5D974">
      <w:pPr>
        <w:pStyle w:val="287"/>
      </w:pPr>
      <w:bookmarkStart w:id="136" w:name="_Ref167997857"/>
      <w:bookmarkStart w:id="137" w:name="_Toc176255533"/>
      <w:r>
        <w:t>感应信号敏感度试验条件</w:t>
      </w:r>
      <w:bookmarkEnd w:id="136"/>
      <w:bookmarkEnd w:id="137"/>
    </w:p>
    <w:tbl>
      <w:tblPr>
        <w:tblStyle w:val="34"/>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14:paraId="5EB40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04A4103C">
            <w:pPr>
              <w:jc w:val="center"/>
              <w:rPr>
                <w:rFonts w:ascii="Times New Roman" w:hAnsi="Times New Roman" w:eastAsia="宋体" w:cs="Times New Roman"/>
                <w:szCs w:val="21"/>
              </w:rPr>
            </w:pPr>
            <w:r>
              <w:rPr>
                <w:rFonts w:ascii="Times New Roman" w:hAnsi="Times New Roman" w:eastAsia="宋体" w:cs="Times New Roman"/>
                <w:szCs w:val="21"/>
              </w:rPr>
              <w:t>试验项目</w:t>
            </w:r>
          </w:p>
        </w:tc>
        <w:tc>
          <w:tcPr>
            <w:tcW w:w="5051" w:type="dxa"/>
            <w:shd w:val="clear" w:color="auto" w:fill="auto"/>
            <w:noWrap/>
            <w:vAlign w:val="center"/>
          </w:tcPr>
          <w:p w14:paraId="250F8027">
            <w:pPr>
              <w:jc w:val="center"/>
              <w:rPr>
                <w:rFonts w:ascii="Times New Roman" w:hAnsi="Times New Roman" w:eastAsia="宋体" w:cs="Times New Roman"/>
                <w:szCs w:val="21"/>
              </w:rPr>
            </w:pPr>
            <w:r>
              <w:rPr>
                <w:rFonts w:ascii="Times New Roman" w:hAnsi="Times New Roman" w:eastAsia="宋体" w:cs="Times New Roman"/>
                <w:szCs w:val="21"/>
              </w:rPr>
              <w:t>极限</w:t>
            </w:r>
          </w:p>
        </w:tc>
      </w:tr>
      <w:tr w14:paraId="753C1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3C8B867A">
            <w:pPr>
              <w:jc w:val="center"/>
              <w:rPr>
                <w:rFonts w:ascii="Times New Roman" w:hAnsi="Times New Roman" w:eastAsia="宋体" w:cs="Times New Roman"/>
                <w:kern w:val="0"/>
                <w:szCs w:val="21"/>
              </w:rPr>
            </w:pPr>
            <w:r>
              <w:rPr>
                <w:rFonts w:ascii="Times New Roman" w:hAnsi="Times New Roman" w:eastAsia="宋体" w:cs="Times New Roman"/>
                <w:kern w:val="0"/>
                <w:szCs w:val="21"/>
              </w:rPr>
              <w:t>对设备的感应磁场</w:t>
            </w:r>
          </w:p>
        </w:tc>
        <w:tc>
          <w:tcPr>
            <w:tcW w:w="5051" w:type="dxa"/>
            <w:shd w:val="clear" w:color="auto" w:fill="auto"/>
            <w:noWrap/>
            <w:vAlign w:val="center"/>
          </w:tcPr>
          <w:p w14:paraId="4FB2BEED">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20A(rms)</w:t>
            </w:r>
          </w:p>
          <w:p w14:paraId="17536450">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（350Hz、800Hz）</w:t>
            </w:r>
          </w:p>
        </w:tc>
      </w:tr>
      <w:tr w14:paraId="4FC86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1E8645C4">
            <w:pPr>
              <w:jc w:val="center"/>
              <w:rPr>
                <w:rFonts w:ascii="Times New Roman" w:hAnsi="Times New Roman" w:eastAsia="宋体" w:cs="Times New Roman"/>
                <w:szCs w:val="21"/>
              </w:rPr>
            </w:pPr>
            <w:r>
              <w:rPr>
                <w:rFonts w:ascii="Times New Roman" w:hAnsi="Times New Roman" w:eastAsia="宋体" w:cs="Times New Roman"/>
                <w:szCs w:val="21"/>
              </w:rPr>
              <w:t>对互连电缆的感应磁场</w:t>
            </w:r>
          </w:p>
        </w:tc>
        <w:tc>
          <w:tcPr>
            <w:tcW w:w="5051" w:type="dxa"/>
            <w:shd w:val="clear" w:color="auto" w:fill="auto"/>
            <w:noWrap/>
            <w:vAlign w:val="center"/>
          </w:tcPr>
          <w:p w14:paraId="202F4074">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I*L=120A.m（350Hz～800Hz）降至1.6A.m（32kHz）</w:t>
            </w:r>
          </w:p>
        </w:tc>
      </w:tr>
      <w:tr w14:paraId="6C2E7F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569FDC81">
            <w:pPr>
              <w:jc w:val="center"/>
              <w:rPr>
                <w:rFonts w:ascii="Times New Roman" w:hAnsi="Times New Roman" w:eastAsia="宋体" w:cs="Times New Roman"/>
                <w:szCs w:val="21"/>
              </w:rPr>
            </w:pPr>
            <w:r>
              <w:rPr>
                <w:rFonts w:ascii="Times New Roman" w:hAnsi="Times New Roman" w:eastAsia="宋体" w:cs="Times New Roman"/>
                <w:szCs w:val="21"/>
              </w:rPr>
              <w:t>对互连电缆的感应电场</w:t>
            </w:r>
          </w:p>
        </w:tc>
        <w:tc>
          <w:tcPr>
            <w:tcW w:w="5051" w:type="dxa"/>
            <w:shd w:val="clear" w:color="auto" w:fill="auto"/>
            <w:noWrap/>
            <w:vAlign w:val="center"/>
          </w:tcPr>
          <w:p w14:paraId="4DDB2BDC">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V*L=5400V.m（350Hz～800Hz）降至135V.m（32kHz）</w:t>
            </w:r>
          </w:p>
        </w:tc>
      </w:tr>
      <w:tr w14:paraId="5659EE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4EDC212A">
            <w:pPr>
              <w:jc w:val="center"/>
              <w:rPr>
                <w:rFonts w:ascii="Times New Roman" w:hAnsi="Times New Roman" w:eastAsia="宋体" w:cs="Times New Roman"/>
                <w:szCs w:val="21"/>
              </w:rPr>
            </w:pPr>
            <w:r>
              <w:rPr>
                <w:rFonts w:ascii="Times New Roman" w:hAnsi="Times New Roman" w:eastAsia="宋体" w:cs="Times New Roman"/>
                <w:szCs w:val="21"/>
              </w:rPr>
              <w:t>对互连电缆的感应尖峰</w:t>
            </w:r>
          </w:p>
        </w:tc>
        <w:tc>
          <w:tcPr>
            <w:tcW w:w="5051" w:type="dxa"/>
            <w:shd w:val="clear" w:color="auto" w:fill="auto"/>
            <w:noWrap/>
            <w:vAlign w:val="center"/>
          </w:tcPr>
          <w:p w14:paraId="6DF11FB2">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见图31</w:t>
            </w:r>
          </w:p>
        </w:tc>
      </w:tr>
    </w:tbl>
    <w:p w14:paraId="532E8B27">
      <w:pPr>
        <w:jc w:val="center"/>
        <w:rPr>
          <w:rFonts w:hint="eastAsia"/>
          <w:szCs w:val="21"/>
        </w:rPr>
      </w:pPr>
      <w:r>
        <w:rPr>
          <w:szCs w:val="21"/>
        </w:rPr>
        <w:drawing>
          <wp:inline distT="0" distB="0" distL="114300" distR="114300">
            <wp:extent cx="4185920" cy="1279525"/>
            <wp:effectExtent l="0" t="0" r="5080" b="635"/>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18"/>
                    <a:stretch>
                      <a:fillRect/>
                    </a:stretch>
                  </pic:blipFill>
                  <pic:spPr>
                    <a:xfrm>
                      <a:off x="0" y="0"/>
                      <a:ext cx="4185920" cy="1279525"/>
                    </a:xfrm>
                    <a:prstGeom prst="rect">
                      <a:avLst/>
                    </a:prstGeom>
                    <a:noFill/>
                    <a:ln>
                      <a:noFill/>
                    </a:ln>
                  </pic:spPr>
                </pic:pic>
              </a:graphicData>
            </a:graphic>
          </wp:inline>
        </w:drawing>
      </w:r>
    </w:p>
    <w:p w14:paraId="3B9D2758">
      <w:pPr>
        <w:pStyle w:val="288"/>
        <w:numPr>
          <w:ilvl w:val="0"/>
          <w:numId w:val="34"/>
        </w:numPr>
        <w:ind w:left="420" w:hanging="132"/>
      </w:pPr>
      <w:r>
        <w:t xml:space="preserve"> </w:t>
      </w:r>
      <w:bookmarkStart w:id="138" w:name="_Toc176255548"/>
      <w:r>
        <w:t>对互连电缆的感应尖峰测试极限</w:t>
      </w:r>
      <w:bookmarkEnd w:id="138"/>
    </w:p>
    <w:p w14:paraId="16FB1C16">
      <w:pPr>
        <w:pStyle w:val="49"/>
        <w:numPr>
          <w:ilvl w:val="1"/>
          <w:numId w:val="33"/>
        </w:numPr>
        <w:spacing w:line="420" w:lineRule="exact"/>
        <w:rPr>
          <w:rFonts w:ascii="Times New Roman" w:hAnsi="Times New Roman"/>
          <w:sz w:val="28"/>
          <w:szCs w:val="28"/>
          <w:lang w:val="zh-CN"/>
        </w:rPr>
      </w:pPr>
      <w:bookmarkStart w:id="139" w:name="_Toc176256446"/>
      <w:r>
        <w:rPr>
          <w:rFonts w:ascii="Times New Roman" w:hAnsi="Times New Roman"/>
          <w:sz w:val="28"/>
          <w:szCs w:val="28"/>
          <w:lang w:val="zh-CN"/>
        </w:rPr>
        <w:t>受试设备</w:t>
      </w:r>
      <w:bookmarkEnd w:id="139"/>
    </w:p>
    <w:p w14:paraId="3A71258D">
      <w:pPr>
        <w:pStyle w:val="44"/>
        <w:spacing w:line="420" w:lineRule="exact"/>
        <w:ind w:firstLine="480"/>
      </w:pPr>
      <w:r>
        <w:rPr>
          <w:rFonts w:hint="eastAsia"/>
        </w:rPr>
        <w:t>受试设备：刹车控制阀（单），详细构型见第6章节受试设备构型状态。</w:t>
      </w:r>
    </w:p>
    <w:p w14:paraId="21BA567C">
      <w:pPr>
        <w:pStyle w:val="57"/>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rPr>
        <w:t>受试设备工作状态：工作状态1</w:t>
      </w:r>
      <w:r>
        <w:rPr>
          <w:rFonts w:ascii="Times New Roman" w:hAnsi="Times New Roman" w:eastAsia="宋体" w:cs="Times New Roman"/>
          <w:sz w:val="24"/>
          <w:szCs w:val="21"/>
        </w:rPr>
        <w:t>。</w:t>
      </w:r>
    </w:p>
    <w:p w14:paraId="049498BC">
      <w:pPr>
        <w:pStyle w:val="44"/>
        <w:spacing w:line="420" w:lineRule="exact"/>
        <w:ind w:firstLine="480"/>
      </w:pPr>
      <w:r>
        <w:rPr>
          <w:szCs w:val="24"/>
        </w:rPr>
        <w:t>搭接要求：</w:t>
      </w:r>
    </w:p>
    <w:p w14:paraId="53B414ED">
      <w:pPr>
        <w:pStyle w:val="44"/>
        <w:numPr>
          <w:ilvl w:val="0"/>
          <w:numId w:val="38"/>
        </w:numPr>
        <w:spacing w:line="420" w:lineRule="exact"/>
        <w:ind w:left="562" w:firstLine="480"/>
      </w:pPr>
      <w:r>
        <w:rPr>
          <w:rFonts w:hint="eastAsia"/>
        </w:rPr>
        <w:t>外部接地端子—当受试设备外部有接地端子时，应将外部接地端子连接到接地平板，可使用约30cm长的典型导线；</w:t>
      </w:r>
    </w:p>
    <w:p w14:paraId="3E939D84">
      <w:pPr>
        <w:pStyle w:val="44"/>
        <w:numPr>
          <w:ilvl w:val="0"/>
          <w:numId w:val="38"/>
        </w:numPr>
        <w:spacing w:line="420" w:lineRule="exact"/>
        <w:ind w:left="562" w:firstLine="480"/>
      </w:pPr>
      <w:r>
        <w:rPr>
          <w:rFonts w:hint="eastAsia"/>
        </w:rPr>
        <w:t>产品安装面金属与接地平板的搭接电阻≤2.5mΩ；</w:t>
      </w:r>
    </w:p>
    <w:p w14:paraId="400EAD7D">
      <w:pPr>
        <w:pStyle w:val="44"/>
        <w:numPr>
          <w:ilvl w:val="0"/>
          <w:numId w:val="38"/>
        </w:numPr>
        <w:spacing w:line="420" w:lineRule="exact"/>
        <w:ind w:left="562" w:firstLine="480"/>
      </w:pPr>
      <w:r>
        <w:rPr>
          <w:rFonts w:hint="eastAsia"/>
        </w:rPr>
        <w:t>接地平板与屏蔽室（或暗室）壳体的搭接电阻≤2.5mΩ。</w:t>
      </w:r>
    </w:p>
    <w:p w14:paraId="0E227AC4">
      <w:pPr>
        <w:pStyle w:val="49"/>
        <w:numPr>
          <w:ilvl w:val="1"/>
          <w:numId w:val="33"/>
        </w:numPr>
        <w:spacing w:line="420" w:lineRule="exact"/>
        <w:rPr>
          <w:rFonts w:ascii="Times New Roman" w:hAnsi="Times New Roman"/>
          <w:sz w:val="28"/>
          <w:szCs w:val="28"/>
          <w:lang w:val="zh-CN"/>
        </w:rPr>
      </w:pPr>
      <w:bookmarkStart w:id="140" w:name="_Toc176256447"/>
      <w:r>
        <w:rPr>
          <w:rFonts w:ascii="Times New Roman" w:hAnsi="Times New Roman"/>
          <w:sz w:val="28"/>
          <w:szCs w:val="28"/>
          <w:lang w:val="zh-CN"/>
        </w:rPr>
        <w:t>陪试设备</w:t>
      </w:r>
      <w:bookmarkEnd w:id="140"/>
    </w:p>
    <w:p w14:paraId="5BCC6953">
      <w:pPr>
        <w:pStyle w:val="57"/>
        <w:spacing w:line="420" w:lineRule="exact"/>
        <w:ind w:firstLine="480"/>
        <w:rPr>
          <w:rFonts w:hint="eastAsia"/>
        </w:rPr>
      </w:pPr>
      <w:r>
        <w:rPr>
          <w:rFonts w:hint="eastAsia" w:ascii="Times New Roman" w:hAnsi="Times New Roman" w:eastAsia="宋体" w:cs="Times New Roman"/>
          <w:sz w:val="24"/>
          <w:szCs w:val="21"/>
        </w:rPr>
        <w:t>无</w:t>
      </w:r>
      <w:r>
        <w:rPr>
          <w:rFonts w:hint="eastAsia"/>
        </w:rPr>
        <w:t>。</w:t>
      </w:r>
    </w:p>
    <w:p w14:paraId="4BF170DD">
      <w:pPr>
        <w:pStyle w:val="49"/>
        <w:numPr>
          <w:ilvl w:val="1"/>
          <w:numId w:val="33"/>
        </w:numPr>
        <w:spacing w:line="420" w:lineRule="exact"/>
        <w:rPr>
          <w:rFonts w:ascii="Times New Roman" w:hAnsi="Times New Roman"/>
          <w:sz w:val="28"/>
          <w:szCs w:val="28"/>
          <w:lang w:val="zh-CN"/>
        </w:rPr>
      </w:pPr>
      <w:bookmarkStart w:id="141" w:name="_Toc176256448"/>
      <w:r>
        <w:rPr>
          <w:rFonts w:ascii="Times New Roman" w:hAnsi="Times New Roman"/>
          <w:sz w:val="28"/>
          <w:szCs w:val="28"/>
          <w:lang w:val="zh-CN"/>
        </w:rPr>
        <w:t>试验设备、测试设备及要求</w:t>
      </w:r>
      <w:bookmarkEnd w:id="141"/>
    </w:p>
    <w:p w14:paraId="0883B4B7">
      <w:pPr>
        <w:pStyle w:val="44"/>
        <w:spacing w:line="420" w:lineRule="exact"/>
        <w:ind w:firstLine="480"/>
      </w:pPr>
      <w:r>
        <w:t>试验设备</w:t>
      </w:r>
      <w:r>
        <w:rPr>
          <w:rFonts w:hint="eastAsia"/>
        </w:rPr>
        <w:t>以及测试设备</w:t>
      </w:r>
      <w:r>
        <w:t>见</w:t>
      </w:r>
      <w:r>
        <w:fldChar w:fldCharType="begin"/>
      </w:r>
      <w:r>
        <w:instrText xml:space="preserve"> REF _Ref167997955 \r \h </w:instrText>
      </w:r>
      <w:r>
        <w:fldChar w:fldCharType="separate"/>
      </w:r>
      <w:r>
        <w:rPr>
          <w:rFonts w:hint="eastAsia"/>
        </w:rPr>
        <w:t>表15</w:t>
      </w:r>
      <w:r>
        <w:fldChar w:fldCharType="end"/>
      </w:r>
      <w:r>
        <w:t>。</w:t>
      </w:r>
    </w:p>
    <w:p w14:paraId="3FB88F92">
      <w:pPr>
        <w:pStyle w:val="287"/>
      </w:pPr>
      <w:bookmarkStart w:id="142" w:name="_Toc176255534"/>
      <w:bookmarkStart w:id="143" w:name="_Ref167997955"/>
      <w:r>
        <w:t>试验</w:t>
      </w:r>
      <w:r>
        <w:rPr>
          <w:rFonts w:hint="eastAsia"/>
        </w:rPr>
        <w:t>、</w:t>
      </w:r>
      <w:r>
        <w:t>测试设备信息表</w:t>
      </w:r>
      <w:bookmarkEnd w:id="142"/>
      <w:bookmarkEnd w:id="143"/>
    </w:p>
    <w:tbl>
      <w:tblPr>
        <w:tblStyle w:val="34"/>
        <w:tblW w:w="510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74"/>
        <w:gridCol w:w="1499"/>
        <w:gridCol w:w="1253"/>
        <w:gridCol w:w="1857"/>
        <w:gridCol w:w="2678"/>
        <w:gridCol w:w="890"/>
      </w:tblGrid>
      <w:tr w14:paraId="0B5622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81" w:type="pct"/>
            <w:tcBorders>
              <w:top w:val="single" w:color="auto" w:sz="12" w:space="0"/>
              <w:bottom w:val="single" w:color="auto" w:sz="12" w:space="0"/>
            </w:tcBorders>
            <w:vAlign w:val="center"/>
          </w:tcPr>
          <w:p w14:paraId="2668ABA2">
            <w:pPr>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847" w:type="pct"/>
            <w:tcBorders>
              <w:top w:val="single" w:color="auto" w:sz="12" w:space="0"/>
              <w:bottom w:val="single" w:color="auto" w:sz="12" w:space="0"/>
            </w:tcBorders>
            <w:vAlign w:val="center"/>
          </w:tcPr>
          <w:p w14:paraId="188D264B">
            <w:pPr>
              <w:jc w:val="center"/>
              <w:rPr>
                <w:rFonts w:ascii="Times New Roman" w:hAnsi="Times New Roman" w:eastAsia="宋体" w:cs="Times New Roman"/>
                <w:szCs w:val="21"/>
              </w:rPr>
            </w:pPr>
            <w:r>
              <w:rPr>
                <w:rFonts w:ascii="Times New Roman" w:hAnsi="Times New Roman" w:eastAsia="宋体" w:cs="Times New Roman"/>
                <w:szCs w:val="21"/>
              </w:rPr>
              <w:t>设备名称</w:t>
            </w:r>
          </w:p>
        </w:tc>
        <w:tc>
          <w:tcPr>
            <w:tcW w:w="708" w:type="pct"/>
            <w:tcBorders>
              <w:top w:val="single" w:color="auto" w:sz="12" w:space="0"/>
              <w:bottom w:val="single" w:color="auto" w:sz="12" w:space="0"/>
            </w:tcBorders>
            <w:vAlign w:val="center"/>
          </w:tcPr>
          <w:p w14:paraId="7A02C6D0">
            <w:pPr>
              <w:jc w:val="center"/>
              <w:rPr>
                <w:rFonts w:ascii="Times New Roman" w:hAnsi="Times New Roman" w:eastAsia="宋体" w:cs="Times New Roman"/>
                <w:szCs w:val="21"/>
              </w:rPr>
            </w:pPr>
            <w:r>
              <w:rPr>
                <w:rFonts w:ascii="Times New Roman" w:hAnsi="Times New Roman" w:eastAsia="宋体" w:cs="Times New Roman"/>
                <w:szCs w:val="21"/>
              </w:rPr>
              <w:t>用途</w:t>
            </w:r>
          </w:p>
        </w:tc>
        <w:tc>
          <w:tcPr>
            <w:tcW w:w="1049" w:type="pct"/>
            <w:tcBorders>
              <w:top w:val="single" w:color="auto" w:sz="12" w:space="0"/>
              <w:bottom w:val="single" w:color="auto" w:sz="12" w:space="0"/>
            </w:tcBorders>
            <w:vAlign w:val="center"/>
          </w:tcPr>
          <w:p w14:paraId="579202E9">
            <w:pPr>
              <w:jc w:val="center"/>
              <w:rPr>
                <w:rFonts w:ascii="Times New Roman" w:hAnsi="Times New Roman" w:eastAsia="宋体" w:cs="Times New Roman"/>
                <w:szCs w:val="21"/>
              </w:rPr>
            </w:pPr>
            <w:r>
              <w:rPr>
                <w:rFonts w:ascii="Times New Roman" w:hAnsi="Times New Roman" w:eastAsia="宋体" w:cs="Times New Roman"/>
                <w:szCs w:val="21"/>
              </w:rPr>
              <w:t>设备型号</w:t>
            </w:r>
          </w:p>
        </w:tc>
        <w:tc>
          <w:tcPr>
            <w:tcW w:w="1513" w:type="pct"/>
            <w:tcBorders>
              <w:top w:val="single" w:color="auto" w:sz="12" w:space="0"/>
              <w:bottom w:val="single" w:color="auto" w:sz="12" w:space="0"/>
            </w:tcBorders>
            <w:vAlign w:val="center"/>
          </w:tcPr>
          <w:p w14:paraId="17868D79">
            <w:pPr>
              <w:jc w:val="center"/>
              <w:rPr>
                <w:rFonts w:ascii="Times New Roman" w:hAnsi="Times New Roman" w:eastAsia="宋体" w:cs="Times New Roman"/>
                <w:szCs w:val="21"/>
              </w:rPr>
            </w:pPr>
            <w:r>
              <w:rPr>
                <w:rFonts w:ascii="Times New Roman" w:hAnsi="Times New Roman" w:eastAsia="宋体" w:cs="Times New Roman"/>
                <w:szCs w:val="21"/>
              </w:rPr>
              <w:t>技术要求/精度</w:t>
            </w:r>
          </w:p>
        </w:tc>
        <w:tc>
          <w:tcPr>
            <w:tcW w:w="502" w:type="pct"/>
            <w:tcBorders>
              <w:top w:val="single" w:color="auto" w:sz="12" w:space="0"/>
              <w:bottom w:val="single" w:color="auto" w:sz="12" w:space="0"/>
            </w:tcBorders>
            <w:vAlign w:val="center"/>
          </w:tcPr>
          <w:p w14:paraId="1FEE12DB">
            <w:pPr>
              <w:jc w:val="center"/>
              <w:rPr>
                <w:rFonts w:ascii="Times New Roman" w:hAnsi="Times New Roman" w:eastAsia="宋体" w:cs="Times New Roman"/>
                <w:szCs w:val="21"/>
              </w:rPr>
            </w:pPr>
            <w:r>
              <w:rPr>
                <w:rFonts w:ascii="Times New Roman" w:hAnsi="Times New Roman" w:eastAsia="宋体" w:cs="Times New Roman"/>
                <w:szCs w:val="21"/>
              </w:rPr>
              <w:t>校验方式</w:t>
            </w:r>
          </w:p>
        </w:tc>
      </w:tr>
      <w:tr w14:paraId="0E5CCE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02713C94">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4D2DB7BB">
            <w:pPr>
              <w:jc w:val="center"/>
              <w:rPr>
                <w:rFonts w:ascii="Times New Roman" w:hAnsi="Times New Roman" w:eastAsia="宋体" w:cs="Times New Roman"/>
                <w:szCs w:val="21"/>
              </w:rPr>
            </w:pPr>
            <w:r>
              <w:rPr>
                <w:rFonts w:ascii="Times New Roman" w:hAnsi="Times New Roman" w:eastAsia="宋体" w:cs="Times New Roman"/>
                <w:szCs w:val="21"/>
              </w:rPr>
              <w:t>DO160-S19感应尖峰信号发生器</w:t>
            </w:r>
          </w:p>
        </w:tc>
        <w:tc>
          <w:tcPr>
            <w:tcW w:w="708" w:type="pct"/>
            <w:vAlign w:val="center"/>
          </w:tcPr>
          <w:p w14:paraId="6DEE6317">
            <w:pPr>
              <w:jc w:val="center"/>
              <w:rPr>
                <w:rFonts w:ascii="Times New Roman" w:hAnsi="Times New Roman" w:eastAsia="宋体" w:cs="Times New Roman"/>
                <w:szCs w:val="21"/>
              </w:rPr>
            </w:pPr>
            <w:r>
              <w:rPr>
                <w:rFonts w:ascii="Times New Roman" w:hAnsi="Times New Roman" w:eastAsia="宋体" w:cs="Times New Roman"/>
                <w:szCs w:val="21"/>
              </w:rPr>
              <w:t>输出互连电缆的感应尖峰信号</w:t>
            </w:r>
          </w:p>
        </w:tc>
        <w:tc>
          <w:tcPr>
            <w:tcW w:w="1049" w:type="pct"/>
            <w:vAlign w:val="center"/>
          </w:tcPr>
          <w:p w14:paraId="6D5C583F">
            <w:pPr>
              <w:jc w:val="center"/>
              <w:rPr>
                <w:rFonts w:ascii="Times New Roman" w:hAnsi="Times New Roman" w:eastAsia="宋体" w:cs="Times New Roman"/>
                <w:szCs w:val="21"/>
              </w:rPr>
            </w:pPr>
            <w:r>
              <w:rPr>
                <w:rFonts w:ascii="Times New Roman" w:hAnsi="Times New Roman" w:eastAsia="宋体" w:cs="Times New Roman"/>
                <w:szCs w:val="21"/>
              </w:rPr>
              <w:t>DO160S19-Spike</w:t>
            </w:r>
          </w:p>
        </w:tc>
        <w:tc>
          <w:tcPr>
            <w:tcW w:w="1513" w:type="pct"/>
            <w:vAlign w:val="center"/>
          </w:tcPr>
          <w:p w14:paraId="0AB26280">
            <w:pPr>
              <w:tabs>
                <w:tab w:val="left" w:pos="567"/>
              </w:tabs>
              <w:snapToGrid w:val="0"/>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尖峰电压峰值≥600V</w:t>
            </w:r>
          </w:p>
          <w:p w14:paraId="7879747B">
            <w:pPr>
              <w:tabs>
                <w:tab w:val="left" w:pos="567"/>
              </w:tabs>
              <w:snapToGrid w:val="0"/>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总持续时间允许值：</w:t>
            </w:r>
          </w:p>
          <w:p w14:paraId="6676846C">
            <w:pPr>
              <w:tabs>
                <w:tab w:val="left" w:pos="567"/>
              </w:tabs>
              <w:snapToGrid w:val="0"/>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50us～1000us；</w:t>
            </w:r>
          </w:p>
          <w:p w14:paraId="6BC3193E">
            <w:pPr>
              <w:jc w:val="center"/>
              <w:rPr>
                <w:rFonts w:ascii="Times New Roman" w:hAnsi="Times New Roman" w:eastAsia="宋体" w:cs="Times New Roman"/>
                <w:color w:val="000000"/>
                <w:szCs w:val="21"/>
              </w:rPr>
            </w:pPr>
            <w:r>
              <w:rPr>
                <w:rFonts w:ascii="Times New Roman" w:hAnsi="Times New Roman" w:eastAsia="宋体" w:cs="Times New Roman"/>
                <w:szCs w:val="21"/>
              </w:rPr>
              <w:t>重复周期允许值：0.2us～10us</w:t>
            </w:r>
          </w:p>
        </w:tc>
        <w:tc>
          <w:tcPr>
            <w:tcW w:w="502" w:type="pct"/>
            <w:vAlign w:val="center"/>
          </w:tcPr>
          <w:p w14:paraId="36AC62F3">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11FBA8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197790F5">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1B00B6BC">
            <w:pPr>
              <w:jc w:val="center"/>
              <w:rPr>
                <w:rFonts w:ascii="Times New Roman" w:hAnsi="Times New Roman" w:eastAsia="宋体" w:cs="Times New Roman"/>
                <w:szCs w:val="21"/>
              </w:rPr>
            </w:pPr>
            <w:r>
              <w:rPr>
                <w:rFonts w:ascii="Times New Roman" w:hAnsi="Times New Roman" w:eastAsia="宋体" w:cs="Times New Roman"/>
                <w:szCs w:val="21"/>
              </w:rPr>
              <w:t>函数发生器</w:t>
            </w:r>
          </w:p>
        </w:tc>
        <w:tc>
          <w:tcPr>
            <w:tcW w:w="708" w:type="pct"/>
            <w:vAlign w:val="center"/>
          </w:tcPr>
          <w:p w14:paraId="056F18D3">
            <w:pPr>
              <w:jc w:val="center"/>
              <w:rPr>
                <w:rFonts w:ascii="Times New Roman" w:hAnsi="Times New Roman" w:eastAsia="宋体" w:cs="Times New Roman"/>
                <w:szCs w:val="21"/>
              </w:rPr>
            </w:pPr>
            <w:r>
              <w:rPr>
                <w:rFonts w:ascii="Times New Roman" w:hAnsi="Times New Roman" w:eastAsia="宋体" w:cs="Times New Roman"/>
                <w:szCs w:val="21"/>
              </w:rPr>
              <w:t>信号输出</w:t>
            </w:r>
          </w:p>
        </w:tc>
        <w:tc>
          <w:tcPr>
            <w:tcW w:w="1049" w:type="pct"/>
            <w:vAlign w:val="center"/>
          </w:tcPr>
          <w:p w14:paraId="121817EB">
            <w:pPr>
              <w:jc w:val="center"/>
              <w:rPr>
                <w:rFonts w:ascii="Times New Roman" w:hAnsi="Times New Roman" w:eastAsia="宋体" w:cs="Times New Roman"/>
                <w:szCs w:val="21"/>
              </w:rPr>
            </w:pPr>
            <w:r>
              <w:rPr>
                <w:rFonts w:ascii="Times New Roman" w:hAnsi="Times New Roman" w:eastAsia="宋体" w:cs="Times New Roman"/>
                <w:szCs w:val="21"/>
              </w:rPr>
              <w:t>33511B</w:t>
            </w:r>
          </w:p>
        </w:tc>
        <w:tc>
          <w:tcPr>
            <w:tcW w:w="1513" w:type="pct"/>
            <w:vAlign w:val="center"/>
          </w:tcPr>
          <w:p w14:paraId="415A4DDD">
            <w:pPr>
              <w:jc w:val="center"/>
              <w:rPr>
                <w:rFonts w:ascii="Times New Roman" w:hAnsi="Times New Roman" w:eastAsia="宋体" w:cs="Times New Roman"/>
                <w:szCs w:val="21"/>
              </w:rPr>
            </w:pPr>
            <w:r>
              <w:rPr>
                <w:rFonts w:ascii="Times New Roman" w:hAnsi="Times New Roman" w:eastAsia="宋体" w:cs="Times New Roman"/>
                <w:szCs w:val="21"/>
              </w:rPr>
              <w:t>输出频率范围：10Hz-20MHz</w:t>
            </w:r>
          </w:p>
          <w:p w14:paraId="4069F9AB">
            <w:pPr>
              <w:jc w:val="center"/>
              <w:rPr>
                <w:rFonts w:ascii="Times New Roman" w:hAnsi="Times New Roman" w:eastAsia="宋体" w:cs="Times New Roman"/>
                <w:szCs w:val="21"/>
              </w:rPr>
            </w:pPr>
            <w:r>
              <w:rPr>
                <w:rFonts w:ascii="Times New Roman" w:hAnsi="Times New Roman" w:eastAsia="宋体" w:cs="Times New Roman"/>
                <w:szCs w:val="21"/>
              </w:rPr>
              <w:t>输出正弦波幅度不确定度0.5%</w:t>
            </w:r>
          </w:p>
          <w:p w14:paraId="3C9BDB8E">
            <w:pPr>
              <w:jc w:val="center"/>
              <w:rPr>
                <w:rFonts w:ascii="Times New Roman" w:hAnsi="Times New Roman" w:eastAsia="宋体" w:cs="Times New Roman"/>
                <w:szCs w:val="21"/>
              </w:rPr>
            </w:pPr>
            <w:r>
              <w:rPr>
                <w:rFonts w:ascii="Times New Roman" w:hAnsi="Times New Roman" w:eastAsia="宋体" w:cs="Times New Roman"/>
                <w:szCs w:val="21"/>
              </w:rPr>
              <w:t>正弦波幅度平坦度≤0.15dB</w:t>
            </w:r>
          </w:p>
        </w:tc>
        <w:tc>
          <w:tcPr>
            <w:tcW w:w="502" w:type="pct"/>
            <w:vAlign w:val="center"/>
          </w:tcPr>
          <w:p w14:paraId="4242A689">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57D913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7E75F1E3">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0DCD7AF8">
            <w:pPr>
              <w:jc w:val="center"/>
              <w:rPr>
                <w:rFonts w:ascii="Times New Roman" w:hAnsi="Times New Roman" w:eastAsia="宋体" w:cs="Times New Roman"/>
                <w:szCs w:val="21"/>
              </w:rPr>
            </w:pPr>
            <w:r>
              <w:rPr>
                <w:rFonts w:ascii="Times New Roman" w:hAnsi="Times New Roman" w:eastAsia="宋体" w:cs="Times New Roman"/>
                <w:szCs w:val="21"/>
              </w:rPr>
              <w:t>音频功率放大器</w:t>
            </w:r>
          </w:p>
        </w:tc>
        <w:tc>
          <w:tcPr>
            <w:tcW w:w="708" w:type="pct"/>
            <w:vAlign w:val="center"/>
          </w:tcPr>
          <w:p w14:paraId="1EF325FB">
            <w:pPr>
              <w:jc w:val="center"/>
              <w:rPr>
                <w:rFonts w:ascii="Times New Roman" w:hAnsi="Times New Roman" w:eastAsia="宋体" w:cs="Times New Roman"/>
                <w:szCs w:val="21"/>
              </w:rPr>
            </w:pPr>
            <w:r>
              <w:rPr>
                <w:rFonts w:ascii="Times New Roman" w:hAnsi="Times New Roman" w:eastAsia="宋体" w:cs="Times New Roman"/>
                <w:szCs w:val="21"/>
              </w:rPr>
              <w:t>信号放大</w:t>
            </w:r>
          </w:p>
        </w:tc>
        <w:tc>
          <w:tcPr>
            <w:tcW w:w="1049" w:type="pct"/>
            <w:vAlign w:val="center"/>
          </w:tcPr>
          <w:p w14:paraId="7104D643">
            <w:pPr>
              <w:jc w:val="center"/>
              <w:rPr>
                <w:rFonts w:ascii="Times New Roman" w:hAnsi="Times New Roman" w:eastAsia="宋体" w:cs="Times New Roman"/>
                <w:szCs w:val="21"/>
              </w:rPr>
            </w:pPr>
            <w:r>
              <w:rPr>
                <w:rFonts w:ascii="Times New Roman" w:hAnsi="Times New Roman" w:eastAsia="宋体" w:cs="Times New Roman"/>
                <w:szCs w:val="21"/>
              </w:rPr>
              <w:t>7224</w:t>
            </w:r>
          </w:p>
        </w:tc>
        <w:tc>
          <w:tcPr>
            <w:tcW w:w="1513" w:type="pct"/>
            <w:vAlign w:val="center"/>
          </w:tcPr>
          <w:p w14:paraId="619CBE80">
            <w:pPr>
              <w:jc w:val="center"/>
              <w:rPr>
                <w:rFonts w:ascii="Times New Roman" w:hAnsi="Times New Roman" w:eastAsia="宋体" w:cs="Times New Roman"/>
                <w:szCs w:val="21"/>
              </w:rPr>
            </w:pPr>
            <w:r>
              <w:rPr>
                <w:rFonts w:ascii="Times New Roman" w:hAnsi="Times New Roman" w:eastAsia="宋体" w:cs="Times New Roman"/>
                <w:szCs w:val="21"/>
              </w:rPr>
              <w:t>精度：放大器增益频率响应：＜±0.5dB，谐波总失真;＜0.1%，功率增益（100%）：＞25dB</w:t>
            </w:r>
          </w:p>
        </w:tc>
        <w:tc>
          <w:tcPr>
            <w:tcW w:w="502" w:type="pct"/>
            <w:vAlign w:val="center"/>
          </w:tcPr>
          <w:p w14:paraId="55451F92">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3B47A6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3DCF2D09">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4FFF89EF">
            <w:pPr>
              <w:jc w:val="center"/>
              <w:rPr>
                <w:rFonts w:ascii="Times New Roman" w:hAnsi="Times New Roman" w:eastAsia="宋体" w:cs="Times New Roman"/>
                <w:szCs w:val="21"/>
              </w:rPr>
            </w:pPr>
            <w:r>
              <w:rPr>
                <w:rFonts w:ascii="Times New Roman" w:hAnsi="Times New Roman" w:eastAsia="宋体" w:cs="Times New Roman"/>
                <w:szCs w:val="21"/>
              </w:rPr>
              <w:t>耦合变压器</w:t>
            </w:r>
          </w:p>
        </w:tc>
        <w:tc>
          <w:tcPr>
            <w:tcW w:w="708" w:type="pct"/>
            <w:vAlign w:val="center"/>
          </w:tcPr>
          <w:p w14:paraId="195B8399">
            <w:pPr>
              <w:jc w:val="center"/>
              <w:rPr>
                <w:rFonts w:ascii="Times New Roman" w:hAnsi="Times New Roman" w:eastAsia="宋体" w:cs="Times New Roman"/>
                <w:szCs w:val="21"/>
              </w:rPr>
            </w:pPr>
            <w:r>
              <w:rPr>
                <w:rFonts w:ascii="Times New Roman" w:hAnsi="Times New Roman" w:eastAsia="宋体" w:cs="Times New Roman"/>
                <w:szCs w:val="21"/>
              </w:rPr>
              <w:t>信号耦合</w:t>
            </w:r>
          </w:p>
        </w:tc>
        <w:tc>
          <w:tcPr>
            <w:tcW w:w="1049" w:type="pct"/>
            <w:vAlign w:val="center"/>
          </w:tcPr>
          <w:p w14:paraId="66D43C07">
            <w:pPr>
              <w:jc w:val="center"/>
              <w:rPr>
                <w:rFonts w:ascii="Times New Roman" w:hAnsi="Times New Roman" w:eastAsia="宋体" w:cs="Times New Roman"/>
                <w:szCs w:val="21"/>
              </w:rPr>
            </w:pPr>
            <w:r>
              <w:rPr>
                <w:rFonts w:ascii="Times New Roman" w:hAnsi="Times New Roman" w:eastAsia="宋体" w:cs="Times New Roman"/>
                <w:szCs w:val="21"/>
              </w:rPr>
              <w:t>T1000</w:t>
            </w:r>
          </w:p>
        </w:tc>
        <w:tc>
          <w:tcPr>
            <w:tcW w:w="1513" w:type="pct"/>
            <w:vAlign w:val="center"/>
          </w:tcPr>
          <w:p w14:paraId="770FC244">
            <w:pPr>
              <w:jc w:val="center"/>
              <w:rPr>
                <w:rFonts w:ascii="Times New Roman" w:hAnsi="Times New Roman" w:eastAsia="宋体" w:cs="Times New Roman"/>
                <w:color w:val="000000"/>
                <w:szCs w:val="21"/>
              </w:rPr>
            </w:pPr>
            <w:r>
              <w:rPr>
                <w:rFonts w:ascii="Times New Roman" w:hAnsi="Times New Roman" w:eastAsia="宋体" w:cs="Times New Roman"/>
                <w:szCs w:val="21"/>
              </w:rPr>
              <w:t>电流准确度≤10%</w:t>
            </w:r>
          </w:p>
        </w:tc>
        <w:tc>
          <w:tcPr>
            <w:tcW w:w="502" w:type="pct"/>
            <w:vAlign w:val="center"/>
          </w:tcPr>
          <w:p w14:paraId="329C8FDC">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308D4D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46D6723E">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2BE98CB7">
            <w:pPr>
              <w:jc w:val="center"/>
              <w:rPr>
                <w:rFonts w:ascii="Times New Roman" w:hAnsi="Times New Roman" w:eastAsia="宋体" w:cs="Times New Roman"/>
                <w:szCs w:val="21"/>
              </w:rPr>
            </w:pPr>
            <w:r>
              <w:rPr>
                <w:rFonts w:ascii="Times New Roman" w:hAnsi="Times New Roman" w:eastAsia="宋体" w:cs="Times New Roman"/>
                <w:szCs w:val="21"/>
              </w:rPr>
              <w:t>钳形电流表</w:t>
            </w:r>
          </w:p>
        </w:tc>
        <w:tc>
          <w:tcPr>
            <w:tcW w:w="708" w:type="pct"/>
            <w:vAlign w:val="center"/>
          </w:tcPr>
          <w:p w14:paraId="39C81A4E">
            <w:pPr>
              <w:jc w:val="center"/>
              <w:rPr>
                <w:rFonts w:ascii="Times New Roman" w:hAnsi="Times New Roman" w:eastAsia="宋体" w:cs="Times New Roman"/>
                <w:szCs w:val="21"/>
              </w:rPr>
            </w:pPr>
            <w:r>
              <w:rPr>
                <w:rFonts w:ascii="Times New Roman" w:hAnsi="Times New Roman" w:eastAsia="宋体" w:cs="Times New Roman"/>
                <w:szCs w:val="21"/>
              </w:rPr>
              <w:t>监测感应电流</w:t>
            </w:r>
          </w:p>
        </w:tc>
        <w:tc>
          <w:tcPr>
            <w:tcW w:w="1049" w:type="pct"/>
            <w:vAlign w:val="center"/>
          </w:tcPr>
          <w:p w14:paraId="4CA5E34C">
            <w:pPr>
              <w:jc w:val="center"/>
              <w:rPr>
                <w:rFonts w:ascii="Times New Roman" w:hAnsi="Times New Roman" w:eastAsia="宋体" w:cs="Times New Roman"/>
                <w:szCs w:val="21"/>
              </w:rPr>
            </w:pPr>
            <w:r>
              <w:rPr>
                <w:rFonts w:ascii="Times New Roman" w:hAnsi="Times New Roman" w:eastAsia="宋体" w:cs="Times New Roman"/>
                <w:szCs w:val="21"/>
              </w:rPr>
              <w:t>303</w:t>
            </w:r>
          </w:p>
        </w:tc>
        <w:tc>
          <w:tcPr>
            <w:tcW w:w="1513" w:type="pct"/>
            <w:vAlign w:val="center"/>
          </w:tcPr>
          <w:p w14:paraId="130DC6F5">
            <w:pPr>
              <w:jc w:val="center"/>
              <w:rPr>
                <w:rFonts w:ascii="Times New Roman" w:hAnsi="Times New Roman" w:eastAsia="宋体" w:cs="Times New Roman"/>
                <w:szCs w:val="21"/>
              </w:rPr>
            </w:pPr>
            <w:r>
              <w:rPr>
                <w:rFonts w:ascii="Times New Roman" w:hAnsi="Times New Roman" w:eastAsia="宋体" w:cs="Times New Roman"/>
                <w:szCs w:val="21"/>
              </w:rPr>
              <w:t>电流准确度≤2%</w:t>
            </w:r>
          </w:p>
        </w:tc>
        <w:tc>
          <w:tcPr>
            <w:tcW w:w="502" w:type="pct"/>
            <w:vAlign w:val="center"/>
          </w:tcPr>
          <w:p w14:paraId="12967182">
            <w:pPr>
              <w:jc w:val="center"/>
              <w:rPr>
                <w:rFonts w:ascii="Times New Roman" w:hAnsi="Times New Roman" w:eastAsia="宋体" w:cs="Times New Roman"/>
                <w:szCs w:val="21"/>
              </w:rPr>
            </w:pPr>
            <w:r>
              <w:rPr>
                <w:rFonts w:ascii="Times New Roman" w:hAnsi="Times New Roman" w:eastAsia="宋体" w:cs="Times New Roman"/>
                <w:szCs w:val="21"/>
              </w:rPr>
              <w:t>定检</w:t>
            </w:r>
          </w:p>
        </w:tc>
      </w:tr>
      <w:tr w14:paraId="6A3702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37D5FBEE">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272EB1BA">
            <w:pPr>
              <w:jc w:val="center"/>
              <w:rPr>
                <w:rFonts w:ascii="Times New Roman" w:hAnsi="Times New Roman" w:eastAsia="宋体" w:cs="Times New Roman"/>
                <w:szCs w:val="21"/>
              </w:rPr>
            </w:pPr>
            <w:r>
              <w:rPr>
                <w:rFonts w:ascii="Times New Roman" w:hAnsi="Times New Roman" w:eastAsia="宋体" w:cs="Times New Roman"/>
                <w:szCs w:val="21"/>
              </w:rPr>
              <w:t>电流探头</w:t>
            </w:r>
          </w:p>
        </w:tc>
        <w:tc>
          <w:tcPr>
            <w:tcW w:w="708" w:type="pct"/>
            <w:vAlign w:val="center"/>
          </w:tcPr>
          <w:p w14:paraId="4565055C">
            <w:pPr>
              <w:jc w:val="center"/>
              <w:rPr>
                <w:rFonts w:ascii="Times New Roman" w:hAnsi="Times New Roman" w:eastAsia="宋体" w:cs="Times New Roman"/>
                <w:szCs w:val="21"/>
              </w:rPr>
            </w:pPr>
            <w:r>
              <w:rPr>
                <w:rFonts w:ascii="Times New Roman" w:hAnsi="Times New Roman" w:eastAsia="宋体" w:cs="Times New Roman"/>
                <w:szCs w:val="21"/>
              </w:rPr>
              <w:t>监测感应电流</w:t>
            </w:r>
          </w:p>
        </w:tc>
        <w:tc>
          <w:tcPr>
            <w:tcW w:w="1049" w:type="pct"/>
            <w:vAlign w:val="center"/>
          </w:tcPr>
          <w:p w14:paraId="4F8B7DA0">
            <w:pPr>
              <w:jc w:val="center"/>
              <w:rPr>
                <w:rFonts w:ascii="Times New Roman" w:hAnsi="Times New Roman" w:eastAsia="宋体" w:cs="Times New Roman"/>
                <w:szCs w:val="21"/>
              </w:rPr>
            </w:pPr>
            <w:r>
              <w:rPr>
                <w:rFonts w:ascii="Times New Roman" w:hAnsi="Times New Roman" w:eastAsia="宋体" w:cs="Times New Roman"/>
                <w:szCs w:val="21"/>
              </w:rPr>
              <w:t>9209-1</w:t>
            </w:r>
          </w:p>
        </w:tc>
        <w:tc>
          <w:tcPr>
            <w:tcW w:w="1513" w:type="pct"/>
            <w:vAlign w:val="center"/>
          </w:tcPr>
          <w:p w14:paraId="355F4FD9">
            <w:pPr>
              <w:jc w:val="center"/>
              <w:rPr>
                <w:rFonts w:ascii="Times New Roman" w:hAnsi="Times New Roman" w:eastAsia="宋体" w:cs="Times New Roman"/>
                <w:szCs w:val="21"/>
              </w:rPr>
            </w:pPr>
            <w:r>
              <w:rPr>
                <w:rFonts w:ascii="Times New Roman" w:hAnsi="Times New Roman" w:eastAsia="宋体" w:cs="Times New Roman"/>
                <w:szCs w:val="21"/>
              </w:rPr>
              <w:t>驻波比＜1.2:1</w:t>
            </w:r>
          </w:p>
        </w:tc>
        <w:tc>
          <w:tcPr>
            <w:tcW w:w="502" w:type="pct"/>
            <w:vAlign w:val="center"/>
          </w:tcPr>
          <w:p w14:paraId="248700D0">
            <w:pPr>
              <w:jc w:val="center"/>
              <w:rPr>
                <w:rFonts w:ascii="Times New Roman" w:hAnsi="Times New Roman" w:eastAsia="宋体" w:cs="Times New Roman"/>
                <w:szCs w:val="21"/>
              </w:rPr>
            </w:pPr>
            <w:r>
              <w:rPr>
                <w:rFonts w:ascii="Times New Roman" w:hAnsi="Times New Roman" w:eastAsia="宋体" w:cs="Times New Roman"/>
                <w:szCs w:val="21"/>
              </w:rPr>
              <w:t>定检</w:t>
            </w:r>
          </w:p>
        </w:tc>
      </w:tr>
      <w:tr w14:paraId="6D0C09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5B5E5785">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4D507656">
            <w:pPr>
              <w:jc w:val="center"/>
              <w:rPr>
                <w:rFonts w:ascii="Times New Roman" w:hAnsi="Times New Roman" w:eastAsia="宋体" w:cs="Times New Roman"/>
                <w:szCs w:val="21"/>
              </w:rPr>
            </w:pPr>
            <w:r>
              <w:rPr>
                <w:rFonts w:ascii="Times New Roman" w:hAnsi="Times New Roman" w:eastAsia="宋体" w:cs="Times New Roman"/>
                <w:szCs w:val="21"/>
              </w:rPr>
              <w:t>衰减器</w:t>
            </w:r>
          </w:p>
        </w:tc>
        <w:tc>
          <w:tcPr>
            <w:tcW w:w="708" w:type="pct"/>
            <w:vAlign w:val="center"/>
          </w:tcPr>
          <w:p w14:paraId="22D8A619">
            <w:pPr>
              <w:jc w:val="center"/>
              <w:rPr>
                <w:rFonts w:ascii="Times New Roman" w:hAnsi="Times New Roman" w:eastAsia="宋体" w:cs="Times New Roman"/>
                <w:szCs w:val="21"/>
              </w:rPr>
            </w:pPr>
            <w:r>
              <w:rPr>
                <w:rFonts w:ascii="Times New Roman" w:hAnsi="Times New Roman" w:eastAsia="宋体" w:cs="Times New Roman"/>
                <w:szCs w:val="21"/>
              </w:rPr>
              <w:t>保护频谱仪</w:t>
            </w:r>
          </w:p>
        </w:tc>
        <w:tc>
          <w:tcPr>
            <w:tcW w:w="1049" w:type="pct"/>
            <w:vAlign w:val="center"/>
          </w:tcPr>
          <w:p w14:paraId="6C68D34A">
            <w:pPr>
              <w:jc w:val="center"/>
              <w:rPr>
                <w:rFonts w:ascii="Times New Roman" w:hAnsi="Times New Roman" w:eastAsia="宋体" w:cs="Times New Roman"/>
                <w:szCs w:val="21"/>
              </w:rPr>
            </w:pPr>
            <w:r>
              <w:rPr>
                <w:rFonts w:ascii="Times New Roman" w:hAnsi="Times New Roman" w:eastAsia="宋体" w:cs="Times New Roman"/>
                <w:szCs w:val="21"/>
              </w:rPr>
              <w:t>DTS50-20dB-3G-A</w:t>
            </w:r>
          </w:p>
        </w:tc>
        <w:tc>
          <w:tcPr>
            <w:tcW w:w="1513" w:type="pct"/>
            <w:vAlign w:val="center"/>
          </w:tcPr>
          <w:p w14:paraId="0C7E9F4B">
            <w:pPr>
              <w:jc w:val="center"/>
              <w:rPr>
                <w:rFonts w:ascii="Times New Roman" w:hAnsi="Times New Roman" w:eastAsia="宋体" w:cs="Times New Roman"/>
                <w:szCs w:val="21"/>
              </w:rPr>
            </w:pPr>
            <w:r>
              <w:rPr>
                <w:rFonts w:ascii="Times New Roman" w:hAnsi="Times New Roman" w:eastAsia="宋体" w:cs="Times New Roman"/>
                <w:szCs w:val="21"/>
              </w:rPr>
              <w:t>驻波比＜1.2:1</w:t>
            </w:r>
          </w:p>
        </w:tc>
        <w:tc>
          <w:tcPr>
            <w:tcW w:w="502" w:type="pct"/>
            <w:vAlign w:val="center"/>
          </w:tcPr>
          <w:p w14:paraId="70B1B8D0">
            <w:pPr>
              <w:jc w:val="center"/>
              <w:rPr>
                <w:rFonts w:ascii="Times New Roman" w:hAnsi="Times New Roman" w:eastAsia="宋体" w:cs="Times New Roman"/>
                <w:szCs w:val="21"/>
              </w:rPr>
            </w:pPr>
            <w:r>
              <w:rPr>
                <w:rFonts w:ascii="Times New Roman" w:hAnsi="Times New Roman" w:eastAsia="宋体" w:cs="Times New Roman"/>
                <w:szCs w:val="21"/>
              </w:rPr>
              <w:t>定检</w:t>
            </w:r>
          </w:p>
        </w:tc>
      </w:tr>
      <w:tr w14:paraId="2EBEFE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01C55ED9">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0BD453D2">
            <w:pPr>
              <w:jc w:val="center"/>
              <w:rPr>
                <w:rFonts w:ascii="Times New Roman" w:hAnsi="Times New Roman" w:eastAsia="宋体" w:cs="Times New Roman"/>
                <w:szCs w:val="21"/>
              </w:rPr>
            </w:pPr>
            <w:r>
              <w:rPr>
                <w:rFonts w:ascii="Times New Roman" w:hAnsi="Times New Roman" w:eastAsia="宋体" w:cs="Times New Roman"/>
                <w:szCs w:val="21"/>
              </w:rPr>
              <w:t>频谱分析仪</w:t>
            </w:r>
          </w:p>
        </w:tc>
        <w:tc>
          <w:tcPr>
            <w:tcW w:w="708" w:type="pct"/>
            <w:vAlign w:val="center"/>
          </w:tcPr>
          <w:p w14:paraId="6BA0607A">
            <w:pPr>
              <w:jc w:val="center"/>
              <w:rPr>
                <w:rFonts w:ascii="Times New Roman" w:hAnsi="Times New Roman" w:eastAsia="宋体" w:cs="Times New Roman"/>
                <w:szCs w:val="21"/>
              </w:rPr>
            </w:pPr>
            <w:r>
              <w:rPr>
                <w:rFonts w:ascii="Times New Roman" w:hAnsi="Times New Roman" w:eastAsia="宋体" w:cs="Times New Roman"/>
                <w:szCs w:val="21"/>
              </w:rPr>
              <w:t>监测感应电流</w:t>
            </w:r>
          </w:p>
        </w:tc>
        <w:tc>
          <w:tcPr>
            <w:tcW w:w="1049" w:type="pct"/>
            <w:vAlign w:val="center"/>
          </w:tcPr>
          <w:p w14:paraId="02A21A35">
            <w:pPr>
              <w:jc w:val="center"/>
              <w:rPr>
                <w:rFonts w:ascii="Times New Roman" w:hAnsi="Times New Roman" w:eastAsia="宋体" w:cs="Times New Roman"/>
                <w:szCs w:val="21"/>
              </w:rPr>
            </w:pPr>
            <w:r>
              <w:rPr>
                <w:rFonts w:ascii="Times New Roman" w:hAnsi="Times New Roman" w:eastAsia="宋体" w:cs="Times New Roman"/>
                <w:szCs w:val="21"/>
              </w:rPr>
              <w:t>N9010B-503</w:t>
            </w:r>
          </w:p>
        </w:tc>
        <w:tc>
          <w:tcPr>
            <w:tcW w:w="1513" w:type="pct"/>
            <w:vAlign w:val="center"/>
          </w:tcPr>
          <w:p w14:paraId="1FD40B31">
            <w:pPr>
              <w:jc w:val="center"/>
              <w:rPr>
                <w:rFonts w:ascii="Times New Roman" w:hAnsi="Times New Roman" w:eastAsia="宋体" w:cs="Times New Roman"/>
                <w:szCs w:val="21"/>
              </w:rPr>
            </w:pPr>
            <w:r>
              <w:rPr>
                <w:rFonts w:ascii="Times New Roman" w:hAnsi="Times New Roman" w:eastAsia="宋体" w:cs="Times New Roman"/>
                <w:szCs w:val="21"/>
              </w:rPr>
              <w:t>频率误差≤0.01%</w:t>
            </w:r>
          </w:p>
          <w:p w14:paraId="24BE2987">
            <w:pPr>
              <w:jc w:val="center"/>
              <w:rPr>
                <w:rFonts w:ascii="Times New Roman" w:hAnsi="Times New Roman" w:eastAsia="宋体" w:cs="Times New Roman"/>
                <w:szCs w:val="21"/>
              </w:rPr>
            </w:pPr>
            <w:r>
              <w:rPr>
                <w:rFonts w:ascii="Times New Roman" w:hAnsi="Times New Roman" w:eastAsia="宋体" w:cs="Times New Roman"/>
                <w:szCs w:val="21"/>
              </w:rPr>
              <w:t>垂直显示刻度误差≤±0.15dB</w:t>
            </w:r>
          </w:p>
        </w:tc>
        <w:tc>
          <w:tcPr>
            <w:tcW w:w="502" w:type="pct"/>
            <w:vAlign w:val="center"/>
          </w:tcPr>
          <w:p w14:paraId="2E4BD88A">
            <w:pPr>
              <w:jc w:val="center"/>
              <w:rPr>
                <w:rFonts w:ascii="Times New Roman" w:hAnsi="Times New Roman" w:eastAsia="宋体" w:cs="Times New Roman"/>
                <w:szCs w:val="21"/>
              </w:rPr>
            </w:pPr>
            <w:r>
              <w:rPr>
                <w:rFonts w:ascii="Times New Roman" w:hAnsi="Times New Roman" w:eastAsia="宋体" w:cs="Times New Roman"/>
                <w:szCs w:val="21"/>
              </w:rPr>
              <w:t>定检</w:t>
            </w:r>
          </w:p>
        </w:tc>
      </w:tr>
      <w:tr w14:paraId="1160FE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702F87F9">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6A8042C8">
            <w:pPr>
              <w:jc w:val="center"/>
              <w:rPr>
                <w:rFonts w:ascii="Times New Roman" w:hAnsi="Times New Roman" w:eastAsia="宋体" w:cs="Times New Roman"/>
                <w:szCs w:val="21"/>
              </w:rPr>
            </w:pPr>
            <w:r>
              <w:rPr>
                <w:rFonts w:ascii="Times New Roman" w:hAnsi="Times New Roman" w:eastAsia="宋体" w:cs="Times New Roman"/>
                <w:szCs w:val="21"/>
              </w:rPr>
              <w:t>高压差分探头</w:t>
            </w:r>
          </w:p>
        </w:tc>
        <w:tc>
          <w:tcPr>
            <w:tcW w:w="708" w:type="pct"/>
            <w:vAlign w:val="center"/>
          </w:tcPr>
          <w:p w14:paraId="558EDF14">
            <w:pPr>
              <w:jc w:val="center"/>
              <w:rPr>
                <w:rFonts w:ascii="Times New Roman" w:hAnsi="Times New Roman" w:eastAsia="宋体" w:cs="Times New Roman"/>
                <w:szCs w:val="21"/>
              </w:rPr>
            </w:pPr>
            <w:r>
              <w:rPr>
                <w:rFonts w:ascii="Times New Roman" w:hAnsi="Times New Roman" w:eastAsia="宋体" w:cs="Times New Roman"/>
                <w:szCs w:val="21"/>
              </w:rPr>
              <w:t>监测互连电缆的感应尖峰信号</w:t>
            </w:r>
          </w:p>
        </w:tc>
        <w:tc>
          <w:tcPr>
            <w:tcW w:w="1049" w:type="pct"/>
            <w:vAlign w:val="center"/>
          </w:tcPr>
          <w:p w14:paraId="6510D5BC">
            <w:pPr>
              <w:jc w:val="center"/>
              <w:rPr>
                <w:rFonts w:ascii="Times New Roman" w:hAnsi="Times New Roman" w:eastAsia="宋体" w:cs="Times New Roman"/>
                <w:szCs w:val="21"/>
              </w:rPr>
            </w:pPr>
            <w:r>
              <w:rPr>
                <w:rFonts w:ascii="Times New Roman" w:hAnsi="Times New Roman" w:eastAsia="宋体" w:cs="Times New Roman"/>
                <w:szCs w:val="21"/>
              </w:rPr>
              <w:t>THDP0100</w:t>
            </w:r>
          </w:p>
        </w:tc>
        <w:tc>
          <w:tcPr>
            <w:tcW w:w="1513" w:type="pct"/>
            <w:vAlign w:val="center"/>
          </w:tcPr>
          <w:p w14:paraId="51E47479">
            <w:pPr>
              <w:jc w:val="center"/>
              <w:rPr>
                <w:rFonts w:ascii="Times New Roman" w:hAnsi="Times New Roman" w:eastAsia="宋体" w:cs="Times New Roman"/>
                <w:szCs w:val="21"/>
              </w:rPr>
            </w:pPr>
            <w:r>
              <w:rPr>
                <w:rFonts w:ascii="Times New Roman" w:hAnsi="Times New Roman" w:eastAsia="宋体" w:cs="Times New Roman"/>
                <w:szCs w:val="21"/>
              </w:rPr>
              <w:t>精度：衰减比允许误差±2%</w:t>
            </w:r>
          </w:p>
        </w:tc>
        <w:tc>
          <w:tcPr>
            <w:tcW w:w="502" w:type="pct"/>
            <w:vAlign w:val="center"/>
          </w:tcPr>
          <w:p w14:paraId="4455245E">
            <w:pPr>
              <w:jc w:val="center"/>
              <w:rPr>
                <w:rFonts w:ascii="Times New Roman" w:hAnsi="Times New Roman" w:eastAsia="宋体" w:cs="Times New Roman"/>
                <w:szCs w:val="21"/>
              </w:rPr>
            </w:pPr>
            <w:r>
              <w:rPr>
                <w:rFonts w:ascii="Times New Roman" w:hAnsi="Times New Roman" w:eastAsia="宋体" w:cs="Times New Roman"/>
                <w:szCs w:val="21"/>
              </w:rPr>
              <w:t>定检</w:t>
            </w:r>
          </w:p>
        </w:tc>
      </w:tr>
      <w:tr w14:paraId="4A76A5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511F5B60">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3B0156F4">
            <w:pPr>
              <w:jc w:val="center"/>
              <w:rPr>
                <w:rFonts w:ascii="Times New Roman" w:hAnsi="Times New Roman" w:eastAsia="宋体" w:cs="Times New Roman"/>
                <w:szCs w:val="21"/>
              </w:rPr>
            </w:pPr>
            <w:r>
              <w:rPr>
                <w:rFonts w:ascii="Times New Roman" w:hAnsi="Times New Roman" w:eastAsia="宋体" w:cs="Times New Roman"/>
                <w:szCs w:val="21"/>
              </w:rPr>
              <w:t>示波器</w:t>
            </w:r>
          </w:p>
        </w:tc>
        <w:tc>
          <w:tcPr>
            <w:tcW w:w="708" w:type="pct"/>
            <w:vAlign w:val="center"/>
          </w:tcPr>
          <w:p w14:paraId="3D71A9C1">
            <w:pPr>
              <w:jc w:val="center"/>
              <w:rPr>
                <w:rFonts w:ascii="Times New Roman" w:hAnsi="Times New Roman" w:eastAsia="宋体" w:cs="Times New Roman"/>
                <w:szCs w:val="21"/>
              </w:rPr>
            </w:pPr>
            <w:r>
              <w:rPr>
                <w:rFonts w:ascii="Times New Roman" w:hAnsi="Times New Roman" w:eastAsia="宋体" w:cs="Times New Roman"/>
                <w:szCs w:val="21"/>
              </w:rPr>
              <w:t>监测信号</w:t>
            </w:r>
          </w:p>
        </w:tc>
        <w:tc>
          <w:tcPr>
            <w:tcW w:w="1049" w:type="pct"/>
            <w:vAlign w:val="center"/>
          </w:tcPr>
          <w:p w14:paraId="4C8A2628">
            <w:pPr>
              <w:jc w:val="center"/>
              <w:rPr>
                <w:rFonts w:ascii="Times New Roman" w:hAnsi="Times New Roman" w:eastAsia="宋体" w:cs="Times New Roman"/>
                <w:szCs w:val="21"/>
              </w:rPr>
            </w:pPr>
            <w:r>
              <w:rPr>
                <w:rFonts w:ascii="Times New Roman" w:hAnsi="Times New Roman" w:eastAsia="宋体" w:cs="Times New Roman"/>
                <w:szCs w:val="21"/>
              </w:rPr>
              <w:t>MSO54</w:t>
            </w:r>
          </w:p>
        </w:tc>
        <w:tc>
          <w:tcPr>
            <w:tcW w:w="1513" w:type="pct"/>
            <w:vAlign w:val="center"/>
          </w:tcPr>
          <w:p w14:paraId="6AE6AC96">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精度：直流增益误差±2%；上升时间≤400ps；</w:t>
            </w:r>
            <w:r>
              <w:rPr>
                <w:rFonts w:ascii="Times New Roman" w:hAnsi="Times New Roman" w:eastAsia="宋体" w:cs="Times New Roman"/>
                <w:szCs w:val="21"/>
              </w:rPr>
              <w:t>输入阻抗：50Ω±1%，1MΩ±1%</w:t>
            </w:r>
          </w:p>
        </w:tc>
        <w:tc>
          <w:tcPr>
            <w:tcW w:w="502" w:type="pct"/>
            <w:vAlign w:val="center"/>
          </w:tcPr>
          <w:p w14:paraId="2E77F173">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532DF1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44B69428">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2B5E98C6">
            <w:pPr>
              <w:jc w:val="center"/>
              <w:rPr>
                <w:rFonts w:ascii="Times New Roman" w:hAnsi="Times New Roman" w:eastAsia="宋体" w:cs="Times New Roman"/>
                <w:szCs w:val="21"/>
              </w:rPr>
            </w:pPr>
            <w:r>
              <w:rPr>
                <w:rFonts w:ascii="Times New Roman" w:hAnsi="Times New Roman" w:eastAsia="宋体" w:cs="Times New Roman"/>
                <w:szCs w:val="21"/>
              </w:rPr>
              <w:t>耦合变压器</w:t>
            </w:r>
          </w:p>
        </w:tc>
        <w:tc>
          <w:tcPr>
            <w:tcW w:w="708" w:type="pct"/>
            <w:vAlign w:val="center"/>
          </w:tcPr>
          <w:p w14:paraId="6717C064">
            <w:pPr>
              <w:jc w:val="center"/>
              <w:rPr>
                <w:rFonts w:ascii="Times New Roman" w:hAnsi="Times New Roman" w:eastAsia="宋体" w:cs="Times New Roman"/>
                <w:szCs w:val="21"/>
              </w:rPr>
            </w:pPr>
            <w:r>
              <w:rPr>
                <w:rFonts w:ascii="Times New Roman" w:hAnsi="Times New Roman" w:eastAsia="宋体" w:cs="Times New Roman"/>
                <w:szCs w:val="21"/>
              </w:rPr>
              <w:t>信号耦合</w:t>
            </w:r>
          </w:p>
        </w:tc>
        <w:tc>
          <w:tcPr>
            <w:tcW w:w="1049" w:type="pct"/>
            <w:vAlign w:val="center"/>
          </w:tcPr>
          <w:p w14:paraId="153C9BB7">
            <w:pPr>
              <w:jc w:val="center"/>
              <w:rPr>
                <w:rFonts w:ascii="Times New Roman" w:hAnsi="Times New Roman" w:eastAsia="宋体" w:cs="Times New Roman"/>
                <w:szCs w:val="21"/>
              </w:rPr>
            </w:pPr>
            <w:r>
              <w:rPr>
                <w:rFonts w:ascii="Times New Roman" w:hAnsi="Times New Roman" w:eastAsia="宋体" w:cs="Times New Roman"/>
                <w:szCs w:val="21"/>
              </w:rPr>
              <w:t>T3700</w:t>
            </w:r>
          </w:p>
        </w:tc>
        <w:tc>
          <w:tcPr>
            <w:tcW w:w="1513" w:type="pct"/>
            <w:vAlign w:val="center"/>
          </w:tcPr>
          <w:p w14:paraId="512E77B9">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szCs w:val="21"/>
              </w:rPr>
              <w:t>误差：＜10%</w:t>
            </w:r>
          </w:p>
        </w:tc>
        <w:tc>
          <w:tcPr>
            <w:tcW w:w="502" w:type="pct"/>
            <w:vAlign w:val="center"/>
          </w:tcPr>
          <w:p w14:paraId="7EB3CF8B">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47B13B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24947643">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6E89A5A1">
            <w:pPr>
              <w:jc w:val="center"/>
              <w:rPr>
                <w:rFonts w:ascii="Times New Roman" w:hAnsi="Times New Roman" w:eastAsia="宋体" w:cs="Times New Roman"/>
                <w:szCs w:val="21"/>
              </w:rPr>
            </w:pPr>
            <w:r>
              <w:rPr>
                <w:rFonts w:ascii="Times New Roman" w:hAnsi="Times New Roman" w:eastAsia="宋体" w:cs="Times New Roman"/>
                <w:szCs w:val="21"/>
              </w:rPr>
              <w:t>隔离变压器</w:t>
            </w:r>
          </w:p>
        </w:tc>
        <w:tc>
          <w:tcPr>
            <w:tcW w:w="708" w:type="pct"/>
            <w:vAlign w:val="center"/>
          </w:tcPr>
          <w:p w14:paraId="31A401A8">
            <w:pPr>
              <w:jc w:val="center"/>
              <w:rPr>
                <w:rFonts w:ascii="Times New Roman" w:hAnsi="Times New Roman" w:eastAsia="宋体" w:cs="Times New Roman"/>
                <w:szCs w:val="21"/>
              </w:rPr>
            </w:pPr>
            <w:r>
              <w:rPr>
                <w:rFonts w:ascii="Times New Roman" w:hAnsi="Times New Roman" w:eastAsia="宋体" w:cs="Times New Roman"/>
                <w:szCs w:val="21"/>
              </w:rPr>
              <w:t>浮地</w:t>
            </w:r>
          </w:p>
        </w:tc>
        <w:tc>
          <w:tcPr>
            <w:tcW w:w="1049" w:type="pct"/>
            <w:vAlign w:val="center"/>
          </w:tcPr>
          <w:p w14:paraId="7BE060B8">
            <w:pPr>
              <w:jc w:val="center"/>
              <w:rPr>
                <w:rFonts w:ascii="Times New Roman" w:hAnsi="Times New Roman" w:eastAsia="宋体" w:cs="Times New Roman"/>
                <w:szCs w:val="21"/>
              </w:rPr>
            </w:pPr>
            <w:r>
              <w:rPr>
                <w:rFonts w:ascii="Times New Roman" w:hAnsi="Times New Roman" w:eastAsia="宋体" w:cs="Times New Roman"/>
                <w:szCs w:val="21"/>
              </w:rPr>
              <w:t>7032-2</w:t>
            </w:r>
          </w:p>
        </w:tc>
        <w:tc>
          <w:tcPr>
            <w:tcW w:w="1513" w:type="pct"/>
            <w:vAlign w:val="center"/>
          </w:tcPr>
          <w:p w14:paraId="69EB791D">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精度：电压误差±10%</w:t>
            </w:r>
          </w:p>
          <w:p w14:paraId="09923A8F">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szCs w:val="21"/>
              </w:rPr>
              <w:t>频率误差±5%</w:t>
            </w:r>
          </w:p>
        </w:tc>
        <w:tc>
          <w:tcPr>
            <w:tcW w:w="502" w:type="pct"/>
            <w:vAlign w:val="center"/>
          </w:tcPr>
          <w:p w14:paraId="49DD3E70">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20B62F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753B3461">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7B557288">
            <w:pPr>
              <w:jc w:val="center"/>
              <w:rPr>
                <w:rFonts w:ascii="Times New Roman" w:hAnsi="Times New Roman" w:eastAsia="宋体" w:cs="Times New Roman"/>
                <w:szCs w:val="21"/>
              </w:rPr>
            </w:pPr>
            <w:r>
              <w:rPr>
                <w:rFonts w:ascii="Times New Roman" w:hAnsi="Times New Roman" w:eastAsia="宋体" w:cs="Times New Roman"/>
                <w:bCs/>
                <w:kern w:val="28"/>
                <w:szCs w:val="21"/>
              </w:rPr>
              <w:t>空盒气压表</w:t>
            </w:r>
          </w:p>
        </w:tc>
        <w:tc>
          <w:tcPr>
            <w:tcW w:w="708" w:type="pct"/>
            <w:vAlign w:val="center"/>
          </w:tcPr>
          <w:p w14:paraId="1817D102">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用于测量实验室大气压</w:t>
            </w:r>
          </w:p>
        </w:tc>
        <w:tc>
          <w:tcPr>
            <w:tcW w:w="1049" w:type="pct"/>
            <w:vAlign w:val="center"/>
          </w:tcPr>
          <w:p w14:paraId="64B9E81B">
            <w:pPr>
              <w:jc w:val="center"/>
              <w:rPr>
                <w:rFonts w:ascii="Times New Roman" w:hAnsi="Times New Roman" w:eastAsia="宋体" w:cs="Times New Roman"/>
                <w:szCs w:val="21"/>
              </w:rPr>
            </w:pPr>
            <w:r>
              <w:rPr>
                <w:rFonts w:ascii="Times New Roman" w:hAnsi="Times New Roman" w:eastAsia="宋体" w:cs="Times New Roman"/>
                <w:bCs/>
                <w:kern w:val="28"/>
                <w:szCs w:val="21"/>
              </w:rPr>
              <w:t>DYM3</w:t>
            </w:r>
          </w:p>
        </w:tc>
        <w:tc>
          <w:tcPr>
            <w:tcW w:w="1513" w:type="pct"/>
            <w:vAlign w:val="center"/>
          </w:tcPr>
          <w:p w14:paraId="4B0A3E5B">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bCs/>
                <w:kern w:val="28"/>
                <w:szCs w:val="21"/>
              </w:rPr>
              <w:t>精度：±2.5hPa</w:t>
            </w:r>
          </w:p>
        </w:tc>
        <w:tc>
          <w:tcPr>
            <w:tcW w:w="502" w:type="pct"/>
            <w:vAlign w:val="center"/>
          </w:tcPr>
          <w:p w14:paraId="63070E23">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25B86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0855AD10">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59DCF882">
            <w:pPr>
              <w:jc w:val="center"/>
              <w:rPr>
                <w:rFonts w:ascii="Times New Roman" w:hAnsi="Times New Roman" w:eastAsia="宋体" w:cs="Times New Roman"/>
                <w:szCs w:val="21"/>
              </w:rPr>
            </w:pPr>
            <w:r>
              <w:rPr>
                <w:rFonts w:ascii="Times New Roman" w:hAnsi="Times New Roman" w:eastAsia="宋体" w:cs="Times New Roman"/>
                <w:bCs/>
                <w:kern w:val="28"/>
                <w:szCs w:val="21"/>
              </w:rPr>
              <w:t>温湿度表</w:t>
            </w:r>
          </w:p>
        </w:tc>
        <w:tc>
          <w:tcPr>
            <w:tcW w:w="708" w:type="pct"/>
            <w:vAlign w:val="center"/>
          </w:tcPr>
          <w:p w14:paraId="0D3667D3">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用于测量实验室温湿度</w:t>
            </w:r>
          </w:p>
        </w:tc>
        <w:tc>
          <w:tcPr>
            <w:tcW w:w="1049" w:type="pct"/>
            <w:vAlign w:val="center"/>
          </w:tcPr>
          <w:p w14:paraId="7B39BFE6">
            <w:pPr>
              <w:jc w:val="center"/>
              <w:rPr>
                <w:rFonts w:ascii="Times New Roman" w:hAnsi="Times New Roman" w:eastAsia="宋体" w:cs="Times New Roman"/>
                <w:szCs w:val="21"/>
              </w:rPr>
            </w:pPr>
            <w:r>
              <w:rPr>
                <w:rFonts w:ascii="Times New Roman" w:hAnsi="Times New Roman" w:eastAsia="宋体" w:cs="Times New Roman"/>
                <w:bCs/>
                <w:kern w:val="28"/>
                <w:szCs w:val="21"/>
              </w:rPr>
              <w:t>TH-101B</w:t>
            </w:r>
          </w:p>
        </w:tc>
        <w:tc>
          <w:tcPr>
            <w:tcW w:w="1513" w:type="pct"/>
            <w:vAlign w:val="center"/>
          </w:tcPr>
          <w:p w14:paraId="7183C7DF">
            <w:pPr>
              <w:tabs>
                <w:tab w:val="left" w:pos="567"/>
              </w:tabs>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bCs/>
                <w:kern w:val="28"/>
                <w:szCs w:val="21"/>
              </w:rPr>
              <w:t>温度精度：±2℃</w:t>
            </w:r>
          </w:p>
          <w:p w14:paraId="6797B6D0">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bCs/>
                <w:kern w:val="28"/>
                <w:szCs w:val="21"/>
              </w:rPr>
              <w:t>湿度精度：±5%RH</w:t>
            </w:r>
          </w:p>
        </w:tc>
        <w:tc>
          <w:tcPr>
            <w:tcW w:w="502" w:type="pct"/>
            <w:vAlign w:val="center"/>
          </w:tcPr>
          <w:p w14:paraId="424D2CB1">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000AAA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2E7CAE30">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00333DC2">
            <w:pPr>
              <w:jc w:val="center"/>
              <w:rPr>
                <w:rFonts w:ascii="Times New Roman" w:hAnsi="Times New Roman" w:eastAsia="宋体" w:cs="Times New Roman"/>
                <w:szCs w:val="21"/>
              </w:rPr>
            </w:pPr>
            <w:r>
              <w:rPr>
                <w:rFonts w:ascii="Times New Roman" w:hAnsi="Times New Roman" w:eastAsia="宋体" w:cs="Times New Roman"/>
                <w:bCs/>
                <w:kern w:val="28"/>
                <w:szCs w:val="21"/>
              </w:rPr>
              <w:t>纤维卷尺</w:t>
            </w:r>
          </w:p>
        </w:tc>
        <w:tc>
          <w:tcPr>
            <w:tcW w:w="708" w:type="pct"/>
            <w:vAlign w:val="center"/>
          </w:tcPr>
          <w:p w14:paraId="48D4F88B">
            <w:pPr>
              <w:jc w:val="center"/>
              <w:rPr>
                <w:rFonts w:ascii="Times New Roman" w:hAnsi="Times New Roman" w:eastAsia="宋体" w:cs="Times New Roman"/>
                <w:szCs w:val="21"/>
              </w:rPr>
            </w:pPr>
            <w:r>
              <w:rPr>
                <w:rFonts w:ascii="Times New Roman" w:hAnsi="Times New Roman" w:eastAsia="宋体" w:cs="Times New Roman"/>
                <w:bCs/>
                <w:kern w:val="28"/>
                <w:szCs w:val="21"/>
              </w:rPr>
              <w:t>测量线缆布置长度</w:t>
            </w:r>
          </w:p>
        </w:tc>
        <w:tc>
          <w:tcPr>
            <w:tcW w:w="1049" w:type="pct"/>
            <w:vAlign w:val="center"/>
          </w:tcPr>
          <w:p w14:paraId="2D4FC7C3">
            <w:pPr>
              <w:jc w:val="center"/>
              <w:rPr>
                <w:rFonts w:ascii="Times New Roman" w:hAnsi="Times New Roman" w:eastAsia="宋体" w:cs="Times New Roman"/>
                <w:szCs w:val="21"/>
              </w:rPr>
            </w:pPr>
            <w:r>
              <w:rPr>
                <w:rFonts w:ascii="Times New Roman" w:hAnsi="Times New Roman" w:eastAsia="宋体" w:cs="Times New Roman"/>
                <w:bCs/>
                <w:kern w:val="28"/>
                <w:szCs w:val="21"/>
              </w:rPr>
              <w:t>30m</w:t>
            </w:r>
          </w:p>
        </w:tc>
        <w:tc>
          <w:tcPr>
            <w:tcW w:w="1513" w:type="pct"/>
            <w:vAlign w:val="center"/>
          </w:tcPr>
          <w:p w14:paraId="68AF4ED7">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bCs/>
                <w:kern w:val="28"/>
                <w:szCs w:val="21"/>
              </w:rPr>
              <w:t>精度：±2%</w:t>
            </w:r>
          </w:p>
        </w:tc>
        <w:tc>
          <w:tcPr>
            <w:tcW w:w="502" w:type="pct"/>
            <w:vAlign w:val="center"/>
          </w:tcPr>
          <w:p w14:paraId="2870877E">
            <w:pPr>
              <w:jc w:val="center"/>
              <w:rPr>
                <w:rFonts w:ascii="Times New Roman" w:hAnsi="Times New Roman" w:eastAsia="宋体" w:cs="Times New Roman"/>
                <w:color w:val="000000"/>
                <w:szCs w:val="21"/>
              </w:rPr>
            </w:pPr>
            <w:r>
              <w:rPr>
                <w:rFonts w:ascii="Times New Roman" w:hAnsi="Times New Roman" w:eastAsia="宋体" w:cs="Times New Roman"/>
                <w:bCs/>
                <w:kern w:val="28"/>
                <w:szCs w:val="21"/>
              </w:rPr>
              <w:t>定检</w:t>
            </w:r>
          </w:p>
        </w:tc>
      </w:tr>
      <w:tr w14:paraId="5AF7C3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342DF7DA">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628A38B1">
            <w:pPr>
              <w:jc w:val="center"/>
              <w:rPr>
                <w:rFonts w:ascii="Times New Roman" w:hAnsi="Times New Roman" w:eastAsia="宋体" w:cs="Times New Roman"/>
                <w:szCs w:val="21"/>
              </w:rPr>
            </w:pPr>
            <w:r>
              <w:rPr>
                <w:rFonts w:ascii="Times New Roman" w:hAnsi="Times New Roman" w:eastAsia="宋体" w:cs="Times New Roman"/>
                <w:bCs/>
                <w:kern w:val="28"/>
                <w:szCs w:val="21"/>
              </w:rPr>
              <w:t>微欧计</w:t>
            </w:r>
          </w:p>
        </w:tc>
        <w:tc>
          <w:tcPr>
            <w:tcW w:w="708" w:type="pct"/>
            <w:vAlign w:val="center"/>
          </w:tcPr>
          <w:p w14:paraId="6BADC540">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用于测量搭接电阻</w:t>
            </w:r>
          </w:p>
        </w:tc>
        <w:tc>
          <w:tcPr>
            <w:tcW w:w="1049" w:type="pct"/>
            <w:vAlign w:val="center"/>
          </w:tcPr>
          <w:p w14:paraId="0475181F">
            <w:pPr>
              <w:jc w:val="center"/>
              <w:rPr>
                <w:rFonts w:ascii="Times New Roman" w:hAnsi="Times New Roman" w:eastAsia="宋体" w:cs="Times New Roman"/>
                <w:szCs w:val="21"/>
              </w:rPr>
            </w:pPr>
            <w:r>
              <w:rPr>
                <w:rFonts w:ascii="Times New Roman" w:hAnsi="Times New Roman" w:eastAsia="宋体" w:cs="Times New Roman"/>
                <w:bCs/>
                <w:kern w:val="28"/>
                <w:szCs w:val="21"/>
              </w:rPr>
              <w:t>ZY-9858</w:t>
            </w:r>
          </w:p>
        </w:tc>
        <w:tc>
          <w:tcPr>
            <w:tcW w:w="1513" w:type="pct"/>
            <w:vAlign w:val="center"/>
          </w:tcPr>
          <w:p w14:paraId="1B2B1815">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bCs/>
                <w:kern w:val="28"/>
                <w:szCs w:val="21"/>
              </w:rPr>
              <w:t>电阻误差≤0.22mΩ</w:t>
            </w:r>
          </w:p>
        </w:tc>
        <w:tc>
          <w:tcPr>
            <w:tcW w:w="502" w:type="pct"/>
            <w:vAlign w:val="center"/>
          </w:tcPr>
          <w:p w14:paraId="5F47A7A8">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1FB9D6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6E15EB29">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59EB7629">
            <w:pPr>
              <w:jc w:val="center"/>
              <w:rPr>
                <w:rFonts w:ascii="Times New Roman" w:hAnsi="Times New Roman" w:eastAsia="宋体" w:cs="Times New Roman"/>
                <w:bCs/>
                <w:kern w:val="28"/>
                <w:szCs w:val="21"/>
              </w:rPr>
            </w:pPr>
            <w:r>
              <w:rPr>
                <w:rFonts w:ascii="Times New Roman" w:hAnsi="Times New Roman" w:eastAsia="宋体" w:cs="Times New Roman"/>
                <w:szCs w:val="21"/>
              </w:rPr>
              <w:t>信号放大器</w:t>
            </w:r>
          </w:p>
        </w:tc>
        <w:tc>
          <w:tcPr>
            <w:tcW w:w="708" w:type="pct"/>
            <w:vAlign w:val="center"/>
          </w:tcPr>
          <w:p w14:paraId="3920DCE2">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给产品提供电流信号</w:t>
            </w:r>
          </w:p>
        </w:tc>
        <w:tc>
          <w:tcPr>
            <w:tcW w:w="1049" w:type="pct"/>
            <w:vAlign w:val="center"/>
          </w:tcPr>
          <w:p w14:paraId="3CC6A9B6">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513" w:type="pct"/>
            <w:vAlign w:val="center"/>
          </w:tcPr>
          <w:p w14:paraId="2C697C44">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02" w:type="pct"/>
            <w:vAlign w:val="center"/>
          </w:tcPr>
          <w:p w14:paraId="65D10BA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404411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3776E4DE">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6736D6E9">
            <w:pPr>
              <w:jc w:val="center"/>
              <w:rPr>
                <w:rFonts w:ascii="Times New Roman" w:hAnsi="Times New Roman" w:eastAsia="宋体" w:cs="Times New Roman"/>
                <w:bCs/>
                <w:kern w:val="28"/>
                <w:szCs w:val="21"/>
              </w:rPr>
            </w:pPr>
            <w:r>
              <w:rPr>
                <w:rFonts w:ascii="Times New Roman" w:hAnsi="Times New Roman" w:eastAsia="宋体" w:cs="Times New Roman"/>
                <w:szCs w:val="21"/>
              </w:rPr>
              <w:t>X-Y记录仪</w:t>
            </w:r>
          </w:p>
        </w:tc>
        <w:tc>
          <w:tcPr>
            <w:tcW w:w="708" w:type="pct"/>
            <w:vAlign w:val="center"/>
          </w:tcPr>
          <w:p w14:paraId="3DDFA6A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1049" w:type="pct"/>
            <w:vAlign w:val="center"/>
          </w:tcPr>
          <w:p w14:paraId="480A024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513" w:type="pct"/>
            <w:vAlign w:val="center"/>
          </w:tcPr>
          <w:p w14:paraId="4305556C">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02" w:type="pct"/>
            <w:vAlign w:val="center"/>
          </w:tcPr>
          <w:p w14:paraId="3EAAF9F5">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67914F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0E530D9E">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233E10F6">
            <w:pPr>
              <w:jc w:val="center"/>
              <w:rPr>
                <w:rFonts w:ascii="Times New Roman" w:hAnsi="Times New Roman" w:eastAsia="宋体" w:cs="Times New Roman"/>
                <w:bCs/>
                <w:kern w:val="28"/>
                <w:szCs w:val="21"/>
              </w:rPr>
            </w:pPr>
            <w:r>
              <w:rPr>
                <w:rFonts w:ascii="Times New Roman" w:hAnsi="Times New Roman" w:eastAsia="宋体" w:cs="Times New Roman"/>
                <w:szCs w:val="21"/>
              </w:rPr>
              <w:t>示波器</w:t>
            </w:r>
          </w:p>
        </w:tc>
        <w:tc>
          <w:tcPr>
            <w:tcW w:w="708" w:type="pct"/>
            <w:vAlign w:val="center"/>
          </w:tcPr>
          <w:p w14:paraId="1F1D6770">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1049" w:type="pct"/>
            <w:vAlign w:val="center"/>
          </w:tcPr>
          <w:p w14:paraId="461604C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TBC</w:t>
            </w:r>
          </w:p>
        </w:tc>
        <w:tc>
          <w:tcPr>
            <w:tcW w:w="1513" w:type="pct"/>
            <w:vAlign w:val="center"/>
          </w:tcPr>
          <w:p w14:paraId="55C174D8">
            <w:pPr>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02" w:type="pct"/>
            <w:vAlign w:val="center"/>
          </w:tcPr>
          <w:p w14:paraId="79AC71A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244DEE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1" w:type="pct"/>
            <w:vAlign w:val="center"/>
          </w:tcPr>
          <w:p w14:paraId="4CA43CD1">
            <w:pPr>
              <w:pStyle w:val="95"/>
              <w:numPr>
                <w:ilvl w:val="0"/>
                <w:numId w:val="39"/>
              </w:numPr>
              <w:spacing w:line="240" w:lineRule="auto"/>
              <w:rPr>
                <w:rFonts w:ascii="Times New Roman" w:hAnsi="Times New Roman" w:eastAsia="宋体" w:cs="Times New Roman"/>
                <w:color w:val="000000"/>
              </w:rPr>
            </w:pPr>
          </w:p>
        </w:tc>
        <w:tc>
          <w:tcPr>
            <w:tcW w:w="847" w:type="pct"/>
            <w:vAlign w:val="center"/>
          </w:tcPr>
          <w:p w14:paraId="53BDEACD">
            <w:pPr>
              <w:jc w:val="center"/>
              <w:rPr>
                <w:rFonts w:ascii="Times New Roman" w:hAnsi="Times New Roman" w:eastAsia="宋体" w:cs="Times New Roman"/>
                <w:szCs w:val="21"/>
              </w:rPr>
            </w:pPr>
            <w:r>
              <w:rPr>
                <w:rFonts w:ascii="Times New Roman" w:hAnsi="Times New Roman" w:eastAsia="宋体" w:cs="Times New Roman"/>
                <w:szCs w:val="21"/>
              </w:rPr>
              <w:t>试验台</w:t>
            </w:r>
          </w:p>
        </w:tc>
        <w:tc>
          <w:tcPr>
            <w:tcW w:w="708" w:type="pct"/>
            <w:vAlign w:val="center"/>
          </w:tcPr>
          <w:p w14:paraId="37E5A240">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产品功能性能测试</w:t>
            </w:r>
          </w:p>
        </w:tc>
        <w:tc>
          <w:tcPr>
            <w:tcW w:w="1049" w:type="pct"/>
            <w:vAlign w:val="center"/>
          </w:tcPr>
          <w:p w14:paraId="7F8E3AA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w:t>
            </w:r>
          </w:p>
        </w:tc>
        <w:tc>
          <w:tcPr>
            <w:tcW w:w="1513" w:type="pct"/>
            <w:vAlign w:val="center"/>
          </w:tcPr>
          <w:p w14:paraId="0E6DFF5A">
            <w:pPr>
              <w:snapToGrid w:val="0"/>
              <w:spacing w:line="420" w:lineRule="exact"/>
              <w:jc w:val="center"/>
              <w:textAlignment w:val="center"/>
              <w:rPr>
                <w:rFonts w:ascii="Times New Roman" w:hAnsi="Times New Roman" w:eastAsia="宋体" w:cs="Times New Roman"/>
                <w:kern w:val="28"/>
                <w:szCs w:val="21"/>
              </w:rPr>
            </w:pPr>
            <w:r>
              <w:rPr>
                <w:rFonts w:ascii="Times New Roman" w:hAnsi="Times New Roman" w:eastAsia="宋体" w:cs="Times New Roman"/>
                <w:kern w:val="28"/>
                <w:szCs w:val="21"/>
              </w:rPr>
              <w:t>/</w:t>
            </w:r>
          </w:p>
        </w:tc>
        <w:tc>
          <w:tcPr>
            <w:tcW w:w="502" w:type="pct"/>
            <w:vAlign w:val="center"/>
          </w:tcPr>
          <w:p w14:paraId="2CE9E6F4">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r>
      <w:tr w14:paraId="0645C4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14:paraId="5CC4098E">
            <w:pPr>
              <w:adjustRightInd w:val="0"/>
              <w:jc w:val="left"/>
              <w:textAlignment w:val="baseline"/>
              <w:rPr>
                <w:rFonts w:ascii="Times New Roman" w:hAnsi="Times New Roman" w:eastAsia="宋体" w:cs="Times New Roman"/>
                <w:bCs/>
                <w:iCs/>
                <w:kern w:val="28"/>
                <w:szCs w:val="21"/>
              </w:rPr>
            </w:pPr>
            <w:r>
              <w:rPr>
                <w:rFonts w:ascii="Times New Roman" w:hAnsi="Times New Roman" w:eastAsia="宋体" w:cs="Times New Roman"/>
                <w:bCs/>
                <w:iCs/>
                <w:kern w:val="28"/>
                <w:szCs w:val="21"/>
              </w:rPr>
              <w:t>注：</w:t>
            </w:r>
          </w:p>
          <w:p w14:paraId="67AF70FD">
            <w:pPr>
              <w:adjustRightInd w:val="0"/>
              <w:jc w:val="left"/>
              <w:textAlignment w:val="baseline"/>
              <w:rPr>
                <w:rFonts w:ascii="Times New Roman" w:hAnsi="Times New Roman" w:eastAsia="宋体" w:cs="Times New Roman"/>
                <w:iCs/>
                <w:kern w:val="28"/>
                <w:szCs w:val="21"/>
              </w:rPr>
            </w:pPr>
            <w:r>
              <w:rPr>
                <w:rFonts w:ascii="Times New Roman" w:hAnsi="Times New Roman" w:eastAsia="宋体" w:cs="Times New Roman"/>
                <w:bCs/>
                <w:iCs/>
                <w:kern w:val="28"/>
                <w:szCs w:val="21"/>
              </w:rPr>
              <w:t>1.</w:t>
            </w:r>
            <w:r>
              <w:rPr>
                <w:rFonts w:ascii="Times New Roman" w:hAnsi="Times New Roman" w:eastAsia="宋体" w:cs="Times New Roman"/>
                <w:iCs/>
                <w:kern w:val="0"/>
                <w:szCs w:val="21"/>
              </w:rPr>
              <w:t>若选择的试验设备精度/量程比原试验设备等同或更优</w:t>
            </w:r>
            <w:r>
              <w:rPr>
                <w:rFonts w:ascii="Times New Roman" w:hAnsi="Times New Roman" w:eastAsia="宋体" w:cs="Times New Roman"/>
                <w:iCs/>
                <w:kern w:val="28"/>
                <w:szCs w:val="21"/>
              </w:rPr>
              <w:t>，则允许更换设备进行试验。</w:t>
            </w:r>
          </w:p>
          <w:p w14:paraId="508E8309">
            <w:pPr>
              <w:adjustRightInd w:val="0"/>
              <w:jc w:val="left"/>
              <w:textAlignment w:val="baseline"/>
              <w:rPr>
                <w:rFonts w:ascii="Times New Roman" w:hAnsi="Times New Roman" w:eastAsia="宋体" w:cs="Times New Roman"/>
                <w:color w:val="000000"/>
                <w:szCs w:val="21"/>
              </w:rPr>
            </w:pPr>
            <w:r>
              <w:rPr>
                <w:rFonts w:ascii="Times New Roman" w:hAnsi="Times New Roman" w:eastAsia="宋体" w:cs="Times New Roman"/>
                <w:iCs/>
                <w:kern w:val="28"/>
                <w:szCs w:val="21"/>
              </w:rPr>
              <w:t>2.实际使用的设备/仪器，由试验单位记录，并在试验报告中明确，如存在差异，应在试验报告中进行分析。</w:t>
            </w:r>
          </w:p>
        </w:tc>
      </w:tr>
    </w:tbl>
    <w:p w14:paraId="3D7E9052">
      <w:pPr>
        <w:pStyle w:val="49"/>
        <w:numPr>
          <w:ilvl w:val="1"/>
          <w:numId w:val="33"/>
        </w:numPr>
        <w:spacing w:line="420" w:lineRule="exact"/>
        <w:rPr>
          <w:rFonts w:ascii="Times New Roman" w:hAnsi="Times New Roman"/>
          <w:sz w:val="28"/>
          <w:szCs w:val="28"/>
          <w:lang w:val="zh-CN"/>
        </w:rPr>
      </w:pPr>
      <w:bookmarkStart w:id="144" w:name="_Toc176256449"/>
      <w:r>
        <w:rPr>
          <w:rFonts w:ascii="Times New Roman" w:hAnsi="Times New Roman"/>
          <w:sz w:val="28"/>
          <w:szCs w:val="28"/>
          <w:lang w:val="zh-CN"/>
        </w:rPr>
        <w:t>试验布置和连接</w:t>
      </w:r>
      <w:bookmarkEnd w:id="144"/>
    </w:p>
    <w:p w14:paraId="3B7367B7">
      <w:pPr>
        <w:pStyle w:val="44"/>
        <w:spacing w:line="420" w:lineRule="exact"/>
        <w:ind w:firstLine="480"/>
      </w:pPr>
      <w:r>
        <w:rPr>
          <w:rFonts w:hint="eastAsia"/>
        </w:rPr>
        <w:t>将刹车控制阀（单）安装在接地平板上，接地平板与屏蔽室壳体搭接点的间隔应不大于1m；</w:t>
      </w:r>
    </w:p>
    <w:p w14:paraId="555EADB9">
      <w:pPr>
        <w:pStyle w:val="44"/>
        <w:spacing w:line="420" w:lineRule="exact"/>
        <w:ind w:firstLine="480"/>
      </w:pPr>
      <w:r>
        <w:rPr>
          <w:rFonts w:hint="eastAsia"/>
        </w:rPr>
        <w:t>互连线/电缆—电缆长度至少应为3.3m，当互连电缆束的长度大于试验桌的长度时，多余长度的互连电缆束应按Z字形布置在试验桌的后面，并支撑在接地平板上方约50mm高处；</w:t>
      </w:r>
    </w:p>
    <w:p w14:paraId="2C3B6EAC">
      <w:pPr>
        <w:pStyle w:val="44"/>
        <w:spacing w:line="420" w:lineRule="exact"/>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14:paraId="7F117580">
      <w:pPr>
        <w:pStyle w:val="44"/>
        <w:spacing w:line="420" w:lineRule="exact"/>
        <w:ind w:firstLine="480"/>
      </w:pPr>
      <w:r>
        <w:t>对设备的感应磁场</w:t>
      </w:r>
      <w:r>
        <w:rPr>
          <w:rFonts w:hint="eastAsia"/>
        </w:rPr>
        <w:t>的</w:t>
      </w:r>
      <w:r>
        <w:t>试验布置</w:t>
      </w:r>
      <w:r>
        <w:rPr>
          <w:rFonts w:hint="eastAsia"/>
        </w:rPr>
        <w:t>见</w:t>
      </w:r>
      <w:r>
        <w:t>图5；对互连电缆的感应磁场试验布置见图6</w:t>
      </w:r>
      <w:r>
        <w:rPr>
          <w:rFonts w:hint="eastAsia"/>
        </w:rPr>
        <w:t>；对互连电缆的感应电场试验布置见图</w:t>
      </w:r>
      <w:r>
        <w:t>7</w:t>
      </w:r>
      <w:r>
        <w:rPr>
          <w:rFonts w:hint="eastAsia"/>
        </w:rPr>
        <w:t>；对互连电缆的感应尖峰试验布置见图</w:t>
      </w:r>
      <w:r>
        <w:t>8</w:t>
      </w:r>
      <w:r>
        <w:rPr>
          <w:rFonts w:hint="eastAsia"/>
        </w:rPr>
        <w:t>。</w:t>
      </w:r>
    </w:p>
    <w:p w14:paraId="5BD5B878">
      <w:pPr>
        <w:pStyle w:val="44"/>
        <w:spacing w:line="240" w:lineRule="auto"/>
        <w:ind w:firstLine="0" w:firstLineChars="0"/>
        <w:jc w:val="center"/>
      </w:pPr>
      <w:r>
        <w:object>
          <v:shape id="_x0000_i1027" o:spt="75" type="#_x0000_t75" style="height:303.05pt;width:404.15pt;" o:ole="t" filled="f" o:preferrelative="t" stroked="f" coordsize="21600,21600">
            <v:path/>
            <v:fill on="f" focussize="0,0"/>
            <v:stroke on="f" joinstyle="miter"/>
            <v:imagedata r:id="rId20" o:title=""/>
            <o:lock v:ext="edit" aspectratio="t"/>
            <w10:wrap type="none"/>
            <w10:anchorlock/>
          </v:shape>
          <o:OLEObject Type="Embed" ProgID="Visio.Drawing.11" ShapeID="_x0000_i1027" DrawAspect="Content" ObjectID="_1468075728" r:id="rId19">
            <o:LockedField>false</o:LockedField>
          </o:OLEObject>
        </w:object>
      </w:r>
    </w:p>
    <w:p w14:paraId="3112AEEF">
      <w:pPr>
        <w:pStyle w:val="288"/>
        <w:numPr>
          <w:ilvl w:val="0"/>
          <w:numId w:val="34"/>
        </w:numPr>
        <w:ind w:left="420" w:hanging="132"/>
      </w:pPr>
      <w:bookmarkStart w:id="145" w:name="_Toc176255549"/>
      <w:r>
        <w:t>对设备的感应磁场试验布置图</w:t>
      </w:r>
      <w:bookmarkEnd w:id="145"/>
    </w:p>
    <w:p w14:paraId="34CDCA69">
      <w:pPr>
        <w:jc w:val="center"/>
        <w:rPr>
          <w:rFonts w:hint="eastAsia" w:eastAsia="黑体"/>
          <w:sz w:val="24"/>
        </w:rPr>
      </w:pPr>
      <w:r>
        <w:object>
          <v:shape id="_x0000_i1028" o:spt="75" type="#_x0000_t75" style="height:278.65pt;width:400.3pt;" o:ole="t" filled="f" o:preferrelative="t" stroked="f" coordsize="21600,21600">
            <v:path/>
            <v:fill on="f" focussize="0,0"/>
            <v:stroke on="f" joinstyle="miter"/>
            <v:imagedata r:id="rId22" o:title=""/>
            <o:lock v:ext="edit" aspectratio="t"/>
            <w10:wrap type="none"/>
            <w10:anchorlock/>
          </v:shape>
          <o:OLEObject Type="Embed" ProgID="Visio.Drawing.11" ShapeID="_x0000_i1028" DrawAspect="Content" ObjectID="_1468075729" r:id="rId21">
            <o:LockedField>false</o:LockedField>
          </o:OLEObject>
        </w:object>
      </w:r>
    </w:p>
    <w:p w14:paraId="55DAF1D7">
      <w:pPr>
        <w:pStyle w:val="288"/>
        <w:numPr>
          <w:ilvl w:val="0"/>
          <w:numId w:val="34"/>
        </w:numPr>
        <w:ind w:left="420" w:hanging="132"/>
      </w:pPr>
      <w:bookmarkStart w:id="146" w:name="_Toc176255550"/>
      <w:r>
        <w:t>对互连电缆的感应磁场试验布置图</w:t>
      </w:r>
      <w:bookmarkEnd w:id="146"/>
    </w:p>
    <w:p w14:paraId="4B7C9AD3">
      <w:pPr>
        <w:pStyle w:val="44"/>
        <w:spacing w:line="240" w:lineRule="auto"/>
        <w:ind w:firstLine="0" w:firstLineChars="0"/>
        <w:jc w:val="center"/>
      </w:pPr>
      <w:r>
        <w:object>
          <v:shape id="_x0000_i1029" o:spt="75" type="#_x0000_t75" style="height:271.05pt;width:380.75pt;" o:ole="t" filled="f" o:preferrelative="t" stroked="f" coordsize="21600,21600">
            <v:path/>
            <v:fill on="f" focussize="0,0"/>
            <v:stroke on="f" joinstyle="miter"/>
            <v:imagedata r:id="rId24" o:title=""/>
            <o:lock v:ext="edit" aspectratio="t"/>
            <w10:wrap type="none"/>
            <w10:anchorlock/>
          </v:shape>
          <o:OLEObject Type="Embed" ProgID="Visio.Drawing.11" ShapeID="_x0000_i1029" DrawAspect="Content" ObjectID="_1468075730" r:id="rId23">
            <o:LockedField>false</o:LockedField>
          </o:OLEObject>
        </w:object>
      </w:r>
    </w:p>
    <w:p w14:paraId="064C62B4">
      <w:pPr>
        <w:pStyle w:val="288"/>
        <w:numPr>
          <w:ilvl w:val="0"/>
          <w:numId w:val="34"/>
        </w:numPr>
        <w:ind w:left="420" w:hanging="132"/>
      </w:pPr>
      <w:bookmarkStart w:id="147" w:name="_Toc176255551"/>
      <w:r>
        <w:t>对互连电缆的感应电场试验布置图</w:t>
      </w:r>
      <w:bookmarkEnd w:id="147"/>
    </w:p>
    <w:p w14:paraId="3B7342E5">
      <w:pPr>
        <w:jc w:val="center"/>
        <w:rPr>
          <w:rFonts w:hint="eastAsia" w:eastAsia="黑体"/>
          <w:sz w:val="24"/>
        </w:rPr>
      </w:pPr>
      <w:r>
        <w:object>
          <v:shape id="_x0000_i1030" o:spt="75" type="#_x0000_t75" style="height:270.35pt;width:361.8pt;" o:ole="t" filled="f" o:preferrelative="t" stroked="f" coordsize="21600,21600">
            <v:path/>
            <v:fill on="f" focussize="0,0"/>
            <v:stroke on="f" joinstyle="miter"/>
            <v:imagedata r:id="rId26" o:title=""/>
            <o:lock v:ext="edit" aspectratio="t"/>
            <w10:wrap type="none"/>
            <w10:anchorlock/>
          </v:shape>
          <o:OLEObject Type="Embed" ProgID="Visio.Drawing.11" ShapeID="_x0000_i1030" DrawAspect="Content" ObjectID="_1468075731" r:id="rId25">
            <o:LockedField>false</o:LockedField>
          </o:OLEObject>
        </w:object>
      </w:r>
    </w:p>
    <w:p w14:paraId="4FDA2B2D">
      <w:pPr>
        <w:pStyle w:val="288"/>
        <w:numPr>
          <w:ilvl w:val="0"/>
          <w:numId w:val="34"/>
        </w:numPr>
        <w:ind w:left="420" w:hanging="132"/>
      </w:pPr>
      <w:bookmarkStart w:id="148" w:name="_Toc176255552"/>
      <w:r>
        <w:t>对互连电缆的感应尖峰试验布置图</w:t>
      </w:r>
      <w:bookmarkEnd w:id="148"/>
    </w:p>
    <w:p w14:paraId="7FB72AF8">
      <w:pPr>
        <w:pStyle w:val="49"/>
        <w:numPr>
          <w:ilvl w:val="1"/>
          <w:numId w:val="33"/>
        </w:numPr>
        <w:spacing w:line="420" w:lineRule="exact"/>
        <w:rPr>
          <w:rFonts w:ascii="Times New Roman" w:hAnsi="Times New Roman"/>
          <w:sz w:val="28"/>
          <w:szCs w:val="28"/>
          <w:lang w:val="zh-CN"/>
        </w:rPr>
      </w:pPr>
      <w:bookmarkStart w:id="149" w:name="_Toc176256450"/>
      <w:r>
        <w:rPr>
          <w:rFonts w:ascii="Times New Roman" w:hAnsi="Times New Roman"/>
          <w:sz w:val="28"/>
          <w:szCs w:val="28"/>
          <w:lang w:val="zh-CN"/>
        </w:rPr>
        <w:t>受试设备、试验装置（试验前）的符合性要求</w:t>
      </w:r>
      <w:bookmarkEnd w:id="149"/>
    </w:p>
    <w:p w14:paraId="30F87331">
      <w:pPr>
        <w:pStyle w:val="57"/>
        <w:spacing w:line="420" w:lineRule="exact"/>
        <w:ind w:firstLine="563" w:firstLineChars="0"/>
        <w:rPr>
          <w:rFonts w:ascii="Times New Roman" w:hAnsi="Times New Roman"/>
          <w:sz w:val="24"/>
          <w:szCs w:val="21"/>
        </w:rPr>
      </w:pPr>
      <w:r>
        <w:rPr>
          <w:rFonts w:ascii="Times New Roman" w:hAnsi="Times New Roman"/>
          <w:sz w:val="24"/>
          <w:szCs w:val="21"/>
        </w:rPr>
        <w:t>受试设备状态应满足“6.试验产品/设备说明”构型和产品状态要求，确定受试设备按照12.1要求完成了产品验收测试。</w:t>
      </w:r>
    </w:p>
    <w:p w14:paraId="4667E575">
      <w:pPr>
        <w:pStyle w:val="57"/>
        <w:spacing w:line="420" w:lineRule="exact"/>
        <w:ind w:firstLine="480"/>
        <w:rPr>
          <w:rFonts w:ascii="Times New Roman" w:hAnsi="Times New Roman"/>
          <w:sz w:val="24"/>
          <w:szCs w:val="21"/>
        </w:rPr>
      </w:pPr>
      <w:r>
        <w:rPr>
          <w:rFonts w:ascii="Times New Roman" w:hAnsi="Times New Roman"/>
          <w:sz w:val="24"/>
          <w:szCs w:val="21"/>
        </w:rPr>
        <w:t>确保受试设备、陪试件、试验装置，在试验前按照1</w:t>
      </w:r>
      <w:r>
        <w:rPr>
          <w:rFonts w:hint="eastAsia" w:ascii="Times New Roman" w:hAnsi="Times New Roman"/>
          <w:sz w:val="24"/>
          <w:szCs w:val="21"/>
        </w:rPr>
        <w:t>4</w:t>
      </w:r>
      <w:r>
        <w:rPr>
          <w:rFonts w:ascii="Times New Roman" w:hAnsi="Times New Roman"/>
          <w:sz w:val="24"/>
          <w:szCs w:val="21"/>
        </w:rPr>
        <w:t>.3-1</w:t>
      </w:r>
      <w:r>
        <w:rPr>
          <w:rFonts w:hint="eastAsia" w:ascii="Times New Roman" w:hAnsi="Times New Roman"/>
          <w:sz w:val="24"/>
          <w:szCs w:val="21"/>
        </w:rPr>
        <w:t>4</w:t>
      </w:r>
      <w:r>
        <w:rPr>
          <w:rFonts w:ascii="Times New Roman" w:hAnsi="Times New Roman"/>
          <w:sz w:val="24"/>
          <w:szCs w:val="21"/>
        </w:rPr>
        <w:t>.</w:t>
      </w:r>
      <w:r>
        <w:rPr>
          <w:rFonts w:hint="eastAsia" w:ascii="Times New Roman" w:hAnsi="Times New Roman"/>
          <w:sz w:val="24"/>
          <w:szCs w:val="21"/>
        </w:rPr>
        <w:t>6</w:t>
      </w:r>
      <w:r>
        <w:rPr>
          <w:rFonts w:ascii="Times New Roman" w:hAnsi="Times New Roman"/>
          <w:sz w:val="24"/>
          <w:szCs w:val="21"/>
        </w:rPr>
        <w:t>的要求，进行了相应的安装和连接。</w:t>
      </w:r>
    </w:p>
    <w:p w14:paraId="1ADA9E5C">
      <w:pPr>
        <w:pStyle w:val="57"/>
        <w:spacing w:line="420" w:lineRule="exact"/>
        <w:ind w:firstLine="480"/>
        <w:rPr>
          <w:rFonts w:ascii="Times New Roman" w:hAnsi="Times New Roman"/>
          <w:sz w:val="24"/>
          <w:szCs w:val="21"/>
        </w:rPr>
      </w:pPr>
      <w:r>
        <w:rPr>
          <w:rFonts w:ascii="Times New Roman" w:hAnsi="Times New Roman"/>
          <w:sz w:val="24"/>
          <w:szCs w:val="21"/>
        </w:rPr>
        <w:t>确保试验人员资质符合“10试验人员”的要求。</w:t>
      </w:r>
    </w:p>
    <w:p w14:paraId="4FF9F5A1">
      <w:pPr>
        <w:pStyle w:val="49"/>
        <w:numPr>
          <w:ilvl w:val="1"/>
          <w:numId w:val="33"/>
        </w:numPr>
        <w:spacing w:line="420" w:lineRule="exact"/>
        <w:rPr>
          <w:rFonts w:ascii="Times New Roman" w:hAnsi="Times New Roman"/>
          <w:sz w:val="28"/>
          <w:szCs w:val="28"/>
          <w:lang w:val="zh-CN"/>
        </w:rPr>
      </w:pPr>
      <w:bookmarkStart w:id="150" w:name="_Toc176256451"/>
      <w:r>
        <w:rPr>
          <w:rFonts w:ascii="Times New Roman" w:hAnsi="Times New Roman"/>
          <w:sz w:val="28"/>
          <w:szCs w:val="28"/>
          <w:lang w:val="zh-CN"/>
        </w:rPr>
        <w:t>试验程序</w:t>
      </w:r>
      <w:bookmarkEnd w:id="150"/>
    </w:p>
    <w:p w14:paraId="435102E5">
      <w:pPr>
        <w:pStyle w:val="59"/>
        <w:numPr>
          <w:ilvl w:val="2"/>
          <w:numId w:val="33"/>
        </w:numPr>
        <w:spacing w:line="420" w:lineRule="exact"/>
        <w:rPr>
          <w:rFonts w:ascii="Times New Roman" w:hAnsi="Times New Roman"/>
        </w:rPr>
      </w:pPr>
      <w:bookmarkStart w:id="151" w:name="_Toc176256452"/>
      <w:r>
        <w:rPr>
          <w:rFonts w:ascii="Times New Roman" w:hAnsi="Times New Roman"/>
        </w:rPr>
        <w:t>对设备的感应磁场</w:t>
      </w:r>
      <w:bookmarkEnd w:id="151"/>
    </w:p>
    <w:p w14:paraId="15E8EA21">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236AACC9">
      <w:pPr>
        <w:pStyle w:val="44"/>
        <w:numPr>
          <w:ilvl w:val="0"/>
          <w:numId w:val="40"/>
        </w:numPr>
        <w:spacing w:line="420" w:lineRule="exact"/>
        <w:ind w:firstLineChars="0"/>
      </w:pPr>
      <w:r>
        <w:rPr>
          <w:rFonts w:hint="eastAsia"/>
        </w:rPr>
        <w:t>在标准大气条件下，按表9的要求对受试设备按照Q</w:t>
      </w:r>
      <w:r>
        <w:t>PAT2</w:t>
      </w:r>
      <w:r>
        <w:rPr>
          <w:rFonts w:hint="eastAsia"/>
        </w:rPr>
        <w:t>进行试验前功能性能检查，并记录检测结果；</w:t>
      </w:r>
    </w:p>
    <w:p w14:paraId="4E7368B8">
      <w:pPr>
        <w:pStyle w:val="44"/>
        <w:numPr>
          <w:ilvl w:val="0"/>
          <w:numId w:val="40"/>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5</w:t>
      </w:r>
      <w:r>
        <w:t>要求进行试验连接</w:t>
      </w:r>
      <w:r>
        <w:rPr>
          <w:rFonts w:hint="eastAsia"/>
        </w:rPr>
        <w:t>，</w:t>
      </w:r>
      <w:r>
        <w:rPr>
          <w:rFonts w:hint="eastAsia"/>
          <w:szCs w:val="24"/>
        </w:rPr>
        <w:t>辐射体位于受试设备周围0.15m范围内，</w:t>
      </w:r>
      <w:r>
        <w:rPr>
          <w:szCs w:val="24"/>
        </w:rPr>
        <w:t>辐射</w:t>
      </w:r>
      <w:r>
        <w:rPr>
          <w:rFonts w:hint="eastAsia"/>
          <w:szCs w:val="24"/>
        </w:rPr>
        <w:t>体的</w:t>
      </w:r>
      <w:r>
        <w:rPr>
          <w:szCs w:val="24"/>
        </w:rPr>
        <w:t>长度</w:t>
      </w:r>
      <w:r>
        <w:rPr>
          <w:rFonts w:hint="eastAsia"/>
          <w:szCs w:val="24"/>
        </w:rPr>
        <w:t>在每个受试设备的两端至少延伸</w:t>
      </w:r>
      <w:r>
        <w:rPr>
          <w:szCs w:val="24"/>
        </w:rPr>
        <w:t>0.6</w:t>
      </w:r>
      <w:r>
        <w:rPr>
          <w:rFonts w:hint="eastAsia"/>
          <w:szCs w:val="24"/>
        </w:rPr>
        <w:t>m，</w:t>
      </w:r>
      <w:r>
        <w:rPr>
          <w:szCs w:val="24"/>
        </w:rPr>
        <w:t>向辐射</w:t>
      </w:r>
      <w:r>
        <w:rPr>
          <w:rFonts w:hint="eastAsia"/>
          <w:szCs w:val="24"/>
        </w:rPr>
        <w:t>体提供</w:t>
      </w:r>
      <w:r>
        <w:rPr>
          <w:szCs w:val="24"/>
        </w:rPr>
        <w:t>电流的引线应</w:t>
      </w:r>
      <w:r>
        <w:rPr>
          <w:rFonts w:hint="eastAsia"/>
          <w:szCs w:val="24"/>
        </w:rPr>
        <w:t>放置在</w:t>
      </w:r>
      <w:r>
        <w:rPr>
          <w:szCs w:val="24"/>
        </w:rPr>
        <w:t>距</w:t>
      </w:r>
      <w:r>
        <w:rPr>
          <w:rFonts w:hint="eastAsia"/>
          <w:szCs w:val="24"/>
        </w:rPr>
        <w:t>受试设备</w:t>
      </w:r>
      <w:r>
        <w:rPr>
          <w:szCs w:val="24"/>
        </w:rPr>
        <w:t>任何部位和辐射</w:t>
      </w:r>
      <w:r>
        <w:rPr>
          <w:rFonts w:hint="eastAsia"/>
          <w:szCs w:val="24"/>
        </w:rPr>
        <w:t>体</w:t>
      </w:r>
      <w:r>
        <w:rPr>
          <w:szCs w:val="24"/>
        </w:rPr>
        <w:t>本身</w:t>
      </w:r>
      <w:r>
        <w:rPr>
          <w:rFonts w:hint="eastAsia"/>
          <w:szCs w:val="24"/>
        </w:rPr>
        <w:t>至少</w:t>
      </w:r>
      <w:r>
        <w:rPr>
          <w:szCs w:val="24"/>
        </w:rPr>
        <w:t>0.6</w:t>
      </w:r>
      <w:r>
        <w:rPr>
          <w:rFonts w:hint="eastAsia"/>
          <w:szCs w:val="24"/>
        </w:rPr>
        <w:t>m</w:t>
      </w:r>
      <w:r>
        <w:rPr>
          <w:szCs w:val="24"/>
        </w:rPr>
        <w:t>处</w:t>
      </w:r>
      <w:r>
        <w:rPr>
          <w:rFonts w:hint="eastAsia"/>
          <w:szCs w:val="24"/>
        </w:rPr>
        <w:t>，受试设备的所有单元均单独进行试验，磁场源的供电电源不与设备的供电电源同步，</w:t>
      </w:r>
      <w:r>
        <w:rPr>
          <w:rFonts w:hint="eastAsia"/>
        </w:rPr>
        <w:t>对试验布置及试验设备进行确认检查；</w:t>
      </w:r>
    </w:p>
    <w:p w14:paraId="3C85428C">
      <w:pPr>
        <w:pStyle w:val="44"/>
        <w:numPr>
          <w:ilvl w:val="0"/>
          <w:numId w:val="40"/>
        </w:numPr>
        <w:spacing w:line="420" w:lineRule="exact"/>
        <w:ind w:firstLineChars="0"/>
      </w:pPr>
      <w:r>
        <w:rPr>
          <w:rFonts w:hint="eastAsia"/>
          <w:szCs w:val="24"/>
        </w:rPr>
        <w:t>将受试设备置于</w:t>
      </w:r>
      <w:r>
        <w:fldChar w:fldCharType="begin"/>
      </w:r>
      <w:r>
        <w:instrText xml:space="preserve"> </w:instrText>
      </w:r>
      <w:r>
        <w:rPr>
          <w:rFonts w:hint="eastAsia"/>
        </w:rPr>
        <w:instrText xml:space="preserve">REF _Ref167997857 \r \h</w:instrText>
      </w:r>
      <w:r>
        <w:instrText xml:space="preserve"> </w:instrText>
      </w:r>
      <w:r>
        <w:fldChar w:fldCharType="separate"/>
      </w:r>
      <w:r>
        <w:rPr>
          <w:rFonts w:hint="eastAsia"/>
        </w:rPr>
        <w:t>表14</w:t>
      </w:r>
      <w:r>
        <w:fldChar w:fldCharType="end"/>
      </w:r>
      <w:r>
        <w:rPr>
          <w:rFonts w:hint="eastAsia"/>
          <w:szCs w:val="24"/>
        </w:rPr>
        <w:t>规定电流</w:t>
      </w:r>
      <w:r>
        <w:rPr>
          <w:szCs w:val="24"/>
        </w:rPr>
        <w:t>产生的音频</w:t>
      </w:r>
      <w:r>
        <w:rPr>
          <w:rFonts w:hint="eastAsia"/>
          <w:szCs w:val="24"/>
        </w:rPr>
        <w:t>磁场</w:t>
      </w:r>
      <w:r>
        <w:rPr>
          <w:szCs w:val="24"/>
        </w:rPr>
        <w:t>中</w:t>
      </w:r>
      <w:r>
        <w:rPr>
          <w:rFonts w:hint="eastAsia"/>
          <w:szCs w:val="24"/>
        </w:rPr>
        <w:t>，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r>
        <w:t>；</w:t>
      </w:r>
    </w:p>
    <w:p w14:paraId="5F56B752">
      <w:pPr>
        <w:pStyle w:val="44"/>
        <w:numPr>
          <w:ilvl w:val="0"/>
          <w:numId w:val="40"/>
        </w:numPr>
        <w:spacing w:line="420" w:lineRule="exact"/>
        <w:ind w:firstLineChars="0"/>
      </w:pPr>
      <w:r>
        <w:rPr>
          <w:rFonts w:hint="eastAsia"/>
        </w:rPr>
        <w:t>试验期间，按表9的要求对受试设备进行性能检查，并记录检测结果</w:t>
      </w:r>
      <w:r>
        <w:rPr>
          <w:rFonts w:hint="eastAsia"/>
          <w:szCs w:val="24"/>
        </w:rPr>
        <w:t>；</w:t>
      </w:r>
    </w:p>
    <w:p w14:paraId="1CC3A30D">
      <w:pPr>
        <w:pStyle w:val="44"/>
        <w:numPr>
          <w:ilvl w:val="0"/>
          <w:numId w:val="40"/>
        </w:numPr>
        <w:spacing w:line="420" w:lineRule="exact"/>
        <w:ind w:firstLineChars="0"/>
      </w:pPr>
      <w:r>
        <w:rPr>
          <w:rFonts w:hint="eastAsia"/>
        </w:rPr>
        <w:t>在标准大气条件下，按表9的要求对受试设备按照Q</w:t>
      </w:r>
      <w:r>
        <w:t>PAT2</w:t>
      </w:r>
      <w:r>
        <w:rPr>
          <w:rFonts w:hint="eastAsia"/>
        </w:rPr>
        <w:t>进行试验后功能性能检查，并记录检测结果。</w:t>
      </w:r>
    </w:p>
    <w:p w14:paraId="1852F088">
      <w:pPr>
        <w:pStyle w:val="59"/>
        <w:numPr>
          <w:ilvl w:val="2"/>
          <w:numId w:val="33"/>
        </w:numPr>
        <w:tabs>
          <w:tab w:val="left" w:pos="567"/>
        </w:tabs>
        <w:spacing w:line="420" w:lineRule="exact"/>
        <w:rPr>
          <w:rFonts w:ascii="Times New Roman" w:hAnsi="Times New Roman"/>
        </w:rPr>
      </w:pPr>
      <w:bookmarkStart w:id="152" w:name="_Toc176256453"/>
      <w:r>
        <w:rPr>
          <w:rFonts w:ascii="Times New Roman" w:hAnsi="Times New Roman"/>
        </w:rPr>
        <w:t>对互连电缆的感应磁场</w:t>
      </w:r>
      <w:bookmarkEnd w:id="152"/>
    </w:p>
    <w:p w14:paraId="40E25DD5">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473698B5">
      <w:pPr>
        <w:pStyle w:val="44"/>
        <w:numPr>
          <w:ilvl w:val="0"/>
          <w:numId w:val="41"/>
        </w:numPr>
        <w:spacing w:line="420" w:lineRule="exact"/>
        <w:ind w:firstLineChars="0"/>
      </w:pPr>
      <w:r>
        <w:rPr>
          <w:rFonts w:hint="eastAsia"/>
        </w:rPr>
        <w:t>在标准大气条件下，按表9的要求对受试设备按照Q</w:t>
      </w:r>
      <w:r>
        <w:t>PAT2</w:t>
      </w:r>
      <w:r>
        <w:rPr>
          <w:rFonts w:hint="eastAsia"/>
        </w:rPr>
        <w:t>进行试验前功能性能检查，并记录检测结果；</w:t>
      </w:r>
    </w:p>
    <w:p w14:paraId="148D39EA">
      <w:pPr>
        <w:pStyle w:val="44"/>
        <w:numPr>
          <w:ilvl w:val="0"/>
          <w:numId w:val="41"/>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6</w:t>
      </w:r>
      <w:r>
        <w:t>要求进行试验连接</w:t>
      </w:r>
      <w:r>
        <w:rPr>
          <w:rFonts w:hint="eastAsia"/>
        </w:rPr>
        <w:t>，</w:t>
      </w:r>
      <w:r>
        <w:rPr>
          <w:szCs w:val="24"/>
        </w:rPr>
        <w:t>试验</w:t>
      </w:r>
      <w:r>
        <w:rPr>
          <w:rFonts w:hint="eastAsia"/>
          <w:szCs w:val="24"/>
        </w:rPr>
        <w:t>互连电缆放置于接地平板上方50mm，</w:t>
      </w:r>
      <w:r>
        <w:rPr>
          <w:szCs w:val="24"/>
        </w:rPr>
        <w:t>辐射</w:t>
      </w:r>
      <w:r>
        <w:rPr>
          <w:rFonts w:hint="eastAsia"/>
          <w:szCs w:val="24"/>
        </w:rPr>
        <w:t>导线距离</w:t>
      </w:r>
      <w:r>
        <w:rPr>
          <w:szCs w:val="24"/>
        </w:rPr>
        <w:t>试验</w:t>
      </w:r>
      <w:r>
        <w:rPr>
          <w:rFonts w:hint="eastAsia"/>
          <w:szCs w:val="24"/>
        </w:rPr>
        <w:t>互连电缆小于5mm，距离受试设备的任何部分大于等于0.15m，</w:t>
      </w:r>
      <w:r>
        <w:rPr>
          <w:szCs w:val="24"/>
        </w:rPr>
        <w:t>辐射</w:t>
      </w:r>
      <w:r>
        <w:rPr>
          <w:rFonts w:hint="eastAsia"/>
          <w:szCs w:val="24"/>
        </w:rPr>
        <w:t>导线本身距离大于等于1m，磁场源的供电电源不与设备的供电电源同步，</w:t>
      </w:r>
      <w:r>
        <w:rPr>
          <w:rFonts w:hint="eastAsia"/>
        </w:rPr>
        <w:t>对试验布置及试验设备进行确认检查；</w:t>
      </w:r>
    </w:p>
    <w:p w14:paraId="08F3778A">
      <w:pPr>
        <w:pStyle w:val="44"/>
        <w:numPr>
          <w:ilvl w:val="0"/>
          <w:numId w:val="41"/>
        </w:numPr>
        <w:spacing w:line="420" w:lineRule="exact"/>
        <w:ind w:firstLineChars="0"/>
      </w:pPr>
      <w:r>
        <w:rPr>
          <w:szCs w:val="24"/>
        </w:rPr>
        <w:t>使试验</w:t>
      </w:r>
      <w:r>
        <w:rPr>
          <w:rFonts w:hint="eastAsia"/>
          <w:szCs w:val="24"/>
        </w:rPr>
        <w:t>互连电缆处于</w:t>
      </w:r>
      <w:r>
        <w:fldChar w:fldCharType="begin"/>
      </w:r>
      <w:r>
        <w:instrText xml:space="preserve"> </w:instrText>
      </w:r>
      <w:r>
        <w:rPr>
          <w:rFonts w:hint="eastAsia"/>
        </w:rPr>
        <w:instrText xml:space="preserve">REF _Ref167997857 \r \h</w:instrText>
      </w:r>
      <w:r>
        <w:instrText xml:space="preserve"> </w:instrText>
      </w:r>
      <w:r>
        <w:fldChar w:fldCharType="separate"/>
      </w:r>
      <w:r>
        <w:rPr>
          <w:rFonts w:hint="eastAsia"/>
        </w:rPr>
        <w:t>表14</w:t>
      </w:r>
      <w:r>
        <w:fldChar w:fldCharType="end"/>
      </w:r>
      <w:r>
        <w:rPr>
          <w:rFonts w:hint="eastAsia"/>
          <w:szCs w:val="24"/>
        </w:rPr>
        <w:t>规定设置的电流所产生的音频磁场中，调节产生离散频率的试验设备，扫描速率为每十倍频程至少30个点，每个频点驻留时间至少为</w:t>
      </w:r>
      <w:r>
        <w:rPr>
          <w:szCs w:val="24"/>
        </w:rPr>
        <w:t>10s</w:t>
      </w:r>
      <w:r>
        <w:t>；</w:t>
      </w:r>
    </w:p>
    <w:p w14:paraId="7F3D9F14">
      <w:pPr>
        <w:pStyle w:val="44"/>
        <w:numPr>
          <w:ilvl w:val="0"/>
          <w:numId w:val="41"/>
        </w:numPr>
        <w:spacing w:line="420" w:lineRule="exact"/>
        <w:ind w:firstLineChars="0"/>
      </w:pPr>
      <w:r>
        <w:rPr>
          <w:rFonts w:hint="eastAsia"/>
        </w:rPr>
        <w:t>试验期间，按表9的要求对受试设备按照Q</w:t>
      </w:r>
      <w:r>
        <w:t>PAT2</w:t>
      </w:r>
      <w:r>
        <w:rPr>
          <w:rFonts w:hint="eastAsia"/>
        </w:rPr>
        <w:t>进行性能检查，并记录检测结果</w:t>
      </w:r>
      <w:r>
        <w:rPr>
          <w:rFonts w:hint="eastAsia"/>
          <w:szCs w:val="24"/>
        </w:rPr>
        <w:t>；</w:t>
      </w:r>
    </w:p>
    <w:p w14:paraId="7A0CBA13">
      <w:pPr>
        <w:pStyle w:val="44"/>
        <w:numPr>
          <w:ilvl w:val="0"/>
          <w:numId w:val="41"/>
        </w:numPr>
        <w:spacing w:line="420" w:lineRule="exact"/>
        <w:ind w:firstLineChars="0"/>
      </w:pPr>
      <w:r>
        <w:rPr>
          <w:rFonts w:hint="eastAsia"/>
        </w:rPr>
        <w:t>在标准大气条件下，按表9的要求对受试设备按照Q</w:t>
      </w:r>
      <w:r>
        <w:t>PAT2</w:t>
      </w:r>
      <w:r>
        <w:rPr>
          <w:rFonts w:hint="eastAsia"/>
        </w:rPr>
        <w:t>进行试验后功能性能检查，并记录检测结果</w:t>
      </w:r>
      <w:r>
        <w:t>。</w:t>
      </w:r>
    </w:p>
    <w:p w14:paraId="554B55D3">
      <w:pPr>
        <w:pStyle w:val="59"/>
        <w:numPr>
          <w:ilvl w:val="2"/>
          <w:numId w:val="33"/>
        </w:numPr>
        <w:tabs>
          <w:tab w:val="left" w:pos="567"/>
        </w:tabs>
        <w:spacing w:line="420" w:lineRule="exact"/>
        <w:rPr>
          <w:rFonts w:ascii="Times New Roman" w:hAnsi="Times New Roman"/>
        </w:rPr>
      </w:pPr>
      <w:bookmarkStart w:id="153" w:name="_Toc176256454"/>
      <w:r>
        <w:rPr>
          <w:rFonts w:ascii="Times New Roman" w:hAnsi="Times New Roman"/>
        </w:rPr>
        <w:t>对互连电缆的感应电场</w:t>
      </w:r>
      <w:bookmarkEnd w:id="153"/>
    </w:p>
    <w:p w14:paraId="46286149">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1628FB00">
      <w:pPr>
        <w:pStyle w:val="44"/>
        <w:numPr>
          <w:ilvl w:val="0"/>
          <w:numId w:val="42"/>
        </w:numPr>
        <w:spacing w:line="420" w:lineRule="exact"/>
        <w:ind w:firstLineChars="0"/>
      </w:pPr>
      <w:r>
        <w:rPr>
          <w:rFonts w:hint="eastAsia"/>
        </w:rPr>
        <w:t>在标准大气条件下，按表9的要求对受试设备按照Q</w:t>
      </w:r>
      <w:r>
        <w:t>PAT2</w:t>
      </w:r>
      <w:r>
        <w:rPr>
          <w:rFonts w:hint="eastAsia"/>
        </w:rPr>
        <w:t>进行试验前功能性能检查，并记录检测结果；</w:t>
      </w:r>
    </w:p>
    <w:p w14:paraId="3D31DB6F">
      <w:pPr>
        <w:pStyle w:val="44"/>
        <w:numPr>
          <w:ilvl w:val="0"/>
          <w:numId w:val="42"/>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7</w:t>
      </w:r>
      <w:r>
        <w:t>要求进行试验连接</w:t>
      </w:r>
      <w:r>
        <w:rPr>
          <w:rFonts w:hint="eastAsia"/>
        </w:rPr>
        <w:t>，</w:t>
      </w:r>
      <w:r>
        <w:rPr>
          <w:szCs w:val="24"/>
        </w:rPr>
        <w:t>试验</w:t>
      </w:r>
      <w:r>
        <w:rPr>
          <w:rFonts w:hint="eastAsia"/>
          <w:szCs w:val="24"/>
        </w:rPr>
        <w:t>互连电缆放置于接地平板上方50mm，</w:t>
      </w:r>
      <w:r>
        <w:rPr>
          <w:rFonts w:hint="eastAsia"/>
        </w:rPr>
        <w:t>将辐射导线螺旋缠绕在</w:t>
      </w:r>
      <w:r>
        <w:rPr>
          <w:szCs w:val="24"/>
        </w:rPr>
        <w:t>试验</w:t>
      </w:r>
      <w:r>
        <w:rPr>
          <w:rFonts w:hint="eastAsia"/>
          <w:szCs w:val="24"/>
        </w:rPr>
        <w:t>互连电缆上，试验电缆束每米缠绕3匝，</w:t>
      </w:r>
      <w:r>
        <w:rPr>
          <w:rFonts w:hint="eastAsia"/>
        </w:rPr>
        <w:t>辐射导线</w:t>
      </w:r>
      <w:r>
        <w:rPr>
          <w:rFonts w:hint="eastAsia"/>
          <w:szCs w:val="24"/>
        </w:rPr>
        <w:t>距离受试设备的任何部分大于等于0.15m，电场源的供电电源不与设备的供电电源同步，</w:t>
      </w:r>
      <w:r>
        <w:rPr>
          <w:rFonts w:hint="eastAsia"/>
        </w:rPr>
        <w:t>对试验布置及试验设备进行确认检查；</w:t>
      </w:r>
    </w:p>
    <w:p w14:paraId="3CBC0026">
      <w:pPr>
        <w:pStyle w:val="44"/>
        <w:numPr>
          <w:ilvl w:val="0"/>
          <w:numId w:val="42"/>
        </w:numPr>
        <w:spacing w:line="420" w:lineRule="exact"/>
        <w:ind w:firstLineChars="0"/>
      </w:pPr>
      <w:r>
        <w:rPr>
          <w:szCs w:val="24"/>
        </w:rPr>
        <w:t>使试验</w:t>
      </w:r>
      <w:r>
        <w:rPr>
          <w:rFonts w:hint="eastAsia"/>
          <w:szCs w:val="24"/>
        </w:rPr>
        <w:t>互连电缆</w:t>
      </w:r>
      <w:r>
        <w:rPr>
          <w:szCs w:val="24"/>
        </w:rPr>
        <w:t>处于</w:t>
      </w:r>
      <w:r>
        <w:fldChar w:fldCharType="begin"/>
      </w:r>
      <w:r>
        <w:instrText xml:space="preserve"> </w:instrText>
      </w:r>
      <w:r>
        <w:rPr>
          <w:rFonts w:hint="eastAsia"/>
        </w:rPr>
        <w:instrText xml:space="preserve">REF _Ref167997857 \r \h</w:instrText>
      </w:r>
      <w:r>
        <w:instrText xml:space="preserve"> </w:instrText>
      </w:r>
      <w:r>
        <w:fldChar w:fldCharType="separate"/>
      </w:r>
      <w:r>
        <w:rPr>
          <w:rFonts w:hint="eastAsia"/>
        </w:rPr>
        <w:t>表14</w:t>
      </w:r>
      <w:r>
        <w:fldChar w:fldCharType="end"/>
      </w:r>
      <w:r>
        <w:rPr>
          <w:szCs w:val="24"/>
        </w:rPr>
        <w:t>规</w:t>
      </w:r>
      <w:r>
        <w:rPr>
          <w:rFonts w:hint="eastAsia"/>
          <w:szCs w:val="24"/>
        </w:rPr>
        <w:t>定设置</w:t>
      </w:r>
      <w:r>
        <w:rPr>
          <w:szCs w:val="24"/>
        </w:rPr>
        <w:t>的</w:t>
      </w:r>
      <w:r>
        <w:rPr>
          <w:rFonts w:hint="eastAsia"/>
          <w:szCs w:val="24"/>
        </w:rPr>
        <w:t>电压所产生的</w:t>
      </w:r>
      <w:r>
        <w:rPr>
          <w:szCs w:val="24"/>
        </w:rPr>
        <w:t>音频</w:t>
      </w:r>
      <w:r>
        <w:rPr>
          <w:rFonts w:hint="eastAsia"/>
          <w:szCs w:val="24"/>
        </w:rPr>
        <w:t>电</w:t>
      </w:r>
      <w:r>
        <w:rPr>
          <w:szCs w:val="24"/>
        </w:rPr>
        <w:t>场中</w:t>
      </w:r>
      <w:r>
        <w:rPr>
          <w:rFonts w:hint="eastAsia"/>
          <w:szCs w:val="24"/>
        </w:rPr>
        <w:t>，调节产生离散频率的试验设备，扫描速率为每十倍频程至少30个点，每个频点驻留时间至少为</w:t>
      </w:r>
      <w:r>
        <w:rPr>
          <w:szCs w:val="24"/>
        </w:rPr>
        <w:t>10s</w:t>
      </w:r>
      <w:r>
        <w:t>；</w:t>
      </w:r>
    </w:p>
    <w:p w14:paraId="135E8EF2">
      <w:pPr>
        <w:pStyle w:val="44"/>
        <w:numPr>
          <w:ilvl w:val="0"/>
          <w:numId w:val="42"/>
        </w:numPr>
        <w:spacing w:line="420" w:lineRule="exact"/>
        <w:ind w:firstLineChars="0"/>
      </w:pPr>
      <w:r>
        <w:rPr>
          <w:rFonts w:hint="eastAsia"/>
        </w:rPr>
        <w:t>试验期间，按表9的要求对受试设备按照Q</w:t>
      </w:r>
      <w:r>
        <w:t>PAT2</w:t>
      </w:r>
      <w:r>
        <w:rPr>
          <w:rFonts w:hint="eastAsia"/>
        </w:rPr>
        <w:t>进行性能检查，并记录检测结果</w:t>
      </w:r>
      <w:r>
        <w:rPr>
          <w:rFonts w:hint="eastAsia"/>
          <w:szCs w:val="24"/>
        </w:rPr>
        <w:t>；</w:t>
      </w:r>
    </w:p>
    <w:p w14:paraId="2D9E84ED">
      <w:pPr>
        <w:pStyle w:val="44"/>
        <w:numPr>
          <w:ilvl w:val="0"/>
          <w:numId w:val="42"/>
        </w:numPr>
        <w:spacing w:line="420" w:lineRule="exact"/>
        <w:ind w:firstLineChars="0"/>
      </w:pPr>
      <w:r>
        <w:rPr>
          <w:rFonts w:hint="eastAsia"/>
        </w:rPr>
        <w:t>在标准大气条件下，按表9的要求对受试设备按照Q</w:t>
      </w:r>
      <w:r>
        <w:t>PAT2</w:t>
      </w:r>
      <w:r>
        <w:rPr>
          <w:rFonts w:hint="eastAsia"/>
        </w:rPr>
        <w:t>要求进行试验后功能性能检查，并记录检测结果。</w:t>
      </w:r>
    </w:p>
    <w:p w14:paraId="355E359D">
      <w:pPr>
        <w:pStyle w:val="59"/>
        <w:numPr>
          <w:ilvl w:val="2"/>
          <w:numId w:val="33"/>
        </w:numPr>
        <w:tabs>
          <w:tab w:val="left" w:pos="567"/>
        </w:tabs>
        <w:spacing w:line="420" w:lineRule="exact"/>
        <w:rPr>
          <w:rFonts w:ascii="Times New Roman" w:hAnsi="Times New Roman"/>
        </w:rPr>
      </w:pPr>
      <w:bookmarkStart w:id="154" w:name="_Toc176256455"/>
      <w:r>
        <w:rPr>
          <w:rFonts w:ascii="Times New Roman" w:hAnsi="Times New Roman"/>
        </w:rPr>
        <w:t>对互连电缆的感应尖峰</w:t>
      </w:r>
      <w:bookmarkEnd w:id="154"/>
    </w:p>
    <w:p w14:paraId="7A3BA6BE">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5D78B7A4">
      <w:pPr>
        <w:pStyle w:val="44"/>
        <w:numPr>
          <w:ilvl w:val="0"/>
          <w:numId w:val="43"/>
        </w:numPr>
        <w:spacing w:line="420" w:lineRule="exact"/>
        <w:ind w:firstLineChars="0"/>
      </w:pPr>
      <w:r>
        <w:rPr>
          <w:rFonts w:hint="eastAsia"/>
        </w:rPr>
        <w:t>在标准大气条件下，按表9的要求对受试设备按照Q</w:t>
      </w:r>
      <w:r>
        <w:t>PAT2</w:t>
      </w:r>
      <w:r>
        <w:rPr>
          <w:rFonts w:hint="eastAsia"/>
        </w:rPr>
        <w:t>进行试验前功能性能检查，并记录检测结果；</w:t>
      </w:r>
    </w:p>
    <w:p w14:paraId="7B29E8B7">
      <w:pPr>
        <w:pStyle w:val="44"/>
        <w:numPr>
          <w:ilvl w:val="0"/>
          <w:numId w:val="43"/>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8</w:t>
      </w:r>
      <w:r>
        <w:t>要求进行试验连接</w:t>
      </w:r>
      <w:r>
        <w:rPr>
          <w:rFonts w:hint="eastAsia"/>
        </w:rPr>
        <w:t>，</w:t>
      </w:r>
      <w:r>
        <w:rPr>
          <w:szCs w:val="24"/>
        </w:rPr>
        <w:t>试验</w:t>
      </w:r>
      <w:r>
        <w:rPr>
          <w:rFonts w:hint="eastAsia"/>
          <w:szCs w:val="24"/>
        </w:rPr>
        <w:t>互连电缆放置于接地平板上方50mm，</w:t>
      </w:r>
      <w:r>
        <w:rPr>
          <w:rFonts w:hint="eastAsia"/>
        </w:rPr>
        <w:t>将辐射导线螺旋缠绕在</w:t>
      </w:r>
      <w:r>
        <w:rPr>
          <w:szCs w:val="24"/>
        </w:rPr>
        <w:t>试验</w:t>
      </w:r>
      <w:r>
        <w:rPr>
          <w:rFonts w:hint="eastAsia"/>
          <w:szCs w:val="24"/>
        </w:rPr>
        <w:t>互连电缆上，试验电缆束每米缠绕3匝，</w:t>
      </w:r>
      <w:r>
        <w:rPr>
          <w:rFonts w:hint="eastAsia"/>
        </w:rPr>
        <w:t>辐射导线</w:t>
      </w:r>
      <w:r>
        <w:rPr>
          <w:rFonts w:hint="eastAsia"/>
          <w:szCs w:val="24"/>
        </w:rPr>
        <w:t>距离受试设备的任何部分大于等于0.15m，</w:t>
      </w:r>
      <w:r>
        <w:rPr>
          <w:rFonts w:hint="eastAsia"/>
        </w:rPr>
        <w:t>对试验布置及试验设备进行确认检查；</w:t>
      </w:r>
    </w:p>
    <w:p w14:paraId="11D1A207">
      <w:pPr>
        <w:pStyle w:val="44"/>
        <w:numPr>
          <w:ilvl w:val="0"/>
          <w:numId w:val="43"/>
        </w:numPr>
        <w:spacing w:line="420" w:lineRule="exact"/>
        <w:ind w:firstLineChars="0"/>
      </w:pPr>
      <w:r>
        <w:rPr>
          <w:rFonts w:hint="eastAsia"/>
          <w:szCs w:val="24"/>
        </w:rPr>
        <w:t>对试验互连电缆</w:t>
      </w:r>
      <w:r>
        <w:rPr>
          <w:szCs w:val="24"/>
        </w:rPr>
        <w:t>施加</w:t>
      </w:r>
      <w:r>
        <w:rPr>
          <w:rFonts w:hint="eastAsia"/>
          <w:szCs w:val="24"/>
        </w:rPr>
        <w:t>图</w:t>
      </w:r>
      <w:r>
        <w:rPr>
          <w:color w:val="000000" w:themeColor="text1"/>
          <w14:textFill>
            <w14:solidFill>
              <w14:schemeClr w14:val="tx1"/>
            </w14:solidFill>
          </w14:textFill>
        </w:rPr>
        <w:t>4</w:t>
      </w:r>
      <w:r>
        <w:rPr>
          <w:szCs w:val="24"/>
        </w:rPr>
        <w:t>规定的感应尖峰信号，</w:t>
      </w:r>
      <w:r>
        <w:rPr>
          <w:rFonts w:hint="eastAsia"/>
          <w:szCs w:val="24"/>
        </w:rPr>
        <w:t>使其</w:t>
      </w:r>
      <w:r>
        <w:rPr>
          <w:szCs w:val="24"/>
        </w:rPr>
        <w:t>产生</w:t>
      </w:r>
      <w:r>
        <w:rPr>
          <w:rFonts w:hint="eastAsia"/>
          <w:szCs w:val="24"/>
        </w:rPr>
        <w:t>的脉冲重复率为8～</w:t>
      </w:r>
      <w:r>
        <w:rPr>
          <w:szCs w:val="24"/>
        </w:rPr>
        <w:t>10次</w:t>
      </w:r>
      <w:r>
        <w:rPr>
          <w:rFonts w:hint="eastAsia"/>
          <w:szCs w:val="24"/>
        </w:rPr>
        <w:t>/秒</w:t>
      </w:r>
      <w:r>
        <w:rPr>
          <w:szCs w:val="24"/>
        </w:rPr>
        <w:t>。</w:t>
      </w:r>
      <w:r>
        <w:rPr>
          <w:rFonts w:hint="eastAsia"/>
          <w:szCs w:val="24"/>
        </w:rPr>
        <w:t>施加的正负极性的瞬变脉冲信号每一极性一个周期的持续时间均应不少于2min</w:t>
      </w:r>
      <w:r>
        <w:t>；</w:t>
      </w:r>
    </w:p>
    <w:p w14:paraId="3241AF99">
      <w:pPr>
        <w:pStyle w:val="44"/>
        <w:numPr>
          <w:ilvl w:val="0"/>
          <w:numId w:val="43"/>
        </w:numPr>
        <w:spacing w:line="420" w:lineRule="exact"/>
        <w:ind w:firstLineChars="0"/>
      </w:pPr>
      <w:r>
        <w:rPr>
          <w:rFonts w:hint="eastAsia"/>
        </w:rPr>
        <w:t>在标准大气条件下，按</w:t>
      </w:r>
      <w:r>
        <w:fldChar w:fldCharType="begin"/>
      </w:r>
      <w:r>
        <w:instrText xml:space="preserve"> </w:instrText>
      </w:r>
      <w:r>
        <w:rPr>
          <w:rFonts w:hint="eastAsia"/>
        </w:rPr>
        <w:instrText xml:space="preserve">REF _Ref167997857 \r \h</w:instrText>
      </w:r>
      <w:r>
        <w:instrText xml:space="preserve"> </w:instrText>
      </w:r>
      <w:r>
        <w:fldChar w:fldCharType="separate"/>
      </w:r>
      <w:r>
        <w:rPr>
          <w:rFonts w:hint="eastAsia"/>
        </w:rPr>
        <w:t>表14</w:t>
      </w:r>
      <w:r>
        <w:fldChar w:fldCharType="end"/>
      </w:r>
      <w:r>
        <w:rPr>
          <w:rFonts w:hint="eastAsia"/>
        </w:rPr>
        <w:t>的要求对受试设备按照Q</w:t>
      </w:r>
      <w:r>
        <w:t>PAT2</w:t>
      </w:r>
      <w:r>
        <w:rPr>
          <w:rFonts w:hint="eastAsia"/>
        </w:rPr>
        <w:t>进行试验后功能性能检查，并记录检测结果。</w:t>
      </w:r>
    </w:p>
    <w:p w14:paraId="1CFA5E3F">
      <w:pPr>
        <w:pStyle w:val="49"/>
        <w:numPr>
          <w:ilvl w:val="1"/>
          <w:numId w:val="33"/>
        </w:numPr>
        <w:spacing w:line="420" w:lineRule="exact"/>
        <w:rPr>
          <w:rFonts w:ascii="Times New Roman" w:hAnsi="Times New Roman"/>
          <w:sz w:val="28"/>
          <w:szCs w:val="28"/>
          <w:lang w:val="zh-CN"/>
        </w:rPr>
      </w:pPr>
      <w:bookmarkStart w:id="155" w:name="_Toc176256456"/>
      <w:r>
        <w:rPr>
          <w:rFonts w:ascii="Times New Roman" w:hAnsi="Times New Roman"/>
          <w:sz w:val="28"/>
          <w:szCs w:val="28"/>
          <w:lang w:val="zh-CN"/>
        </w:rPr>
        <w:t>试验判据</w:t>
      </w:r>
      <w:bookmarkEnd w:id="155"/>
    </w:p>
    <w:p w14:paraId="4BFE4C4F">
      <w:pPr>
        <w:pStyle w:val="57"/>
        <w:spacing w:line="420" w:lineRule="exact"/>
        <w:ind w:firstLine="480"/>
        <w:rPr>
          <w:rFonts w:ascii="Times New Roman" w:hAnsi="Times New Roman"/>
          <w:sz w:val="24"/>
          <w:szCs w:val="21"/>
        </w:rPr>
      </w:pPr>
      <w:r>
        <w:rPr>
          <w:rFonts w:ascii="Times New Roman" w:hAnsi="Times New Roman"/>
          <w:sz w:val="24"/>
          <w:szCs w:val="21"/>
        </w:rPr>
        <w:t>试验中，按12.2章节中要求进行QPAT2检查，确认通过并记录检测数据；</w:t>
      </w:r>
    </w:p>
    <w:p w14:paraId="75C26017">
      <w:pPr>
        <w:pStyle w:val="57"/>
        <w:spacing w:line="420" w:lineRule="exact"/>
        <w:ind w:firstLine="480"/>
        <w:rPr>
          <w:rFonts w:ascii="Times New Roman" w:hAnsi="Times New Roman"/>
          <w:sz w:val="24"/>
          <w:szCs w:val="21"/>
        </w:rPr>
      </w:pPr>
      <w:r>
        <w:rPr>
          <w:rFonts w:ascii="Times New Roman" w:hAnsi="Times New Roman"/>
          <w:sz w:val="24"/>
          <w:szCs w:val="21"/>
        </w:rPr>
        <w:t>试验后，按12.2章节中要求进行QPAT1、QPAT2和QPAT3检查，确认通过并记录检测数据。</w:t>
      </w:r>
    </w:p>
    <w:p w14:paraId="3CED5A0D">
      <w:pPr>
        <w:pStyle w:val="57"/>
        <w:spacing w:line="420" w:lineRule="exact"/>
        <w:ind w:firstLine="480"/>
        <w:rPr>
          <w:rFonts w:ascii="Times New Roman" w:hAnsi="Times New Roman"/>
          <w:sz w:val="24"/>
          <w:szCs w:val="21"/>
        </w:rPr>
      </w:pPr>
      <w:r>
        <w:rPr>
          <w:rFonts w:ascii="Times New Roman" w:hAnsi="Times New Roman"/>
          <w:sz w:val="24"/>
          <w:szCs w:val="21"/>
        </w:rPr>
        <w:t>满足以上两条要求，则判定结论为Pass，否则为Fail。</w:t>
      </w:r>
    </w:p>
    <w:p w14:paraId="78A47CC3">
      <w:pPr>
        <w:pStyle w:val="45"/>
        <w:numPr>
          <w:ilvl w:val="0"/>
          <w:numId w:val="33"/>
        </w:numPr>
        <w:spacing w:before="156" w:after="156" w:line="420" w:lineRule="exact"/>
        <w:rPr>
          <w:rFonts w:ascii="Times New Roman" w:hAnsi="Times New Roman"/>
          <w:kern w:val="0"/>
          <w:sz w:val="30"/>
          <w:szCs w:val="30"/>
        </w:rPr>
      </w:pPr>
      <w:bookmarkStart w:id="156" w:name="_Toc19151"/>
      <w:bookmarkStart w:id="157" w:name="_Toc176256457"/>
      <w:r>
        <w:rPr>
          <w:rFonts w:ascii="Times New Roman" w:hAnsi="Times New Roman"/>
          <w:kern w:val="0"/>
          <w:sz w:val="30"/>
          <w:szCs w:val="30"/>
        </w:rPr>
        <w:t>射频敏感度</w:t>
      </w:r>
      <w:bookmarkEnd w:id="156"/>
      <w:bookmarkEnd w:id="157"/>
    </w:p>
    <w:p w14:paraId="59532F16">
      <w:pPr>
        <w:pStyle w:val="49"/>
        <w:numPr>
          <w:ilvl w:val="1"/>
          <w:numId w:val="33"/>
        </w:numPr>
        <w:spacing w:line="420" w:lineRule="exact"/>
        <w:rPr>
          <w:rFonts w:ascii="Times New Roman" w:hAnsi="Times New Roman"/>
          <w:sz w:val="28"/>
          <w:szCs w:val="28"/>
          <w:lang w:val="zh-CN"/>
        </w:rPr>
      </w:pPr>
      <w:bookmarkStart w:id="158" w:name="_Toc176256458"/>
      <w:r>
        <w:rPr>
          <w:rFonts w:ascii="Times New Roman" w:hAnsi="Times New Roman"/>
          <w:sz w:val="28"/>
          <w:szCs w:val="28"/>
          <w:lang w:val="zh-CN"/>
        </w:rPr>
        <w:t>试验目的</w:t>
      </w:r>
      <w:bookmarkEnd w:id="158"/>
    </w:p>
    <w:p w14:paraId="67424EB5">
      <w:pPr>
        <w:pStyle w:val="44"/>
        <w:spacing w:line="420" w:lineRule="exact"/>
        <w:ind w:firstLine="480"/>
      </w:pPr>
      <w:r>
        <w:t>确定受试设备或电缆承受规定耦合电流或空间辐射的能力是否符合相关要求。</w:t>
      </w:r>
    </w:p>
    <w:p w14:paraId="75D26F49">
      <w:pPr>
        <w:pStyle w:val="49"/>
        <w:numPr>
          <w:ilvl w:val="1"/>
          <w:numId w:val="33"/>
        </w:numPr>
        <w:spacing w:line="420" w:lineRule="exact"/>
        <w:rPr>
          <w:rFonts w:ascii="Times New Roman" w:hAnsi="Times New Roman"/>
          <w:sz w:val="28"/>
          <w:szCs w:val="28"/>
          <w:lang w:val="zh-CN"/>
        </w:rPr>
      </w:pPr>
      <w:bookmarkStart w:id="159" w:name="_Toc176256459"/>
      <w:r>
        <w:rPr>
          <w:rFonts w:ascii="Times New Roman" w:hAnsi="Times New Roman"/>
          <w:sz w:val="28"/>
          <w:szCs w:val="28"/>
          <w:lang w:val="zh-CN"/>
        </w:rPr>
        <w:t>试验要求</w:t>
      </w:r>
      <w:bookmarkEnd w:id="159"/>
    </w:p>
    <w:p w14:paraId="25043530">
      <w:pPr>
        <w:pStyle w:val="44"/>
        <w:spacing w:line="420" w:lineRule="exact"/>
        <w:ind w:firstLine="480"/>
      </w:pPr>
      <w:r>
        <w:rPr>
          <w:rFonts w:hint="eastAsia"/>
        </w:rPr>
        <w:t>刹车控制阀（单）安装于机翼后缘，应通过DO－160G第20章，</w:t>
      </w:r>
      <w:r>
        <w:t>O</w:t>
      </w:r>
      <w:r>
        <w:rPr>
          <w:rFonts w:hint="eastAsia"/>
        </w:rPr>
        <w:t>类规定的传导射敏感度和</w:t>
      </w:r>
      <w:r>
        <w:t>G</w:t>
      </w:r>
      <w:r>
        <w:rPr>
          <w:rFonts w:hint="eastAsia"/>
        </w:rPr>
        <w:t>类规定的辐射敏感度。此类试验考核刹车控制阀（单）在</w:t>
      </w:r>
      <w:r>
        <w:fldChar w:fldCharType="begin"/>
      </w:r>
      <w:r>
        <w:instrText xml:space="preserve"> </w:instrText>
      </w:r>
      <w:r>
        <w:rPr>
          <w:rFonts w:hint="eastAsia"/>
        </w:rPr>
        <w:instrText xml:space="preserve">REF _Ref167998194 \r \h</w:instrText>
      </w:r>
      <w:r>
        <w:instrText xml:space="preserve"> </w:instrText>
      </w:r>
      <w:r>
        <w:fldChar w:fldCharType="separate"/>
      </w:r>
      <w:r>
        <w:rPr>
          <w:rFonts w:hint="eastAsia"/>
        </w:rPr>
        <w:t>表16</w:t>
      </w:r>
      <w:r>
        <w:fldChar w:fldCharType="end"/>
      </w:r>
      <w:r>
        <w:rPr>
          <w:rFonts w:hint="eastAsia"/>
        </w:rPr>
        <w:t>规定的传导敏感度和</w:t>
      </w:r>
      <w:r>
        <w:fldChar w:fldCharType="begin"/>
      </w:r>
      <w:r>
        <w:instrText xml:space="preserve"> </w:instrText>
      </w:r>
      <w:r>
        <w:rPr>
          <w:rFonts w:hint="eastAsia"/>
        </w:rPr>
        <w:instrText xml:space="preserve">REF _Ref167998199 \r \h</w:instrText>
      </w:r>
      <w:r>
        <w:instrText xml:space="preserve"> </w:instrText>
      </w:r>
      <w:r>
        <w:fldChar w:fldCharType="separate"/>
      </w:r>
      <w:r>
        <w:rPr>
          <w:rFonts w:hint="eastAsia"/>
        </w:rPr>
        <w:t>表17</w:t>
      </w:r>
      <w:r>
        <w:fldChar w:fldCharType="end"/>
      </w:r>
      <w:r>
        <w:rPr>
          <w:rFonts w:hint="eastAsia"/>
        </w:rPr>
        <w:t>规定的辐射敏感度</w:t>
      </w:r>
      <w:r>
        <w:t>下的性能特征</w:t>
      </w:r>
      <w:r>
        <w:rPr>
          <w:rFonts w:hint="eastAsia"/>
        </w:rPr>
        <w:t>。</w:t>
      </w:r>
    </w:p>
    <w:p w14:paraId="2D793B0B">
      <w:pPr>
        <w:pStyle w:val="287"/>
      </w:pPr>
      <w:bookmarkStart w:id="160" w:name="_Ref167998194"/>
      <w:bookmarkStart w:id="161" w:name="_Toc176255535"/>
      <w:r>
        <w:t>传导敏感度试验条件</w:t>
      </w:r>
      <w:bookmarkEnd w:id="160"/>
      <w:bookmarkEnd w:id="161"/>
    </w:p>
    <w:tbl>
      <w:tblPr>
        <w:tblStyle w:val="34"/>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63"/>
        <w:gridCol w:w="4496"/>
      </w:tblGrid>
      <w:tr w14:paraId="391822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14:paraId="1EDAEF36">
            <w:pPr>
              <w:spacing w:before="120"/>
              <w:jc w:val="center"/>
              <w:rPr>
                <w:rFonts w:ascii="Times New Roman" w:hAnsi="Times New Roman" w:eastAsia="宋体" w:cs="Times New Roman"/>
                <w:szCs w:val="21"/>
              </w:rPr>
            </w:pPr>
            <w:r>
              <w:rPr>
                <w:rFonts w:ascii="Times New Roman" w:hAnsi="Times New Roman" w:eastAsia="宋体" w:cs="Times New Roman"/>
                <w:szCs w:val="21"/>
              </w:rPr>
              <w:t>频率（MHz）</w:t>
            </w:r>
          </w:p>
        </w:tc>
        <w:tc>
          <w:tcPr>
            <w:tcW w:w="2566" w:type="pct"/>
            <w:tcBorders>
              <w:top w:val="single" w:color="auto" w:sz="12" w:space="0"/>
              <w:left w:val="single" w:color="auto" w:sz="6" w:space="0"/>
              <w:bottom w:val="single" w:color="auto" w:sz="12" w:space="0"/>
              <w:right w:val="single" w:color="auto" w:sz="12" w:space="0"/>
            </w:tcBorders>
            <w:shd w:val="clear" w:color="auto" w:fill="auto"/>
            <w:noWrap/>
            <w:vAlign w:val="center"/>
          </w:tcPr>
          <w:p w14:paraId="5017B8C4">
            <w:pPr>
              <w:spacing w:before="120"/>
              <w:jc w:val="center"/>
              <w:rPr>
                <w:rFonts w:ascii="Times New Roman" w:hAnsi="Times New Roman" w:eastAsia="宋体" w:cs="Times New Roman"/>
                <w:szCs w:val="21"/>
              </w:rPr>
            </w:pPr>
            <w:r>
              <w:rPr>
                <w:rFonts w:ascii="Times New Roman" w:hAnsi="Times New Roman" w:eastAsia="宋体" w:cs="Times New Roman"/>
                <w:szCs w:val="21"/>
              </w:rPr>
              <w:t>电平（mA)</w:t>
            </w:r>
          </w:p>
        </w:tc>
      </w:tr>
      <w:tr w14:paraId="4AE387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6" w:space="0"/>
              <w:right w:val="single" w:color="auto" w:sz="6" w:space="0"/>
            </w:tcBorders>
            <w:shd w:val="clear" w:color="auto" w:fill="auto"/>
            <w:vAlign w:val="center"/>
          </w:tcPr>
          <w:p w14:paraId="6DEAA6CB">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0.01</w:t>
            </w:r>
          </w:p>
        </w:tc>
        <w:tc>
          <w:tcPr>
            <w:tcW w:w="2566" w:type="pct"/>
            <w:tcBorders>
              <w:top w:val="single" w:color="auto" w:sz="12" w:space="0"/>
              <w:left w:val="single" w:color="auto" w:sz="6" w:space="0"/>
              <w:bottom w:val="single" w:color="auto" w:sz="6" w:space="0"/>
              <w:right w:val="single" w:color="auto" w:sz="12" w:space="0"/>
            </w:tcBorders>
            <w:shd w:val="clear" w:color="auto" w:fill="auto"/>
            <w:noWrap/>
            <w:vAlign w:val="center"/>
          </w:tcPr>
          <w:p w14:paraId="5E0D9A41">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w:t>
            </w:r>
          </w:p>
        </w:tc>
      </w:tr>
      <w:tr w14:paraId="7B760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14:paraId="15D7FBEB">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0.5</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14:paraId="19E82F94">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w:t>
            </w:r>
          </w:p>
        </w:tc>
      </w:tr>
      <w:tr w14:paraId="2B0E9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14:paraId="79D1018B">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14:paraId="62351FB7">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250</w:t>
            </w:r>
          </w:p>
        </w:tc>
      </w:tr>
      <w:tr w14:paraId="59234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14:paraId="68D65387">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14:paraId="014F4554">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250</w:t>
            </w:r>
          </w:p>
        </w:tc>
      </w:tr>
      <w:tr w14:paraId="753DEC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12" w:space="0"/>
              <w:right w:val="single" w:color="auto" w:sz="6" w:space="0"/>
            </w:tcBorders>
            <w:shd w:val="clear" w:color="auto" w:fill="auto"/>
            <w:vAlign w:val="center"/>
          </w:tcPr>
          <w:p w14:paraId="3A86898B">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400</w:t>
            </w:r>
          </w:p>
        </w:tc>
        <w:tc>
          <w:tcPr>
            <w:tcW w:w="2566" w:type="pct"/>
            <w:tcBorders>
              <w:top w:val="single" w:color="auto" w:sz="6" w:space="0"/>
              <w:left w:val="single" w:color="auto" w:sz="6" w:space="0"/>
              <w:bottom w:val="single" w:color="auto" w:sz="12" w:space="0"/>
              <w:right w:val="single" w:color="auto" w:sz="12" w:space="0"/>
            </w:tcBorders>
            <w:shd w:val="clear" w:color="auto" w:fill="auto"/>
            <w:noWrap/>
            <w:vAlign w:val="center"/>
          </w:tcPr>
          <w:p w14:paraId="56577C07">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50</w:t>
            </w:r>
          </w:p>
        </w:tc>
      </w:tr>
    </w:tbl>
    <w:p w14:paraId="63B694B6">
      <w:pPr>
        <w:pStyle w:val="287"/>
      </w:pPr>
      <w:bookmarkStart w:id="162" w:name="_Ref167998199"/>
      <w:bookmarkStart w:id="163" w:name="_Toc176255536"/>
      <w:r>
        <w:t>射频敏感度试验条件</w:t>
      </w:r>
      <w:bookmarkEnd w:id="162"/>
      <w:bookmarkEnd w:id="163"/>
    </w:p>
    <w:tbl>
      <w:tblPr>
        <w:tblStyle w:val="34"/>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14:paraId="7C159E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14:paraId="6E7403E0">
            <w:pPr>
              <w:spacing w:before="120"/>
              <w:jc w:val="center"/>
              <w:rPr>
                <w:rFonts w:ascii="Times New Roman" w:hAnsi="Times New Roman" w:eastAsia="宋体" w:cs="Times New Roman"/>
                <w:szCs w:val="21"/>
              </w:rPr>
            </w:pPr>
            <w:r>
              <w:rPr>
                <w:rFonts w:ascii="Times New Roman" w:hAnsi="Times New Roman" w:eastAsia="宋体" w:cs="Times New Roman"/>
                <w:szCs w:val="21"/>
              </w:rPr>
              <w:t>频率（MHz）</w:t>
            </w:r>
          </w:p>
        </w:tc>
        <w:tc>
          <w:tcPr>
            <w:tcW w:w="5816" w:type="dxa"/>
            <w:gridSpan w:val="2"/>
            <w:tcBorders>
              <w:top w:val="single" w:color="auto" w:sz="12" w:space="0"/>
              <w:left w:val="single" w:color="auto" w:sz="6" w:space="0"/>
              <w:bottom w:val="single" w:color="auto" w:sz="4" w:space="0"/>
              <w:right w:val="single" w:color="auto" w:sz="12" w:space="0"/>
            </w:tcBorders>
            <w:vAlign w:val="center"/>
          </w:tcPr>
          <w:p w14:paraId="73C58895">
            <w:pPr>
              <w:spacing w:before="120"/>
              <w:jc w:val="center"/>
              <w:rPr>
                <w:rFonts w:ascii="Times New Roman" w:hAnsi="Times New Roman" w:eastAsia="宋体" w:cs="Times New Roman"/>
                <w:szCs w:val="21"/>
              </w:rPr>
            </w:pPr>
            <w:r>
              <w:rPr>
                <w:rFonts w:ascii="Times New Roman" w:hAnsi="Times New Roman" w:eastAsia="宋体" w:cs="Times New Roman"/>
                <w:szCs w:val="21"/>
              </w:rPr>
              <w:t>电平（V/m)</w:t>
            </w:r>
          </w:p>
        </w:tc>
      </w:tr>
      <w:tr w14:paraId="0ABED7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14:paraId="64748DD6">
            <w:pPr>
              <w:spacing w:before="120"/>
              <w:jc w:val="center"/>
              <w:rPr>
                <w:rFonts w:ascii="Times New Roman" w:hAnsi="Times New Roman" w:eastAsia="宋体" w:cs="Times New Roman"/>
                <w:szCs w:val="21"/>
              </w:rPr>
            </w:pPr>
          </w:p>
        </w:tc>
        <w:tc>
          <w:tcPr>
            <w:tcW w:w="2835" w:type="dxa"/>
            <w:tcBorders>
              <w:top w:val="single" w:color="auto" w:sz="4" w:space="0"/>
              <w:left w:val="single" w:color="auto" w:sz="6" w:space="0"/>
              <w:bottom w:val="single" w:color="auto" w:sz="6" w:space="0"/>
              <w:right w:val="single" w:color="auto" w:sz="6" w:space="0"/>
            </w:tcBorders>
            <w:shd w:val="clear" w:color="auto" w:fill="auto"/>
            <w:vAlign w:val="center"/>
          </w:tcPr>
          <w:p w14:paraId="66723FDA">
            <w:pPr>
              <w:spacing w:before="120"/>
              <w:jc w:val="center"/>
              <w:rPr>
                <w:rFonts w:ascii="Times New Roman" w:hAnsi="Times New Roman" w:eastAsia="宋体" w:cs="Times New Roman"/>
                <w:szCs w:val="21"/>
              </w:rPr>
            </w:pPr>
            <w:r>
              <w:rPr>
                <w:rFonts w:ascii="Times New Roman" w:hAnsi="Times New Roman" w:eastAsia="宋体" w:cs="Times New Roman"/>
                <w:szCs w:val="21"/>
              </w:rPr>
              <w:t>CW/SW</w:t>
            </w:r>
          </w:p>
        </w:tc>
        <w:tc>
          <w:tcPr>
            <w:tcW w:w="2981" w:type="dxa"/>
            <w:tcBorders>
              <w:top w:val="single" w:color="auto" w:sz="4" w:space="0"/>
              <w:left w:val="single" w:color="auto" w:sz="6" w:space="0"/>
              <w:bottom w:val="single" w:color="auto" w:sz="6" w:space="0"/>
              <w:right w:val="single" w:color="auto" w:sz="12" w:space="0"/>
            </w:tcBorders>
            <w:shd w:val="clear" w:color="auto" w:fill="auto"/>
            <w:noWrap/>
            <w:vAlign w:val="center"/>
          </w:tcPr>
          <w:p w14:paraId="48088ABA">
            <w:pPr>
              <w:spacing w:before="120"/>
              <w:jc w:val="center"/>
              <w:rPr>
                <w:rFonts w:ascii="Times New Roman" w:hAnsi="Times New Roman" w:eastAsia="宋体" w:cs="Times New Roman"/>
                <w:szCs w:val="21"/>
              </w:rPr>
            </w:pPr>
            <w:r>
              <w:rPr>
                <w:rFonts w:ascii="Times New Roman" w:hAnsi="Times New Roman" w:eastAsia="宋体" w:cs="Times New Roman"/>
                <w:szCs w:val="21"/>
              </w:rPr>
              <w:t>PM</w:t>
            </w:r>
          </w:p>
        </w:tc>
      </w:tr>
      <w:tr w14:paraId="299BE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14:paraId="564D6451">
            <w:pPr>
              <w:spacing w:before="120"/>
              <w:jc w:val="center"/>
              <w:rPr>
                <w:rFonts w:ascii="Times New Roman" w:hAnsi="Times New Roman" w:eastAsia="宋体" w:cs="Times New Roman"/>
                <w:szCs w:val="21"/>
              </w:rPr>
            </w:pPr>
            <w:r>
              <w:rPr>
                <w:rFonts w:ascii="Times New Roman" w:hAnsi="Times New Roman" w:eastAsia="宋体" w:cs="Times New Roman"/>
                <w:szCs w:val="21"/>
              </w:rPr>
              <w:t>100MHz～400MHz</w:t>
            </w:r>
          </w:p>
        </w:tc>
        <w:tc>
          <w:tcPr>
            <w:tcW w:w="2835" w:type="dxa"/>
            <w:tcBorders>
              <w:top w:val="single" w:color="auto" w:sz="12" w:space="0"/>
              <w:left w:val="single" w:color="auto" w:sz="6" w:space="0"/>
              <w:bottom w:val="single" w:color="auto" w:sz="6" w:space="0"/>
              <w:right w:val="single" w:color="auto" w:sz="6" w:space="0"/>
            </w:tcBorders>
            <w:shd w:val="clear" w:color="auto" w:fill="auto"/>
            <w:vAlign w:val="center"/>
          </w:tcPr>
          <w:p w14:paraId="720E59A7">
            <w:pPr>
              <w:spacing w:before="120"/>
              <w:jc w:val="center"/>
              <w:rPr>
                <w:rFonts w:ascii="Times New Roman" w:hAnsi="Times New Roman" w:eastAsia="宋体" w:cs="Times New Roman"/>
                <w:szCs w:val="21"/>
              </w:rPr>
            </w:pPr>
            <w:r>
              <w:rPr>
                <w:rFonts w:ascii="Times New Roman" w:hAnsi="Times New Roman" w:eastAsia="宋体" w:cs="Times New Roman"/>
                <w:szCs w:val="21"/>
              </w:rPr>
              <w:t>100</w:t>
            </w:r>
          </w:p>
        </w:tc>
        <w:tc>
          <w:tcPr>
            <w:tcW w:w="2981" w:type="dxa"/>
            <w:tcBorders>
              <w:top w:val="single" w:color="auto" w:sz="12" w:space="0"/>
              <w:left w:val="single" w:color="auto" w:sz="6" w:space="0"/>
              <w:bottom w:val="single" w:color="auto" w:sz="6" w:space="0"/>
              <w:right w:val="single" w:color="auto" w:sz="12" w:space="0"/>
            </w:tcBorders>
            <w:shd w:val="clear" w:color="auto" w:fill="auto"/>
            <w:noWrap/>
            <w:vAlign w:val="center"/>
          </w:tcPr>
          <w:p w14:paraId="2B9260E4">
            <w:pPr>
              <w:spacing w:before="120"/>
              <w:jc w:val="center"/>
              <w:rPr>
                <w:rFonts w:ascii="Times New Roman" w:hAnsi="Times New Roman" w:eastAsia="宋体" w:cs="Times New Roman"/>
                <w:szCs w:val="21"/>
              </w:rPr>
            </w:pPr>
            <w:r>
              <w:rPr>
                <w:rFonts w:ascii="Times New Roman" w:hAnsi="Times New Roman" w:eastAsia="宋体" w:cs="Times New Roman"/>
                <w:szCs w:val="21"/>
              </w:rPr>
              <w:t>/</w:t>
            </w:r>
          </w:p>
        </w:tc>
      </w:tr>
      <w:tr w14:paraId="3FE9F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5C66C861">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400MHz～700MHz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6E221052">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2BD906E3">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700</w:t>
            </w:r>
          </w:p>
        </w:tc>
      </w:tr>
      <w:tr w14:paraId="6F36E8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0DD90130">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700MHz～1GHz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590F49DB">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3A9131F9">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700</w:t>
            </w:r>
          </w:p>
        </w:tc>
      </w:tr>
      <w:tr w14:paraId="4D94F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286F8AAA">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1GHz～2GHz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5A277200">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364D4676">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2000</w:t>
            </w:r>
          </w:p>
        </w:tc>
      </w:tr>
      <w:tr w14:paraId="79D2CC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679E05DB">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2GHz～4GHz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34537DE6">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0211A425">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3000</w:t>
            </w:r>
          </w:p>
        </w:tc>
      </w:tr>
      <w:tr w14:paraId="506177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27069DA7">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4GHz～6GHz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43DAD26E">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3CC799BB">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3000</w:t>
            </w:r>
          </w:p>
        </w:tc>
      </w:tr>
      <w:tr w14:paraId="7D8046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4636DCB0">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6GHz～8GHz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41BD222E">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0FD51B2D">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1000</w:t>
            </w:r>
          </w:p>
        </w:tc>
      </w:tr>
      <w:tr w14:paraId="667C6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3D1866C1">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8GHz～12GHz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6C2AD573">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424B86BA">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3000</w:t>
            </w:r>
          </w:p>
        </w:tc>
      </w:tr>
      <w:tr w14:paraId="40DCAC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4CB20329">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12GHz～18GHz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64302C0F">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2717386E">
            <w:pPr>
              <w:spacing w:before="120"/>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2000</w:t>
            </w:r>
          </w:p>
        </w:tc>
      </w:tr>
    </w:tbl>
    <w:p w14:paraId="6CE1E4B2">
      <w:pPr>
        <w:pStyle w:val="49"/>
        <w:numPr>
          <w:ilvl w:val="1"/>
          <w:numId w:val="33"/>
        </w:numPr>
        <w:spacing w:line="420" w:lineRule="exact"/>
        <w:rPr>
          <w:rFonts w:ascii="Times New Roman" w:hAnsi="Times New Roman"/>
          <w:sz w:val="28"/>
          <w:szCs w:val="28"/>
          <w:lang w:val="zh-CN"/>
        </w:rPr>
      </w:pPr>
      <w:bookmarkStart w:id="164" w:name="_Toc176256460"/>
      <w:r>
        <w:rPr>
          <w:rFonts w:ascii="Times New Roman" w:hAnsi="Times New Roman"/>
          <w:sz w:val="28"/>
          <w:szCs w:val="28"/>
          <w:lang w:val="zh-CN"/>
        </w:rPr>
        <w:t>受试设备</w:t>
      </w:r>
      <w:bookmarkEnd w:id="164"/>
    </w:p>
    <w:p w14:paraId="310F6525">
      <w:pPr>
        <w:pStyle w:val="44"/>
        <w:spacing w:line="420" w:lineRule="exact"/>
        <w:ind w:firstLine="480"/>
      </w:pPr>
      <w:r>
        <w:rPr>
          <w:rFonts w:hint="eastAsia"/>
        </w:rPr>
        <w:t>受试设备：刹车控制阀（单），详细构型见第6章节受试设备构型状态。</w:t>
      </w:r>
    </w:p>
    <w:p w14:paraId="36A8063F">
      <w:pPr>
        <w:pStyle w:val="44"/>
        <w:spacing w:line="420" w:lineRule="exact"/>
        <w:ind w:firstLine="480"/>
      </w:pPr>
      <w:r>
        <w:rPr>
          <w:rFonts w:hint="eastAsia"/>
        </w:rPr>
        <w:t>受试设备工作状态：工作状态1。</w:t>
      </w:r>
    </w:p>
    <w:p w14:paraId="67047580">
      <w:pPr>
        <w:pStyle w:val="44"/>
        <w:spacing w:line="420" w:lineRule="exact"/>
        <w:ind w:firstLine="480"/>
      </w:pPr>
      <w:r>
        <w:rPr>
          <w:szCs w:val="24"/>
        </w:rPr>
        <w:t>搭接要求：</w:t>
      </w:r>
    </w:p>
    <w:p w14:paraId="311CAECE">
      <w:pPr>
        <w:pStyle w:val="44"/>
        <w:numPr>
          <w:ilvl w:val="0"/>
          <w:numId w:val="44"/>
        </w:numPr>
        <w:spacing w:line="420" w:lineRule="exact"/>
        <w:ind w:left="561" w:firstLine="480"/>
      </w:pPr>
      <w:r>
        <w:rPr>
          <w:rFonts w:hint="eastAsia"/>
        </w:rPr>
        <w:t>外部接地端子—当受试设备外部有接地端子时，应将外部接地端子连接到接地平板，可使用约30cm长的典型导线；</w:t>
      </w:r>
    </w:p>
    <w:p w14:paraId="346ADF9E">
      <w:pPr>
        <w:pStyle w:val="44"/>
        <w:numPr>
          <w:ilvl w:val="0"/>
          <w:numId w:val="44"/>
        </w:numPr>
        <w:spacing w:line="420" w:lineRule="exact"/>
        <w:ind w:left="561" w:firstLine="480"/>
      </w:pPr>
      <w:r>
        <w:rPr>
          <w:rFonts w:hint="eastAsia"/>
        </w:rPr>
        <w:t>产品安装面金属与接地平板的搭接电阻≤2.5mΩ；</w:t>
      </w:r>
    </w:p>
    <w:p w14:paraId="03116E85">
      <w:pPr>
        <w:pStyle w:val="44"/>
        <w:numPr>
          <w:ilvl w:val="0"/>
          <w:numId w:val="44"/>
        </w:numPr>
        <w:spacing w:line="420" w:lineRule="exact"/>
        <w:ind w:left="561" w:firstLine="480"/>
      </w:pPr>
      <w:r>
        <w:rPr>
          <w:rFonts w:hint="eastAsia"/>
        </w:rPr>
        <w:t>接地平板与屏蔽室（或）壳体的搭接电阻≤2.5mΩ。</w:t>
      </w:r>
    </w:p>
    <w:p w14:paraId="4EC987AF">
      <w:pPr>
        <w:pStyle w:val="49"/>
        <w:numPr>
          <w:ilvl w:val="1"/>
          <w:numId w:val="33"/>
        </w:numPr>
        <w:spacing w:line="420" w:lineRule="exact"/>
        <w:rPr>
          <w:rFonts w:ascii="Times New Roman" w:hAnsi="Times New Roman"/>
          <w:sz w:val="28"/>
          <w:szCs w:val="28"/>
          <w:lang w:val="zh-CN"/>
        </w:rPr>
      </w:pPr>
      <w:bookmarkStart w:id="165" w:name="_Toc176256461"/>
      <w:r>
        <w:rPr>
          <w:rFonts w:ascii="Times New Roman" w:hAnsi="Times New Roman"/>
          <w:sz w:val="28"/>
          <w:szCs w:val="28"/>
          <w:lang w:val="zh-CN"/>
        </w:rPr>
        <w:t>陪试设备</w:t>
      </w:r>
      <w:bookmarkEnd w:id="165"/>
    </w:p>
    <w:p w14:paraId="2467143A">
      <w:pPr>
        <w:pStyle w:val="44"/>
        <w:spacing w:line="420" w:lineRule="exact"/>
        <w:ind w:firstLine="480"/>
      </w:pPr>
      <w:r>
        <w:rPr>
          <w:rFonts w:hint="eastAsia"/>
        </w:rPr>
        <w:t>无。</w:t>
      </w:r>
    </w:p>
    <w:p w14:paraId="217FC2C6">
      <w:pPr>
        <w:pStyle w:val="49"/>
        <w:numPr>
          <w:ilvl w:val="1"/>
          <w:numId w:val="33"/>
        </w:numPr>
        <w:spacing w:line="420" w:lineRule="exact"/>
        <w:rPr>
          <w:rFonts w:ascii="Times New Roman" w:hAnsi="Times New Roman"/>
          <w:sz w:val="28"/>
          <w:szCs w:val="28"/>
          <w:lang w:val="zh-CN"/>
        </w:rPr>
      </w:pPr>
      <w:bookmarkStart w:id="166" w:name="_Toc176256462"/>
      <w:r>
        <w:rPr>
          <w:rFonts w:ascii="Times New Roman" w:hAnsi="Times New Roman"/>
          <w:sz w:val="28"/>
          <w:szCs w:val="28"/>
          <w:lang w:val="zh-CN"/>
        </w:rPr>
        <w:t>试验设备、测试设备及要求</w:t>
      </w:r>
      <w:bookmarkEnd w:id="166"/>
    </w:p>
    <w:p w14:paraId="3D5FE745">
      <w:pPr>
        <w:pStyle w:val="44"/>
        <w:spacing w:line="420" w:lineRule="exact"/>
        <w:ind w:firstLine="480"/>
      </w:pPr>
      <w:r>
        <w:t>试验设备</w:t>
      </w:r>
      <w:r>
        <w:rPr>
          <w:rFonts w:hint="eastAsia"/>
        </w:rPr>
        <w:t>以及测试设备</w:t>
      </w:r>
      <w:r>
        <w:t>见</w:t>
      </w:r>
      <w:r>
        <w:fldChar w:fldCharType="begin"/>
      </w:r>
      <w:r>
        <w:instrText xml:space="preserve"> REF _Ref167998216 \r \h </w:instrText>
      </w:r>
      <w:r>
        <w:fldChar w:fldCharType="separate"/>
      </w:r>
      <w:r>
        <w:rPr>
          <w:rFonts w:hint="eastAsia"/>
        </w:rPr>
        <w:t>表18</w:t>
      </w:r>
      <w:r>
        <w:fldChar w:fldCharType="end"/>
      </w:r>
      <w:r>
        <w:t>。</w:t>
      </w:r>
    </w:p>
    <w:p w14:paraId="23380488">
      <w:pPr>
        <w:pStyle w:val="287"/>
      </w:pPr>
      <w:bookmarkStart w:id="167" w:name="_Toc176255537"/>
      <w:bookmarkStart w:id="168" w:name="_Ref167998216"/>
      <w:r>
        <w:rPr>
          <w:rFonts w:hint="eastAsia"/>
        </w:rPr>
        <w:t>试验、测试</w:t>
      </w:r>
      <w:r>
        <w:t>设备信息表</w:t>
      </w:r>
      <w:bookmarkEnd w:id="167"/>
      <w:bookmarkEnd w:id="168"/>
    </w:p>
    <w:tbl>
      <w:tblPr>
        <w:tblStyle w:val="34"/>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22"/>
        <w:gridCol w:w="1274"/>
        <w:gridCol w:w="1703"/>
        <w:gridCol w:w="1700"/>
        <w:gridCol w:w="2268"/>
        <w:gridCol w:w="1089"/>
      </w:tblGrid>
      <w:tr w14:paraId="2F0C4F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59" w:type="pct"/>
            <w:tcBorders>
              <w:top w:val="single" w:color="auto" w:sz="12" w:space="0"/>
              <w:bottom w:val="single" w:color="auto" w:sz="12" w:space="0"/>
            </w:tcBorders>
            <w:vAlign w:val="center"/>
          </w:tcPr>
          <w:p w14:paraId="37128D4E">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序号</w:t>
            </w:r>
          </w:p>
        </w:tc>
        <w:tc>
          <w:tcPr>
            <w:tcW w:w="736" w:type="pct"/>
            <w:tcBorders>
              <w:top w:val="single" w:color="auto" w:sz="12" w:space="0"/>
              <w:bottom w:val="single" w:color="auto" w:sz="12" w:space="0"/>
            </w:tcBorders>
            <w:vAlign w:val="center"/>
          </w:tcPr>
          <w:p w14:paraId="5DC3B024">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名称</w:t>
            </w:r>
          </w:p>
        </w:tc>
        <w:tc>
          <w:tcPr>
            <w:tcW w:w="984" w:type="pct"/>
            <w:tcBorders>
              <w:top w:val="single" w:color="auto" w:sz="12" w:space="0"/>
              <w:bottom w:val="single" w:color="auto" w:sz="12" w:space="0"/>
            </w:tcBorders>
            <w:vAlign w:val="center"/>
          </w:tcPr>
          <w:p w14:paraId="374947DE">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用途</w:t>
            </w:r>
          </w:p>
        </w:tc>
        <w:tc>
          <w:tcPr>
            <w:tcW w:w="982" w:type="pct"/>
            <w:tcBorders>
              <w:top w:val="single" w:color="auto" w:sz="12" w:space="0"/>
              <w:bottom w:val="single" w:color="auto" w:sz="12" w:space="0"/>
            </w:tcBorders>
            <w:vAlign w:val="center"/>
          </w:tcPr>
          <w:p w14:paraId="1156F3FB">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型号/编号</w:t>
            </w:r>
          </w:p>
        </w:tc>
        <w:tc>
          <w:tcPr>
            <w:tcW w:w="1310" w:type="pct"/>
            <w:tcBorders>
              <w:top w:val="single" w:color="auto" w:sz="12" w:space="0"/>
              <w:bottom w:val="single" w:color="auto" w:sz="12" w:space="0"/>
            </w:tcBorders>
            <w:vAlign w:val="center"/>
          </w:tcPr>
          <w:p w14:paraId="4FDA9FFA">
            <w:pPr>
              <w:adjustRightInd w:val="0"/>
              <w:jc w:val="center"/>
              <w:textAlignment w:val="baseline"/>
              <w:rPr>
                <w:rFonts w:ascii="Times New Roman" w:hAnsi="Times New Roman" w:eastAsia="宋体" w:cs="Times New Roman"/>
                <w:color w:val="000000"/>
                <w:szCs w:val="21"/>
              </w:rPr>
            </w:pPr>
            <w:r>
              <w:rPr>
                <w:rFonts w:ascii="Times New Roman" w:hAnsi="Times New Roman" w:eastAsia="宋体" w:cs="Times New Roman"/>
                <w:bCs/>
                <w:kern w:val="28"/>
                <w:szCs w:val="21"/>
              </w:rPr>
              <w:t>技术要求/精度</w:t>
            </w:r>
          </w:p>
        </w:tc>
        <w:tc>
          <w:tcPr>
            <w:tcW w:w="629" w:type="pct"/>
            <w:tcBorders>
              <w:top w:val="single" w:color="auto" w:sz="12" w:space="0"/>
              <w:bottom w:val="single" w:color="auto" w:sz="12" w:space="0"/>
            </w:tcBorders>
            <w:vAlign w:val="center"/>
          </w:tcPr>
          <w:p w14:paraId="113811B7">
            <w:pPr>
              <w:adjustRightInd w:val="0"/>
              <w:jc w:val="center"/>
              <w:textAlignment w:val="baseline"/>
              <w:rPr>
                <w:rFonts w:ascii="Times New Roman" w:hAnsi="Times New Roman" w:eastAsia="宋体" w:cs="Times New Roman"/>
                <w:color w:val="000000"/>
                <w:szCs w:val="21"/>
              </w:rPr>
            </w:pPr>
            <w:r>
              <w:rPr>
                <w:rFonts w:ascii="Times New Roman" w:hAnsi="Times New Roman" w:eastAsia="宋体" w:cs="Times New Roman"/>
                <w:bCs/>
                <w:kern w:val="28"/>
                <w:szCs w:val="21"/>
              </w:rPr>
              <w:t>校验方式</w:t>
            </w:r>
          </w:p>
        </w:tc>
      </w:tr>
      <w:tr w14:paraId="663762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06500069">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462C80A1">
            <w:pPr>
              <w:jc w:val="center"/>
              <w:rPr>
                <w:rFonts w:ascii="Times New Roman" w:hAnsi="Times New Roman" w:eastAsia="宋体" w:cs="Times New Roman"/>
                <w:szCs w:val="21"/>
              </w:rPr>
            </w:pPr>
            <w:r>
              <w:rPr>
                <w:rFonts w:ascii="Times New Roman" w:hAnsi="Times New Roman" w:eastAsia="宋体" w:cs="Times New Roman"/>
                <w:szCs w:val="21"/>
              </w:rPr>
              <w:t>信号发生器</w:t>
            </w:r>
          </w:p>
        </w:tc>
        <w:tc>
          <w:tcPr>
            <w:tcW w:w="984" w:type="pct"/>
            <w:vAlign w:val="center"/>
          </w:tcPr>
          <w:p w14:paraId="344F7B14">
            <w:pPr>
              <w:jc w:val="center"/>
              <w:rPr>
                <w:rFonts w:ascii="Times New Roman" w:hAnsi="Times New Roman" w:eastAsia="宋体" w:cs="Times New Roman"/>
                <w:szCs w:val="21"/>
              </w:rPr>
            </w:pPr>
            <w:r>
              <w:rPr>
                <w:rFonts w:ascii="Times New Roman" w:hAnsi="Times New Roman" w:eastAsia="宋体" w:cs="Times New Roman"/>
                <w:szCs w:val="21"/>
              </w:rPr>
              <w:t>输出调制信号</w:t>
            </w:r>
          </w:p>
        </w:tc>
        <w:tc>
          <w:tcPr>
            <w:tcW w:w="982" w:type="pct"/>
            <w:vAlign w:val="center"/>
          </w:tcPr>
          <w:p w14:paraId="683178E4">
            <w:pPr>
              <w:jc w:val="center"/>
              <w:rPr>
                <w:rFonts w:ascii="Times New Roman" w:hAnsi="Times New Roman" w:eastAsia="宋体" w:cs="Times New Roman"/>
                <w:szCs w:val="21"/>
              </w:rPr>
            </w:pPr>
            <w:r>
              <w:rPr>
                <w:rFonts w:ascii="Times New Roman" w:hAnsi="Times New Roman" w:eastAsia="宋体" w:cs="Times New Roman"/>
                <w:szCs w:val="21"/>
              </w:rPr>
              <w:t>N5171B</w:t>
            </w:r>
          </w:p>
        </w:tc>
        <w:tc>
          <w:tcPr>
            <w:tcW w:w="1310" w:type="pct"/>
            <w:vAlign w:val="center"/>
          </w:tcPr>
          <w:p w14:paraId="4CF7BFBC">
            <w:pPr>
              <w:jc w:val="center"/>
              <w:rPr>
                <w:rFonts w:ascii="Times New Roman" w:hAnsi="Times New Roman" w:eastAsia="宋体" w:cs="Times New Roman"/>
                <w:szCs w:val="21"/>
              </w:rPr>
            </w:pPr>
            <w:r>
              <w:rPr>
                <w:rFonts w:ascii="Times New Roman" w:hAnsi="Times New Roman" w:eastAsia="宋体" w:cs="Times New Roman"/>
                <w:szCs w:val="21"/>
              </w:rPr>
              <w:t>频率准确度允差标称值±0.00021%；电平准确度允差±0.9dB；相对电平准确度≤±3dB； PM相偏准确度最大允差±5%；调制解调失真最大允差±3%；频谱纯度谐波最大允差＜-30dBc</w:t>
            </w:r>
          </w:p>
        </w:tc>
        <w:tc>
          <w:tcPr>
            <w:tcW w:w="629" w:type="pct"/>
            <w:vAlign w:val="center"/>
          </w:tcPr>
          <w:p w14:paraId="57836144">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2B1702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75DC81D5">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276DBBFF">
            <w:pPr>
              <w:jc w:val="center"/>
              <w:rPr>
                <w:rFonts w:ascii="Times New Roman" w:hAnsi="Times New Roman" w:eastAsia="宋体" w:cs="Times New Roman"/>
                <w:szCs w:val="21"/>
              </w:rPr>
            </w:pPr>
            <w:r>
              <w:rPr>
                <w:rFonts w:ascii="Times New Roman" w:hAnsi="Times New Roman" w:eastAsia="宋体" w:cs="Times New Roman"/>
                <w:szCs w:val="21"/>
              </w:rPr>
              <w:t>功率放大器</w:t>
            </w:r>
          </w:p>
        </w:tc>
        <w:tc>
          <w:tcPr>
            <w:tcW w:w="984" w:type="pct"/>
            <w:vAlign w:val="center"/>
          </w:tcPr>
          <w:p w14:paraId="37D1E39A">
            <w:pPr>
              <w:jc w:val="center"/>
              <w:rPr>
                <w:rFonts w:ascii="Times New Roman" w:hAnsi="Times New Roman" w:eastAsia="宋体" w:cs="Times New Roman"/>
                <w:szCs w:val="21"/>
              </w:rPr>
            </w:pPr>
            <w:r>
              <w:rPr>
                <w:rFonts w:ascii="Times New Roman" w:hAnsi="Times New Roman" w:eastAsia="宋体" w:cs="Times New Roman"/>
                <w:szCs w:val="21"/>
              </w:rPr>
              <w:t>信号放大</w:t>
            </w:r>
          </w:p>
        </w:tc>
        <w:tc>
          <w:tcPr>
            <w:tcW w:w="982" w:type="pct"/>
            <w:vAlign w:val="center"/>
          </w:tcPr>
          <w:p w14:paraId="0A156D1B">
            <w:pPr>
              <w:jc w:val="center"/>
              <w:rPr>
                <w:rFonts w:ascii="Times New Roman" w:hAnsi="Times New Roman" w:eastAsia="宋体" w:cs="Times New Roman"/>
                <w:szCs w:val="21"/>
              </w:rPr>
            </w:pPr>
            <w:r>
              <w:rPr>
                <w:rFonts w:ascii="Times New Roman" w:hAnsi="Times New Roman" w:eastAsia="宋体" w:cs="Times New Roman"/>
                <w:szCs w:val="21"/>
              </w:rPr>
              <w:t>NTWPAS-4k04200E</w:t>
            </w:r>
          </w:p>
        </w:tc>
        <w:tc>
          <w:tcPr>
            <w:tcW w:w="1310" w:type="pct"/>
            <w:vAlign w:val="center"/>
          </w:tcPr>
          <w:p w14:paraId="73075655">
            <w:pPr>
              <w:jc w:val="center"/>
              <w:rPr>
                <w:rFonts w:ascii="Times New Roman" w:hAnsi="Times New Roman" w:eastAsia="宋体" w:cs="Times New Roman"/>
                <w:szCs w:val="21"/>
              </w:rPr>
            </w:pPr>
            <w:r>
              <w:rPr>
                <w:rFonts w:ascii="Times New Roman" w:hAnsi="Times New Roman" w:eastAsia="宋体" w:cs="Times New Roman"/>
                <w:szCs w:val="21"/>
              </w:rPr>
              <w:t>精度：功率增益≥42dB；增益平坦度3.12dBm；输入端口电压驻波比＜1.53</w:t>
            </w:r>
          </w:p>
        </w:tc>
        <w:tc>
          <w:tcPr>
            <w:tcW w:w="629" w:type="pct"/>
            <w:vAlign w:val="center"/>
          </w:tcPr>
          <w:p w14:paraId="7B87FD8D">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EC7A3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2CB5D7D5">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5725C192">
            <w:pPr>
              <w:jc w:val="center"/>
              <w:rPr>
                <w:rFonts w:ascii="Times New Roman" w:hAnsi="Times New Roman" w:eastAsia="宋体" w:cs="Times New Roman"/>
                <w:szCs w:val="21"/>
              </w:rPr>
            </w:pPr>
            <w:r>
              <w:rPr>
                <w:rFonts w:ascii="Times New Roman" w:hAnsi="Times New Roman" w:eastAsia="宋体" w:cs="Times New Roman"/>
                <w:szCs w:val="21"/>
              </w:rPr>
              <w:t>电流注入钳</w:t>
            </w:r>
          </w:p>
        </w:tc>
        <w:tc>
          <w:tcPr>
            <w:tcW w:w="984" w:type="pct"/>
            <w:vAlign w:val="center"/>
          </w:tcPr>
          <w:p w14:paraId="5E7FEAE9">
            <w:pPr>
              <w:jc w:val="center"/>
              <w:rPr>
                <w:rFonts w:ascii="Times New Roman" w:hAnsi="Times New Roman" w:eastAsia="宋体" w:cs="Times New Roman"/>
                <w:szCs w:val="21"/>
              </w:rPr>
            </w:pPr>
            <w:r>
              <w:rPr>
                <w:rFonts w:ascii="Times New Roman" w:hAnsi="Times New Roman" w:eastAsia="宋体" w:cs="Times New Roman"/>
                <w:szCs w:val="21"/>
              </w:rPr>
              <w:t>注入传导敏感度信号</w:t>
            </w:r>
          </w:p>
        </w:tc>
        <w:tc>
          <w:tcPr>
            <w:tcW w:w="982" w:type="pct"/>
            <w:vAlign w:val="center"/>
          </w:tcPr>
          <w:p w14:paraId="6C63C38F">
            <w:pPr>
              <w:jc w:val="center"/>
              <w:rPr>
                <w:rFonts w:ascii="Times New Roman" w:hAnsi="Times New Roman" w:eastAsia="宋体" w:cs="Times New Roman"/>
                <w:szCs w:val="21"/>
              </w:rPr>
            </w:pPr>
            <w:r>
              <w:rPr>
                <w:rFonts w:ascii="Times New Roman" w:hAnsi="Times New Roman" w:eastAsia="宋体" w:cs="Times New Roman"/>
                <w:szCs w:val="21"/>
              </w:rPr>
              <w:t>9144-1N</w:t>
            </w:r>
          </w:p>
        </w:tc>
        <w:tc>
          <w:tcPr>
            <w:tcW w:w="1310" w:type="pct"/>
            <w:vAlign w:val="center"/>
          </w:tcPr>
          <w:p w14:paraId="4A5239C3">
            <w:pPr>
              <w:jc w:val="center"/>
              <w:rPr>
                <w:rFonts w:ascii="Times New Roman" w:hAnsi="Times New Roman" w:eastAsia="宋体" w:cs="Times New Roman"/>
                <w:szCs w:val="21"/>
              </w:rPr>
            </w:pPr>
            <w:r>
              <w:rPr>
                <w:rFonts w:ascii="Times New Roman" w:hAnsi="Times New Roman" w:eastAsia="宋体" w:cs="Times New Roman"/>
                <w:szCs w:val="21"/>
              </w:rPr>
              <w:t>频率范围：4kHz~100MHz</w:t>
            </w:r>
          </w:p>
        </w:tc>
        <w:tc>
          <w:tcPr>
            <w:tcW w:w="629" w:type="pct"/>
            <w:vAlign w:val="center"/>
          </w:tcPr>
          <w:p w14:paraId="4F7ECE92">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24249E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5BEAD86E">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5B7DE4A7">
            <w:pPr>
              <w:jc w:val="center"/>
              <w:rPr>
                <w:rFonts w:ascii="Times New Roman" w:hAnsi="Times New Roman" w:eastAsia="宋体" w:cs="Times New Roman"/>
                <w:szCs w:val="21"/>
              </w:rPr>
            </w:pPr>
            <w:r>
              <w:rPr>
                <w:rFonts w:ascii="Times New Roman" w:hAnsi="Times New Roman" w:eastAsia="宋体" w:cs="Times New Roman"/>
                <w:szCs w:val="21"/>
              </w:rPr>
              <w:t>电流注入钳</w:t>
            </w:r>
          </w:p>
        </w:tc>
        <w:tc>
          <w:tcPr>
            <w:tcW w:w="984" w:type="pct"/>
            <w:vAlign w:val="center"/>
          </w:tcPr>
          <w:p w14:paraId="07B9BBB4">
            <w:pPr>
              <w:jc w:val="center"/>
              <w:rPr>
                <w:rFonts w:ascii="Times New Roman" w:hAnsi="Times New Roman" w:eastAsia="宋体" w:cs="Times New Roman"/>
                <w:szCs w:val="21"/>
              </w:rPr>
            </w:pPr>
            <w:r>
              <w:rPr>
                <w:rFonts w:ascii="Times New Roman" w:hAnsi="Times New Roman" w:eastAsia="宋体" w:cs="Times New Roman"/>
                <w:szCs w:val="21"/>
              </w:rPr>
              <w:t>注入传导敏感度信号</w:t>
            </w:r>
          </w:p>
        </w:tc>
        <w:tc>
          <w:tcPr>
            <w:tcW w:w="982" w:type="pct"/>
            <w:vAlign w:val="center"/>
          </w:tcPr>
          <w:p w14:paraId="7B62A47B">
            <w:pPr>
              <w:jc w:val="center"/>
              <w:rPr>
                <w:rFonts w:ascii="Times New Roman" w:hAnsi="Times New Roman" w:eastAsia="宋体" w:cs="Times New Roman"/>
                <w:szCs w:val="21"/>
              </w:rPr>
            </w:pPr>
            <w:r>
              <w:rPr>
                <w:rFonts w:ascii="Times New Roman" w:hAnsi="Times New Roman" w:eastAsia="宋体" w:cs="Times New Roman"/>
                <w:szCs w:val="21"/>
              </w:rPr>
              <w:t>9142-1N</w:t>
            </w:r>
          </w:p>
        </w:tc>
        <w:tc>
          <w:tcPr>
            <w:tcW w:w="1310" w:type="pct"/>
            <w:vAlign w:val="center"/>
          </w:tcPr>
          <w:p w14:paraId="124CF673">
            <w:pPr>
              <w:jc w:val="center"/>
              <w:rPr>
                <w:rFonts w:ascii="Times New Roman" w:hAnsi="Times New Roman" w:eastAsia="宋体" w:cs="Times New Roman"/>
                <w:szCs w:val="21"/>
              </w:rPr>
            </w:pPr>
            <w:r>
              <w:rPr>
                <w:rFonts w:ascii="Times New Roman" w:hAnsi="Times New Roman" w:eastAsia="宋体" w:cs="Times New Roman"/>
                <w:szCs w:val="21"/>
              </w:rPr>
              <w:t>频率范围：2MHz~500MHz</w:t>
            </w:r>
          </w:p>
        </w:tc>
        <w:tc>
          <w:tcPr>
            <w:tcW w:w="629" w:type="pct"/>
            <w:vAlign w:val="center"/>
          </w:tcPr>
          <w:p w14:paraId="2D9765AE">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0446D4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2BD30A44">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5A3DA7F8">
            <w:pPr>
              <w:jc w:val="center"/>
              <w:rPr>
                <w:rFonts w:ascii="Times New Roman" w:hAnsi="Times New Roman" w:eastAsia="宋体" w:cs="Times New Roman"/>
                <w:szCs w:val="21"/>
              </w:rPr>
            </w:pPr>
            <w:r>
              <w:rPr>
                <w:rFonts w:ascii="Times New Roman" w:hAnsi="Times New Roman" w:eastAsia="宋体" w:cs="Times New Roman"/>
                <w:szCs w:val="21"/>
              </w:rPr>
              <w:t>电流探头</w:t>
            </w:r>
          </w:p>
        </w:tc>
        <w:tc>
          <w:tcPr>
            <w:tcW w:w="984" w:type="pct"/>
            <w:vAlign w:val="center"/>
          </w:tcPr>
          <w:p w14:paraId="0A61CA0F">
            <w:pPr>
              <w:jc w:val="center"/>
              <w:rPr>
                <w:rFonts w:ascii="Times New Roman" w:hAnsi="Times New Roman" w:eastAsia="宋体" w:cs="Times New Roman"/>
                <w:szCs w:val="21"/>
              </w:rPr>
            </w:pPr>
            <w:r>
              <w:rPr>
                <w:rFonts w:ascii="Times New Roman" w:hAnsi="Times New Roman" w:eastAsia="宋体" w:cs="Times New Roman"/>
                <w:szCs w:val="21"/>
              </w:rPr>
              <w:t>监测感应电流</w:t>
            </w:r>
          </w:p>
        </w:tc>
        <w:tc>
          <w:tcPr>
            <w:tcW w:w="982" w:type="pct"/>
            <w:vAlign w:val="center"/>
          </w:tcPr>
          <w:p w14:paraId="649169AE">
            <w:pPr>
              <w:jc w:val="center"/>
              <w:rPr>
                <w:rFonts w:ascii="Times New Roman" w:hAnsi="Times New Roman" w:eastAsia="宋体" w:cs="Times New Roman"/>
                <w:szCs w:val="21"/>
              </w:rPr>
            </w:pPr>
            <w:r>
              <w:rPr>
                <w:rFonts w:ascii="Times New Roman" w:hAnsi="Times New Roman" w:eastAsia="宋体" w:cs="Times New Roman"/>
                <w:szCs w:val="21"/>
              </w:rPr>
              <w:t>9123-1N</w:t>
            </w:r>
          </w:p>
        </w:tc>
        <w:tc>
          <w:tcPr>
            <w:tcW w:w="1310" w:type="pct"/>
            <w:vAlign w:val="center"/>
          </w:tcPr>
          <w:p w14:paraId="399015F2">
            <w:pPr>
              <w:jc w:val="center"/>
              <w:rPr>
                <w:rFonts w:ascii="Times New Roman" w:hAnsi="Times New Roman" w:eastAsia="宋体" w:cs="Times New Roman"/>
                <w:szCs w:val="21"/>
              </w:rPr>
            </w:pPr>
            <w:r>
              <w:rPr>
                <w:rFonts w:ascii="Times New Roman" w:hAnsi="Times New Roman" w:eastAsia="宋体" w:cs="Times New Roman"/>
                <w:szCs w:val="21"/>
              </w:rPr>
              <w:t>频率范围：10kHz~500MHz</w:t>
            </w:r>
          </w:p>
        </w:tc>
        <w:tc>
          <w:tcPr>
            <w:tcW w:w="629" w:type="pct"/>
            <w:vAlign w:val="center"/>
          </w:tcPr>
          <w:p w14:paraId="67A6C7AB">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58BC06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2C4F0866">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6F02057F">
            <w:pPr>
              <w:jc w:val="center"/>
              <w:rPr>
                <w:rFonts w:ascii="Times New Roman" w:hAnsi="Times New Roman" w:eastAsia="宋体" w:cs="Times New Roman"/>
                <w:szCs w:val="21"/>
              </w:rPr>
            </w:pPr>
            <w:r>
              <w:rPr>
                <w:rFonts w:ascii="Times New Roman" w:hAnsi="Times New Roman" w:eastAsia="宋体" w:cs="Times New Roman"/>
                <w:szCs w:val="21"/>
              </w:rPr>
              <w:t>衰减器</w:t>
            </w:r>
          </w:p>
        </w:tc>
        <w:tc>
          <w:tcPr>
            <w:tcW w:w="984" w:type="pct"/>
            <w:vAlign w:val="center"/>
          </w:tcPr>
          <w:p w14:paraId="3B99CE2D">
            <w:pPr>
              <w:jc w:val="center"/>
              <w:rPr>
                <w:rFonts w:ascii="Times New Roman" w:hAnsi="Times New Roman" w:eastAsia="宋体" w:cs="Times New Roman"/>
                <w:szCs w:val="21"/>
              </w:rPr>
            </w:pPr>
            <w:r>
              <w:rPr>
                <w:rFonts w:ascii="Times New Roman" w:hAnsi="Times New Roman" w:eastAsia="宋体" w:cs="Times New Roman"/>
                <w:szCs w:val="21"/>
              </w:rPr>
              <w:t>保护频谱仪</w:t>
            </w:r>
          </w:p>
        </w:tc>
        <w:tc>
          <w:tcPr>
            <w:tcW w:w="982" w:type="pct"/>
            <w:vAlign w:val="center"/>
          </w:tcPr>
          <w:p w14:paraId="168763B3">
            <w:pPr>
              <w:jc w:val="center"/>
              <w:rPr>
                <w:rFonts w:ascii="Times New Roman" w:hAnsi="Times New Roman" w:eastAsia="宋体" w:cs="Times New Roman"/>
                <w:szCs w:val="21"/>
              </w:rPr>
            </w:pPr>
            <w:r>
              <w:rPr>
                <w:rFonts w:ascii="Times New Roman" w:hAnsi="Times New Roman" w:eastAsia="宋体" w:cs="Times New Roman"/>
                <w:szCs w:val="21"/>
              </w:rPr>
              <w:t>DTS50-20dB-3G-A</w:t>
            </w:r>
          </w:p>
        </w:tc>
        <w:tc>
          <w:tcPr>
            <w:tcW w:w="1310" w:type="pct"/>
            <w:vAlign w:val="center"/>
          </w:tcPr>
          <w:p w14:paraId="63088B37">
            <w:pPr>
              <w:jc w:val="center"/>
              <w:rPr>
                <w:rFonts w:ascii="Times New Roman" w:hAnsi="Times New Roman" w:eastAsia="宋体" w:cs="Times New Roman"/>
                <w:szCs w:val="21"/>
              </w:rPr>
            </w:pPr>
            <w:r>
              <w:rPr>
                <w:rFonts w:ascii="Times New Roman" w:hAnsi="Times New Roman" w:eastAsia="宋体" w:cs="Times New Roman"/>
                <w:szCs w:val="21"/>
              </w:rPr>
              <w:t>驻波比＜1.2:1</w:t>
            </w:r>
          </w:p>
        </w:tc>
        <w:tc>
          <w:tcPr>
            <w:tcW w:w="629" w:type="pct"/>
            <w:vAlign w:val="center"/>
          </w:tcPr>
          <w:p w14:paraId="59D197DE">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74325F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4044CC3A">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2A5BA08B">
            <w:pPr>
              <w:jc w:val="center"/>
              <w:rPr>
                <w:rFonts w:ascii="Times New Roman" w:hAnsi="Times New Roman" w:eastAsia="宋体" w:cs="Times New Roman"/>
                <w:szCs w:val="21"/>
              </w:rPr>
            </w:pPr>
            <w:r>
              <w:rPr>
                <w:rFonts w:ascii="Times New Roman" w:hAnsi="Times New Roman" w:eastAsia="宋体" w:cs="Times New Roman"/>
                <w:szCs w:val="21"/>
              </w:rPr>
              <w:t>衰减器</w:t>
            </w:r>
          </w:p>
        </w:tc>
        <w:tc>
          <w:tcPr>
            <w:tcW w:w="984" w:type="pct"/>
            <w:vAlign w:val="center"/>
          </w:tcPr>
          <w:p w14:paraId="182AB550">
            <w:pPr>
              <w:jc w:val="center"/>
              <w:rPr>
                <w:rFonts w:ascii="Times New Roman" w:hAnsi="Times New Roman" w:eastAsia="宋体" w:cs="Times New Roman"/>
                <w:szCs w:val="21"/>
              </w:rPr>
            </w:pPr>
            <w:r>
              <w:rPr>
                <w:rFonts w:ascii="Times New Roman" w:hAnsi="Times New Roman" w:eastAsia="宋体" w:cs="Times New Roman"/>
                <w:szCs w:val="21"/>
              </w:rPr>
              <w:t>降低功放底噪</w:t>
            </w:r>
          </w:p>
        </w:tc>
        <w:tc>
          <w:tcPr>
            <w:tcW w:w="982" w:type="pct"/>
            <w:vAlign w:val="center"/>
          </w:tcPr>
          <w:p w14:paraId="397A761C">
            <w:pPr>
              <w:jc w:val="center"/>
              <w:rPr>
                <w:rFonts w:ascii="Times New Roman" w:hAnsi="Times New Roman" w:eastAsia="宋体" w:cs="Times New Roman"/>
                <w:szCs w:val="21"/>
              </w:rPr>
            </w:pPr>
            <w:r>
              <w:rPr>
                <w:rFonts w:ascii="Times New Roman" w:hAnsi="Times New Roman" w:eastAsia="宋体" w:cs="Times New Roman"/>
                <w:szCs w:val="21"/>
              </w:rPr>
              <w:t>DTS300-20-3-A</w:t>
            </w:r>
          </w:p>
        </w:tc>
        <w:tc>
          <w:tcPr>
            <w:tcW w:w="1310" w:type="pct"/>
            <w:vAlign w:val="center"/>
          </w:tcPr>
          <w:p w14:paraId="2A11E4EB">
            <w:pPr>
              <w:jc w:val="center"/>
              <w:rPr>
                <w:rFonts w:ascii="Times New Roman" w:hAnsi="Times New Roman" w:eastAsia="宋体" w:cs="Times New Roman"/>
                <w:szCs w:val="21"/>
              </w:rPr>
            </w:pPr>
            <w:r>
              <w:rPr>
                <w:rFonts w:ascii="Times New Roman" w:hAnsi="Times New Roman" w:eastAsia="宋体" w:cs="Times New Roman"/>
                <w:szCs w:val="21"/>
              </w:rPr>
              <w:t>驻波比＜1.2:1</w:t>
            </w:r>
          </w:p>
        </w:tc>
        <w:tc>
          <w:tcPr>
            <w:tcW w:w="629" w:type="pct"/>
            <w:vAlign w:val="center"/>
          </w:tcPr>
          <w:p w14:paraId="0B87CF8F">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598329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4B8CD7DF">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75425B0D">
            <w:pPr>
              <w:jc w:val="center"/>
              <w:rPr>
                <w:rFonts w:ascii="Times New Roman" w:hAnsi="Times New Roman" w:eastAsia="宋体" w:cs="Times New Roman"/>
                <w:szCs w:val="21"/>
              </w:rPr>
            </w:pPr>
            <w:r>
              <w:rPr>
                <w:rFonts w:ascii="Times New Roman" w:hAnsi="Times New Roman" w:eastAsia="宋体" w:cs="Times New Roman"/>
                <w:szCs w:val="21"/>
              </w:rPr>
              <w:t>频谱分析仪</w:t>
            </w:r>
          </w:p>
        </w:tc>
        <w:tc>
          <w:tcPr>
            <w:tcW w:w="984" w:type="pct"/>
            <w:vAlign w:val="center"/>
          </w:tcPr>
          <w:p w14:paraId="0DAC0826">
            <w:pPr>
              <w:jc w:val="center"/>
              <w:rPr>
                <w:rFonts w:ascii="Times New Roman" w:hAnsi="Times New Roman" w:eastAsia="宋体" w:cs="Times New Roman"/>
                <w:szCs w:val="21"/>
              </w:rPr>
            </w:pPr>
            <w:r>
              <w:rPr>
                <w:rFonts w:ascii="Times New Roman" w:hAnsi="Times New Roman" w:eastAsia="宋体" w:cs="Times New Roman"/>
                <w:szCs w:val="21"/>
              </w:rPr>
              <w:t>监测感应电流</w:t>
            </w:r>
          </w:p>
        </w:tc>
        <w:tc>
          <w:tcPr>
            <w:tcW w:w="982" w:type="pct"/>
            <w:vAlign w:val="center"/>
          </w:tcPr>
          <w:p w14:paraId="1BC14830">
            <w:pPr>
              <w:jc w:val="center"/>
              <w:rPr>
                <w:rFonts w:ascii="Times New Roman" w:hAnsi="Times New Roman" w:eastAsia="宋体" w:cs="Times New Roman"/>
                <w:szCs w:val="21"/>
              </w:rPr>
            </w:pPr>
            <w:r>
              <w:rPr>
                <w:rFonts w:ascii="Times New Roman" w:hAnsi="Times New Roman" w:eastAsia="宋体" w:cs="Times New Roman"/>
                <w:szCs w:val="21"/>
              </w:rPr>
              <w:t>N9010B-503</w:t>
            </w:r>
          </w:p>
        </w:tc>
        <w:tc>
          <w:tcPr>
            <w:tcW w:w="1310" w:type="pct"/>
            <w:vAlign w:val="center"/>
          </w:tcPr>
          <w:p w14:paraId="60FB1D9F">
            <w:pPr>
              <w:jc w:val="center"/>
              <w:rPr>
                <w:rFonts w:ascii="Times New Roman" w:hAnsi="Times New Roman" w:eastAsia="宋体" w:cs="Times New Roman"/>
                <w:szCs w:val="21"/>
              </w:rPr>
            </w:pPr>
            <w:r>
              <w:rPr>
                <w:rFonts w:ascii="Times New Roman" w:hAnsi="Times New Roman" w:eastAsia="宋体" w:cs="Times New Roman"/>
                <w:szCs w:val="21"/>
              </w:rPr>
              <w:t>频率误差≤0.01%</w:t>
            </w:r>
          </w:p>
          <w:p w14:paraId="1CAC41D8">
            <w:pPr>
              <w:jc w:val="center"/>
              <w:rPr>
                <w:rFonts w:ascii="Times New Roman" w:hAnsi="Times New Roman" w:eastAsia="宋体" w:cs="Times New Roman"/>
                <w:szCs w:val="21"/>
              </w:rPr>
            </w:pPr>
            <w:r>
              <w:rPr>
                <w:rFonts w:ascii="Times New Roman" w:hAnsi="Times New Roman" w:eastAsia="宋体" w:cs="Times New Roman"/>
                <w:szCs w:val="21"/>
              </w:rPr>
              <w:t>垂直显示刻度误差≤±0.15dB</w:t>
            </w:r>
          </w:p>
        </w:tc>
        <w:tc>
          <w:tcPr>
            <w:tcW w:w="629" w:type="pct"/>
            <w:vAlign w:val="center"/>
          </w:tcPr>
          <w:p w14:paraId="1766B039">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07883D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17D79B07">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456309C6">
            <w:pPr>
              <w:jc w:val="center"/>
              <w:rPr>
                <w:rFonts w:ascii="Times New Roman" w:hAnsi="Times New Roman" w:eastAsia="宋体" w:cs="Times New Roman"/>
                <w:szCs w:val="21"/>
              </w:rPr>
            </w:pPr>
            <w:r>
              <w:rPr>
                <w:rFonts w:ascii="Times New Roman" w:hAnsi="Times New Roman" w:eastAsia="宋体" w:cs="Times New Roman"/>
                <w:szCs w:val="21"/>
              </w:rPr>
              <w:t>功率传感器</w:t>
            </w:r>
          </w:p>
        </w:tc>
        <w:tc>
          <w:tcPr>
            <w:tcW w:w="984" w:type="pct"/>
            <w:vAlign w:val="center"/>
          </w:tcPr>
          <w:p w14:paraId="037ACD8C">
            <w:pPr>
              <w:jc w:val="center"/>
              <w:rPr>
                <w:rFonts w:ascii="Times New Roman" w:hAnsi="Times New Roman" w:eastAsia="宋体" w:cs="Times New Roman"/>
                <w:szCs w:val="21"/>
              </w:rPr>
            </w:pPr>
            <w:r>
              <w:rPr>
                <w:rFonts w:ascii="Times New Roman" w:hAnsi="Times New Roman" w:eastAsia="宋体" w:cs="Times New Roman"/>
                <w:szCs w:val="21"/>
              </w:rPr>
              <w:t>监测功率</w:t>
            </w:r>
          </w:p>
        </w:tc>
        <w:tc>
          <w:tcPr>
            <w:tcW w:w="982" w:type="pct"/>
            <w:vAlign w:val="center"/>
          </w:tcPr>
          <w:p w14:paraId="192C1475">
            <w:pPr>
              <w:jc w:val="center"/>
              <w:rPr>
                <w:rFonts w:ascii="Times New Roman" w:hAnsi="Times New Roman" w:eastAsia="宋体" w:cs="Times New Roman"/>
                <w:szCs w:val="21"/>
              </w:rPr>
            </w:pPr>
            <w:r>
              <w:rPr>
                <w:rFonts w:ascii="Times New Roman" w:hAnsi="Times New Roman" w:eastAsia="宋体" w:cs="Times New Roman"/>
                <w:szCs w:val="21"/>
              </w:rPr>
              <w:t>U2004A</w:t>
            </w:r>
          </w:p>
        </w:tc>
        <w:tc>
          <w:tcPr>
            <w:tcW w:w="1310" w:type="pct"/>
            <w:vAlign w:val="center"/>
          </w:tcPr>
          <w:p w14:paraId="4B198081">
            <w:pPr>
              <w:jc w:val="center"/>
              <w:rPr>
                <w:rFonts w:ascii="Times New Roman" w:hAnsi="Times New Roman" w:eastAsia="宋体" w:cs="Times New Roman"/>
                <w:szCs w:val="21"/>
              </w:rPr>
            </w:pPr>
            <w:r>
              <w:rPr>
                <w:rFonts w:ascii="Times New Roman" w:hAnsi="Times New Roman" w:eastAsia="宋体" w:cs="Times New Roman"/>
                <w:szCs w:val="21"/>
              </w:rPr>
              <w:t>频率范围：9kHz~6GHz</w:t>
            </w:r>
          </w:p>
        </w:tc>
        <w:tc>
          <w:tcPr>
            <w:tcW w:w="629" w:type="pct"/>
            <w:vAlign w:val="center"/>
          </w:tcPr>
          <w:p w14:paraId="2C63B0F4">
            <w:pPr>
              <w:jc w:val="center"/>
              <w:rPr>
                <w:rFonts w:ascii="Times New Roman" w:hAnsi="Times New Roman" w:eastAsia="宋体" w:cs="Times New Roman"/>
                <w:szCs w:val="21"/>
              </w:rPr>
            </w:pPr>
            <w:r>
              <w:rPr>
                <w:rFonts w:ascii="Times New Roman" w:hAnsi="Times New Roman" w:eastAsia="宋体" w:cs="Times New Roman"/>
                <w:szCs w:val="21"/>
              </w:rPr>
              <w:t>定检</w:t>
            </w:r>
          </w:p>
        </w:tc>
      </w:tr>
      <w:tr w14:paraId="579A71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10A004ED">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65E9AB32">
            <w:pPr>
              <w:jc w:val="center"/>
              <w:rPr>
                <w:rFonts w:ascii="Times New Roman" w:hAnsi="Times New Roman" w:eastAsia="宋体" w:cs="Times New Roman"/>
                <w:szCs w:val="21"/>
              </w:rPr>
            </w:pPr>
            <w:r>
              <w:rPr>
                <w:rFonts w:ascii="Times New Roman" w:hAnsi="Times New Roman" w:eastAsia="宋体" w:cs="Times New Roman"/>
                <w:szCs w:val="21"/>
              </w:rPr>
              <w:t>校准夹具</w:t>
            </w:r>
          </w:p>
        </w:tc>
        <w:tc>
          <w:tcPr>
            <w:tcW w:w="984" w:type="pct"/>
            <w:vAlign w:val="center"/>
          </w:tcPr>
          <w:p w14:paraId="505998B8">
            <w:pPr>
              <w:jc w:val="center"/>
              <w:rPr>
                <w:rFonts w:ascii="Times New Roman" w:hAnsi="Times New Roman" w:eastAsia="宋体" w:cs="Times New Roman"/>
                <w:szCs w:val="21"/>
              </w:rPr>
            </w:pPr>
            <w:r>
              <w:rPr>
                <w:rFonts w:ascii="Times New Roman" w:hAnsi="Times New Roman" w:eastAsia="宋体" w:cs="Times New Roman"/>
                <w:szCs w:val="21"/>
              </w:rPr>
              <w:t>波形校验</w:t>
            </w:r>
          </w:p>
        </w:tc>
        <w:tc>
          <w:tcPr>
            <w:tcW w:w="982" w:type="pct"/>
            <w:vAlign w:val="center"/>
          </w:tcPr>
          <w:p w14:paraId="1844B8D7">
            <w:pPr>
              <w:jc w:val="center"/>
              <w:rPr>
                <w:rFonts w:ascii="Times New Roman" w:hAnsi="Times New Roman" w:eastAsia="宋体" w:cs="Times New Roman"/>
                <w:szCs w:val="21"/>
              </w:rPr>
            </w:pPr>
            <w:r>
              <w:rPr>
                <w:rFonts w:ascii="Times New Roman" w:hAnsi="Times New Roman" w:eastAsia="宋体" w:cs="Times New Roman"/>
                <w:szCs w:val="21"/>
              </w:rPr>
              <w:t>9125-1</w:t>
            </w:r>
          </w:p>
        </w:tc>
        <w:tc>
          <w:tcPr>
            <w:tcW w:w="1310" w:type="pct"/>
            <w:vAlign w:val="center"/>
          </w:tcPr>
          <w:p w14:paraId="1F73DC76">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szCs w:val="21"/>
              </w:rPr>
              <w:t>驻波比：＜1.2:1</w:t>
            </w:r>
          </w:p>
        </w:tc>
        <w:tc>
          <w:tcPr>
            <w:tcW w:w="629" w:type="pct"/>
            <w:vAlign w:val="center"/>
          </w:tcPr>
          <w:p w14:paraId="3ADD51DD">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0AF97A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5B0378D4">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2F3F3CDA">
            <w:pPr>
              <w:jc w:val="center"/>
              <w:rPr>
                <w:rFonts w:ascii="Times New Roman" w:hAnsi="Times New Roman" w:eastAsia="宋体" w:cs="Times New Roman"/>
                <w:szCs w:val="21"/>
              </w:rPr>
            </w:pPr>
            <w:r>
              <w:rPr>
                <w:rFonts w:ascii="Times New Roman" w:hAnsi="Times New Roman" w:eastAsia="宋体" w:cs="Times New Roman"/>
                <w:szCs w:val="21"/>
              </w:rPr>
              <w:t>同轴负载</w:t>
            </w:r>
          </w:p>
        </w:tc>
        <w:tc>
          <w:tcPr>
            <w:tcW w:w="984" w:type="pct"/>
            <w:vAlign w:val="center"/>
          </w:tcPr>
          <w:p w14:paraId="280E36E3">
            <w:pPr>
              <w:jc w:val="center"/>
              <w:rPr>
                <w:rFonts w:ascii="Times New Roman" w:hAnsi="Times New Roman" w:eastAsia="宋体" w:cs="Times New Roman"/>
                <w:szCs w:val="21"/>
              </w:rPr>
            </w:pPr>
            <w:r>
              <w:rPr>
                <w:rFonts w:ascii="Times New Roman" w:hAnsi="Times New Roman" w:eastAsia="宋体" w:cs="Times New Roman"/>
                <w:szCs w:val="21"/>
              </w:rPr>
              <w:t>匹配阻抗</w:t>
            </w:r>
          </w:p>
        </w:tc>
        <w:tc>
          <w:tcPr>
            <w:tcW w:w="982" w:type="pct"/>
            <w:vAlign w:val="center"/>
          </w:tcPr>
          <w:p w14:paraId="445C6513">
            <w:pPr>
              <w:jc w:val="center"/>
              <w:rPr>
                <w:rFonts w:ascii="Times New Roman" w:hAnsi="Times New Roman" w:eastAsia="宋体" w:cs="Times New Roman"/>
                <w:szCs w:val="21"/>
              </w:rPr>
            </w:pPr>
            <w:r>
              <w:rPr>
                <w:rFonts w:ascii="Times New Roman" w:hAnsi="Times New Roman" w:eastAsia="宋体" w:cs="Times New Roman"/>
                <w:szCs w:val="21"/>
              </w:rPr>
              <w:t>TF100-3</w:t>
            </w:r>
          </w:p>
        </w:tc>
        <w:tc>
          <w:tcPr>
            <w:tcW w:w="1310" w:type="pct"/>
            <w:vAlign w:val="center"/>
          </w:tcPr>
          <w:p w14:paraId="279E761A">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szCs w:val="21"/>
              </w:rPr>
              <w:t>驻波比：＜1.2:1</w:t>
            </w:r>
          </w:p>
        </w:tc>
        <w:tc>
          <w:tcPr>
            <w:tcW w:w="629" w:type="pct"/>
            <w:vAlign w:val="center"/>
          </w:tcPr>
          <w:p w14:paraId="05258204">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8B288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1FD45FFE">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31734C38">
            <w:pPr>
              <w:jc w:val="center"/>
              <w:rPr>
                <w:rFonts w:ascii="Times New Roman" w:hAnsi="Times New Roman" w:eastAsia="宋体" w:cs="Times New Roman"/>
                <w:szCs w:val="21"/>
              </w:rPr>
            </w:pPr>
            <w:r>
              <w:rPr>
                <w:rFonts w:ascii="Times New Roman" w:hAnsi="Times New Roman" w:eastAsia="宋体" w:cs="Times New Roman"/>
                <w:bCs/>
                <w:kern w:val="28"/>
                <w:szCs w:val="21"/>
              </w:rPr>
              <w:t>空盒气压表</w:t>
            </w:r>
          </w:p>
        </w:tc>
        <w:tc>
          <w:tcPr>
            <w:tcW w:w="984" w:type="pct"/>
            <w:vAlign w:val="center"/>
          </w:tcPr>
          <w:p w14:paraId="2F3FDBFB">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用于测量实验室大气压</w:t>
            </w:r>
          </w:p>
        </w:tc>
        <w:tc>
          <w:tcPr>
            <w:tcW w:w="982" w:type="pct"/>
            <w:vAlign w:val="center"/>
          </w:tcPr>
          <w:p w14:paraId="3FE70BA4">
            <w:pPr>
              <w:jc w:val="center"/>
              <w:rPr>
                <w:rFonts w:ascii="Times New Roman" w:hAnsi="Times New Roman" w:eastAsia="宋体" w:cs="Times New Roman"/>
                <w:szCs w:val="21"/>
              </w:rPr>
            </w:pPr>
            <w:r>
              <w:rPr>
                <w:rFonts w:ascii="Times New Roman" w:hAnsi="Times New Roman" w:eastAsia="宋体" w:cs="Times New Roman"/>
                <w:bCs/>
                <w:kern w:val="28"/>
                <w:szCs w:val="21"/>
              </w:rPr>
              <w:t>DYM3</w:t>
            </w:r>
          </w:p>
        </w:tc>
        <w:tc>
          <w:tcPr>
            <w:tcW w:w="1310" w:type="pct"/>
            <w:vAlign w:val="center"/>
          </w:tcPr>
          <w:p w14:paraId="1DB67C28">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bCs/>
                <w:kern w:val="28"/>
                <w:szCs w:val="21"/>
              </w:rPr>
              <w:t>精度：±2.5hPa</w:t>
            </w:r>
          </w:p>
        </w:tc>
        <w:tc>
          <w:tcPr>
            <w:tcW w:w="629" w:type="pct"/>
            <w:vAlign w:val="center"/>
          </w:tcPr>
          <w:p w14:paraId="7CC5BB62">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7FD640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043BBC5A">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02B56A6B">
            <w:pPr>
              <w:jc w:val="center"/>
              <w:rPr>
                <w:rFonts w:ascii="Times New Roman" w:hAnsi="Times New Roman" w:eastAsia="宋体" w:cs="Times New Roman"/>
                <w:szCs w:val="21"/>
              </w:rPr>
            </w:pPr>
            <w:r>
              <w:rPr>
                <w:rFonts w:ascii="Times New Roman" w:hAnsi="Times New Roman" w:eastAsia="宋体" w:cs="Times New Roman"/>
                <w:bCs/>
                <w:kern w:val="28"/>
                <w:szCs w:val="21"/>
              </w:rPr>
              <w:t>温湿度表</w:t>
            </w:r>
          </w:p>
        </w:tc>
        <w:tc>
          <w:tcPr>
            <w:tcW w:w="984" w:type="pct"/>
            <w:vAlign w:val="center"/>
          </w:tcPr>
          <w:p w14:paraId="04C0344F">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用于测量实验室温湿度</w:t>
            </w:r>
          </w:p>
        </w:tc>
        <w:tc>
          <w:tcPr>
            <w:tcW w:w="982" w:type="pct"/>
            <w:vAlign w:val="center"/>
          </w:tcPr>
          <w:p w14:paraId="5CA37F56">
            <w:pPr>
              <w:jc w:val="center"/>
              <w:rPr>
                <w:rFonts w:ascii="Times New Roman" w:hAnsi="Times New Roman" w:eastAsia="宋体" w:cs="Times New Roman"/>
                <w:szCs w:val="21"/>
              </w:rPr>
            </w:pPr>
            <w:r>
              <w:rPr>
                <w:rFonts w:ascii="Times New Roman" w:hAnsi="Times New Roman" w:eastAsia="宋体" w:cs="Times New Roman"/>
                <w:bCs/>
                <w:kern w:val="28"/>
                <w:szCs w:val="21"/>
              </w:rPr>
              <w:t>TH-101B</w:t>
            </w:r>
          </w:p>
        </w:tc>
        <w:tc>
          <w:tcPr>
            <w:tcW w:w="1310" w:type="pct"/>
            <w:vAlign w:val="center"/>
          </w:tcPr>
          <w:p w14:paraId="0758DF67">
            <w:pPr>
              <w:tabs>
                <w:tab w:val="left" w:pos="567"/>
              </w:tabs>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bCs/>
                <w:kern w:val="28"/>
                <w:szCs w:val="21"/>
              </w:rPr>
              <w:t>温度精度：±2℃</w:t>
            </w:r>
          </w:p>
          <w:p w14:paraId="777F1C73">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bCs/>
                <w:kern w:val="28"/>
                <w:szCs w:val="21"/>
              </w:rPr>
              <w:t>湿度精度：±5%RH</w:t>
            </w:r>
          </w:p>
        </w:tc>
        <w:tc>
          <w:tcPr>
            <w:tcW w:w="629" w:type="pct"/>
            <w:vAlign w:val="center"/>
          </w:tcPr>
          <w:p w14:paraId="62736428">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79E8AF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59736786">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3B576150">
            <w:pPr>
              <w:jc w:val="center"/>
              <w:rPr>
                <w:rFonts w:ascii="Times New Roman" w:hAnsi="Times New Roman" w:eastAsia="宋体" w:cs="Times New Roman"/>
                <w:szCs w:val="21"/>
              </w:rPr>
            </w:pPr>
            <w:r>
              <w:rPr>
                <w:rFonts w:ascii="Times New Roman" w:hAnsi="Times New Roman" w:eastAsia="宋体" w:cs="Times New Roman"/>
                <w:bCs/>
                <w:kern w:val="28"/>
                <w:szCs w:val="21"/>
              </w:rPr>
              <w:t>纤维卷尺</w:t>
            </w:r>
          </w:p>
        </w:tc>
        <w:tc>
          <w:tcPr>
            <w:tcW w:w="984" w:type="pct"/>
            <w:vAlign w:val="center"/>
          </w:tcPr>
          <w:p w14:paraId="223D078A">
            <w:pPr>
              <w:jc w:val="center"/>
              <w:rPr>
                <w:rFonts w:ascii="Times New Roman" w:hAnsi="Times New Roman" w:eastAsia="宋体" w:cs="Times New Roman"/>
                <w:szCs w:val="21"/>
              </w:rPr>
            </w:pPr>
            <w:r>
              <w:rPr>
                <w:rFonts w:ascii="Times New Roman" w:hAnsi="Times New Roman" w:eastAsia="宋体" w:cs="Times New Roman"/>
                <w:bCs/>
                <w:kern w:val="28"/>
                <w:szCs w:val="21"/>
              </w:rPr>
              <w:t>测量线缆布置长度</w:t>
            </w:r>
          </w:p>
        </w:tc>
        <w:tc>
          <w:tcPr>
            <w:tcW w:w="982" w:type="pct"/>
            <w:vAlign w:val="center"/>
          </w:tcPr>
          <w:p w14:paraId="1A570BEE">
            <w:pPr>
              <w:jc w:val="center"/>
              <w:rPr>
                <w:rFonts w:ascii="Times New Roman" w:hAnsi="Times New Roman" w:eastAsia="宋体" w:cs="Times New Roman"/>
                <w:szCs w:val="21"/>
              </w:rPr>
            </w:pPr>
            <w:r>
              <w:rPr>
                <w:rFonts w:ascii="Times New Roman" w:hAnsi="Times New Roman" w:eastAsia="宋体" w:cs="Times New Roman"/>
                <w:bCs/>
                <w:kern w:val="28"/>
                <w:szCs w:val="21"/>
              </w:rPr>
              <w:t>30m</w:t>
            </w:r>
          </w:p>
        </w:tc>
        <w:tc>
          <w:tcPr>
            <w:tcW w:w="1310" w:type="pct"/>
            <w:vAlign w:val="center"/>
          </w:tcPr>
          <w:p w14:paraId="1871784A">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bCs/>
                <w:kern w:val="28"/>
                <w:szCs w:val="21"/>
              </w:rPr>
              <w:t>精度：±2%</w:t>
            </w:r>
          </w:p>
        </w:tc>
        <w:tc>
          <w:tcPr>
            <w:tcW w:w="629" w:type="pct"/>
            <w:vAlign w:val="center"/>
          </w:tcPr>
          <w:p w14:paraId="542065A8">
            <w:pPr>
              <w:jc w:val="center"/>
              <w:rPr>
                <w:rFonts w:ascii="Times New Roman" w:hAnsi="Times New Roman" w:eastAsia="宋体" w:cs="Times New Roman"/>
                <w:color w:val="000000"/>
                <w:szCs w:val="21"/>
              </w:rPr>
            </w:pPr>
            <w:r>
              <w:rPr>
                <w:rFonts w:ascii="Times New Roman" w:hAnsi="Times New Roman" w:eastAsia="宋体" w:cs="Times New Roman"/>
                <w:bCs/>
                <w:kern w:val="28"/>
                <w:szCs w:val="21"/>
              </w:rPr>
              <w:t>定检</w:t>
            </w:r>
          </w:p>
        </w:tc>
      </w:tr>
      <w:tr w14:paraId="7E60D9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6E9DE64B">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3A98D065">
            <w:pPr>
              <w:jc w:val="center"/>
              <w:rPr>
                <w:rFonts w:ascii="Times New Roman" w:hAnsi="Times New Roman" w:eastAsia="宋体" w:cs="Times New Roman"/>
                <w:szCs w:val="21"/>
              </w:rPr>
            </w:pPr>
            <w:r>
              <w:rPr>
                <w:rFonts w:ascii="Times New Roman" w:hAnsi="Times New Roman" w:eastAsia="宋体" w:cs="Times New Roman"/>
                <w:bCs/>
                <w:kern w:val="28"/>
                <w:szCs w:val="21"/>
              </w:rPr>
              <w:t>微欧计</w:t>
            </w:r>
          </w:p>
        </w:tc>
        <w:tc>
          <w:tcPr>
            <w:tcW w:w="984" w:type="pct"/>
            <w:vAlign w:val="center"/>
          </w:tcPr>
          <w:p w14:paraId="137F83FE">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用于测量搭接电阻</w:t>
            </w:r>
          </w:p>
        </w:tc>
        <w:tc>
          <w:tcPr>
            <w:tcW w:w="982" w:type="pct"/>
            <w:vAlign w:val="center"/>
          </w:tcPr>
          <w:p w14:paraId="1DF75DD3">
            <w:pPr>
              <w:jc w:val="center"/>
              <w:rPr>
                <w:rFonts w:ascii="Times New Roman" w:hAnsi="Times New Roman" w:eastAsia="宋体" w:cs="Times New Roman"/>
                <w:szCs w:val="21"/>
              </w:rPr>
            </w:pPr>
            <w:r>
              <w:rPr>
                <w:rFonts w:ascii="Times New Roman" w:hAnsi="Times New Roman" w:eastAsia="宋体" w:cs="Times New Roman"/>
                <w:bCs/>
                <w:kern w:val="28"/>
                <w:szCs w:val="21"/>
              </w:rPr>
              <w:t>ZY-9858</w:t>
            </w:r>
          </w:p>
        </w:tc>
        <w:tc>
          <w:tcPr>
            <w:tcW w:w="1310" w:type="pct"/>
            <w:vAlign w:val="center"/>
          </w:tcPr>
          <w:p w14:paraId="35D7241F">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bCs/>
                <w:kern w:val="28"/>
                <w:szCs w:val="21"/>
              </w:rPr>
              <w:t>电阻误差≤0.22mΩ</w:t>
            </w:r>
          </w:p>
        </w:tc>
        <w:tc>
          <w:tcPr>
            <w:tcW w:w="629" w:type="pct"/>
            <w:vAlign w:val="center"/>
          </w:tcPr>
          <w:p w14:paraId="19918325">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49BB6E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648B2393">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48E0AFEB">
            <w:pPr>
              <w:jc w:val="center"/>
              <w:textAlignment w:val="center"/>
              <w:rPr>
                <w:rFonts w:ascii="Times New Roman" w:hAnsi="Times New Roman" w:eastAsia="宋体" w:cs="Times New Roman"/>
                <w:szCs w:val="21"/>
              </w:rPr>
            </w:pPr>
            <w:r>
              <w:rPr>
                <w:rFonts w:ascii="Times New Roman" w:hAnsi="Times New Roman" w:eastAsia="宋体" w:cs="Times New Roman"/>
                <w:szCs w:val="21"/>
              </w:rPr>
              <w:t>信号发生器</w:t>
            </w:r>
          </w:p>
        </w:tc>
        <w:tc>
          <w:tcPr>
            <w:tcW w:w="984" w:type="pct"/>
            <w:vAlign w:val="center"/>
          </w:tcPr>
          <w:p w14:paraId="6EC9AB53">
            <w:pPr>
              <w:jc w:val="center"/>
              <w:rPr>
                <w:rFonts w:ascii="Times New Roman" w:hAnsi="Times New Roman" w:eastAsia="宋体" w:cs="Times New Roman"/>
                <w:szCs w:val="21"/>
              </w:rPr>
            </w:pPr>
            <w:r>
              <w:rPr>
                <w:rFonts w:ascii="Times New Roman" w:hAnsi="Times New Roman" w:eastAsia="宋体" w:cs="Times New Roman"/>
                <w:szCs w:val="21"/>
              </w:rPr>
              <w:t>输出辐射波形</w:t>
            </w:r>
          </w:p>
        </w:tc>
        <w:tc>
          <w:tcPr>
            <w:tcW w:w="982" w:type="pct"/>
            <w:vAlign w:val="center"/>
          </w:tcPr>
          <w:p w14:paraId="49BE9101">
            <w:pPr>
              <w:jc w:val="center"/>
              <w:textAlignment w:val="center"/>
              <w:rPr>
                <w:rFonts w:ascii="Times New Roman" w:hAnsi="Times New Roman" w:eastAsia="宋体" w:cs="Times New Roman"/>
                <w:szCs w:val="21"/>
              </w:rPr>
            </w:pPr>
            <w:r>
              <w:rPr>
                <w:rFonts w:ascii="Times New Roman" w:hAnsi="Times New Roman" w:eastAsia="宋体" w:cs="Times New Roman"/>
                <w:szCs w:val="21"/>
              </w:rPr>
              <w:t>N5173B</w:t>
            </w:r>
          </w:p>
        </w:tc>
        <w:tc>
          <w:tcPr>
            <w:tcW w:w="1310" w:type="pct"/>
            <w:vAlign w:val="center"/>
          </w:tcPr>
          <w:p w14:paraId="2ECDA4F6">
            <w:pPr>
              <w:ind w:right="-1"/>
              <w:jc w:val="center"/>
              <w:rPr>
                <w:rFonts w:ascii="Times New Roman" w:hAnsi="Times New Roman" w:eastAsia="宋体" w:cs="Times New Roman"/>
                <w:szCs w:val="21"/>
              </w:rPr>
            </w:pPr>
            <w:r>
              <w:rPr>
                <w:rFonts w:ascii="Times New Roman" w:hAnsi="Times New Roman" w:eastAsia="宋体" w:cs="Times New Roman"/>
                <w:szCs w:val="21"/>
              </w:rPr>
              <w:t>频率准确度允差标称值±0.00021%；电平准确度允差±0.9dB；相对电平准确度≤±3dB； PM相偏准确度最大允差±5%；调制解调失真最大允差±3%；频谱纯度谐波最大允差＜-30dBc</w:t>
            </w:r>
          </w:p>
        </w:tc>
        <w:tc>
          <w:tcPr>
            <w:tcW w:w="629" w:type="pct"/>
            <w:vAlign w:val="center"/>
          </w:tcPr>
          <w:p w14:paraId="223E43CA">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2B2CEA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3693C750">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5E52178F">
            <w:pPr>
              <w:jc w:val="center"/>
              <w:textAlignment w:val="center"/>
              <w:rPr>
                <w:rFonts w:ascii="Times New Roman" w:hAnsi="Times New Roman" w:eastAsia="宋体" w:cs="Times New Roman"/>
                <w:szCs w:val="21"/>
              </w:rPr>
            </w:pPr>
            <w:r>
              <w:rPr>
                <w:rFonts w:ascii="Times New Roman" w:hAnsi="Times New Roman" w:eastAsia="宋体" w:cs="Times New Roman"/>
                <w:szCs w:val="21"/>
              </w:rPr>
              <w:t>功率计</w:t>
            </w:r>
          </w:p>
        </w:tc>
        <w:tc>
          <w:tcPr>
            <w:tcW w:w="984" w:type="pct"/>
            <w:vAlign w:val="center"/>
          </w:tcPr>
          <w:p w14:paraId="0E5EBE71">
            <w:pPr>
              <w:jc w:val="center"/>
              <w:rPr>
                <w:rFonts w:ascii="Times New Roman" w:hAnsi="Times New Roman" w:eastAsia="宋体" w:cs="Times New Roman"/>
                <w:szCs w:val="21"/>
              </w:rPr>
            </w:pPr>
            <w:r>
              <w:rPr>
                <w:rFonts w:ascii="Times New Roman" w:hAnsi="Times New Roman" w:eastAsia="宋体" w:cs="Times New Roman"/>
                <w:szCs w:val="21"/>
              </w:rPr>
              <w:t>监测前向、反向</w:t>
            </w:r>
          </w:p>
        </w:tc>
        <w:tc>
          <w:tcPr>
            <w:tcW w:w="982" w:type="pct"/>
            <w:vAlign w:val="center"/>
          </w:tcPr>
          <w:p w14:paraId="63BCA155">
            <w:pPr>
              <w:jc w:val="center"/>
              <w:textAlignment w:val="center"/>
              <w:rPr>
                <w:rFonts w:ascii="Times New Roman" w:hAnsi="Times New Roman" w:eastAsia="宋体" w:cs="Times New Roman"/>
                <w:szCs w:val="21"/>
              </w:rPr>
            </w:pPr>
            <w:r>
              <w:rPr>
                <w:rFonts w:ascii="Times New Roman" w:hAnsi="Times New Roman" w:eastAsia="宋体" w:cs="Times New Roman"/>
                <w:szCs w:val="21"/>
              </w:rPr>
              <w:t>N1912A</w:t>
            </w:r>
          </w:p>
        </w:tc>
        <w:tc>
          <w:tcPr>
            <w:tcW w:w="1310" w:type="pct"/>
            <w:vAlign w:val="center"/>
          </w:tcPr>
          <w:p w14:paraId="56862121">
            <w:pPr>
              <w:ind w:left="-4"/>
              <w:jc w:val="center"/>
              <w:rPr>
                <w:rFonts w:ascii="Times New Roman" w:hAnsi="Times New Roman" w:eastAsia="宋体" w:cs="Times New Roman"/>
                <w:szCs w:val="21"/>
              </w:rPr>
            </w:pPr>
            <w:r>
              <w:rPr>
                <w:rFonts w:ascii="Times New Roman" w:hAnsi="Times New Roman" w:eastAsia="宋体" w:cs="Times New Roman"/>
                <w:szCs w:val="21"/>
              </w:rPr>
              <w:t>功率指示误差：搭配N1921A: ≤±0.2dB或±5%</w:t>
            </w:r>
          </w:p>
        </w:tc>
        <w:tc>
          <w:tcPr>
            <w:tcW w:w="629" w:type="pct"/>
            <w:vAlign w:val="center"/>
          </w:tcPr>
          <w:p w14:paraId="72B1D45D">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776ED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7537727C">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6B3006F7">
            <w:pPr>
              <w:jc w:val="center"/>
              <w:textAlignment w:val="center"/>
              <w:rPr>
                <w:rFonts w:ascii="Times New Roman" w:hAnsi="Times New Roman" w:eastAsia="宋体" w:cs="Times New Roman"/>
                <w:szCs w:val="21"/>
              </w:rPr>
            </w:pPr>
            <w:r>
              <w:rPr>
                <w:rFonts w:ascii="Times New Roman" w:hAnsi="Times New Roman" w:eastAsia="宋体" w:cs="Times New Roman"/>
                <w:szCs w:val="21"/>
              </w:rPr>
              <w:t>功率计探头</w:t>
            </w:r>
          </w:p>
        </w:tc>
        <w:tc>
          <w:tcPr>
            <w:tcW w:w="984" w:type="pct"/>
            <w:vAlign w:val="center"/>
          </w:tcPr>
          <w:p w14:paraId="2C881EC1">
            <w:pPr>
              <w:jc w:val="center"/>
              <w:rPr>
                <w:rFonts w:ascii="Times New Roman" w:hAnsi="Times New Roman" w:eastAsia="宋体" w:cs="Times New Roman"/>
                <w:szCs w:val="21"/>
              </w:rPr>
            </w:pPr>
            <w:r>
              <w:rPr>
                <w:rFonts w:ascii="Times New Roman" w:hAnsi="Times New Roman" w:eastAsia="宋体" w:cs="Times New Roman"/>
                <w:szCs w:val="21"/>
              </w:rPr>
              <w:t>监测前向、反向</w:t>
            </w:r>
          </w:p>
        </w:tc>
        <w:tc>
          <w:tcPr>
            <w:tcW w:w="982" w:type="pct"/>
            <w:vAlign w:val="center"/>
          </w:tcPr>
          <w:p w14:paraId="7D1090AD">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N1921A</w:t>
            </w:r>
          </w:p>
        </w:tc>
        <w:tc>
          <w:tcPr>
            <w:tcW w:w="1310" w:type="pct"/>
            <w:vAlign w:val="center"/>
          </w:tcPr>
          <w:p w14:paraId="7F8B3062">
            <w:pPr>
              <w:jc w:val="center"/>
              <w:textAlignment w:val="center"/>
              <w:rPr>
                <w:rFonts w:ascii="Times New Roman" w:hAnsi="Times New Roman" w:eastAsia="宋体" w:cs="Times New Roman"/>
                <w:szCs w:val="21"/>
              </w:rPr>
            </w:pPr>
            <w:r>
              <w:rPr>
                <w:rFonts w:ascii="Times New Roman" w:hAnsi="Times New Roman" w:eastAsia="宋体" w:cs="Times New Roman"/>
                <w:szCs w:val="21"/>
              </w:rPr>
              <w:t>校准因子范围100%±5%</w:t>
            </w:r>
          </w:p>
        </w:tc>
        <w:tc>
          <w:tcPr>
            <w:tcW w:w="629" w:type="pct"/>
            <w:vAlign w:val="center"/>
          </w:tcPr>
          <w:p w14:paraId="19CC2367">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3F5958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387D563D">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3B623E3F">
            <w:pPr>
              <w:jc w:val="center"/>
              <w:textAlignment w:val="center"/>
              <w:rPr>
                <w:rFonts w:ascii="Times New Roman" w:hAnsi="Times New Roman" w:eastAsia="宋体" w:cs="Times New Roman"/>
                <w:szCs w:val="21"/>
              </w:rPr>
            </w:pPr>
            <w:r>
              <w:rPr>
                <w:rFonts w:ascii="Times New Roman" w:hAnsi="Times New Roman" w:eastAsia="宋体" w:cs="Times New Roman"/>
                <w:szCs w:val="21"/>
              </w:rPr>
              <w:t>功率放大器</w:t>
            </w:r>
          </w:p>
        </w:tc>
        <w:tc>
          <w:tcPr>
            <w:tcW w:w="984" w:type="pct"/>
            <w:vMerge w:val="restart"/>
            <w:vAlign w:val="center"/>
          </w:tcPr>
          <w:p w14:paraId="42FAD9CB">
            <w:pPr>
              <w:jc w:val="center"/>
              <w:rPr>
                <w:rFonts w:ascii="Times New Roman" w:hAnsi="Times New Roman" w:eastAsia="宋体" w:cs="Times New Roman"/>
                <w:szCs w:val="21"/>
              </w:rPr>
            </w:pPr>
            <w:r>
              <w:rPr>
                <w:rFonts w:ascii="Times New Roman" w:hAnsi="Times New Roman" w:eastAsia="宋体" w:cs="Times New Roman"/>
                <w:szCs w:val="21"/>
              </w:rPr>
              <w:t>信号放大</w:t>
            </w:r>
          </w:p>
        </w:tc>
        <w:tc>
          <w:tcPr>
            <w:tcW w:w="982" w:type="pct"/>
            <w:vAlign w:val="center"/>
          </w:tcPr>
          <w:p w14:paraId="2C821198">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NTWPA-0081020001000E</w:t>
            </w:r>
          </w:p>
        </w:tc>
        <w:tc>
          <w:tcPr>
            <w:tcW w:w="1310" w:type="pct"/>
            <w:vAlign w:val="center"/>
          </w:tcPr>
          <w:p w14:paraId="14E9CDB0">
            <w:pPr>
              <w:jc w:val="center"/>
              <w:textAlignment w:val="center"/>
              <w:rPr>
                <w:rFonts w:ascii="Times New Roman" w:hAnsi="Times New Roman" w:eastAsia="宋体" w:cs="Times New Roman"/>
                <w:szCs w:val="21"/>
              </w:rPr>
            </w:pPr>
            <w:r>
              <w:rPr>
                <w:rFonts w:ascii="Times New Roman" w:hAnsi="Times New Roman" w:eastAsia="宋体" w:cs="Times New Roman"/>
                <w:szCs w:val="21"/>
              </w:rPr>
              <w:t>精度：功率80MHz～400MHz增益≥63dB,400MHz～1000MHz增益≥60dB</w:t>
            </w:r>
          </w:p>
        </w:tc>
        <w:tc>
          <w:tcPr>
            <w:tcW w:w="629" w:type="pct"/>
            <w:vAlign w:val="center"/>
          </w:tcPr>
          <w:p w14:paraId="688487C4">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03ADB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619968E1">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55595D19">
            <w:pPr>
              <w:jc w:val="center"/>
              <w:textAlignment w:val="center"/>
              <w:rPr>
                <w:rFonts w:ascii="Times New Roman" w:hAnsi="Times New Roman" w:eastAsia="宋体" w:cs="Times New Roman"/>
                <w:szCs w:val="21"/>
              </w:rPr>
            </w:pPr>
            <w:r>
              <w:rPr>
                <w:rFonts w:ascii="Times New Roman" w:hAnsi="Times New Roman" w:eastAsia="宋体" w:cs="Times New Roman"/>
                <w:szCs w:val="21"/>
              </w:rPr>
              <w:t>功率放大器</w:t>
            </w:r>
          </w:p>
        </w:tc>
        <w:tc>
          <w:tcPr>
            <w:tcW w:w="984" w:type="pct"/>
            <w:vMerge w:val="continue"/>
            <w:vAlign w:val="center"/>
          </w:tcPr>
          <w:p w14:paraId="60556E5C">
            <w:pPr>
              <w:jc w:val="center"/>
              <w:rPr>
                <w:rFonts w:ascii="Times New Roman" w:hAnsi="Times New Roman" w:eastAsia="宋体" w:cs="Times New Roman"/>
                <w:szCs w:val="21"/>
              </w:rPr>
            </w:pPr>
          </w:p>
        </w:tc>
        <w:tc>
          <w:tcPr>
            <w:tcW w:w="982" w:type="pct"/>
            <w:vAlign w:val="center"/>
          </w:tcPr>
          <w:p w14:paraId="487796F0">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NTWPA-1025250</w:t>
            </w:r>
          </w:p>
        </w:tc>
        <w:tc>
          <w:tcPr>
            <w:tcW w:w="1310" w:type="pct"/>
            <w:vAlign w:val="center"/>
          </w:tcPr>
          <w:p w14:paraId="2EE65506">
            <w:pPr>
              <w:jc w:val="center"/>
              <w:textAlignment w:val="center"/>
              <w:rPr>
                <w:rFonts w:ascii="Times New Roman" w:hAnsi="Times New Roman" w:eastAsia="宋体" w:cs="Times New Roman"/>
                <w:szCs w:val="21"/>
              </w:rPr>
            </w:pPr>
            <w:r>
              <w:rPr>
                <w:rFonts w:ascii="Times New Roman" w:hAnsi="Times New Roman" w:eastAsia="宋体" w:cs="Times New Roman"/>
                <w:szCs w:val="21"/>
              </w:rPr>
              <w:t>精度：功率1GHz～2.5GHz增益≥54dB</w:t>
            </w:r>
          </w:p>
        </w:tc>
        <w:tc>
          <w:tcPr>
            <w:tcW w:w="629" w:type="pct"/>
            <w:vAlign w:val="center"/>
          </w:tcPr>
          <w:p w14:paraId="555886DE">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1BBF9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2D084EF6">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32C9F1EF">
            <w:pPr>
              <w:jc w:val="center"/>
              <w:textAlignment w:val="center"/>
              <w:rPr>
                <w:rFonts w:ascii="Times New Roman" w:hAnsi="Times New Roman" w:eastAsia="宋体" w:cs="Times New Roman"/>
                <w:szCs w:val="21"/>
              </w:rPr>
            </w:pPr>
            <w:r>
              <w:rPr>
                <w:rFonts w:ascii="Times New Roman" w:hAnsi="Times New Roman" w:eastAsia="宋体" w:cs="Times New Roman"/>
                <w:szCs w:val="21"/>
              </w:rPr>
              <w:t>功率放大器</w:t>
            </w:r>
          </w:p>
        </w:tc>
        <w:tc>
          <w:tcPr>
            <w:tcW w:w="984" w:type="pct"/>
            <w:vMerge w:val="continue"/>
            <w:vAlign w:val="center"/>
          </w:tcPr>
          <w:p w14:paraId="08532B01">
            <w:pPr>
              <w:jc w:val="center"/>
              <w:rPr>
                <w:rFonts w:ascii="Times New Roman" w:hAnsi="Times New Roman" w:eastAsia="宋体" w:cs="Times New Roman"/>
                <w:szCs w:val="21"/>
              </w:rPr>
            </w:pPr>
          </w:p>
        </w:tc>
        <w:tc>
          <w:tcPr>
            <w:tcW w:w="982" w:type="pct"/>
            <w:vAlign w:val="center"/>
          </w:tcPr>
          <w:p w14:paraId="79A57C48">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NTWPA-2060200</w:t>
            </w:r>
          </w:p>
        </w:tc>
        <w:tc>
          <w:tcPr>
            <w:tcW w:w="1310" w:type="pct"/>
            <w:vAlign w:val="center"/>
          </w:tcPr>
          <w:p w14:paraId="5C9DDBD4">
            <w:pPr>
              <w:jc w:val="center"/>
              <w:textAlignment w:val="center"/>
              <w:rPr>
                <w:rFonts w:ascii="Times New Roman" w:hAnsi="Times New Roman" w:eastAsia="宋体" w:cs="Times New Roman"/>
                <w:szCs w:val="21"/>
              </w:rPr>
            </w:pPr>
            <w:r>
              <w:rPr>
                <w:rFonts w:ascii="Times New Roman" w:hAnsi="Times New Roman" w:eastAsia="宋体" w:cs="Times New Roman"/>
                <w:szCs w:val="21"/>
              </w:rPr>
              <w:t>精度：功率2GHz～6GHz增益≥53dB</w:t>
            </w:r>
          </w:p>
        </w:tc>
        <w:tc>
          <w:tcPr>
            <w:tcW w:w="629" w:type="pct"/>
            <w:vAlign w:val="center"/>
          </w:tcPr>
          <w:p w14:paraId="2F072FA7">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F17EE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63512A32">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3BCCBDBF">
            <w:pPr>
              <w:jc w:val="center"/>
              <w:textAlignment w:val="center"/>
              <w:rPr>
                <w:rFonts w:ascii="Times New Roman" w:hAnsi="Times New Roman" w:eastAsia="宋体" w:cs="Times New Roman"/>
                <w:szCs w:val="21"/>
              </w:rPr>
            </w:pPr>
            <w:r>
              <w:rPr>
                <w:rFonts w:ascii="Times New Roman" w:hAnsi="Times New Roman" w:eastAsia="宋体" w:cs="Times New Roman"/>
                <w:szCs w:val="21"/>
              </w:rPr>
              <w:t>功率放大器</w:t>
            </w:r>
          </w:p>
        </w:tc>
        <w:tc>
          <w:tcPr>
            <w:tcW w:w="984" w:type="pct"/>
            <w:vMerge w:val="continue"/>
            <w:vAlign w:val="center"/>
          </w:tcPr>
          <w:p w14:paraId="38980C59">
            <w:pPr>
              <w:jc w:val="center"/>
              <w:rPr>
                <w:rFonts w:ascii="Times New Roman" w:hAnsi="Times New Roman" w:eastAsia="宋体" w:cs="Times New Roman"/>
                <w:szCs w:val="21"/>
              </w:rPr>
            </w:pPr>
          </w:p>
        </w:tc>
        <w:tc>
          <w:tcPr>
            <w:tcW w:w="982" w:type="pct"/>
            <w:vAlign w:val="center"/>
          </w:tcPr>
          <w:p w14:paraId="3C1E8282">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NTWPA-60180200</w:t>
            </w:r>
          </w:p>
        </w:tc>
        <w:tc>
          <w:tcPr>
            <w:tcW w:w="1310" w:type="pct"/>
            <w:vAlign w:val="center"/>
          </w:tcPr>
          <w:p w14:paraId="79817656">
            <w:pPr>
              <w:jc w:val="center"/>
              <w:textAlignment w:val="center"/>
              <w:rPr>
                <w:rFonts w:ascii="Times New Roman" w:hAnsi="Times New Roman" w:eastAsia="宋体" w:cs="Times New Roman"/>
                <w:szCs w:val="21"/>
              </w:rPr>
            </w:pPr>
            <w:r>
              <w:rPr>
                <w:rFonts w:ascii="Times New Roman" w:hAnsi="Times New Roman" w:eastAsia="宋体" w:cs="Times New Roman"/>
                <w:szCs w:val="21"/>
              </w:rPr>
              <w:t>精度：功率6GHz～18GHz增益≥53dB</w:t>
            </w:r>
          </w:p>
        </w:tc>
        <w:tc>
          <w:tcPr>
            <w:tcW w:w="629" w:type="pct"/>
            <w:vAlign w:val="center"/>
          </w:tcPr>
          <w:p w14:paraId="76A5BB86">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6FD9C3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641DEC18">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6AF732AD">
            <w:pPr>
              <w:jc w:val="center"/>
              <w:textAlignment w:val="center"/>
              <w:rPr>
                <w:rFonts w:ascii="Times New Roman" w:hAnsi="Times New Roman" w:eastAsia="宋体" w:cs="Times New Roman"/>
                <w:szCs w:val="21"/>
              </w:rPr>
            </w:pPr>
            <w:r>
              <w:rPr>
                <w:rFonts w:ascii="Times New Roman" w:hAnsi="Times New Roman" w:eastAsia="宋体" w:cs="Times New Roman"/>
                <w:szCs w:val="21"/>
              </w:rPr>
              <w:t>固态脉冲波功放</w:t>
            </w:r>
          </w:p>
        </w:tc>
        <w:tc>
          <w:tcPr>
            <w:tcW w:w="984" w:type="pct"/>
            <w:vMerge w:val="continue"/>
            <w:vAlign w:val="center"/>
          </w:tcPr>
          <w:p w14:paraId="28600E83">
            <w:pPr>
              <w:jc w:val="center"/>
              <w:rPr>
                <w:rFonts w:ascii="Times New Roman" w:hAnsi="Times New Roman" w:eastAsia="宋体" w:cs="Times New Roman"/>
                <w:szCs w:val="21"/>
              </w:rPr>
            </w:pPr>
          </w:p>
        </w:tc>
        <w:tc>
          <w:tcPr>
            <w:tcW w:w="982" w:type="pct"/>
            <w:vAlign w:val="center"/>
          </w:tcPr>
          <w:p w14:paraId="08196E37">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NTWPPA-10208000</w:t>
            </w:r>
          </w:p>
        </w:tc>
        <w:tc>
          <w:tcPr>
            <w:tcW w:w="1310" w:type="pct"/>
            <w:vAlign w:val="center"/>
          </w:tcPr>
          <w:p w14:paraId="52A5F76A">
            <w:pPr>
              <w:textAlignment w:val="center"/>
              <w:rPr>
                <w:rFonts w:ascii="Times New Roman" w:hAnsi="Times New Roman" w:eastAsia="宋体" w:cs="Times New Roman"/>
                <w:szCs w:val="21"/>
              </w:rPr>
            </w:pPr>
            <w:r>
              <w:rPr>
                <w:rFonts w:ascii="Times New Roman" w:hAnsi="Times New Roman" w:eastAsia="宋体" w:cs="Times New Roman"/>
                <w:szCs w:val="21"/>
              </w:rPr>
              <w:t>精度：增益≥69dB；驻波比＜2；谐波＜-15dBc</w:t>
            </w:r>
          </w:p>
        </w:tc>
        <w:tc>
          <w:tcPr>
            <w:tcW w:w="629" w:type="pct"/>
            <w:vAlign w:val="center"/>
          </w:tcPr>
          <w:p w14:paraId="441189A1">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2DE29E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102BE414">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7ED989E3">
            <w:pPr>
              <w:jc w:val="center"/>
              <w:textAlignment w:val="center"/>
              <w:rPr>
                <w:rFonts w:ascii="Times New Roman" w:hAnsi="Times New Roman" w:eastAsia="宋体" w:cs="Times New Roman"/>
                <w:szCs w:val="21"/>
              </w:rPr>
            </w:pPr>
            <w:r>
              <w:rPr>
                <w:rFonts w:ascii="Times New Roman" w:hAnsi="Times New Roman" w:eastAsia="宋体" w:cs="Times New Roman"/>
                <w:szCs w:val="21"/>
              </w:rPr>
              <w:t>固态脉冲波功放</w:t>
            </w:r>
          </w:p>
        </w:tc>
        <w:tc>
          <w:tcPr>
            <w:tcW w:w="984" w:type="pct"/>
            <w:vMerge w:val="continue"/>
            <w:vAlign w:val="center"/>
          </w:tcPr>
          <w:p w14:paraId="7A8BB343">
            <w:pPr>
              <w:jc w:val="center"/>
              <w:rPr>
                <w:rFonts w:ascii="Times New Roman" w:hAnsi="Times New Roman" w:eastAsia="宋体" w:cs="Times New Roman"/>
                <w:szCs w:val="21"/>
              </w:rPr>
            </w:pPr>
          </w:p>
        </w:tc>
        <w:tc>
          <w:tcPr>
            <w:tcW w:w="982" w:type="pct"/>
            <w:vAlign w:val="center"/>
          </w:tcPr>
          <w:p w14:paraId="5C68FD76">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NTWPPA-204012000</w:t>
            </w:r>
          </w:p>
        </w:tc>
        <w:tc>
          <w:tcPr>
            <w:tcW w:w="1310" w:type="pct"/>
            <w:vAlign w:val="center"/>
          </w:tcPr>
          <w:p w14:paraId="42D075E7">
            <w:pPr>
              <w:textAlignment w:val="center"/>
              <w:rPr>
                <w:rFonts w:ascii="Times New Roman" w:hAnsi="Times New Roman" w:eastAsia="宋体" w:cs="Times New Roman"/>
                <w:szCs w:val="21"/>
              </w:rPr>
            </w:pPr>
            <w:r>
              <w:rPr>
                <w:rFonts w:ascii="Times New Roman" w:hAnsi="Times New Roman" w:eastAsia="宋体" w:cs="Times New Roman"/>
                <w:szCs w:val="21"/>
              </w:rPr>
              <w:t>精度：增益≥70dB；驻波比＜2；谐波＜-15dBc</w:t>
            </w:r>
          </w:p>
        </w:tc>
        <w:tc>
          <w:tcPr>
            <w:tcW w:w="629" w:type="pct"/>
            <w:vAlign w:val="center"/>
          </w:tcPr>
          <w:p w14:paraId="5247F72F">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61050C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69F5677D">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06901323">
            <w:pPr>
              <w:jc w:val="center"/>
              <w:textAlignment w:val="center"/>
              <w:rPr>
                <w:rFonts w:ascii="Times New Roman" w:hAnsi="Times New Roman" w:eastAsia="宋体" w:cs="Times New Roman"/>
                <w:szCs w:val="21"/>
              </w:rPr>
            </w:pPr>
            <w:r>
              <w:rPr>
                <w:rFonts w:ascii="Times New Roman" w:hAnsi="Times New Roman" w:eastAsia="宋体" w:cs="Times New Roman"/>
                <w:szCs w:val="21"/>
              </w:rPr>
              <w:t>脉冲功率放大器</w:t>
            </w:r>
          </w:p>
        </w:tc>
        <w:tc>
          <w:tcPr>
            <w:tcW w:w="984" w:type="pct"/>
            <w:vMerge w:val="continue"/>
            <w:vAlign w:val="center"/>
          </w:tcPr>
          <w:p w14:paraId="603AC855">
            <w:pPr>
              <w:jc w:val="center"/>
              <w:rPr>
                <w:rFonts w:ascii="Times New Roman" w:hAnsi="Times New Roman" w:eastAsia="宋体" w:cs="Times New Roman"/>
                <w:szCs w:val="21"/>
              </w:rPr>
            </w:pPr>
          </w:p>
        </w:tc>
        <w:tc>
          <w:tcPr>
            <w:tcW w:w="982" w:type="pct"/>
            <w:vAlign w:val="center"/>
          </w:tcPr>
          <w:p w14:paraId="4A243B92">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SWTA-P12KC-1</w:t>
            </w:r>
          </w:p>
        </w:tc>
        <w:tc>
          <w:tcPr>
            <w:tcW w:w="1310" w:type="pct"/>
            <w:vAlign w:val="center"/>
          </w:tcPr>
          <w:p w14:paraId="6B0E2FF2">
            <w:pPr>
              <w:textAlignment w:val="center"/>
              <w:rPr>
                <w:rFonts w:ascii="Times New Roman" w:hAnsi="Times New Roman" w:eastAsia="宋体" w:cs="Times New Roman"/>
                <w:szCs w:val="21"/>
              </w:rPr>
            </w:pPr>
            <w:r>
              <w:rPr>
                <w:rFonts w:ascii="Times New Roman" w:hAnsi="Times New Roman" w:eastAsia="宋体" w:cs="Times New Roman"/>
                <w:szCs w:val="21"/>
              </w:rPr>
              <w:t>精度：增益≥70dB；驻波比＜2；谐波＜-15dBc</w:t>
            </w:r>
          </w:p>
        </w:tc>
        <w:tc>
          <w:tcPr>
            <w:tcW w:w="629" w:type="pct"/>
            <w:vAlign w:val="center"/>
          </w:tcPr>
          <w:p w14:paraId="1A5243F0">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EECBE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19C7154B">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0588952C">
            <w:pPr>
              <w:jc w:val="center"/>
              <w:textAlignment w:val="center"/>
              <w:rPr>
                <w:rFonts w:ascii="Times New Roman" w:hAnsi="Times New Roman" w:eastAsia="宋体" w:cs="Times New Roman"/>
                <w:szCs w:val="21"/>
              </w:rPr>
            </w:pPr>
            <w:r>
              <w:rPr>
                <w:rFonts w:ascii="Times New Roman" w:hAnsi="Times New Roman" w:eastAsia="宋体" w:cs="Times New Roman"/>
                <w:szCs w:val="21"/>
              </w:rPr>
              <w:t>脉冲功率放大器</w:t>
            </w:r>
          </w:p>
        </w:tc>
        <w:tc>
          <w:tcPr>
            <w:tcW w:w="984" w:type="pct"/>
            <w:vMerge w:val="continue"/>
            <w:vAlign w:val="center"/>
          </w:tcPr>
          <w:p w14:paraId="63CF71EE">
            <w:pPr>
              <w:jc w:val="center"/>
              <w:rPr>
                <w:rFonts w:ascii="Times New Roman" w:hAnsi="Times New Roman" w:eastAsia="宋体" w:cs="Times New Roman"/>
                <w:szCs w:val="21"/>
              </w:rPr>
            </w:pPr>
          </w:p>
        </w:tc>
        <w:tc>
          <w:tcPr>
            <w:tcW w:w="982" w:type="pct"/>
            <w:vAlign w:val="center"/>
          </w:tcPr>
          <w:p w14:paraId="2852931A">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SWTA-P12KX/Ku-1</w:t>
            </w:r>
          </w:p>
        </w:tc>
        <w:tc>
          <w:tcPr>
            <w:tcW w:w="1310" w:type="pct"/>
            <w:vAlign w:val="center"/>
          </w:tcPr>
          <w:p w14:paraId="02E2058B">
            <w:pPr>
              <w:textAlignment w:val="center"/>
              <w:rPr>
                <w:rFonts w:ascii="Times New Roman" w:hAnsi="Times New Roman" w:eastAsia="宋体" w:cs="Times New Roman"/>
                <w:szCs w:val="21"/>
              </w:rPr>
            </w:pPr>
            <w:r>
              <w:rPr>
                <w:rFonts w:ascii="Times New Roman" w:hAnsi="Times New Roman" w:eastAsia="宋体" w:cs="Times New Roman"/>
                <w:szCs w:val="21"/>
              </w:rPr>
              <w:t>精度：增益≥69dB；驻波比＜2；谐波＜-15dBc</w:t>
            </w:r>
          </w:p>
        </w:tc>
        <w:tc>
          <w:tcPr>
            <w:tcW w:w="629" w:type="pct"/>
            <w:vAlign w:val="center"/>
          </w:tcPr>
          <w:p w14:paraId="33FB68B5">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0843B3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6B67316B">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70DFC357">
            <w:pPr>
              <w:jc w:val="center"/>
              <w:textAlignment w:val="center"/>
              <w:rPr>
                <w:rFonts w:ascii="Times New Roman" w:hAnsi="Times New Roman" w:eastAsia="宋体" w:cs="Times New Roman"/>
                <w:szCs w:val="21"/>
              </w:rPr>
            </w:pPr>
            <w:r>
              <w:rPr>
                <w:rFonts w:ascii="Times New Roman" w:hAnsi="Times New Roman" w:eastAsia="宋体" w:cs="Times New Roman"/>
                <w:szCs w:val="21"/>
              </w:rPr>
              <w:t>定向耦合器</w:t>
            </w:r>
          </w:p>
        </w:tc>
        <w:tc>
          <w:tcPr>
            <w:tcW w:w="984" w:type="pct"/>
            <w:vMerge w:val="restart"/>
            <w:vAlign w:val="center"/>
          </w:tcPr>
          <w:p w14:paraId="5355C8FB">
            <w:pPr>
              <w:jc w:val="center"/>
              <w:rPr>
                <w:rFonts w:ascii="Times New Roman" w:hAnsi="Times New Roman" w:eastAsia="宋体" w:cs="Times New Roman"/>
                <w:szCs w:val="21"/>
              </w:rPr>
            </w:pPr>
            <w:r>
              <w:rPr>
                <w:rFonts w:ascii="Times New Roman" w:hAnsi="Times New Roman" w:eastAsia="宋体" w:cs="Times New Roman"/>
                <w:szCs w:val="21"/>
              </w:rPr>
              <w:t>辐射敏感度</w:t>
            </w:r>
          </w:p>
          <w:p w14:paraId="1D0C2013">
            <w:pPr>
              <w:jc w:val="center"/>
              <w:rPr>
                <w:rFonts w:ascii="Times New Roman" w:hAnsi="Times New Roman" w:eastAsia="宋体" w:cs="Times New Roman"/>
                <w:szCs w:val="21"/>
              </w:rPr>
            </w:pPr>
            <w:r>
              <w:rPr>
                <w:rFonts w:ascii="Times New Roman" w:hAnsi="Times New Roman" w:eastAsia="宋体" w:cs="Times New Roman"/>
                <w:szCs w:val="21"/>
              </w:rPr>
              <w:t>测试</w:t>
            </w:r>
          </w:p>
        </w:tc>
        <w:tc>
          <w:tcPr>
            <w:tcW w:w="982" w:type="pct"/>
            <w:vAlign w:val="center"/>
          </w:tcPr>
          <w:p w14:paraId="7537390A">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DC7450M1</w:t>
            </w:r>
          </w:p>
        </w:tc>
        <w:tc>
          <w:tcPr>
            <w:tcW w:w="1310" w:type="pct"/>
            <w:vAlign w:val="center"/>
          </w:tcPr>
          <w:p w14:paraId="6294210D">
            <w:pPr>
              <w:jc w:val="center"/>
              <w:textAlignment w:val="center"/>
              <w:rPr>
                <w:rFonts w:ascii="Times New Roman" w:hAnsi="Times New Roman" w:eastAsia="宋体" w:cs="Times New Roman"/>
                <w:szCs w:val="21"/>
              </w:rPr>
            </w:pPr>
            <w:r>
              <w:rPr>
                <w:rFonts w:ascii="Times New Roman" w:hAnsi="Times New Roman" w:eastAsia="宋体" w:cs="Times New Roman"/>
                <w:szCs w:val="21"/>
              </w:rPr>
              <w:t>输入端电压驻波比＜2</w:t>
            </w:r>
          </w:p>
        </w:tc>
        <w:tc>
          <w:tcPr>
            <w:tcW w:w="629" w:type="pct"/>
            <w:vAlign w:val="center"/>
          </w:tcPr>
          <w:p w14:paraId="67C4E9A1">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7C8B89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284F2824">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7FC3C231">
            <w:pPr>
              <w:jc w:val="center"/>
              <w:textAlignment w:val="center"/>
              <w:rPr>
                <w:rFonts w:ascii="Times New Roman" w:hAnsi="Times New Roman" w:eastAsia="宋体" w:cs="Times New Roman"/>
                <w:szCs w:val="21"/>
              </w:rPr>
            </w:pPr>
            <w:r>
              <w:rPr>
                <w:rFonts w:ascii="Times New Roman" w:hAnsi="Times New Roman" w:eastAsia="宋体" w:cs="Times New Roman"/>
                <w:szCs w:val="21"/>
              </w:rPr>
              <w:t>定向耦合器</w:t>
            </w:r>
          </w:p>
        </w:tc>
        <w:tc>
          <w:tcPr>
            <w:tcW w:w="984" w:type="pct"/>
            <w:vMerge w:val="continue"/>
            <w:vAlign w:val="center"/>
          </w:tcPr>
          <w:p w14:paraId="13FDDF32">
            <w:pPr>
              <w:jc w:val="center"/>
              <w:rPr>
                <w:rFonts w:ascii="Times New Roman" w:hAnsi="Times New Roman" w:eastAsia="宋体" w:cs="Times New Roman"/>
                <w:szCs w:val="21"/>
              </w:rPr>
            </w:pPr>
          </w:p>
        </w:tc>
        <w:tc>
          <w:tcPr>
            <w:tcW w:w="982" w:type="pct"/>
            <w:vAlign w:val="center"/>
          </w:tcPr>
          <w:p w14:paraId="0D682B5A">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DC7351</w:t>
            </w:r>
          </w:p>
        </w:tc>
        <w:tc>
          <w:tcPr>
            <w:tcW w:w="1310" w:type="pct"/>
            <w:vAlign w:val="center"/>
          </w:tcPr>
          <w:p w14:paraId="7053D949">
            <w:pPr>
              <w:jc w:val="center"/>
              <w:textAlignment w:val="center"/>
              <w:rPr>
                <w:rFonts w:ascii="Times New Roman" w:hAnsi="Times New Roman" w:eastAsia="宋体" w:cs="Times New Roman"/>
                <w:szCs w:val="21"/>
              </w:rPr>
            </w:pPr>
            <w:r>
              <w:rPr>
                <w:rFonts w:ascii="Times New Roman" w:hAnsi="Times New Roman" w:eastAsia="宋体" w:cs="Times New Roman"/>
                <w:szCs w:val="21"/>
              </w:rPr>
              <w:t>输入端电压驻波比≤2</w:t>
            </w:r>
          </w:p>
        </w:tc>
        <w:tc>
          <w:tcPr>
            <w:tcW w:w="629" w:type="pct"/>
            <w:vAlign w:val="center"/>
          </w:tcPr>
          <w:p w14:paraId="5BC3AB32">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11E91E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102FD2B5">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15B32254">
            <w:pPr>
              <w:jc w:val="center"/>
              <w:textAlignment w:val="center"/>
              <w:rPr>
                <w:rFonts w:ascii="Times New Roman" w:hAnsi="Times New Roman" w:eastAsia="宋体" w:cs="Times New Roman"/>
                <w:szCs w:val="21"/>
              </w:rPr>
            </w:pPr>
            <w:r>
              <w:rPr>
                <w:rFonts w:ascii="Times New Roman" w:hAnsi="Times New Roman" w:eastAsia="宋体" w:cs="Times New Roman"/>
                <w:szCs w:val="21"/>
              </w:rPr>
              <w:t>定向耦合器</w:t>
            </w:r>
          </w:p>
        </w:tc>
        <w:tc>
          <w:tcPr>
            <w:tcW w:w="984" w:type="pct"/>
            <w:vMerge w:val="continue"/>
            <w:vAlign w:val="center"/>
          </w:tcPr>
          <w:p w14:paraId="1438A950">
            <w:pPr>
              <w:jc w:val="center"/>
              <w:rPr>
                <w:rFonts w:ascii="Times New Roman" w:hAnsi="Times New Roman" w:eastAsia="宋体" w:cs="Times New Roman"/>
                <w:szCs w:val="21"/>
              </w:rPr>
            </w:pPr>
          </w:p>
        </w:tc>
        <w:tc>
          <w:tcPr>
            <w:tcW w:w="982" w:type="pct"/>
            <w:vAlign w:val="center"/>
          </w:tcPr>
          <w:p w14:paraId="5CC42FC3">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C6338-20</w:t>
            </w:r>
          </w:p>
        </w:tc>
        <w:tc>
          <w:tcPr>
            <w:tcW w:w="1310" w:type="pct"/>
            <w:vAlign w:val="center"/>
          </w:tcPr>
          <w:p w14:paraId="6D69338A">
            <w:pPr>
              <w:jc w:val="center"/>
              <w:textAlignment w:val="center"/>
              <w:rPr>
                <w:rFonts w:ascii="Times New Roman" w:hAnsi="Times New Roman" w:eastAsia="宋体" w:cs="Times New Roman"/>
                <w:szCs w:val="21"/>
              </w:rPr>
            </w:pPr>
            <w:r>
              <w:rPr>
                <w:rFonts w:ascii="Times New Roman" w:hAnsi="Times New Roman" w:eastAsia="宋体" w:cs="Times New Roman"/>
                <w:szCs w:val="21"/>
              </w:rPr>
              <w:t>输入端电压驻波比＜2</w:t>
            </w:r>
          </w:p>
        </w:tc>
        <w:tc>
          <w:tcPr>
            <w:tcW w:w="629" w:type="pct"/>
            <w:vAlign w:val="center"/>
          </w:tcPr>
          <w:p w14:paraId="77EB1DF4">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57CA47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373DBD75">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569A00C7">
            <w:pPr>
              <w:jc w:val="center"/>
              <w:textAlignment w:val="center"/>
              <w:rPr>
                <w:rFonts w:ascii="Times New Roman" w:hAnsi="Times New Roman" w:eastAsia="宋体" w:cs="Times New Roman"/>
                <w:szCs w:val="21"/>
              </w:rPr>
            </w:pPr>
            <w:r>
              <w:rPr>
                <w:rFonts w:ascii="Times New Roman" w:hAnsi="Times New Roman" w:eastAsia="宋体" w:cs="Times New Roman"/>
                <w:szCs w:val="21"/>
              </w:rPr>
              <w:t>定向耦合器</w:t>
            </w:r>
          </w:p>
        </w:tc>
        <w:tc>
          <w:tcPr>
            <w:tcW w:w="984" w:type="pct"/>
            <w:vMerge w:val="continue"/>
            <w:vAlign w:val="center"/>
          </w:tcPr>
          <w:p w14:paraId="6D1CB2E0">
            <w:pPr>
              <w:jc w:val="center"/>
              <w:rPr>
                <w:rFonts w:ascii="Times New Roman" w:hAnsi="Times New Roman" w:eastAsia="宋体" w:cs="Times New Roman"/>
                <w:szCs w:val="21"/>
              </w:rPr>
            </w:pPr>
          </w:p>
        </w:tc>
        <w:tc>
          <w:tcPr>
            <w:tcW w:w="982" w:type="pct"/>
            <w:vAlign w:val="center"/>
          </w:tcPr>
          <w:p w14:paraId="01071A63">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C10525-20</w:t>
            </w:r>
          </w:p>
        </w:tc>
        <w:tc>
          <w:tcPr>
            <w:tcW w:w="1310" w:type="pct"/>
            <w:vAlign w:val="center"/>
          </w:tcPr>
          <w:p w14:paraId="088C07BC">
            <w:pPr>
              <w:jc w:val="center"/>
              <w:textAlignment w:val="center"/>
              <w:rPr>
                <w:rFonts w:ascii="Times New Roman" w:hAnsi="Times New Roman" w:eastAsia="宋体" w:cs="Times New Roman"/>
                <w:szCs w:val="21"/>
              </w:rPr>
            </w:pPr>
            <w:r>
              <w:rPr>
                <w:rFonts w:ascii="Times New Roman" w:hAnsi="Times New Roman" w:eastAsia="宋体" w:cs="Times New Roman"/>
                <w:szCs w:val="21"/>
              </w:rPr>
              <w:t>输入端电压驻波比≤1.5</w:t>
            </w:r>
          </w:p>
        </w:tc>
        <w:tc>
          <w:tcPr>
            <w:tcW w:w="629" w:type="pct"/>
            <w:vAlign w:val="center"/>
          </w:tcPr>
          <w:p w14:paraId="7F115A83">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533F6B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06190A53">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09ADD37E">
            <w:pPr>
              <w:jc w:val="center"/>
              <w:textAlignment w:val="center"/>
              <w:rPr>
                <w:rFonts w:ascii="Times New Roman" w:hAnsi="Times New Roman" w:eastAsia="宋体" w:cs="Times New Roman"/>
                <w:szCs w:val="21"/>
              </w:rPr>
            </w:pPr>
            <w:r>
              <w:rPr>
                <w:rFonts w:ascii="Times New Roman" w:hAnsi="Times New Roman" w:eastAsia="宋体" w:cs="Times New Roman"/>
                <w:szCs w:val="21"/>
              </w:rPr>
              <w:t>衰减器</w:t>
            </w:r>
          </w:p>
        </w:tc>
        <w:tc>
          <w:tcPr>
            <w:tcW w:w="984" w:type="pct"/>
            <w:vAlign w:val="center"/>
          </w:tcPr>
          <w:p w14:paraId="6C974B3C">
            <w:pPr>
              <w:jc w:val="center"/>
              <w:rPr>
                <w:rFonts w:ascii="Times New Roman" w:hAnsi="Times New Roman" w:eastAsia="宋体" w:cs="Times New Roman"/>
                <w:szCs w:val="21"/>
              </w:rPr>
            </w:pPr>
            <w:r>
              <w:rPr>
                <w:rFonts w:ascii="Times New Roman" w:hAnsi="Times New Roman" w:eastAsia="宋体" w:cs="Times New Roman"/>
                <w:szCs w:val="21"/>
              </w:rPr>
              <w:t>信号衰减</w:t>
            </w:r>
          </w:p>
        </w:tc>
        <w:tc>
          <w:tcPr>
            <w:tcW w:w="982" w:type="pct"/>
            <w:vAlign w:val="center"/>
          </w:tcPr>
          <w:p w14:paraId="032E1B10">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3M-6</w:t>
            </w:r>
          </w:p>
        </w:tc>
        <w:tc>
          <w:tcPr>
            <w:tcW w:w="1310" w:type="pct"/>
            <w:vAlign w:val="center"/>
          </w:tcPr>
          <w:p w14:paraId="1AD0D569">
            <w:pPr>
              <w:jc w:val="center"/>
              <w:textAlignment w:val="center"/>
              <w:rPr>
                <w:rFonts w:ascii="Times New Roman" w:hAnsi="Times New Roman" w:eastAsia="宋体" w:cs="Times New Roman"/>
                <w:szCs w:val="21"/>
              </w:rPr>
            </w:pPr>
            <w:r>
              <w:rPr>
                <w:rFonts w:ascii="Times New Roman" w:hAnsi="Times New Roman" w:eastAsia="宋体" w:cs="Times New Roman"/>
                <w:szCs w:val="21"/>
              </w:rPr>
              <w:t>精度：衰减量6dB±1dB</w:t>
            </w:r>
          </w:p>
        </w:tc>
        <w:tc>
          <w:tcPr>
            <w:tcW w:w="629" w:type="pct"/>
            <w:vAlign w:val="center"/>
          </w:tcPr>
          <w:p w14:paraId="5897D125">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342BA8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430D1A3F">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68B4B48E">
            <w:pPr>
              <w:jc w:val="center"/>
              <w:textAlignment w:val="center"/>
              <w:rPr>
                <w:rFonts w:ascii="Times New Roman" w:hAnsi="Times New Roman" w:eastAsia="宋体" w:cs="Times New Roman"/>
                <w:szCs w:val="21"/>
              </w:rPr>
            </w:pPr>
            <w:r>
              <w:rPr>
                <w:rFonts w:ascii="Times New Roman" w:hAnsi="Times New Roman" w:eastAsia="宋体" w:cs="Times New Roman"/>
                <w:szCs w:val="21"/>
              </w:rPr>
              <w:t>多功能平台</w:t>
            </w:r>
          </w:p>
        </w:tc>
        <w:tc>
          <w:tcPr>
            <w:tcW w:w="984" w:type="pct"/>
            <w:vAlign w:val="center"/>
          </w:tcPr>
          <w:p w14:paraId="777FAB56">
            <w:pPr>
              <w:jc w:val="center"/>
              <w:rPr>
                <w:rFonts w:ascii="Times New Roman" w:hAnsi="Times New Roman" w:eastAsia="宋体" w:cs="Times New Roman"/>
                <w:szCs w:val="21"/>
              </w:rPr>
            </w:pPr>
            <w:r>
              <w:rPr>
                <w:rFonts w:ascii="Times New Roman" w:hAnsi="Times New Roman" w:eastAsia="宋体" w:cs="Times New Roman"/>
                <w:szCs w:val="21"/>
              </w:rPr>
              <w:t>输出辐射波形</w:t>
            </w:r>
          </w:p>
        </w:tc>
        <w:tc>
          <w:tcPr>
            <w:tcW w:w="982" w:type="pct"/>
            <w:vAlign w:val="center"/>
          </w:tcPr>
          <w:p w14:paraId="77DCF6D4">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7000-001</w:t>
            </w:r>
          </w:p>
        </w:tc>
        <w:tc>
          <w:tcPr>
            <w:tcW w:w="1310" w:type="pct"/>
            <w:vAlign w:val="center"/>
          </w:tcPr>
          <w:p w14:paraId="72F61521">
            <w:pPr>
              <w:jc w:val="center"/>
              <w:textAlignment w:val="center"/>
              <w:rPr>
                <w:rFonts w:ascii="Times New Roman" w:hAnsi="Times New Roman" w:eastAsia="宋体" w:cs="Times New Roman"/>
                <w:szCs w:val="21"/>
              </w:rPr>
            </w:pPr>
            <w:r>
              <w:rPr>
                <w:rFonts w:ascii="Times New Roman" w:hAnsi="Times New Roman" w:eastAsia="宋体" w:cs="Times New Roman"/>
                <w:szCs w:val="21"/>
              </w:rPr>
              <w:t>混响室配套设备</w:t>
            </w:r>
          </w:p>
        </w:tc>
        <w:tc>
          <w:tcPr>
            <w:tcW w:w="629" w:type="pct"/>
            <w:vAlign w:val="center"/>
          </w:tcPr>
          <w:p w14:paraId="65958567">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szCs w:val="21"/>
              </w:rPr>
              <w:t>随混响室</w:t>
            </w:r>
            <w:r>
              <w:rPr>
                <w:rFonts w:ascii="Times New Roman" w:hAnsi="Times New Roman" w:eastAsia="宋体" w:cs="Times New Roman"/>
                <w:color w:val="000000"/>
                <w:szCs w:val="21"/>
              </w:rPr>
              <w:t>定检</w:t>
            </w:r>
          </w:p>
        </w:tc>
      </w:tr>
      <w:tr w14:paraId="68A130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09E60F57">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59E72823">
            <w:pPr>
              <w:jc w:val="center"/>
              <w:textAlignment w:val="center"/>
              <w:rPr>
                <w:rFonts w:ascii="Times New Roman" w:hAnsi="Times New Roman" w:eastAsia="宋体" w:cs="Times New Roman"/>
                <w:szCs w:val="21"/>
              </w:rPr>
            </w:pPr>
            <w:r>
              <w:rPr>
                <w:rFonts w:ascii="Times New Roman" w:hAnsi="Times New Roman" w:eastAsia="宋体" w:cs="Times New Roman"/>
                <w:szCs w:val="21"/>
              </w:rPr>
              <w:t>混响室</w:t>
            </w:r>
          </w:p>
        </w:tc>
        <w:tc>
          <w:tcPr>
            <w:tcW w:w="984" w:type="pct"/>
            <w:vAlign w:val="center"/>
          </w:tcPr>
          <w:p w14:paraId="13FBB503">
            <w:pPr>
              <w:jc w:val="center"/>
              <w:rPr>
                <w:rFonts w:ascii="Times New Roman" w:hAnsi="Times New Roman" w:eastAsia="宋体" w:cs="Times New Roman"/>
                <w:szCs w:val="21"/>
              </w:rPr>
            </w:pPr>
            <w:r>
              <w:rPr>
                <w:rFonts w:ascii="Times New Roman" w:hAnsi="Times New Roman" w:eastAsia="宋体" w:cs="Times New Roman"/>
                <w:szCs w:val="21"/>
              </w:rPr>
              <w:t>测试辐射敏感度环境</w:t>
            </w:r>
          </w:p>
        </w:tc>
        <w:tc>
          <w:tcPr>
            <w:tcW w:w="982" w:type="pct"/>
            <w:vAlign w:val="center"/>
          </w:tcPr>
          <w:p w14:paraId="3A5BF5F4">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Smart 100</w:t>
            </w:r>
          </w:p>
        </w:tc>
        <w:tc>
          <w:tcPr>
            <w:tcW w:w="1310" w:type="pct"/>
            <w:vAlign w:val="center"/>
          </w:tcPr>
          <w:p w14:paraId="74F75E84">
            <w:pPr>
              <w:jc w:val="center"/>
              <w:textAlignment w:val="center"/>
              <w:rPr>
                <w:rFonts w:ascii="Times New Roman" w:hAnsi="Times New Roman" w:eastAsia="宋体" w:cs="Times New Roman"/>
                <w:szCs w:val="21"/>
              </w:rPr>
            </w:pPr>
            <w:r>
              <w:rPr>
                <w:rFonts w:ascii="Times New Roman" w:hAnsi="Times New Roman" w:eastAsia="宋体" w:cs="Times New Roman"/>
                <w:szCs w:val="21"/>
              </w:rPr>
              <w:t>场均匀性精度：每8个频点最多可有3个频点超过允许的标准差（但不能超出1dB）测试软件（型号：TILE!，序列号：SN:00085419,版本号：7.4.2.13）</w:t>
            </w:r>
          </w:p>
        </w:tc>
        <w:tc>
          <w:tcPr>
            <w:tcW w:w="629" w:type="pct"/>
            <w:vAlign w:val="center"/>
          </w:tcPr>
          <w:p w14:paraId="50F1D5BA">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color w:val="000000"/>
                <w:szCs w:val="21"/>
              </w:rPr>
              <w:t>定检</w:t>
            </w:r>
          </w:p>
        </w:tc>
      </w:tr>
      <w:tr w14:paraId="5FCE56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0ACC19CC">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53066A2B">
            <w:pPr>
              <w:jc w:val="center"/>
              <w:textAlignment w:val="center"/>
              <w:rPr>
                <w:rFonts w:ascii="Times New Roman" w:hAnsi="Times New Roman" w:eastAsia="宋体" w:cs="Times New Roman"/>
                <w:szCs w:val="21"/>
              </w:rPr>
            </w:pPr>
            <w:r>
              <w:rPr>
                <w:rFonts w:ascii="Times New Roman" w:hAnsi="Times New Roman" w:eastAsia="宋体" w:cs="Times New Roman"/>
                <w:szCs w:val="21"/>
              </w:rPr>
              <w:t>频谱分析仪</w:t>
            </w:r>
          </w:p>
        </w:tc>
        <w:tc>
          <w:tcPr>
            <w:tcW w:w="984" w:type="pct"/>
            <w:vAlign w:val="center"/>
          </w:tcPr>
          <w:p w14:paraId="3823E344">
            <w:pPr>
              <w:jc w:val="center"/>
              <w:rPr>
                <w:rFonts w:ascii="Times New Roman" w:hAnsi="Times New Roman" w:eastAsia="宋体" w:cs="Times New Roman"/>
                <w:szCs w:val="21"/>
              </w:rPr>
            </w:pPr>
            <w:r>
              <w:rPr>
                <w:rFonts w:ascii="Times New Roman" w:hAnsi="Times New Roman" w:eastAsia="宋体" w:cs="Times New Roman"/>
                <w:szCs w:val="21"/>
              </w:rPr>
              <w:t>监测信号</w:t>
            </w:r>
          </w:p>
        </w:tc>
        <w:tc>
          <w:tcPr>
            <w:tcW w:w="982" w:type="pct"/>
            <w:vAlign w:val="center"/>
          </w:tcPr>
          <w:p w14:paraId="53D273E8">
            <w:pPr>
              <w:jc w:val="center"/>
              <w:textAlignment w:val="center"/>
              <w:rPr>
                <w:rFonts w:ascii="Times New Roman" w:hAnsi="Times New Roman" w:eastAsia="宋体" w:cs="Times New Roman"/>
                <w:szCs w:val="21"/>
              </w:rPr>
            </w:pPr>
            <w:r>
              <w:rPr>
                <w:rFonts w:ascii="Times New Roman" w:hAnsi="Times New Roman" w:eastAsia="宋体" w:cs="Times New Roman"/>
                <w:szCs w:val="21"/>
              </w:rPr>
              <w:t>N9010B</w:t>
            </w:r>
          </w:p>
        </w:tc>
        <w:tc>
          <w:tcPr>
            <w:tcW w:w="1310" w:type="pct"/>
            <w:vAlign w:val="center"/>
          </w:tcPr>
          <w:p w14:paraId="4BB55AB4">
            <w:pPr>
              <w:jc w:val="center"/>
              <w:textAlignment w:val="center"/>
              <w:rPr>
                <w:rFonts w:ascii="Times New Roman" w:hAnsi="Times New Roman" w:eastAsia="宋体" w:cs="Times New Roman"/>
                <w:szCs w:val="21"/>
              </w:rPr>
            </w:pPr>
            <w:r>
              <w:rPr>
                <w:rFonts w:ascii="Times New Roman" w:hAnsi="Times New Roman" w:eastAsia="宋体" w:cs="Times New Roman"/>
                <w:szCs w:val="21"/>
              </w:rPr>
              <w:t>频率精度：±0.5%</w:t>
            </w:r>
          </w:p>
        </w:tc>
        <w:tc>
          <w:tcPr>
            <w:tcW w:w="629" w:type="pct"/>
            <w:vAlign w:val="center"/>
          </w:tcPr>
          <w:p w14:paraId="076599EA">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color w:val="000000"/>
                <w:szCs w:val="21"/>
              </w:rPr>
              <w:t>定检</w:t>
            </w:r>
          </w:p>
        </w:tc>
      </w:tr>
      <w:tr w14:paraId="698AD0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09D5E106">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6D2665B7">
            <w:pPr>
              <w:jc w:val="center"/>
              <w:textAlignment w:val="center"/>
              <w:rPr>
                <w:rFonts w:ascii="Times New Roman" w:hAnsi="Times New Roman" w:eastAsia="宋体" w:cs="Times New Roman"/>
                <w:szCs w:val="21"/>
              </w:rPr>
            </w:pPr>
            <w:r>
              <w:rPr>
                <w:rFonts w:ascii="Times New Roman" w:hAnsi="Times New Roman" w:eastAsia="宋体" w:cs="Times New Roman"/>
                <w:szCs w:val="21"/>
              </w:rPr>
              <w:t>对数周期天线</w:t>
            </w:r>
          </w:p>
        </w:tc>
        <w:tc>
          <w:tcPr>
            <w:tcW w:w="984" w:type="pct"/>
            <w:vMerge w:val="restart"/>
            <w:vAlign w:val="center"/>
          </w:tcPr>
          <w:p w14:paraId="751902B5">
            <w:pPr>
              <w:jc w:val="center"/>
              <w:rPr>
                <w:rFonts w:ascii="Times New Roman" w:hAnsi="Times New Roman" w:eastAsia="宋体" w:cs="Times New Roman"/>
                <w:szCs w:val="21"/>
              </w:rPr>
            </w:pPr>
            <w:r>
              <w:rPr>
                <w:rFonts w:ascii="Times New Roman" w:hAnsi="Times New Roman" w:eastAsia="宋体" w:cs="Times New Roman"/>
                <w:szCs w:val="21"/>
              </w:rPr>
              <w:t>测试辐射敏感度</w:t>
            </w:r>
          </w:p>
        </w:tc>
        <w:tc>
          <w:tcPr>
            <w:tcW w:w="982" w:type="pct"/>
            <w:vAlign w:val="center"/>
          </w:tcPr>
          <w:p w14:paraId="5B89C2E0">
            <w:pPr>
              <w:ind w:left="-4"/>
              <w:jc w:val="center"/>
              <w:rPr>
                <w:rFonts w:ascii="Times New Roman" w:hAnsi="Times New Roman" w:eastAsia="宋体" w:cs="Times New Roman"/>
                <w:szCs w:val="21"/>
              </w:rPr>
            </w:pPr>
            <w:r>
              <w:rPr>
                <w:rFonts w:ascii="Times New Roman" w:hAnsi="Times New Roman" w:eastAsia="宋体" w:cs="Times New Roman"/>
                <w:szCs w:val="21"/>
              </w:rPr>
              <w:t>VULP 9118D</w:t>
            </w:r>
          </w:p>
        </w:tc>
        <w:tc>
          <w:tcPr>
            <w:tcW w:w="1310" w:type="pct"/>
            <w:vAlign w:val="center"/>
          </w:tcPr>
          <w:p w14:paraId="4F060595">
            <w:pPr>
              <w:jc w:val="center"/>
              <w:textAlignment w:val="center"/>
              <w:rPr>
                <w:rFonts w:ascii="Times New Roman" w:hAnsi="Times New Roman" w:eastAsia="宋体" w:cs="Times New Roman"/>
                <w:szCs w:val="21"/>
              </w:rPr>
            </w:pPr>
            <w:r>
              <w:rPr>
                <w:rFonts w:ascii="Times New Roman" w:hAnsi="Times New Roman" w:eastAsia="宋体" w:cs="Times New Roman"/>
                <w:szCs w:val="21"/>
              </w:rPr>
              <w:t>频率范围覆盖：80MHz～1GHz</w:t>
            </w:r>
          </w:p>
        </w:tc>
        <w:tc>
          <w:tcPr>
            <w:tcW w:w="629" w:type="pct"/>
            <w:vAlign w:val="center"/>
          </w:tcPr>
          <w:p w14:paraId="351108C9">
            <w:pPr>
              <w:ind w:left="-4"/>
              <w:jc w:val="center"/>
              <w:rPr>
                <w:rFonts w:ascii="Times New Roman" w:hAnsi="Times New Roman" w:eastAsia="宋体" w:cs="Times New Roman"/>
                <w:szCs w:val="21"/>
              </w:rPr>
            </w:pPr>
            <w:r>
              <w:rPr>
                <w:rFonts w:ascii="Times New Roman" w:hAnsi="Times New Roman" w:eastAsia="宋体" w:cs="Times New Roman"/>
                <w:szCs w:val="21"/>
              </w:rPr>
              <w:t>随混响室</w:t>
            </w:r>
            <w:r>
              <w:rPr>
                <w:rFonts w:ascii="Times New Roman" w:hAnsi="Times New Roman" w:eastAsia="宋体" w:cs="Times New Roman"/>
                <w:color w:val="000000"/>
                <w:szCs w:val="21"/>
              </w:rPr>
              <w:t>定检</w:t>
            </w:r>
          </w:p>
        </w:tc>
      </w:tr>
      <w:tr w14:paraId="489DF5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0D7A0546">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1D290102">
            <w:pPr>
              <w:jc w:val="center"/>
              <w:textAlignment w:val="center"/>
              <w:rPr>
                <w:rFonts w:ascii="Times New Roman" w:hAnsi="Times New Roman" w:eastAsia="宋体" w:cs="Times New Roman"/>
                <w:szCs w:val="21"/>
              </w:rPr>
            </w:pPr>
            <w:r>
              <w:rPr>
                <w:rFonts w:ascii="Times New Roman" w:hAnsi="Times New Roman" w:eastAsia="宋体" w:cs="Times New Roman"/>
                <w:szCs w:val="21"/>
              </w:rPr>
              <w:t>喇叭天线</w:t>
            </w:r>
          </w:p>
        </w:tc>
        <w:tc>
          <w:tcPr>
            <w:tcW w:w="984" w:type="pct"/>
            <w:vMerge w:val="continue"/>
            <w:vAlign w:val="center"/>
          </w:tcPr>
          <w:p w14:paraId="49187481">
            <w:pPr>
              <w:jc w:val="center"/>
              <w:rPr>
                <w:rFonts w:ascii="Times New Roman" w:hAnsi="Times New Roman" w:eastAsia="宋体" w:cs="Times New Roman"/>
                <w:szCs w:val="21"/>
              </w:rPr>
            </w:pPr>
          </w:p>
        </w:tc>
        <w:tc>
          <w:tcPr>
            <w:tcW w:w="982" w:type="pct"/>
            <w:vAlign w:val="center"/>
          </w:tcPr>
          <w:p w14:paraId="4A3A5D58">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ATH800M5GA</w:t>
            </w:r>
          </w:p>
        </w:tc>
        <w:tc>
          <w:tcPr>
            <w:tcW w:w="1310" w:type="pct"/>
            <w:vAlign w:val="center"/>
          </w:tcPr>
          <w:p w14:paraId="3C1BC2B3">
            <w:pPr>
              <w:jc w:val="center"/>
              <w:textAlignment w:val="center"/>
              <w:rPr>
                <w:rFonts w:ascii="Times New Roman" w:hAnsi="Times New Roman" w:eastAsia="宋体" w:cs="Times New Roman"/>
                <w:szCs w:val="21"/>
              </w:rPr>
            </w:pPr>
            <w:r>
              <w:rPr>
                <w:rFonts w:ascii="Times New Roman" w:hAnsi="Times New Roman" w:eastAsia="宋体" w:cs="Times New Roman"/>
                <w:szCs w:val="21"/>
              </w:rPr>
              <w:t>频率范围覆盖：1GHz~4GHz</w:t>
            </w:r>
          </w:p>
        </w:tc>
        <w:tc>
          <w:tcPr>
            <w:tcW w:w="629" w:type="pct"/>
            <w:vAlign w:val="center"/>
          </w:tcPr>
          <w:p w14:paraId="10091CAE">
            <w:pPr>
              <w:jc w:val="center"/>
              <w:rPr>
                <w:rFonts w:ascii="Times New Roman" w:hAnsi="Times New Roman" w:eastAsia="宋体" w:cs="Times New Roman"/>
                <w:szCs w:val="21"/>
              </w:rPr>
            </w:pPr>
            <w:r>
              <w:rPr>
                <w:rFonts w:ascii="Times New Roman" w:hAnsi="Times New Roman" w:eastAsia="宋体" w:cs="Times New Roman"/>
                <w:szCs w:val="21"/>
              </w:rPr>
              <w:t>随混响室</w:t>
            </w:r>
            <w:r>
              <w:rPr>
                <w:rFonts w:ascii="Times New Roman" w:hAnsi="Times New Roman" w:eastAsia="宋体" w:cs="Times New Roman"/>
                <w:color w:val="000000"/>
                <w:szCs w:val="21"/>
              </w:rPr>
              <w:t>定检</w:t>
            </w:r>
          </w:p>
        </w:tc>
      </w:tr>
      <w:tr w14:paraId="21FE2B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6EEFB60C">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7D27D25B">
            <w:pPr>
              <w:jc w:val="center"/>
              <w:textAlignment w:val="center"/>
              <w:rPr>
                <w:rFonts w:ascii="Times New Roman" w:hAnsi="Times New Roman" w:eastAsia="宋体" w:cs="Times New Roman"/>
                <w:szCs w:val="21"/>
              </w:rPr>
            </w:pPr>
            <w:r>
              <w:rPr>
                <w:rFonts w:ascii="Times New Roman" w:hAnsi="Times New Roman" w:eastAsia="宋体" w:cs="Times New Roman"/>
                <w:szCs w:val="21"/>
              </w:rPr>
              <w:t>喇叭天线</w:t>
            </w:r>
          </w:p>
        </w:tc>
        <w:tc>
          <w:tcPr>
            <w:tcW w:w="984" w:type="pct"/>
            <w:vMerge w:val="continue"/>
            <w:vAlign w:val="center"/>
          </w:tcPr>
          <w:p w14:paraId="7BBDF1C1">
            <w:pPr>
              <w:jc w:val="center"/>
              <w:rPr>
                <w:rFonts w:ascii="Times New Roman" w:hAnsi="Times New Roman" w:eastAsia="宋体" w:cs="Times New Roman"/>
                <w:szCs w:val="21"/>
              </w:rPr>
            </w:pPr>
          </w:p>
        </w:tc>
        <w:tc>
          <w:tcPr>
            <w:tcW w:w="982" w:type="pct"/>
            <w:vAlign w:val="center"/>
          </w:tcPr>
          <w:p w14:paraId="40F06D54">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3161-03</w:t>
            </w:r>
          </w:p>
        </w:tc>
        <w:tc>
          <w:tcPr>
            <w:tcW w:w="1310" w:type="pct"/>
            <w:vAlign w:val="center"/>
          </w:tcPr>
          <w:p w14:paraId="629EFEDD">
            <w:pPr>
              <w:jc w:val="center"/>
              <w:textAlignment w:val="center"/>
              <w:rPr>
                <w:rFonts w:ascii="Times New Roman" w:hAnsi="Times New Roman" w:eastAsia="宋体" w:cs="Times New Roman"/>
                <w:szCs w:val="21"/>
              </w:rPr>
            </w:pPr>
            <w:r>
              <w:rPr>
                <w:rFonts w:ascii="Times New Roman" w:hAnsi="Times New Roman" w:eastAsia="宋体" w:cs="Times New Roman"/>
                <w:szCs w:val="21"/>
              </w:rPr>
              <w:t>频率范围覆盖：4GHz~8GHz</w:t>
            </w:r>
          </w:p>
        </w:tc>
        <w:tc>
          <w:tcPr>
            <w:tcW w:w="629" w:type="pct"/>
            <w:vAlign w:val="center"/>
          </w:tcPr>
          <w:p w14:paraId="08A44BD7">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随混响室</w:t>
            </w:r>
            <w:r>
              <w:rPr>
                <w:rFonts w:ascii="Times New Roman" w:hAnsi="Times New Roman" w:eastAsia="宋体" w:cs="Times New Roman"/>
                <w:color w:val="000000"/>
                <w:szCs w:val="21"/>
              </w:rPr>
              <w:t>定检</w:t>
            </w:r>
          </w:p>
        </w:tc>
      </w:tr>
      <w:tr w14:paraId="55491B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2EDCA5FE">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61D8C754">
            <w:pPr>
              <w:jc w:val="center"/>
              <w:textAlignment w:val="center"/>
              <w:rPr>
                <w:rFonts w:ascii="Times New Roman" w:hAnsi="Times New Roman" w:eastAsia="宋体" w:cs="Times New Roman"/>
                <w:szCs w:val="21"/>
              </w:rPr>
            </w:pPr>
            <w:r>
              <w:rPr>
                <w:rFonts w:ascii="Times New Roman" w:hAnsi="Times New Roman" w:eastAsia="宋体" w:cs="Times New Roman"/>
                <w:szCs w:val="21"/>
              </w:rPr>
              <w:t>喇叭天线</w:t>
            </w:r>
          </w:p>
        </w:tc>
        <w:tc>
          <w:tcPr>
            <w:tcW w:w="984" w:type="pct"/>
            <w:vMerge w:val="continue"/>
            <w:vAlign w:val="center"/>
          </w:tcPr>
          <w:p w14:paraId="5463DB59">
            <w:pPr>
              <w:jc w:val="center"/>
              <w:rPr>
                <w:rFonts w:ascii="Times New Roman" w:hAnsi="Times New Roman" w:eastAsia="宋体" w:cs="Times New Roman"/>
                <w:szCs w:val="21"/>
              </w:rPr>
            </w:pPr>
          </w:p>
        </w:tc>
        <w:tc>
          <w:tcPr>
            <w:tcW w:w="982" w:type="pct"/>
            <w:vAlign w:val="center"/>
          </w:tcPr>
          <w:p w14:paraId="15E2CC83">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HWRD750</w:t>
            </w:r>
          </w:p>
        </w:tc>
        <w:tc>
          <w:tcPr>
            <w:tcW w:w="1310" w:type="pct"/>
            <w:vAlign w:val="center"/>
          </w:tcPr>
          <w:p w14:paraId="38CC75A3">
            <w:pPr>
              <w:jc w:val="center"/>
              <w:textAlignment w:val="center"/>
              <w:rPr>
                <w:rFonts w:ascii="Times New Roman" w:hAnsi="Times New Roman" w:eastAsia="宋体" w:cs="Times New Roman"/>
                <w:szCs w:val="21"/>
              </w:rPr>
            </w:pPr>
            <w:r>
              <w:rPr>
                <w:rFonts w:ascii="Times New Roman" w:hAnsi="Times New Roman" w:eastAsia="宋体" w:cs="Times New Roman"/>
                <w:szCs w:val="21"/>
              </w:rPr>
              <w:t>频率范围覆盖：8GHz~18GHz</w:t>
            </w:r>
          </w:p>
        </w:tc>
        <w:tc>
          <w:tcPr>
            <w:tcW w:w="629" w:type="pct"/>
            <w:vAlign w:val="center"/>
          </w:tcPr>
          <w:p w14:paraId="16C9C2F6">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随混响室</w:t>
            </w:r>
            <w:r>
              <w:rPr>
                <w:rFonts w:ascii="Times New Roman" w:hAnsi="Times New Roman" w:eastAsia="宋体" w:cs="Times New Roman"/>
                <w:color w:val="000000"/>
                <w:szCs w:val="21"/>
              </w:rPr>
              <w:t>定检</w:t>
            </w:r>
          </w:p>
        </w:tc>
      </w:tr>
      <w:tr w14:paraId="4BABE6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70B2D54C">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17ADC617">
            <w:pPr>
              <w:jc w:val="center"/>
              <w:textAlignment w:val="center"/>
              <w:rPr>
                <w:rFonts w:ascii="Times New Roman" w:hAnsi="Times New Roman" w:eastAsia="宋体" w:cs="Times New Roman"/>
                <w:szCs w:val="21"/>
              </w:rPr>
            </w:pPr>
            <w:r>
              <w:rPr>
                <w:rFonts w:ascii="Times New Roman" w:hAnsi="Times New Roman" w:eastAsia="宋体" w:cs="Times New Roman"/>
                <w:szCs w:val="21"/>
              </w:rPr>
              <w:t>喇叭天线</w:t>
            </w:r>
          </w:p>
        </w:tc>
        <w:tc>
          <w:tcPr>
            <w:tcW w:w="984" w:type="pct"/>
            <w:vMerge w:val="continue"/>
            <w:vAlign w:val="center"/>
          </w:tcPr>
          <w:p w14:paraId="00950F0A">
            <w:pPr>
              <w:jc w:val="center"/>
              <w:rPr>
                <w:rFonts w:ascii="Times New Roman" w:hAnsi="Times New Roman" w:eastAsia="宋体" w:cs="Times New Roman"/>
                <w:szCs w:val="21"/>
              </w:rPr>
            </w:pPr>
          </w:p>
        </w:tc>
        <w:tc>
          <w:tcPr>
            <w:tcW w:w="982" w:type="pct"/>
            <w:vAlign w:val="center"/>
          </w:tcPr>
          <w:p w14:paraId="716EAC53">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3115</w:t>
            </w:r>
          </w:p>
        </w:tc>
        <w:tc>
          <w:tcPr>
            <w:tcW w:w="1310" w:type="pct"/>
            <w:vAlign w:val="center"/>
          </w:tcPr>
          <w:p w14:paraId="3DD5E71C">
            <w:pPr>
              <w:jc w:val="center"/>
              <w:textAlignment w:val="center"/>
              <w:rPr>
                <w:rFonts w:ascii="Times New Roman" w:hAnsi="Times New Roman" w:eastAsia="宋体" w:cs="Times New Roman"/>
                <w:szCs w:val="21"/>
              </w:rPr>
            </w:pPr>
            <w:r>
              <w:rPr>
                <w:rFonts w:ascii="Times New Roman" w:hAnsi="Times New Roman" w:eastAsia="宋体" w:cs="Times New Roman"/>
                <w:szCs w:val="21"/>
              </w:rPr>
              <w:t>频率范围覆盖：1GHz~18GHz</w:t>
            </w:r>
          </w:p>
        </w:tc>
        <w:tc>
          <w:tcPr>
            <w:tcW w:w="629" w:type="pct"/>
            <w:vAlign w:val="center"/>
          </w:tcPr>
          <w:p w14:paraId="52100565">
            <w:pPr>
              <w:ind w:left="-4"/>
              <w:jc w:val="center"/>
              <w:rPr>
                <w:rFonts w:ascii="Times New Roman" w:hAnsi="Times New Roman" w:eastAsia="宋体" w:cs="Times New Roman"/>
                <w:szCs w:val="21"/>
              </w:rPr>
            </w:pPr>
            <w:r>
              <w:rPr>
                <w:rFonts w:ascii="Times New Roman" w:hAnsi="Times New Roman" w:eastAsia="宋体" w:cs="Times New Roman"/>
                <w:szCs w:val="21"/>
              </w:rPr>
              <w:t>随混响室</w:t>
            </w:r>
            <w:r>
              <w:rPr>
                <w:rFonts w:ascii="Times New Roman" w:hAnsi="Times New Roman" w:eastAsia="宋体" w:cs="Times New Roman"/>
                <w:color w:val="000000"/>
                <w:szCs w:val="21"/>
              </w:rPr>
              <w:t>定检</w:t>
            </w:r>
          </w:p>
        </w:tc>
      </w:tr>
      <w:tr w14:paraId="053715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1CC7203D">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1E2C8D98">
            <w:pPr>
              <w:jc w:val="center"/>
              <w:textAlignment w:val="center"/>
              <w:rPr>
                <w:rFonts w:ascii="Times New Roman" w:hAnsi="Times New Roman" w:eastAsia="宋体" w:cs="Times New Roman"/>
                <w:szCs w:val="21"/>
              </w:rPr>
            </w:pPr>
            <w:r>
              <w:rPr>
                <w:rFonts w:ascii="Times New Roman" w:hAnsi="Times New Roman" w:eastAsia="宋体" w:cs="Times New Roman"/>
                <w:szCs w:val="21"/>
              </w:rPr>
              <w:t>衰减器</w:t>
            </w:r>
          </w:p>
        </w:tc>
        <w:tc>
          <w:tcPr>
            <w:tcW w:w="984" w:type="pct"/>
            <w:vAlign w:val="center"/>
          </w:tcPr>
          <w:p w14:paraId="2E40B3FF">
            <w:pPr>
              <w:jc w:val="center"/>
              <w:rPr>
                <w:rFonts w:ascii="Times New Roman" w:hAnsi="Times New Roman" w:eastAsia="宋体" w:cs="Times New Roman"/>
                <w:szCs w:val="21"/>
              </w:rPr>
            </w:pPr>
            <w:r>
              <w:rPr>
                <w:rFonts w:ascii="Times New Roman" w:hAnsi="Times New Roman" w:eastAsia="宋体" w:cs="Times New Roman"/>
                <w:szCs w:val="21"/>
              </w:rPr>
              <w:t>信号衰减</w:t>
            </w:r>
          </w:p>
        </w:tc>
        <w:tc>
          <w:tcPr>
            <w:tcW w:w="982" w:type="pct"/>
            <w:vAlign w:val="center"/>
          </w:tcPr>
          <w:p w14:paraId="034604D3">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45-40-33</w:t>
            </w:r>
          </w:p>
        </w:tc>
        <w:tc>
          <w:tcPr>
            <w:tcW w:w="1310" w:type="pct"/>
            <w:vAlign w:val="center"/>
          </w:tcPr>
          <w:p w14:paraId="3033B532">
            <w:pPr>
              <w:jc w:val="center"/>
              <w:textAlignment w:val="center"/>
              <w:rPr>
                <w:rFonts w:ascii="Times New Roman" w:hAnsi="Times New Roman" w:eastAsia="宋体" w:cs="Times New Roman"/>
                <w:szCs w:val="21"/>
              </w:rPr>
            </w:pPr>
            <w:r>
              <w:rPr>
                <w:rFonts w:ascii="Times New Roman" w:hAnsi="Times New Roman" w:eastAsia="宋体" w:cs="Times New Roman"/>
                <w:szCs w:val="21"/>
              </w:rPr>
              <w:t>衰减量40dB±0.5dB</w:t>
            </w:r>
          </w:p>
        </w:tc>
        <w:tc>
          <w:tcPr>
            <w:tcW w:w="629" w:type="pct"/>
            <w:vAlign w:val="center"/>
          </w:tcPr>
          <w:p w14:paraId="4ABB0EE4">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color w:val="000000"/>
                <w:szCs w:val="21"/>
              </w:rPr>
              <w:t>定检</w:t>
            </w:r>
          </w:p>
        </w:tc>
      </w:tr>
      <w:tr w14:paraId="45F966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2D408CB8">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206331AF">
            <w:pPr>
              <w:jc w:val="center"/>
              <w:textAlignment w:val="center"/>
              <w:rPr>
                <w:rFonts w:ascii="Times New Roman" w:hAnsi="Times New Roman" w:eastAsia="宋体" w:cs="Times New Roman"/>
                <w:szCs w:val="21"/>
              </w:rPr>
            </w:pPr>
            <w:r>
              <w:rPr>
                <w:rFonts w:ascii="Times New Roman" w:hAnsi="Times New Roman" w:eastAsia="宋体" w:cs="Times New Roman"/>
                <w:szCs w:val="21"/>
              </w:rPr>
              <w:t>衰减器</w:t>
            </w:r>
          </w:p>
        </w:tc>
        <w:tc>
          <w:tcPr>
            <w:tcW w:w="984" w:type="pct"/>
            <w:vAlign w:val="center"/>
          </w:tcPr>
          <w:p w14:paraId="1875BAF4">
            <w:pPr>
              <w:jc w:val="center"/>
              <w:rPr>
                <w:rFonts w:ascii="Times New Roman" w:hAnsi="Times New Roman" w:eastAsia="宋体" w:cs="Times New Roman"/>
                <w:szCs w:val="21"/>
              </w:rPr>
            </w:pPr>
            <w:r>
              <w:rPr>
                <w:rFonts w:ascii="Times New Roman" w:hAnsi="Times New Roman" w:eastAsia="宋体" w:cs="Times New Roman"/>
                <w:szCs w:val="21"/>
              </w:rPr>
              <w:t>信号衰减</w:t>
            </w:r>
          </w:p>
        </w:tc>
        <w:tc>
          <w:tcPr>
            <w:tcW w:w="982" w:type="pct"/>
            <w:vAlign w:val="center"/>
          </w:tcPr>
          <w:p w14:paraId="7791D4D7">
            <w:pPr>
              <w:adjustRightInd w:val="0"/>
              <w:spacing w:before="48" w:after="48"/>
              <w:jc w:val="center"/>
              <w:textAlignment w:val="center"/>
              <w:rPr>
                <w:rFonts w:ascii="Times New Roman" w:hAnsi="Times New Roman" w:eastAsia="宋体" w:cs="Times New Roman"/>
                <w:szCs w:val="21"/>
              </w:rPr>
            </w:pPr>
            <w:r>
              <w:rPr>
                <w:rFonts w:ascii="Times New Roman" w:hAnsi="Times New Roman" w:eastAsia="宋体" w:cs="Times New Roman"/>
                <w:szCs w:val="21"/>
              </w:rPr>
              <w:t>48-40-33</w:t>
            </w:r>
          </w:p>
        </w:tc>
        <w:tc>
          <w:tcPr>
            <w:tcW w:w="1310" w:type="pct"/>
            <w:vAlign w:val="center"/>
          </w:tcPr>
          <w:p w14:paraId="309F30C5">
            <w:pPr>
              <w:jc w:val="center"/>
              <w:textAlignment w:val="center"/>
              <w:rPr>
                <w:rFonts w:ascii="Times New Roman" w:hAnsi="Times New Roman" w:eastAsia="宋体" w:cs="Times New Roman"/>
                <w:szCs w:val="21"/>
              </w:rPr>
            </w:pPr>
            <w:r>
              <w:rPr>
                <w:rFonts w:ascii="Times New Roman" w:hAnsi="Times New Roman" w:eastAsia="宋体" w:cs="Times New Roman"/>
                <w:szCs w:val="21"/>
              </w:rPr>
              <w:t>衰减量40dB±1dB</w:t>
            </w:r>
          </w:p>
        </w:tc>
        <w:tc>
          <w:tcPr>
            <w:tcW w:w="629" w:type="pct"/>
            <w:vAlign w:val="center"/>
          </w:tcPr>
          <w:p w14:paraId="661EC85C">
            <w:pPr>
              <w:tabs>
                <w:tab w:val="left" w:pos="567"/>
              </w:tabs>
              <w:snapToGrid w:val="0"/>
              <w:jc w:val="center"/>
              <w:textAlignment w:val="center"/>
              <w:rPr>
                <w:rFonts w:ascii="Times New Roman" w:hAnsi="Times New Roman" w:eastAsia="宋体" w:cs="Times New Roman"/>
                <w:szCs w:val="21"/>
              </w:rPr>
            </w:pPr>
            <w:r>
              <w:rPr>
                <w:rFonts w:ascii="Times New Roman" w:hAnsi="Times New Roman" w:eastAsia="宋体" w:cs="Times New Roman"/>
                <w:color w:val="000000"/>
                <w:szCs w:val="21"/>
              </w:rPr>
              <w:t>定检</w:t>
            </w:r>
          </w:p>
        </w:tc>
      </w:tr>
      <w:tr w14:paraId="677693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0BE24BD0">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03831593">
            <w:pPr>
              <w:jc w:val="center"/>
              <w:rPr>
                <w:rFonts w:ascii="Times New Roman" w:hAnsi="Times New Roman" w:eastAsia="宋体" w:cs="Times New Roman"/>
                <w:bCs/>
                <w:kern w:val="28"/>
                <w:szCs w:val="21"/>
              </w:rPr>
            </w:pPr>
            <w:r>
              <w:rPr>
                <w:rFonts w:ascii="Times New Roman" w:hAnsi="Times New Roman" w:eastAsia="宋体" w:cs="Times New Roman"/>
                <w:szCs w:val="21"/>
              </w:rPr>
              <w:t>信号放大器</w:t>
            </w:r>
          </w:p>
        </w:tc>
        <w:tc>
          <w:tcPr>
            <w:tcW w:w="984" w:type="pct"/>
            <w:vAlign w:val="center"/>
          </w:tcPr>
          <w:p w14:paraId="56DF65EB">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给产品提供电流信号</w:t>
            </w:r>
          </w:p>
        </w:tc>
        <w:tc>
          <w:tcPr>
            <w:tcW w:w="982" w:type="pct"/>
            <w:vAlign w:val="center"/>
          </w:tcPr>
          <w:p w14:paraId="5355C714">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310" w:type="pct"/>
            <w:vAlign w:val="center"/>
          </w:tcPr>
          <w:p w14:paraId="1CC33AE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629" w:type="pct"/>
            <w:vAlign w:val="center"/>
          </w:tcPr>
          <w:p w14:paraId="08B6CA2B">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5042CE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4B1245C5">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170B65EB">
            <w:pPr>
              <w:jc w:val="center"/>
              <w:rPr>
                <w:rFonts w:ascii="Times New Roman" w:hAnsi="Times New Roman" w:eastAsia="宋体" w:cs="Times New Roman"/>
                <w:bCs/>
                <w:kern w:val="28"/>
                <w:szCs w:val="21"/>
              </w:rPr>
            </w:pPr>
            <w:r>
              <w:rPr>
                <w:rFonts w:ascii="Times New Roman" w:hAnsi="Times New Roman" w:eastAsia="宋体" w:cs="Times New Roman"/>
                <w:szCs w:val="21"/>
              </w:rPr>
              <w:t>X-Y记录仪</w:t>
            </w:r>
          </w:p>
        </w:tc>
        <w:tc>
          <w:tcPr>
            <w:tcW w:w="984" w:type="pct"/>
            <w:vAlign w:val="center"/>
          </w:tcPr>
          <w:p w14:paraId="2B51A98F">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982" w:type="pct"/>
            <w:vAlign w:val="center"/>
          </w:tcPr>
          <w:p w14:paraId="76E2ADD6">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310" w:type="pct"/>
            <w:vAlign w:val="center"/>
          </w:tcPr>
          <w:p w14:paraId="7133D13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629" w:type="pct"/>
            <w:vAlign w:val="center"/>
          </w:tcPr>
          <w:p w14:paraId="6BEF23F1">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70F9EF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2DF74CBA">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03473678">
            <w:pPr>
              <w:jc w:val="center"/>
              <w:rPr>
                <w:rFonts w:ascii="Times New Roman" w:hAnsi="Times New Roman" w:eastAsia="宋体" w:cs="Times New Roman"/>
                <w:bCs/>
                <w:kern w:val="28"/>
                <w:szCs w:val="21"/>
              </w:rPr>
            </w:pPr>
            <w:r>
              <w:rPr>
                <w:rFonts w:ascii="Times New Roman" w:hAnsi="Times New Roman" w:eastAsia="宋体" w:cs="Times New Roman"/>
                <w:szCs w:val="21"/>
              </w:rPr>
              <w:t>示波器</w:t>
            </w:r>
          </w:p>
        </w:tc>
        <w:tc>
          <w:tcPr>
            <w:tcW w:w="984" w:type="pct"/>
            <w:vAlign w:val="center"/>
          </w:tcPr>
          <w:p w14:paraId="5E01443A">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982" w:type="pct"/>
            <w:vAlign w:val="center"/>
          </w:tcPr>
          <w:p w14:paraId="71A34C7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TBC</w:t>
            </w:r>
          </w:p>
        </w:tc>
        <w:tc>
          <w:tcPr>
            <w:tcW w:w="1310" w:type="pct"/>
            <w:vAlign w:val="center"/>
          </w:tcPr>
          <w:p w14:paraId="20B9A1EA">
            <w:pPr>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629" w:type="pct"/>
            <w:vAlign w:val="center"/>
          </w:tcPr>
          <w:p w14:paraId="0C854D7A">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07B135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14:paraId="3F53B1BD">
            <w:pPr>
              <w:pStyle w:val="95"/>
              <w:numPr>
                <w:ilvl w:val="0"/>
                <w:numId w:val="45"/>
              </w:numPr>
              <w:spacing w:line="240" w:lineRule="auto"/>
              <w:rPr>
                <w:rFonts w:ascii="Times New Roman" w:hAnsi="Times New Roman" w:eastAsia="宋体" w:cs="Times New Roman"/>
                <w:color w:val="000000"/>
              </w:rPr>
            </w:pPr>
          </w:p>
        </w:tc>
        <w:tc>
          <w:tcPr>
            <w:tcW w:w="736" w:type="pct"/>
            <w:vAlign w:val="center"/>
          </w:tcPr>
          <w:p w14:paraId="08D6838B">
            <w:pPr>
              <w:jc w:val="center"/>
              <w:rPr>
                <w:rFonts w:ascii="Times New Roman" w:hAnsi="Times New Roman" w:eastAsia="宋体" w:cs="Times New Roman"/>
                <w:szCs w:val="21"/>
              </w:rPr>
            </w:pPr>
            <w:r>
              <w:rPr>
                <w:rFonts w:ascii="Times New Roman" w:hAnsi="Times New Roman" w:eastAsia="宋体" w:cs="Times New Roman"/>
                <w:szCs w:val="21"/>
              </w:rPr>
              <w:t>试验台</w:t>
            </w:r>
          </w:p>
        </w:tc>
        <w:tc>
          <w:tcPr>
            <w:tcW w:w="984" w:type="pct"/>
            <w:vAlign w:val="center"/>
          </w:tcPr>
          <w:p w14:paraId="288123D8">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产品功能性能测试</w:t>
            </w:r>
          </w:p>
        </w:tc>
        <w:tc>
          <w:tcPr>
            <w:tcW w:w="982" w:type="pct"/>
            <w:vAlign w:val="center"/>
          </w:tcPr>
          <w:p w14:paraId="7D48DFB8">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w:t>
            </w:r>
          </w:p>
        </w:tc>
        <w:tc>
          <w:tcPr>
            <w:tcW w:w="1310" w:type="pct"/>
            <w:vAlign w:val="center"/>
          </w:tcPr>
          <w:p w14:paraId="6FBB9645">
            <w:pPr>
              <w:snapToGrid w:val="0"/>
              <w:spacing w:line="420" w:lineRule="exact"/>
              <w:jc w:val="center"/>
              <w:textAlignment w:val="center"/>
              <w:rPr>
                <w:rFonts w:ascii="Times New Roman" w:hAnsi="Times New Roman" w:eastAsia="宋体" w:cs="Times New Roman"/>
                <w:kern w:val="28"/>
                <w:szCs w:val="21"/>
              </w:rPr>
            </w:pPr>
            <w:r>
              <w:rPr>
                <w:rFonts w:ascii="Times New Roman" w:hAnsi="Times New Roman" w:eastAsia="宋体" w:cs="Times New Roman"/>
                <w:kern w:val="28"/>
                <w:szCs w:val="21"/>
              </w:rPr>
              <w:t>/</w:t>
            </w:r>
          </w:p>
        </w:tc>
        <w:tc>
          <w:tcPr>
            <w:tcW w:w="629" w:type="pct"/>
            <w:vAlign w:val="center"/>
          </w:tcPr>
          <w:p w14:paraId="0A80BBCC">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r>
      <w:tr w14:paraId="0BF60D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14:paraId="34692E19">
            <w:pPr>
              <w:adjustRightInd w:val="0"/>
              <w:jc w:val="left"/>
              <w:textAlignment w:val="baseline"/>
              <w:rPr>
                <w:rFonts w:ascii="Times New Roman" w:hAnsi="Times New Roman" w:eastAsia="宋体" w:cs="Times New Roman"/>
                <w:bCs/>
                <w:iCs/>
                <w:kern w:val="28"/>
                <w:szCs w:val="21"/>
              </w:rPr>
            </w:pPr>
            <w:r>
              <w:rPr>
                <w:rFonts w:ascii="Times New Roman" w:hAnsi="Times New Roman" w:eastAsia="宋体" w:cs="Times New Roman"/>
                <w:bCs/>
                <w:iCs/>
                <w:kern w:val="28"/>
                <w:szCs w:val="21"/>
              </w:rPr>
              <w:t>注：</w:t>
            </w:r>
          </w:p>
          <w:p w14:paraId="421A32E6">
            <w:pPr>
              <w:adjustRightInd w:val="0"/>
              <w:jc w:val="left"/>
              <w:textAlignment w:val="baseline"/>
              <w:rPr>
                <w:rFonts w:ascii="Times New Roman" w:hAnsi="Times New Roman" w:eastAsia="宋体" w:cs="Times New Roman"/>
                <w:iCs/>
                <w:kern w:val="28"/>
                <w:szCs w:val="21"/>
              </w:rPr>
            </w:pPr>
            <w:r>
              <w:rPr>
                <w:rFonts w:ascii="Times New Roman" w:hAnsi="Times New Roman" w:eastAsia="宋体" w:cs="Times New Roman"/>
                <w:bCs/>
                <w:iCs/>
                <w:kern w:val="28"/>
                <w:szCs w:val="21"/>
              </w:rPr>
              <w:t>1.</w:t>
            </w:r>
            <w:r>
              <w:rPr>
                <w:rFonts w:ascii="Times New Roman" w:hAnsi="Times New Roman" w:eastAsia="宋体" w:cs="Times New Roman"/>
                <w:iCs/>
                <w:kern w:val="0"/>
                <w:szCs w:val="21"/>
              </w:rPr>
              <w:t>若选择的试验设备精度/量程比原试验设备等同或更优</w:t>
            </w:r>
            <w:r>
              <w:rPr>
                <w:rFonts w:ascii="Times New Roman" w:hAnsi="Times New Roman" w:eastAsia="宋体" w:cs="Times New Roman"/>
                <w:iCs/>
                <w:kern w:val="28"/>
                <w:szCs w:val="21"/>
              </w:rPr>
              <w:t>，则允许更换设备进行试验。</w:t>
            </w:r>
          </w:p>
          <w:p w14:paraId="021F75C7">
            <w:pPr>
              <w:adjustRightInd w:val="0"/>
              <w:jc w:val="left"/>
              <w:textAlignment w:val="baseline"/>
              <w:rPr>
                <w:rFonts w:ascii="Times New Roman" w:hAnsi="Times New Roman" w:eastAsia="宋体" w:cs="Times New Roman"/>
                <w:color w:val="000000"/>
                <w:szCs w:val="21"/>
              </w:rPr>
            </w:pPr>
            <w:r>
              <w:rPr>
                <w:rFonts w:ascii="Times New Roman" w:hAnsi="Times New Roman" w:eastAsia="宋体" w:cs="Times New Roman"/>
                <w:iCs/>
                <w:kern w:val="28"/>
                <w:szCs w:val="21"/>
              </w:rPr>
              <w:t>2.实际使用的设备/仪器，由试验单位记录，并在试验报告中明确，如存在差异，应在试验报告中进行分析。</w:t>
            </w:r>
          </w:p>
        </w:tc>
      </w:tr>
    </w:tbl>
    <w:p w14:paraId="795FFA60">
      <w:pPr>
        <w:pStyle w:val="49"/>
        <w:numPr>
          <w:ilvl w:val="1"/>
          <w:numId w:val="33"/>
        </w:numPr>
        <w:spacing w:line="420" w:lineRule="exact"/>
        <w:rPr>
          <w:rFonts w:ascii="Times New Roman" w:hAnsi="Times New Roman"/>
          <w:sz w:val="28"/>
          <w:szCs w:val="28"/>
          <w:lang w:val="zh-CN"/>
        </w:rPr>
      </w:pPr>
      <w:bookmarkStart w:id="169" w:name="_Toc176256463"/>
      <w:r>
        <w:rPr>
          <w:rFonts w:ascii="Times New Roman" w:hAnsi="Times New Roman"/>
          <w:sz w:val="28"/>
          <w:szCs w:val="28"/>
          <w:lang w:val="zh-CN"/>
        </w:rPr>
        <w:t>试验布置和连接</w:t>
      </w:r>
      <w:bookmarkEnd w:id="169"/>
    </w:p>
    <w:p w14:paraId="7215245B">
      <w:pPr>
        <w:pStyle w:val="44"/>
        <w:spacing w:line="420" w:lineRule="exact"/>
        <w:ind w:firstLine="480"/>
      </w:pPr>
      <w:r>
        <w:rPr>
          <w:rFonts w:hint="eastAsia"/>
        </w:rPr>
        <w:t>将刹车控制阀（单）安装在接地平板上，接地平板与屏蔽室壳体搭接点的间隔应不大于1m；</w:t>
      </w:r>
    </w:p>
    <w:p w14:paraId="3020B2EB">
      <w:pPr>
        <w:pStyle w:val="44"/>
        <w:spacing w:line="420" w:lineRule="exact"/>
        <w:ind w:firstLine="480"/>
      </w:pPr>
      <w:r>
        <w:rPr>
          <w:rFonts w:hint="eastAsia"/>
        </w:rPr>
        <w:t>互连线/电缆—电缆长度至少应为3.3m，当互连电缆束的长度大于试验桌的长度时，多余长度的互连电缆束应按Z字形布置在试验桌的后面，并支撑在接地平板上方约50mm高处；</w:t>
      </w:r>
    </w:p>
    <w:p w14:paraId="717C9E96">
      <w:pPr>
        <w:pStyle w:val="44"/>
        <w:spacing w:line="420" w:lineRule="exact"/>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14:paraId="54DCC9B1">
      <w:pPr>
        <w:pStyle w:val="44"/>
        <w:spacing w:line="420" w:lineRule="exact"/>
        <w:ind w:firstLine="480"/>
      </w:pPr>
      <w:r>
        <w:rPr>
          <w:rFonts w:hint="eastAsia"/>
        </w:rPr>
        <w:t>传导敏感度的校验布置如图</w:t>
      </w:r>
      <w:r>
        <w:t>9</w:t>
      </w:r>
      <w:r>
        <w:rPr>
          <w:rFonts w:hint="eastAsia"/>
        </w:rPr>
        <w:t>所示；传导敏感度试验布置图如图</w:t>
      </w:r>
      <w:r>
        <w:t>10</w:t>
      </w:r>
      <w:r>
        <w:rPr>
          <w:rFonts w:hint="eastAsia"/>
        </w:rPr>
        <w:t>所示；辐射敏感度试验布置如图</w:t>
      </w:r>
      <w:r>
        <w:t>11</w:t>
      </w:r>
      <w:r>
        <w:rPr>
          <w:rFonts w:hint="eastAsia"/>
        </w:rPr>
        <w:t>所示</w:t>
      </w:r>
      <w:r>
        <w:t>。</w:t>
      </w:r>
    </w:p>
    <w:p w14:paraId="3532660A">
      <w:pPr>
        <w:pStyle w:val="44"/>
        <w:spacing w:line="240" w:lineRule="auto"/>
        <w:ind w:firstLine="0" w:firstLineChars="0"/>
        <w:jc w:val="center"/>
      </w:pPr>
      <w:r>
        <w:object>
          <v:shape id="_x0000_i1031" o:spt="75" type="#_x0000_t75" style="height:262.9pt;width:397.7pt;" o:ole="t" filled="f" o:preferrelative="t" stroked="f" coordsize="21600,21600">
            <v:path/>
            <v:fill on="f" focussize="0,0"/>
            <v:stroke on="f" joinstyle="miter"/>
            <v:imagedata r:id="rId28" o:title=""/>
            <o:lock v:ext="edit" aspectratio="t"/>
            <w10:wrap type="none"/>
            <w10:anchorlock/>
          </v:shape>
          <o:OLEObject Type="Embed" ProgID="Visio.Drawing.11" ShapeID="_x0000_i1031" DrawAspect="Content" ObjectID="_1468075732" r:id="rId27">
            <o:LockedField>false</o:LockedField>
          </o:OLEObject>
        </w:object>
      </w:r>
    </w:p>
    <w:p w14:paraId="69816632">
      <w:pPr>
        <w:pStyle w:val="288"/>
        <w:numPr>
          <w:ilvl w:val="0"/>
          <w:numId w:val="34"/>
        </w:numPr>
        <w:ind w:left="420" w:hanging="132"/>
      </w:pPr>
      <w:bookmarkStart w:id="170" w:name="_Toc176255553"/>
      <w:r>
        <w:t>传导敏感性校准布置图</w:t>
      </w:r>
      <w:bookmarkEnd w:id="170"/>
    </w:p>
    <w:p w14:paraId="243A80D4">
      <w:pPr>
        <w:jc w:val="center"/>
        <w:rPr>
          <w:rFonts w:hint="eastAsia" w:eastAsia="黑体"/>
          <w:sz w:val="24"/>
        </w:rPr>
      </w:pPr>
      <w:r>
        <w:object>
          <v:shape id="_x0000_i1032" o:spt="75" type="#_x0000_t75" style="height:234.4pt;width:355.05pt;" o:ole="t" filled="f" o:preferrelative="t" stroked="f" coordsize="21600,21600">
            <v:path/>
            <v:fill on="f" focussize="0,0"/>
            <v:stroke on="f" joinstyle="miter"/>
            <v:imagedata r:id="rId30" o:title=""/>
            <o:lock v:ext="edit" aspectratio="t"/>
            <w10:wrap type="none"/>
            <w10:anchorlock/>
          </v:shape>
          <o:OLEObject Type="Embed" ProgID="Visio.Drawing.11" ShapeID="_x0000_i1032" DrawAspect="Content" ObjectID="_1468075733" r:id="rId29">
            <o:LockedField>false</o:LockedField>
          </o:OLEObject>
        </w:object>
      </w:r>
    </w:p>
    <w:p w14:paraId="736D17BC">
      <w:pPr>
        <w:pStyle w:val="288"/>
        <w:numPr>
          <w:ilvl w:val="0"/>
          <w:numId w:val="34"/>
        </w:numPr>
        <w:ind w:left="420" w:hanging="132"/>
      </w:pPr>
      <w:bookmarkStart w:id="171" w:name="_Toc176255554"/>
      <w:r>
        <w:t>传导敏感性试验布置图</w:t>
      </w:r>
      <w:bookmarkEnd w:id="171"/>
    </w:p>
    <w:p w14:paraId="3B347584">
      <w:pPr>
        <w:pStyle w:val="44"/>
        <w:spacing w:line="240" w:lineRule="auto"/>
        <w:ind w:firstLine="0" w:firstLineChars="0"/>
        <w:jc w:val="center"/>
      </w:pPr>
      <w:r>
        <w:object>
          <v:shape id="_x0000_i1033" o:spt="75" type="#_x0000_t75" style="height:401pt;width:410.55pt;" o:ole="t" filled="f" o:preferrelative="t" stroked="f" coordsize="21600,21600">
            <v:path/>
            <v:fill on="f" focussize="0,0"/>
            <v:stroke on="f" joinstyle="miter"/>
            <v:imagedata r:id="rId32" o:title=""/>
            <o:lock v:ext="edit" aspectratio="t"/>
            <w10:wrap type="none"/>
            <w10:anchorlock/>
          </v:shape>
          <o:OLEObject Type="Embed" ProgID="Visio.Drawing.11" ShapeID="_x0000_i1033" DrawAspect="Content" ObjectID="_1468075734" r:id="rId31">
            <o:LockedField>false</o:LockedField>
          </o:OLEObject>
        </w:object>
      </w:r>
    </w:p>
    <w:p w14:paraId="668D2A48">
      <w:pPr>
        <w:pStyle w:val="288"/>
        <w:numPr>
          <w:ilvl w:val="0"/>
          <w:numId w:val="34"/>
        </w:numPr>
        <w:ind w:left="420" w:hanging="132"/>
      </w:pPr>
      <w:bookmarkStart w:id="172" w:name="_Toc176255555"/>
      <w:r>
        <w:t>辐射敏感性试验布置图</w:t>
      </w:r>
      <w:bookmarkEnd w:id="172"/>
    </w:p>
    <w:p w14:paraId="509C0A7C">
      <w:pPr>
        <w:pStyle w:val="49"/>
        <w:numPr>
          <w:ilvl w:val="1"/>
          <w:numId w:val="33"/>
        </w:numPr>
        <w:spacing w:line="420" w:lineRule="exact"/>
        <w:rPr>
          <w:rFonts w:ascii="Times New Roman" w:hAnsi="Times New Roman"/>
          <w:sz w:val="28"/>
          <w:szCs w:val="28"/>
          <w:lang w:val="zh-CN"/>
        </w:rPr>
      </w:pPr>
      <w:bookmarkStart w:id="173" w:name="_Toc176256464"/>
      <w:r>
        <w:rPr>
          <w:rFonts w:ascii="Times New Roman" w:hAnsi="Times New Roman"/>
          <w:sz w:val="28"/>
          <w:szCs w:val="28"/>
          <w:lang w:val="zh-CN"/>
        </w:rPr>
        <w:t>受试设备、试验装置（试验前）的符合性要求</w:t>
      </w:r>
      <w:bookmarkEnd w:id="173"/>
    </w:p>
    <w:p w14:paraId="0D4B1A55">
      <w:pPr>
        <w:pStyle w:val="57"/>
        <w:spacing w:line="420" w:lineRule="exact"/>
        <w:ind w:firstLine="563" w:firstLineChars="0"/>
        <w:rPr>
          <w:rFonts w:ascii="Times New Roman" w:hAnsi="Times New Roman"/>
          <w:sz w:val="24"/>
          <w:szCs w:val="21"/>
        </w:rPr>
      </w:pPr>
      <w:r>
        <w:rPr>
          <w:rFonts w:ascii="Times New Roman" w:hAnsi="Times New Roman"/>
          <w:sz w:val="24"/>
          <w:szCs w:val="21"/>
        </w:rPr>
        <w:t>受试设备状态应满足“6.试验产品/设备说明”构型和产品状态要求，确定受试设备按照12.1要求完成了产品验收测试。</w:t>
      </w:r>
    </w:p>
    <w:p w14:paraId="153DD5D8">
      <w:pPr>
        <w:pStyle w:val="57"/>
        <w:spacing w:line="420" w:lineRule="exact"/>
        <w:ind w:firstLine="480"/>
        <w:rPr>
          <w:rFonts w:ascii="Times New Roman" w:hAnsi="Times New Roman"/>
          <w:sz w:val="24"/>
          <w:szCs w:val="21"/>
        </w:rPr>
      </w:pPr>
      <w:r>
        <w:rPr>
          <w:rFonts w:ascii="Times New Roman" w:hAnsi="Times New Roman"/>
          <w:sz w:val="24"/>
          <w:szCs w:val="21"/>
        </w:rPr>
        <w:t>确保受试设备、陪试件、试验装置，在试验前按照1</w:t>
      </w:r>
      <w:r>
        <w:rPr>
          <w:rFonts w:hint="eastAsia" w:ascii="Times New Roman" w:hAnsi="Times New Roman"/>
          <w:sz w:val="24"/>
          <w:szCs w:val="21"/>
        </w:rPr>
        <w:t>5</w:t>
      </w:r>
      <w:r>
        <w:rPr>
          <w:rFonts w:ascii="Times New Roman" w:hAnsi="Times New Roman"/>
          <w:sz w:val="24"/>
          <w:szCs w:val="21"/>
        </w:rPr>
        <w:t>.3-1</w:t>
      </w:r>
      <w:r>
        <w:rPr>
          <w:rFonts w:hint="eastAsia" w:ascii="Times New Roman" w:hAnsi="Times New Roman"/>
          <w:sz w:val="24"/>
          <w:szCs w:val="21"/>
        </w:rPr>
        <w:t>5</w:t>
      </w:r>
      <w:r>
        <w:rPr>
          <w:rFonts w:ascii="Times New Roman" w:hAnsi="Times New Roman"/>
          <w:sz w:val="24"/>
          <w:szCs w:val="21"/>
        </w:rPr>
        <w:t>.</w:t>
      </w:r>
      <w:r>
        <w:rPr>
          <w:rFonts w:hint="eastAsia" w:ascii="Times New Roman" w:hAnsi="Times New Roman"/>
          <w:sz w:val="24"/>
          <w:szCs w:val="21"/>
        </w:rPr>
        <w:t>6</w:t>
      </w:r>
      <w:r>
        <w:rPr>
          <w:rFonts w:ascii="Times New Roman" w:hAnsi="Times New Roman"/>
          <w:sz w:val="24"/>
          <w:szCs w:val="21"/>
        </w:rPr>
        <w:t>的要求，进行了相应的安装和连接。</w:t>
      </w:r>
    </w:p>
    <w:p w14:paraId="00418455">
      <w:pPr>
        <w:pStyle w:val="57"/>
        <w:spacing w:line="420" w:lineRule="exact"/>
        <w:ind w:firstLine="480"/>
        <w:rPr>
          <w:rFonts w:ascii="Times New Roman" w:hAnsi="Times New Roman"/>
          <w:sz w:val="24"/>
          <w:szCs w:val="21"/>
        </w:rPr>
      </w:pPr>
      <w:r>
        <w:rPr>
          <w:rFonts w:ascii="Times New Roman" w:hAnsi="Times New Roman"/>
          <w:sz w:val="24"/>
          <w:szCs w:val="21"/>
        </w:rPr>
        <w:t>确保试验人员资质符合“10试验人员”的要求。</w:t>
      </w:r>
    </w:p>
    <w:p w14:paraId="6C7E6194">
      <w:pPr>
        <w:pStyle w:val="49"/>
        <w:numPr>
          <w:ilvl w:val="1"/>
          <w:numId w:val="33"/>
        </w:numPr>
        <w:spacing w:line="420" w:lineRule="exact"/>
        <w:rPr>
          <w:rFonts w:ascii="Times New Roman" w:hAnsi="Times New Roman"/>
          <w:sz w:val="28"/>
          <w:szCs w:val="28"/>
          <w:lang w:val="zh-CN"/>
        </w:rPr>
      </w:pPr>
      <w:bookmarkStart w:id="174" w:name="_Toc176256465"/>
      <w:r>
        <w:rPr>
          <w:rFonts w:ascii="Times New Roman" w:hAnsi="Times New Roman"/>
          <w:sz w:val="28"/>
          <w:szCs w:val="28"/>
          <w:lang w:val="zh-CN"/>
        </w:rPr>
        <w:t>试验程序</w:t>
      </w:r>
      <w:bookmarkEnd w:id="174"/>
    </w:p>
    <w:p w14:paraId="47726D84">
      <w:pPr>
        <w:pStyle w:val="59"/>
        <w:numPr>
          <w:ilvl w:val="3"/>
          <w:numId w:val="33"/>
        </w:numPr>
        <w:tabs>
          <w:tab w:val="left" w:pos="567"/>
        </w:tabs>
        <w:spacing w:line="420" w:lineRule="exact"/>
        <w:rPr>
          <w:rFonts w:ascii="Times New Roman" w:hAnsi="Times New Roman"/>
        </w:rPr>
      </w:pPr>
      <w:bookmarkStart w:id="175" w:name="_Toc176256466"/>
      <w:r>
        <w:rPr>
          <w:rFonts w:ascii="Times New Roman" w:hAnsi="Times New Roman"/>
        </w:rPr>
        <w:t>传导敏感度</w:t>
      </w:r>
      <w:bookmarkEnd w:id="175"/>
    </w:p>
    <w:p w14:paraId="0BE047D5">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363078EB">
      <w:pPr>
        <w:pStyle w:val="44"/>
        <w:numPr>
          <w:ilvl w:val="0"/>
          <w:numId w:val="46"/>
        </w:numPr>
        <w:spacing w:line="420" w:lineRule="exact"/>
        <w:ind w:firstLineChars="0"/>
      </w:pPr>
      <w:r>
        <w:rPr>
          <w:rFonts w:hint="eastAsia"/>
        </w:rPr>
        <w:t>按照图</w:t>
      </w:r>
      <w:r>
        <w:rPr>
          <w:color w:val="000000" w:themeColor="text1"/>
          <w14:textFill>
            <w14:solidFill>
              <w14:schemeClr w14:val="tx1"/>
            </w14:solidFill>
          </w14:textFill>
        </w:rPr>
        <w:t>9</w:t>
      </w:r>
      <w:r>
        <w:rPr>
          <w:rFonts w:hint="eastAsia"/>
        </w:rPr>
        <w:t>进行校准连接，在探头校准夹具中安装电流注入钳，将电流注入钳支撑使其在校准夹具中心；</w:t>
      </w:r>
    </w:p>
    <w:p w14:paraId="7C9B8E3C">
      <w:pPr>
        <w:pStyle w:val="44"/>
        <w:numPr>
          <w:ilvl w:val="0"/>
          <w:numId w:val="46"/>
        </w:numPr>
        <w:spacing w:line="420" w:lineRule="exact"/>
        <w:ind w:firstLineChars="0"/>
      </w:pPr>
      <w:r>
        <w:rPr>
          <w:rFonts w:hint="eastAsia"/>
        </w:rPr>
        <w:t>调节</w:t>
      </w:r>
      <w:r>
        <w:rPr>
          <w:rFonts w:hint="eastAsia"/>
          <w:szCs w:val="24"/>
        </w:rPr>
        <w:t>传导抗扰度测试系统至10kHz，不加调制，增大功率放大器输出，通过定向耦合器将10kHz信号馈入</w:t>
      </w:r>
      <w:r>
        <w:rPr>
          <w:rFonts w:hint="eastAsia"/>
        </w:rPr>
        <w:t>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14:paraId="76AC7CD8">
      <w:pPr>
        <w:pStyle w:val="44"/>
        <w:numPr>
          <w:ilvl w:val="0"/>
          <w:numId w:val="46"/>
        </w:numPr>
        <w:spacing w:line="420" w:lineRule="exact"/>
        <w:ind w:firstLineChars="0"/>
      </w:pPr>
      <w:r>
        <w:rPr>
          <w:rFonts w:hint="eastAsia"/>
          <w:szCs w:val="24"/>
        </w:rPr>
        <w:t>停止传导抗扰度测试系统和功率放大器输出，将电流注入钳（10</w:t>
      </w:r>
      <w:r>
        <w:rPr>
          <w:szCs w:val="24"/>
        </w:rPr>
        <w:t>kHz</w:t>
      </w:r>
      <w:r>
        <w:rPr>
          <w:rFonts w:hint="eastAsia"/>
          <w:szCs w:val="24"/>
        </w:rPr>
        <w:t>～5</w:t>
      </w:r>
      <w:r>
        <w:rPr>
          <w:szCs w:val="24"/>
        </w:rPr>
        <w:t>MHz</w:t>
      </w:r>
      <w:r>
        <w:rPr>
          <w:rFonts w:hint="eastAsia"/>
          <w:szCs w:val="24"/>
        </w:rPr>
        <w:t>）更换为电流注入钳（5</w:t>
      </w:r>
      <w:r>
        <w:rPr>
          <w:szCs w:val="24"/>
        </w:rPr>
        <w:t>MHz</w:t>
      </w:r>
      <w:r>
        <w:rPr>
          <w:rFonts w:hint="eastAsia"/>
          <w:szCs w:val="24"/>
        </w:rPr>
        <w:t>～4</w:t>
      </w:r>
      <w:r>
        <w:rPr>
          <w:szCs w:val="24"/>
        </w:rPr>
        <w:t>00MHz</w:t>
      </w:r>
      <w:r>
        <w:rPr>
          <w:rFonts w:hint="eastAsia"/>
          <w:szCs w:val="24"/>
        </w:rPr>
        <w:t>），启动传导抗扰度测试系统和功率放大器输出，</w:t>
      </w:r>
      <w:r>
        <w:rPr>
          <w:rFonts w:hint="eastAsia"/>
        </w:rPr>
        <w:t>在</w:t>
      </w:r>
      <w:r>
        <w:rPr>
          <w:rFonts w:hint="eastAsia"/>
          <w:szCs w:val="24"/>
        </w:rPr>
        <w:t>5</w:t>
      </w:r>
      <w:r>
        <w:rPr>
          <w:szCs w:val="24"/>
        </w:rPr>
        <w:t>MHz</w:t>
      </w:r>
      <w:r>
        <w:rPr>
          <w:rFonts w:hint="eastAsia"/>
          <w:szCs w:val="24"/>
        </w:rPr>
        <w:t>～4</w:t>
      </w:r>
      <w:r>
        <w:rPr>
          <w:szCs w:val="24"/>
        </w:rPr>
        <w:t>00MHz</w:t>
      </w:r>
      <w:r>
        <w:rPr>
          <w:rFonts w:hint="eastAsia"/>
        </w:rPr>
        <w:t>频率范围内按照以下扫描速率进行扫频：100kHz以上频率范围内每十倍频至少100个点。对于每一个频点，调节信号发生器至对应频率，调整幅度，将对应频率的信号注入电流注入</w:t>
      </w:r>
      <w:r>
        <w:rPr>
          <w:rFonts w:hint="eastAsia"/>
          <w:szCs w:val="24"/>
        </w:rPr>
        <w:t>探头</w:t>
      </w:r>
      <w:r>
        <w:rPr>
          <w:rFonts w:hint="eastAsia"/>
        </w:rPr>
        <w:t>，直至测得的电流达到要求的电流值，记录功率放大器的前向功率</w:t>
      </w:r>
      <w:r>
        <w:t>；</w:t>
      </w:r>
    </w:p>
    <w:p w14:paraId="523E5DC8">
      <w:pPr>
        <w:pStyle w:val="44"/>
        <w:numPr>
          <w:ilvl w:val="0"/>
          <w:numId w:val="46"/>
        </w:numPr>
        <w:spacing w:line="420" w:lineRule="exact"/>
        <w:ind w:firstLineChars="0"/>
      </w:pPr>
      <w:r>
        <w:rPr>
          <w:rFonts w:hint="eastAsia"/>
        </w:rPr>
        <w:t>在标准大气条件下，按表9的要求对受试设备按照Q</w:t>
      </w:r>
      <w:r>
        <w:t>PAT2</w:t>
      </w:r>
      <w:r>
        <w:rPr>
          <w:rFonts w:hint="eastAsia"/>
        </w:rPr>
        <w:t>进行试验前功能性能检查，并记录检测结果</w:t>
      </w:r>
      <w:r>
        <w:rPr>
          <w:rFonts w:hint="eastAsia"/>
          <w:szCs w:val="24"/>
        </w:rPr>
        <w:t>；</w:t>
      </w:r>
    </w:p>
    <w:p w14:paraId="3DA0B07A">
      <w:pPr>
        <w:pStyle w:val="44"/>
        <w:numPr>
          <w:ilvl w:val="0"/>
          <w:numId w:val="46"/>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10</w:t>
      </w:r>
      <w:r>
        <w:t>要求进行试验连接</w:t>
      </w:r>
      <w:r>
        <w:rPr>
          <w:rFonts w:hint="eastAsia"/>
        </w:rPr>
        <w:t>，</w:t>
      </w:r>
      <w:r>
        <w:rPr>
          <w:rFonts w:hint="eastAsia"/>
          <w:szCs w:val="24"/>
        </w:rPr>
        <w:t>电缆束放置于接地平板上方50mm处，</w:t>
      </w:r>
      <w:r>
        <w:rPr>
          <w:rFonts w:hint="eastAsia"/>
        </w:rPr>
        <w:t>引出电缆至少有1m的长度布置在距离试验桌前方边缘10cm处，</w:t>
      </w:r>
      <w:r>
        <w:rPr>
          <w:rFonts w:hint="eastAsia"/>
          <w:szCs w:val="24"/>
        </w:rPr>
        <w:t>并平行于试验桌前沿，电流探头安装在距离受试设备5cm处，电流注入钳安装在距离电流监视钳5cm处（如果受试设备连接器和基座的总长度超过5cm，电流监视钳应尽量靠近机箱连接器的基座），</w:t>
      </w:r>
      <w:r>
        <w:rPr>
          <w:rFonts w:hint="eastAsia"/>
        </w:rPr>
        <w:t>对试验布置及试验设备进行确认检查；</w:t>
      </w:r>
    </w:p>
    <w:p w14:paraId="589F0499">
      <w:pPr>
        <w:pStyle w:val="44"/>
        <w:numPr>
          <w:ilvl w:val="0"/>
          <w:numId w:val="46"/>
        </w:numPr>
        <w:spacing w:line="420" w:lineRule="exact"/>
        <w:ind w:firstLineChars="0"/>
      </w:pPr>
      <w:r>
        <w:rPr>
          <w:rFonts w:hint="eastAsia"/>
        </w:rPr>
        <w:t>调节</w:t>
      </w:r>
      <w:r>
        <w:rPr>
          <w:rFonts w:hint="eastAsia"/>
          <w:szCs w:val="24"/>
        </w:rPr>
        <w:t>传导抗扰度测试系统至10kHz，</w:t>
      </w:r>
      <w:r>
        <w:rPr>
          <w:rFonts w:hint="eastAsia"/>
        </w:rPr>
        <w:t>分别采用连续波和方波（1kHz方波大于90%的调制深度）两种调制</w:t>
      </w:r>
      <w:r>
        <w:rPr>
          <w:rFonts w:hint="eastAsia"/>
          <w:szCs w:val="24"/>
        </w:rPr>
        <w:t>注入干扰信号，使干扰信号达到</w:t>
      </w:r>
      <w:r>
        <w:rPr>
          <w:rFonts w:hint="eastAsia"/>
        </w:rPr>
        <w:t>表</w:t>
      </w:r>
      <w:r>
        <w:rPr>
          <w:color w:val="000000" w:themeColor="text1"/>
          <w14:textFill>
            <w14:solidFill>
              <w14:schemeClr w14:val="tx1"/>
            </w14:solidFill>
          </w14:textFill>
        </w:rPr>
        <w:t>59</w:t>
      </w:r>
      <w:r>
        <w:t>规定的电流限值，或步骤</w:t>
      </w:r>
      <w:r>
        <w:rPr>
          <w:rFonts w:hint="eastAsia"/>
        </w:rPr>
        <w:t>b)和c）中校准得到的前向功率+6dB。</w:t>
      </w:r>
      <w:r>
        <w:rPr>
          <w:rFonts w:hint="eastAsia"/>
          <w:szCs w:val="24"/>
        </w:rPr>
        <w:t>当信号频率达到5MHz时，停止传导抗扰度测试系统和功率放大器输出，将电流注入钳（10</w:t>
      </w:r>
      <w:r>
        <w:rPr>
          <w:szCs w:val="24"/>
        </w:rPr>
        <w:t>kHz</w:t>
      </w:r>
      <w:r>
        <w:rPr>
          <w:rFonts w:hint="eastAsia"/>
          <w:szCs w:val="24"/>
        </w:rPr>
        <w:t>～5</w:t>
      </w:r>
      <w:r>
        <w:rPr>
          <w:szCs w:val="24"/>
        </w:rPr>
        <w:t>MHz</w:t>
      </w:r>
      <w:r>
        <w:rPr>
          <w:rFonts w:hint="eastAsia"/>
          <w:szCs w:val="24"/>
        </w:rPr>
        <w:t>）更换为电流注入钳（5</w:t>
      </w:r>
      <w:r>
        <w:rPr>
          <w:szCs w:val="24"/>
        </w:rPr>
        <w:t>MHz</w:t>
      </w:r>
      <w:r>
        <w:rPr>
          <w:rFonts w:hint="eastAsia"/>
          <w:szCs w:val="24"/>
        </w:rPr>
        <w:t>～4</w:t>
      </w:r>
      <w:r>
        <w:rPr>
          <w:szCs w:val="24"/>
        </w:rPr>
        <w:t>00MHz</w:t>
      </w:r>
      <w:r>
        <w:rPr>
          <w:rFonts w:hint="eastAsia"/>
          <w:szCs w:val="24"/>
        </w:rPr>
        <w:t>），启动传导抗扰度测试系统和功率放大器输出，从10kHz至100kHz扫频，每十倍频程10个频点，每个频点驻留1s；从100kHz至400MHz扫频，每十倍频程100个频点，每个频点驻留1s；</w:t>
      </w:r>
    </w:p>
    <w:p w14:paraId="678037F9">
      <w:pPr>
        <w:pStyle w:val="44"/>
        <w:numPr>
          <w:ilvl w:val="0"/>
          <w:numId w:val="46"/>
        </w:numPr>
        <w:spacing w:line="420" w:lineRule="exact"/>
        <w:ind w:firstLineChars="0"/>
      </w:pPr>
      <w:r>
        <w:rPr>
          <w:rFonts w:hint="eastAsia"/>
        </w:rPr>
        <w:t>试验期间，按表9的要求对受试设备按照Q</w:t>
      </w:r>
      <w:r>
        <w:t>PAT2</w:t>
      </w:r>
      <w:r>
        <w:rPr>
          <w:rFonts w:hint="eastAsia"/>
        </w:rPr>
        <w:t>进行性能检查，并记录检测结果；</w:t>
      </w:r>
    </w:p>
    <w:p w14:paraId="3CF035DB">
      <w:pPr>
        <w:pStyle w:val="44"/>
        <w:numPr>
          <w:ilvl w:val="0"/>
          <w:numId w:val="46"/>
        </w:numPr>
        <w:spacing w:line="420" w:lineRule="exact"/>
        <w:ind w:firstLineChars="0"/>
      </w:pPr>
      <w:r>
        <w:rPr>
          <w:rFonts w:hint="eastAsia"/>
        </w:rPr>
        <w:t>在标准大气条件下，按表9的要求对受试设备按照Q</w:t>
      </w:r>
      <w:r>
        <w:t>PAT2</w:t>
      </w:r>
      <w:r>
        <w:rPr>
          <w:rFonts w:hint="eastAsia"/>
        </w:rPr>
        <w:t>进行试验后功能性能检查，并记录检测结果。</w:t>
      </w:r>
    </w:p>
    <w:p w14:paraId="664EE9B3">
      <w:pPr>
        <w:pStyle w:val="59"/>
        <w:numPr>
          <w:ilvl w:val="3"/>
          <w:numId w:val="33"/>
        </w:numPr>
        <w:tabs>
          <w:tab w:val="left" w:pos="567"/>
        </w:tabs>
        <w:spacing w:line="420" w:lineRule="exact"/>
        <w:rPr>
          <w:rFonts w:ascii="Times New Roman" w:hAnsi="Times New Roman"/>
        </w:rPr>
      </w:pPr>
      <w:bookmarkStart w:id="176" w:name="_Toc176256467"/>
      <w:r>
        <w:rPr>
          <w:rFonts w:ascii="Times New Roman" w:hAnsi="Times New Roman"/>
        </w:rPr>
        <w:t>辐射敏感度</w:t>
      </w:r>
      <w:r>
        <w:rPr>
          <w:rFonts w:hint="eastAsia" w:ascii="Times New Roman" w:hAnsi="Times New Roman"/>
        </w:rPr>
        <w:t>-混响室法</w:t>
      </w:r>
      <w:bookmarkEnd w:id="176"/>
    </w:p>
    <w:p w14:paraId="7C685B61">
      <w:pPr>
        <w:pStyle w:val="44"/>
        <w:spacing w:line="420" w:lineRule="exact"/>
        <w:ind w:firstLine="480"/>
      </w:pPr>
      <w:r>
        <w:rPr>
          <w:rFonts w:hint="eastAsia"/>
        </w:rPr>
        <w:t>试验</w:t>
      </w:r>
      <w:r>
        <w:t>人员应在</w:t>
      </w:r>
      <w:r>
        <w:rPr>
          <w:rFonts w:hint="eastAsia"/>
        </w:rPr>
        <w:t>试验</w:t>
      </w:r>
      <w:r>
        <w:t>环境（在</w:t>
      </w:r>
      <w:r>
        <w:rPr>
          <w:rFonts w:hint="eastAsia"/>
        </w:rPr>
        <w:t>混响室</w:t>
      </w:r>
      <w:r>
        <w:t>）搭建完成后</w:t>
      </w:r>
      <w:r>
        <w:rPr>
          <w:rFonts w:hint="eastAsia"/>
        </w:rPr>
        <w:t>予以</w:t>
      </w:r>
      <w:r>
        <w:t>确认试验参数配置，并拍照取证开始试验，试验详细操作步骤如下：</w:t>
      </w:r>
    </w:p>
    <w:p w14:paraId="4A8692E5">
      <w:pPr>
        <w:pStyle w:val="44"/>
        <w:numPr>
          <w:ilvl w:val="0"/>
          <w:numId w:val="47"/>
        </w:numPr>
        <w:spacing w:line="420" w:lineRule="exact"/>
        <w:ind w:firstLineChars="0"/>
      </w:pPr>
      <w:r>
        <w:rPr>
          <w:rFonts w:hint="eastAsia"/>
        </w:rPr>
        <w:t>在标准大气条件下，根据计量校准对混响室的均匀性进行检查，按照Q</w:t>
      </w:r>
      <w:r>
        <w:t>PAT2</w:t>
      </w:r>
      <w:r>
        <w:rPr>
          <w:rFonts w:hint="eastAsia"/>
        </w:rPr>
        <w:t>的要求对受试设备进行试验前功能性能检查，并记录检测结果；</w:t>
      </w:r>
    </w:p>
    <w:p w14:paraId="27BE425F">
      <w:pPr>
        <w:pStyle w:val="44"/>
        <w:numPr>
          <w:ilvl w:val="0"/>
          <w:numId w:val="47"/>
        </w:numPr>
        <w:spacing w:line="420" w:lineRule="exact"/>
        <w:ind w:firstLineChars="0"/>
      </w:pPr>
      <w:r>
        <w:rPr>
          <w:rFonts w:hint="eastAsia"/>
        </w:rPr>
        <w:t>受试设备</w:t>
      </w:r>
      <w:r>
        <w:t>按照</w:t>
      </w:r>
      <w:r>
        <w:rPr>
          <w:rFonts w:hint="eastAsia"/>
        </w:rPr>
        <w:t>图</w:t>
      </w:r>
      <w:r>
        <w:t>11要求进行试验连接</w:t>
      </w:r>
      <w:r>
        <w:rPr>
          <w:rFonts w:hint="eastAsia"/>
        </w:rPr>
        <w:t>，</w:t>
      </w:r>
      <w:r>
        <w:t>“工作区域”边界的表面到混响室的任何表面及发射天线或搅拌器装置至少应有0.75m或最低测试频率的λ/4的距离，混响室内不应留存非必需的吸收材料，如木桌、地毯、地板和墙面覆盖物、天花板贴瓦等</w:t>
      </w:r>
      <w:r>
        <w:rPr>
          <w:rFonts w:hint="eastAsia"/>
        </w:rPr>
        <w:t>；</w:t>
      </w:r>
    </w:p>
    <w:p w14:paraId="4904EE8F">
      <w:pPr>
        <w:pStyle w:val="44"/>
        <w:numPr>
          <w:ilvl w:val="0"/>
          <w:numId w:val="47"/>
        </w:numPr>
        <w:spacing w:line="420" w:lineRule="exact"/>
        <w:ind w:firstLineChars="0"/>
      </w:pPr>
      <w:r>
        <w:t>发射天线与接收天线应与场均匀性校准测试时一致，接收天线应放置在工作区域内；</w:t>
      </w:r>
    </w:p>
    <w:p w14:paraId="5D40B8B1">
      <w:pPr>
        <w:pStyle w:val="44"/>
        <w:numPr>
          <w:ilvl w:val="0"/>
          <w:numId w:val="47"/>
        </w:numPr>
        <w:spacing w:line="420" w:lineRule="exact"/>
        <w:ind w:firstLineChars="0"/>
      </w:pPr>
      <w:r>
        <w:rPr>
          <w:rFonts w:hint="eastAsia"/>
        </w:rPr>
        <w:t>对试验布置及试验设备进行确认检查</w:t>
      </w:r>
      <w:r>
        <w:rPr>
          <w:rFonts w:hint="eastAsia"/>
          <w:szCs w:val="24"/>
        </w:rPr>
        <w:t>；</w:t>
      </w:r>
    </w:p>
    <w:p w14:paraId="16FA48DA">
      <w:pPr>
        <w:pStyle w:val="44"/>
        <w:numPr>
          <w:ilvl w:val="0"/>
          <w:numId w:val="47"/>
        </w:numPr>
        <w:spacing w:line="420" w:lineRule="exact"/>
        <w:ind w:firstLineChars="0"/>
      </w:pPr>
      <w:r>
        <w:t>校准和计算要求如下：</w:t>
      </w:r>
    </w:p>
    <w:p w14:paraId="1AC991EA">
      <w:pPr>
        <w:widowControl/>
        <w:tabs>
          <w:tab w:val="left" w:pos="851"/>
        </w:tabs>
        <w:overflowPunct w:val="0"/>
        <w:autoSpaceDE w:val="0"/>
        <w:autoSpaceDN w:val="0"/>
        <w:spacing w:line="420" w:lineRule="exact"/>
        <w:ind w:left="900"/>
        <w:textAlignment w:val="baseline"/>
        <w:rPr>
          <w:rFonts w:hint="eastAsia"/>
          <w:sz w:val="24"/>
        </w:rPr>
      </w:pPr>
      <w:r>
        <w:rPr>
          <w:sz w:val="24"/>
        </w:rPr>
        <w:t>1）通过发射天线将连续波信号注入混响室，用定向耦合器和测量设备监测搅拌器完整旋转一周的最大正向功率；</w:t>
      </w:r>
    </w:p>
    <w:p w14:paraId="41EF72C2">
      <w:pPr>
        <w:widowControl/>
        <w:tabs>
          <w:tab w:val="left" w:pos="851"/>
        </w:tabs>
        <w:overflowPunct w:val="0"/>
        <w:autoSpaceDE w:val="0"/>
        <w:autoSpaceDN w:val="0"/>
        <w:spacing w:line="420" w:lineRule="exact"/>
        <w:ind w:left="900"/>
        <w:textAlignment w:val="baseline"/>
        <w:rPr>
          <w:rFonts w:hint="eastAsia"/>
          <w:sz w:val="24"/>
        </w:rPr>
      </w:pPr>
      <w:r>
        <w:rPr>
          <w:sz w:val="24"/>
        </w:rPr>
        <w:t>2）监测搅拌器完整旋转一周期间接收天线上的接收功率，测量时间应对应较慢的搅拌器速度；</w:t>
      </w:r>
    </w:p>
    <w:p w14:paraId="1A125186">
      <w:pPr>
        <w:widowControl/>
        <w:tabs>
          <w:tab w:val="left" w:pos="851"/>
        </w:tabs>
        <w:overflowPunct w:val="0"/>
        <w:autoSpaceDE w:val="0"/>
        <w:autoSpaceDN w:val="0"/>
        <w:spacing w:line="420" w:lineRule="exact"/>
        <w:ind w:left="900"/>
        <w:textAlignment w:val="baseline"/>
        <w:rPr>
          <w:rFonts w:hint="eastAsia"/>
          <w:sz w:val="24"/>
        </w:rPr>
      </w:pPr>
      <w:r>
        <w:rPr>
          <w:sz w:val="24"/>
        </w:rPr>
        <w:t>3）用如下公式计算并确定混响室内的场强：</w:t>
      </w:r>
    </w:p>
    <w:p w14:paraId="4BCE3B60">
      <w:pPr>
        <w:snapToGrid w:val="0"/>
        <w:spacing w:line="420" w:lineRule="exact"/>
        <w:rPr>
          <w:rFonts w:hint="eastAsia"/>
          <w:sz w:val="24"/>
        </w:rPr>
      </w:pPr>
      <w:r>
        <w:rPr>
          <w:sz w:val="24"/>
        </w:rPr>
        <w:drawing>
          <wp:anchor distT="0" distB="0" distL="114300" distR="114300" simplePos="0" relativeHeight="251660288" behindDoc="0" locked="0" layoutInCell="1" allowOverlap="1">
            <wp:simplePos x="0" y="0"/>
            <wp:positionH relativeFrom="column">
              <wp:posOffset>1113155</wp:posOffset>
            </wp:positionH>
            <wp:positionV relativeFrom="paragraph">
              <wp:posOffset>109220</wp:posOffset>
            </wp:positionV>
            <wp:extent cx="2632710" cy="737870"/>
            <wp:effectExtent l="0" t="0" r="0" b="5080"/>
            <wp:wrapNone/>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42966" cy="741029"/>
                    </a:xfrm>
                    <a:prstGeom prst="rect">
                      <a:avLst/>
                    </a:prstGeom>
                    <a:noFill/>
                    <a:ln>
                      <a:noFill/>
                    </a:ln>
                  </pic:spPr>
                </pic:pic>
              </a:graphicData>
            </a:graphic>
          </wp:anchor>
        </w:drawing>
      </w:r>
    </w:p>
    <w:p w14:paraId="41C8A678">
      <w:pPr>
        <w:snapToGrid w:val="0"/>
        <w:spacing w:line="420" w:lineRule="exact"/>
        <w:ind w:left="900"/>
        <w:rPr>
          <w:rFonts w:hint="eastAsia"/>
          <w:sz w:val="24"/>
        </w:rPr>
      </w:pPr>
    </w:p>
    <w:p w14:paraId="2C718636">
      <w:pPr>
        <w:widowControl/>
        <w:tabs>
          <w:tab w:val="left" w:pos="851"/>
        </w:tabs>
        <w:overflowPunct w:val="0"/>
        <w:autoSpaceDE w:val="0"/>
        <w:autoSpaceDN w:val="0"/>
        <w:spacing w:line="420" w:lineRule="exact"/>
        <w:ind w:left="900"/>
        <w:textAlignment w:val="baseline"/>
        <w:rPr>
          <w:rFonts w:hint="eastAsia"/>
          <w:sz w:val="24"/>
        </w:rPr>
      </w:pPr>
      <w:r>
        <w:rPr>
          <w:sz w:val="24"/>
        </w:rPr>
        <w:t>式中：</w:t>
      </w:r>
    </w:p>
    <w:p w14:paraId="1A369FFC">
      <w:pPr>
        <w:widowControl/>
        <w:tabs>
          <w:tab w:val="left" w:pos="851"/>
        </w:tabs>
        <w:overflowPunct w:val="0"/>
        <w:autoSpaceDE w:val="0"/>
        <w:autoSpaceDN w:val="0"/>
        <w:spacing w:line="420" w:lineRule="exact"/>
        <w:ind w:left="900"/>
        <w:textAlignment w:val="baseline"/>
        <w:rPr>
          <w:rFonts w:hint="eastAsia"/>
          <w:sz w:val="24"/>
        </w:rPr>
      </w:pPr>
      <w:r>
        <w:rPr>
          <w:sz w:val="24"/>
        </w:rPr>
        <w:t>Emax——混响室内最大场强。单位为伏每米（V/m）；</w:t>
      </w:r>
    </w:p>
    <w:p w14:paraId="3CA43C45">
      <w:pPr>
        <w:widowControl/>
        <w:tabs>
          <w:tab w:val="left" w:pos="851"/>
        </w:tabs>
        <w:overflowPunct w:val="0"/>
        <w:autoSpaceDE w:val="0"/>
        <w:autoSpaceDN w:val="0"/>
        <w:spacing w:line="420" w:lineRule="exact"/>
        <w:ind w:left="900"/>
        <w:textAlignment w:val="baseline"/>
        <w:rPr>
          <w:rFonts w:hint="eastAsia"/>
          <w:sz w:val="24"/>
        </w:rPr>
      </w:pPr>
      <w:r>
        <w:rPr>
          <w:sz w:val="24"/>
        </w:rPr>
        <w:t>Prcvmax——搅拌器旋转一周所测量到的最大功率，单位为瓦（W）；</w:t>
      </w:r>
    </w:p>
    <w:p w14:paraId="03A905FA">
      <w:pPr>
        <w:widowControl/>
        <w:tabs>
          <w:tab w:val="left" w:pos="851"/>
        </w:tabs>
        <w:overflowPunct w:val="0"/>
        <w:autoSpaceDE w:val="0"/>
        <w:autoSpaceDN w:val="0"/>
        <w:spacing w:line="420" w:lineRule="exact"/>
        <w:ind w:left="900"/>
        <w:textAlignment w:val="baseline"/>
        <w:rPr>
          <w:rFonts w:hint="eastAsia"/>
          <w:sz w:val="24"/>
        </w:rPr>
      </w:pPr>
      <w:r>
        <w:rPr>
          <w:sz w:val="24"/>
        </w:rPr>
        <w:t>λ——测试频率波长，单位为米（m）。</w:t>
      </w:r>
    </w:p>
    <w:p w14:paraId="0656F24F">
      <w:pPr>
        <w:widowControl/>
        <w:tabs>
          <w:tab w:val="left" w:pos="851"/>
        </w:tabs>
        <w:overflowPunct w:val="0"/>
        <w:autoSpaceDE w:val="0"/>
        <w:autoSpaceDN w:val="0"/>
        <w:spacing w:line="420" w:lineRule="exact"/>
        <w:ind w:left="900"/>
        <w:textAlignment w:val="baseline"/>
        <w:rPr>
          <w:rFonts w:hint="eastAsia"/>
          <w:sz w:val="24"/>
        </w:rPr>
      </w:pPr>
      <w:r>
        <w:rPr>
          <w:sz w:val="24"/>
        </w:rPr>
        <w:t>4）记录搅拌器完整旋转一周的最大正向功率和最大场强。</w:t>
      </w:r>
    </w:p>
    <w:p w14:paraId="509A73CD">
      <w:pPr>
        <w:pStyle w:val="44"/>
        <w:spacing w:line="420" w:lineRule="exact"/>
        <w:ind w:left="900" w:firstLine="0" w:firstLineChars="0"/>
      </w:pPr>
      <w:r>
        <w:t>5）设置下一个测试频率，重复步骤1到步骤5。</w:t>
      </w:r>
    </w:p>
    <w:p w14:paraId="505954AA">
      <w:pPr>
        <w:pStyle w:val="44"/>
        <w:numPr>
          <w:ilvl w:val="0"/>
          <w:numId w:val="47"/>
        </w:numPr>
        <w:spacing w:line="420" w:lineRule="exact"/>
        <w:ind w:firstLineChars="0"/>
      </w:pPr>
      <w:r>
        <w:t>测试和计算要求：</w:t>
      </w:r>
    </w:p>
    <w:p w14:paraId="0E11EBC2">
      <w:pPr>
        <w:snapToGrid w:val="0"/>
        <w:spacing w:line="420" w:lineRule="exact"/>
        <w:ind w:left="900"/>
        <w:rPr>
          <w:rFonts w:hint="eastAsia"/>
          <w:sz w:val="24"/>
        </w:rPr>
      </w:pPr>
      <w:r>
        <w:t>1</w:t>
      </w:r>
      <w:r>
        <w:rPr>
          <w:sz w:val="24"/>
        </w:rPr>
        <w:t>）利用混响室校准得到的数据，按如下公式计算要求的正向功率：</w:t>
      </w:r>
    </w:p>
    <w:p w14:paraId="608E1777">
      <w:pPr>
        <w:snapToGrid w:val="0"/>
        <w:ind w:left="900"/>
        <w:jc w:val="center"/>
        <w:rPr>
          <w:rFonts w:hint="eastAsia"/>
          <w:sz w:val="24"/>
        </w:rPr>
      </w:pPr>
      <w:r>
        <w:rPr>
          <w:sz w:val="24"/>
        </w:rPr>
        <w:drawing>
          <wp:inline distT="0" distB="0" distL="114300" distR="114300">
            <wp:extent cx="2794635" cy="715645"/>
            <wp:effectExtent l="0" t="0" r="5715" b="8255"/>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pic:cNvPicPr>
                      <a:picLocks noChangeAspect="1"/>
                    </pic:cNvPicPr>
                  </pic:nvPicPr>
                  <pic:blipFill>
                    <a:blip r:embed="rId34"/>
                    <a:stretch>
                      <a:fillRect/>
                    </a:stretch>
                  </pic:blipFill>
                  <pic:spPr>
                    <a:xfrm>
                      <a:off x="0" y="0"/>
                      <a:ext cx="2807691" cy="719143"/>
                    </a:xfrm>
                    <a:prstGeom prst="rect">
                      <a:avLst/>
                    </a:prstGeom>
                    <a:noFill/>
                    <a:ln>
                      <a:noFill/>
                    </a:ln>
                  </pic:spPr>
                </pic:pic>
              </a:graphicData>
            </a:graphic>
          </wp:inline>
        </w:drawing>
      </w:r>
    </w:p>
    <w:p w14:paraId="46270D97">
      <w:pPr>
        <w:snapToGrid w:val="0"/>
        <w:spacing w:line="420" w:lineRule="exact"/>
        <w:ind w:left="900"/>
        <w:jc w:val="left"/>
        <w:rPr>
          <w:rFonts w:hint="eastAsia"/>
          <w:sz w:val="24"/>
        </w:rPr>
      </w:pPr>
      <w:r>
        <w:rPr>
          <w:sz w:val="24"/>
        </w:rPr>
        <w:t>式中：</w:t>
      </w:r>
    </w:p>
    <w:p w14:paraId="63414021">
      <w:pPr>
        <w:snapToGrid w:val="0"/>
        <w:spacing w:line="420" w:lineRule="exact"/>
        <w:ind w:left="900"/>
        <w:jc w:val="left"/>
        <w:rPr>
          <w:rFonts w:hint="eastAsia"/>
          <w:sz w:val="24"/>
        </w:rPr>
      </w:pPr>
      <w:r>
        <w:rPr>
          <w:sz w:val="24"/>
        </w:rPr>
        <w:t>PTarget——要求的正向功率，单位为毫瓦分贝（dBm）；</w:t>
      </w:r>
    </w:p>
    <w:p w14:paraId="59462FDE">
      <w:pPr>
        <w:snapToGrid w:val="0"/>
        <w:spacing w:line="420" w:lineRule="exact"/>
        <w:ind w:left="900"/>
        <w:jc w:val="left"/>
        <w:rPr>
          <w:rFonts w:hint="eastAsia"/>
          <w:sz w:val="24"/>
        </w:rPr>
      </w:pPr>
      <w:r>
        <w:rPr>
          <w:sz w:val="24"/>
        </w:rPr>
        <w:t>Edesired——期望的混响室内部场强，单位为伏每米（V/m）；</w:t>
      </w:r>
    </w:p>
    <w:p w14:paraId="74A7377B">
      <w:pPr>
        <w:snapToGrid w:val="0"/>
        <w:spacing w:line="420" w:lineRule="exact"/>
        <w:ind w:left="900"/>
        <w:jc w:val="left"/>
        <w:rPr>
          <w:rFonts w:hint="eastAsia"/>
          <w:sz w:val="24"/>
        </w:rPr>
      </w:pPr>
      <w:r>
        <w:rPr>
          <w:sz w:val="24"/>
        </w:rPr>
        <w:t>Emax——校准测量的混响室内最大场强，单位为伏每米（V/m）；</w:t>
      </w:r>
    </w:p>
    <w:p w14:paraId="4E084FBC">
      <w:pPr>
        <w:snapToGrid w:val="0"/>
        <w:spacing w:line="420" w:lineRule="exact"/>
        <w:ind w:left="900"/>
        <w:jc w:val="left"/>
        <w:rPr>
          <w:rFonts w:hint="eastAsia"/>
          <w:sz w:val="24"/>
        </w:rPr>
      </w:pPr>
      <w:r>
        <w:rPr>
          <w:sz w:val="24"/>
        </w:rPr>
        <w:t>PFwd——校准测量的正向功率，单位为毫瓦分贝（dBm）。</w:t>
      </w:r>
    </w:p>
    <w:p w14:paraId="2FE7C86C">
      <w:pPr>
        <w:snapToGrid w:val="0"/>
        <w:spacing w:line="420" w:lineRule="exact"/>
        <w:ind w:left="900"/>
        <w:jc w:val="left"/>
        <w:rPr>
          <w:rFonts w:hint="eastAsia"/>
          <w:sz w:val="24"/>
        </w:rPr>
      </w:pPr>
      <w:r>
        <w:rPr>
          <w:sz w:val="24"/>
        </w:rPr>
        <w:t>2）在1GHz以下频段，搅拌器以每分钟4圈，1GHz以上以每分钟2圈的转速旋转。</w:t>
      </w:r>
    </w:p>
    <w:p w14:paraId="6A00AB01">
      <w:pPr>
        <w:snapToGrid w:val="0"/>
        <w:spacing w:line="420" w:lineRule="exact"/>
        <w:ind w:left="900"/>
        <w:jc w:val="left"/>
        <w:rPr>
          <w:rFonts w:hint="eastAsia"/>
          <w:sz w:val="24"/>
        </w:rPr>
      </w:pPr>
      <w:r>
        <w:rPr>
          <w:sz w:val="24"/>
        </w:rPr>
        <w:t>3）在测试频率上施加正向功率使其达到PTarget值，通过定向耦合器和测量仪器测量搅拌器完整旋转一周的最大正向功率，以验证正向功率的读数。</w:t>
      </w:r>
    </w:p>
    <w:p w14:paraId="36AD220D">
      <w:pPr>
        <w:pStyle w:val="44"/>
        <w:spacing w:line="420" w:lineRule="exact"/>
        <w:ind w:left="900" w:firstLine="0" w:firstLineChars="0"/>
      </w:pPr>
      <w:r>
        <w:t>4）设置下一个测试频率，重复步骤1到步骤3；</w:t>
      </w:r>
    </w:p>
    <w:p w14:paraId="2B001AA6">
      <w:pPr>
        <w:pStyle w:val="44"/>
        <w:numPr>
          <w:ilvl w:val="0"/>
          <w:numId w:val="47"/>
        </w:numPr>
        <w:spacing w:line="420" w:lineRule="exact"/>
        <w:ind w:firstLineChars="0"/>
      </w:pPr>
      <w:r>
        <w:t>设置频率步进，直到测试频率的上限，并选择</w:t>
      </w:r>
      <w:r>
        <w:rPr>
          <w:color w:val="000000" w:themeColor="text1"/>
          <w14:textFill>
            <w14:solidFill>
              <w14:schemeClr w14:val="tx1"/>
            </w14:solidFill>
          </w14:textFill>
        </w:rPr>
        <w:t>规定的调制方式</w:t>
      </w:r>
      <w:r>
        <w:t>，进行脉冲调制试验时，将要求的脉冲宽度加上混响室空腔时间常数来代替上述脉冲宽度；</w:t>
      </w:r>
    </w:p>
    <w:p w14:paraId="3E0B288C">
      <w:pPr>
        <w:pStyle w:val="44"/>
        <w:numPr>
          <w:ilvl w:val="0"/>
          <w:numId w:val="47"/>
        </w:numPr>
        <w:spacing w:line="420" w:lineRule="exact"/>
        <w:ind w:firstLineChars="0"/>
      </w:pPr>
      <w:r>
        <w:t>每个试验频率在搅拌器完整旋转一周期间</w:t>
      </w:r>
      <w:r>
        <w:rPr>
          <w:rFonts w:hint="eastAsia"/>
        </w:rPr>
        <w:t>，按表9的要求对受试设备按照QPAT进行性能检查，并记录检测结果；</w:t>
      </w:r>
    </w:p>
    <w:p w14:paraId="4D1F5F52">
      <w:pPr>
        <w:pStyle w:val="44"/>
        <w:numPr>
          <w:ilvl w:val="0"/>
          <w:numId w:val="47"/>
        </w:numPr>
        <w:spacing w:line="420" w:lineRule="exact"/>
        <w:ind w:firstLineChars="0"/>
      </w:pPr>
      <w:r>
        <w:rPr>
          <w:rFonts w:hint="eastAsia"/>
        </w:rPr>
        <w:t>在标准大气条件下，按表9的要求对受试设备按照Q</w:t>
      </w:r>
      <w:r>
        <w:t>PAT2</w:t>
      </w:r>
      <w:r>
        <w:rPr>
          <w:rFonts w:hint="eastAsia"/>
        </w:rPr>
        <w:t>进行试验后功能性能检查，并记录检测结果</w:t>
      </w:r>
      <w:r>
        <w:t>。</w:t>
      </w:r>
    </w:p>
    <w:p w14:paraId="4798AC2C">
      <w:pPr>
        <w:pStyle w:val="49"/>
        <w:numPr>
          <w:ilvl w:val="1"/>
          <w:numId w:val="33"/>
        </w:numPr>
        <w:spacing w:line="420" w:lineRule="exact"/>
        <w:rPr>
          <w:rFonts w:ascii="Times New Roman" w:hAnsi="Times New Roman"/>
          <w:sz w:val="28"/>
          <w:szCs w:val="28"/>
          <w:lang w:val="zh-CN"/>
        </w:rPr>
      </w:pPr>
      <w:bookmarkStart w:id="177" w:name="_Toc176256468"/>
      <w:r>
        <w:rPr>
          <w:rFonts w:ascii="Times New Roman" w:hAnsi="Times New Roman"/>
          <w:sz w:val="28"/>
          <w:szCs w:val="28"/>
          <w:lang w:val="zh-CN"/>
        </w:rPr>
        <w:t>试验判据</w:t>
      </w:r>
      <w:bookmarkEnd w:id="177"/>
    </w:p>
    <w:p w14:paraId="4711F697">
      <w:pPr>
        <w:pStyle w:val="57"/>
        <w:spacing w:line="420" w:lineRule="exact"/>
        <w:ind w:firstLine="480"/>
        <w:rPr>
          <w:rFonts w:ascii="Times New Roman" w:hAnsi="Times New Roman"/>
          <w:sz w:val="24"/>
          <w:szCs w:val="21"/>
        </w:rPr>
      </w:pPr>
      <w:r>
        <w:rPr>
          <w:rFonts w:ascii="Times New Roman" w:hAnsi="Times New Roman"/>
          <w:sz w:val="24"/>
          <w:szCs w:val="21"/>
        </w:rPr>
        <w:t>试验中，按12.2章节中要求进行QPAT2检查，确认通过并记录检测数据；</w:t>
      </w:r>
    </w:p>
    <w:p w14:paraId="172DDA32">
      <w:pPr>
        <w:pStyle w:val="57"/>
        <w:spacing w:line="420" w:lineRule="exact"/>
        <w:ind w:firstLine="480"/>
        <w:rPr>
          <w:rFonts w:ascii="Times New Roman" w:hAnsi="Times New Roman"/>
          <w:sz w:val="24"/>
          <w:szCs w:val="21"/>
        </w:rPr>
      </w:pPr>
      <w:r>
        <w:rPr>
          <w:rFonts w:ascii="Times New Roman" w:hAnsi="Times New Roman"/>
          <w:sz w:val="24"/>
          <w:szCs w:val="21"/>
        </w:rPr>
        <w:t>试验后，按12.2章节中要求进行QPAT1、QPAT2和QPAT3检查，确认通过并记录检测数据。</w:t>
      </w:r>
    </w:p>
    <w:p w14:paraId="551873C0">
      <w:pPr>
        <w:pStyle w:val="57"/>
        <w:spacing w:line="420" w:lineRule="exact"/>
        <w:ind w:firstLine="480"/>
        <w:rPr>
          <w:rFonts w:ascii="Times New Roman" w:hAnsi="Times New Roman"/>
          <w:sz w:val="24"/>
          <w:szCs w:val="21"/>
        </w:rPr>
      </w:pPr>
      <w:r>
        <w:rPr>
          <w:rFonts w:ascii="Times New Roman" w:hAnsi="Times New Roman"/>
          <w:sz w:val="24"/>
          <w:szCs w:val="21"/>
        </w:rPr>
        <w:t>满足以上两条要求，则判定结论为Pass，否则为Fail。</w:t>
      </w:r>
    </w:p>
    <w:p w14:paraId="261D6072">
      <w:pPr>
        <w:pStyle w:val="45"/>
        <w:numPr>
          <w:ilvl w:val="0"/>
          <w:numId w:val="33"/>
        </w:numPr>
        <w:spacing w:before="156" w:after="156" w:line="420" w:lineRule="exact"/>
        <w:rPr>
          <w:rFonts w:ascii="Times New Roman" w:hAnsi="Times New Roman"/>
          <w:kern w:val="0"/>
          <w:sz w:val="30"/>
          <w:szCs w:val="30"/>
        </w:rPr>
      </w:pPr>
      <w:bookmarkStart w:id="178" w:name="_Toc176256469"/>
      <w:bookmarkStart w:id="179" w:name="_Toc14303"/>
      <w:r>
        <w:rPr>
          <w:rFonts w:ascii="Times New Roman" w:hAnsi="Times New Roman"/>
          <w:kern w:val="0"/>
          <w:sz w:val="30"/>
          <w:szCs w:val="30"/>
        </w:rPr>
        <w:t>射频能量发射</w:t>
      </w:r>
      <w:bookmarkEnd w:id="178"/>
      <w:bookmarkEnd w:id="179"/>
    </w:p>
    <w:p w14:paraId="5009CB22">
      <w:pPr>
        <w:pStyle w:val="49"/>
        <w:numPr>
          <w:ilvl w:val="1"/>
          <w:numId w:val="33"/>
        </w:numPr>
        <w:spacing w:line="420" w:lineRule="exact"/>
        <w:rPr>
          <w:rFonts w:ascii="Times New Roman" w:hAnsi="Times New Roman"/>
          <w:sz w:val="28"/>
          <w:szCs w:val="28"/>
          <w:lang w:val="zh-CN"/>
        </w:rPr>
      </w:pPr>
      <w:bookmarkStart w:id="180" w:name="_Toc176256470"/>
      <w:r>
        <w:rPr>
          <w:rFonts w:ascii="Times New Roman" w:hAnsi="Times New Roman"/>
          <w:sz w:val="28"/>
          <w:szCs w:val="28"/>
          <w:lang w:val="zh-CN"/>
        </w:rPr>
        <w:t>试验目的</w:t>
      </w:r>
      <w:bookmarkEnd w:id="180"/>
    </w:p>
    <w:p w14:paraId="22C2A966">
      <w:pPr>
        <w:pStyle w:val="44"/>
        <w:spacing w:line="420" w:lineRule="exact"/>
        <w:ind w:firstLine="480"/>
      </w:pPr>
      <w:r>
        <w:rPr>
          <w:rFonts w:hint="eastAsia"/>
        </w:rPr>
        <w:t>确定受试设备辐射或电缆传导发射的能力是否符合相关要求。</w:t>
      </w:r>
    </w:p>
    <w:p w14:paraId="20E983ED">
      <w:pPr>
        <w:pStyle w:val="49"/>
        <w:numPr>
          <w:ilvl w:val="1"/>
          <w:numId w:val="33"/>
        </w:numPr>
        <w:spacing w:line="420" w:lineRule="exact"/>
        <w:rPr>
          <w:rFonts w:ascii="Times New Roman" w:hAnsi="Times New Roman"/>
          <w:sz w:val="28"/>
          <w:szCs w:val="28"/>
          <w:lang w:val="zh-CN"/>
        </w:rPr>
      </w:pPr>
      <w:bookmarkStart w:id="181" w:name="_Toc176256471"/>
      <w:r>
        <w:rPr>
          <w:rFonts w:ascii="Times New Roman" w:hAnsi="Times New Roman"/>
          <w:sz w:val="28"/>
          <w:szCs w:val="28"/>
          <w:lang w:val="zh-CN"/>
        </w:rPr>
        <w:t>试验要求</w:t>
      </w:r>
      <w:bookmarkEnd w:id="181"/>
    </w:p>
    <w:p w14:paraId="3976D4B8">
      <w:pPr>
        <w:pStyle w:val="44"/>
        <w:spacing w:line="420" w:lineRule="exact"/>
        <w:ind w:firstLine="480"/>
      </w:pPr>
      <w:r>
        <w:rPr>
          <w:rFonts w:hint="eastAsia"/>
        </w:rPr>
        <w:t>刹车控制阀（单）安装于飞机驾驶舱，应通过DO－160G第21章，M类规定的传导发射和辐射发射试验。此类试验考核刹车控制阀（单）的电源线传导发射电平不应超过图</w:t>
      </w:r>
      <w:r>
        <w:t>12</w:t>
      </w:r>
      <w:r>
        <w:rPr>
          <w:rFonts w:hint="eastAsia"/>
        </w:rPr>
        <w:t>所示的限值，互连线的传导发射电平不应超过图</w:t>
      </w:r>
      <w:r>
        <w:t>13</w:t>
      </w:r>
      <w:r>
        <w:rPr>
          <w:rFonts w:hint="eastAsia"/>
        </w:rPr>
        <w:t>所示的限值；刹车控制阀（单）的辐射发射不超过图</w:t>
      </w:r>
      <w:r>
        <w:t>14</w:t>
      </w:r>
      <w:r>
        <w:rPr>
          <w:rFonts w:hint="eastAsia"/>
        </w:rPr>
        <w:t>的要求。</w:t>
      </w:r>
    </w:p>
    <w:p w14:paraId="1ECB6479">
      <w:pPr>
        <w:spacing w:line="480" w:lineRule="auto"/>
        <w:jc w:val="center"/>
        <w:rPr>
          <w:rFonts w:hint="eastAsia"/>
          <w:szCs w:val="21"/>
        </w:rPr>
      </w:pPr>
      <w:r>
        <w:rPr>
          <w:szCs w:val="21"/>
        </w:rPr>
        <w:drawing>
          <wp:inline distT="0" distB="0" distL="0" distR="0">
            <wp:extent cx="5940425" cy="3429000"/>
            <wp:effectExtent l="0" t="0" r="317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5"/>
                    <a:stretch>
                      <a:fillRect/>
                    </a:stretch>
                  </pic:blipFill>
                  <pic:spPr>
                    <a:xfrm>
                      <a:off x="0" y="0"/>
                      <a:ext cx="5940425" cy="3429000"/>
                    </a:xfrm>
                    <a:prstGeom prst="rect">
                      <a:avLst/>
                    </a:prstGeom>
                  </pic:spPr>
                </pic:pic>
              </a:graphicData>
            </a:graphic>
          </wp:inline>
        </w:drawing>
      </w:r>
    </w:p>
    <w:p w14:paraId="7BDA3053">
      <w:pPr>
        <w:pStyle w:val="288"/>
        <w:numPr>
          <w:ilvl w:val="0"/>
          <w:numId w:val="34"/>
        </w:numPr>
        <w:ind w:left="420" w:hanging="132"/>
      </w:pPr>
      <w:bookmarkStart w:id="182" w:name="_Toc176255556"/>
      <w:r>
        <w:t>射频传导发射测试电源线极限曲线</w:t>
      </w:r>
      <w:bookmarkEnd w:id="182"/>
    </w:p>
    <w:p w14:paraId="7C7CCD18">
      <w:pPr>
        <w:spacing w:line="480" w:lineRule="auto"/>
        <w:jc w:val="center"/>
        <w:rPr>
          <w:rFonts w:hint="eastAsia"/>
          <w:szCs w:val="21"/>
        </w:rPr>
      </w:pPr>
      <w:r>
        <w:rPr>
          <w:szCs w:val="21"/>
        </w:rPr>
        <w:drawing>
          <wp:inline distT="0" distB="0" distL="0" distR="0">
            <wp:extent cx="5940425" cy="3745865"/>
            <wp:effectExtent l="0" t="0" r="3175"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6"/>
                    <a:stretch>
                      <a:fillRect/>
                    </a:stretch>
                  </pic:blipFill>
                  <pic:spPr>
                    <a:xfrm>
                      <a:off x="0" y="0"/>
                      <a:ext cx="5940425" cy="3745865"/>
                    </a:xfrm>
                    <a:prstGeom prst="rect">
                      <a:avLst/>
                    </a:prstGeom>
                  </pic:spPr>
                </pic:pic>
              </a:graphicData>
            </a:graphic>
          </wp:inline>
        </w:drawing>
      </w:r>
    </w:p>
    <w:p w14:paraId="5AD5161E">
      <w:pPr>
        <w:pStyle w:val="288"/>
        <w:numPr>
          <w:ilvl w:val="0"/>
          <w:numId w:val="34"/>
        </w:numPr>
        <w:ind w:left="420" w:hanging="132"/>
      </w:pPr>
      <w:bookmarkStart w:id="183" w:name="_Toc176255557"/>
      <w:r>
        <w:t>射频传导发射测试互连电缆极限曲线</w:t>
      </w:r>
      <w:bookmarkEnd w:id="183"/>
    </w:p>
    <w:p w14:paraId="3BBE553D">
      <w:pPr>
        <w:spacing w:line="480" w:lineRule="auto"/>
        <w:jc w:val="center"/>
        <w:rPr>
          <w:rFonts w:hint="eastAsia"/>
          <w:szCs w:val="21"/>
        </w:rPr>
      </w:pPr>
      <w:r>
        <w:rPr>
          <w:szCs w:val="21"/>
        </w:rPr>
        <w:drawing>
          <wp:inline distT="0" distB="0" distL="0" distR="0">
            <wp:extent cx="5940425" cy="3425190"/>
            <wp:effectExtent l="0" t="0" r="3175"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37"/>
                    <a:stretch>
                      <a:fillRect/>
                    </a:stretch>
                  </pic:blipFill>
                  <pic:spPr>
                    <a:xfrm>
                      <a:off x="0" y="0"/>
                      <a:ext cx="5940425" cy="3425190"/>
                    </a:xfrm>
                    <a:prstGeom prst="rect">
                      <a:avLst/>
                    </a:prstGeom>
                  </pic:spPr>
                </pic:pic>
              </a:graphicData>
            </a:graphic>
          </wp:inline>
        </w:drawing>
      </w:r>
    </w:p>
    <w:p w14:paraId="0FD8E4EC">
      <w:pPr>
        <w:pStyle w:val="288"/>
        <w:numPr>
          <w:ilvl w:val="0"/>
          <w:numId w:val="34"/>
        </w:numPr>
        <w:ind w:left="420" w:hanging="132"/>
      </w:pPr>
      <w:bookmarkStart w:id="184" w:name="_Toc176255558"/>
      <w:r>
        <w:t>射频辐射发射测试极限曲线</w:t>
      </w:r>
      <w:bookmarkEnd w:id="184"/>
    </w:p>
    <w:p w14:paraId="0ED2EA75">
      <w:pPr>
        <w:pStyle w:val="49"/>
        <w:numPr>
          <w:ilvl w:val="1"/>
          <w:numId w:val="33"/>
        </w:numPr>
        <w:spacing w:line="420" w:lineRule="exact"/>
        <w:rPr>
          <w:rFonts w:ascii="Times New Roman" w:hAnsi="Times New Roman"/>
          <w:sz w:val="28"/>
          <w:szCs w:val="28"/>
          <w:lang w:val="zh-CN"/>
        </w:rPr>
      </w:pPr>
      <w:bookmarkStart w:id="185" w:name="_Toc176256472"/>
      <w:r>
        <w:rPr>
          <w:rFonts w:ascii="Times New Roman" w:hAnsi="Times New Roman"/>
          <w:sz w:val="28"/>
          <w:szCs w:val="28"/>
          <w:lang w:val="zh-CN"/>
        </w:rPr>
        <w:t>受试设备</w:t>
      </w:r>
      <w:bookmarkEnd w:id="185"/>
    </w:p>
    <w:p w14:paraId="4C79513C">
      <w:pPr>
        <w:pStyle w:val="44"/>
        <w:spacing w:line="420" w:lineRule="exact"/>
        <w:ind w:firstLine="480"/>
      </w:pPr>
      <w:r>
        <w:rPr>
          <w:rFonts w:hint="eastAsia"/>
        </w:rPr>
        <w:t>受试设备：刹车控制阀（单），详细构型见第6章节受试设备构型状态。</w:t>
      </w:r>
    </w:p>
    <w:p w14:paraId="652E569E">
      <w:pPr>
        <w:pStyle w:val="57"/>
        <w:spacing w:line="420" w:lineRule="exact"/>
        <w:ind w:firstLine="480"/>
        <w:rPr>
          <w:rFonts w:ascii="Times New Roman" w:hAnsi="Times New Roman"/>
          <w:sz w:val="24"/>
          <w:szCs w:val="21"/>
        </w:rPr>
      </w:pPr>
      <w:r>
        <w:rPr>
          <w:rFonts w:hint="eastAsia" w:ascii="Times New Roman" w:hAnsi="Times New Roman"/>
          <w:sz w:val="24"/>
          <w:szCs w:val="21"/>
        </w:rPr>
        <w:t>受试设备工作状态：工作状态1</w:t>
      </w:r>
      <w:r>
        <w:rPr>
          <w:rFonts w:ascii="Times New Roman" w:hAnsi="Times New Roman"/>
          <w:sz w:val="24"/>
          <w:szCs w:val="21"/>
        </w:rPr>
        <w:t>。</w:t>
      </w:r>
    </w:p>
    <w:p w14:paraId="3DBDD3D9">
      <w:pPr>
        <w:pStyle w:val="44"/>
        <w:spacing w:line="420" w:lineRule="exact"/>
        <w:ind w:firstLine="480"/>
      </w:pPr>
      <w:r>
        <w:rPr>
          <w:szCs w:val="24"/>
        </w:rPr>
        <w:t>搭接要求：</w:t>
      </w:r>
    </w:p>
    <w:p w14:paraId="36750D9D">
      <w:pPr>
        <w:pStyle w:val="44"/>
        <w:numPr>
          <w:ilvl w:val="0"/>
          <w:numId w:val="48"/>
        </w:numPr>
        <w:spacing w:line="420" w:lineRule="exact"/>
        <w:ind w:left="561" w:firstLine="480"/>
      </w:pPr>
      <w:r>
        <w:rPr>
          <w:rFonts w:hint="eastAsia"/>
        </w:rPr>
        <w:t>外部接地端子—当受试设备外部有接地端子时，应将外部接地端子连接到接地平板，可使用约30cm长的典型导线；</w:t>
      </w:r>
    </w:p>
    <w:p w14:paraId="43981B73">
      <w:pPr>
        <w:pStyle w:val="44"/>
        <w:numPr>
          <w:ilvl w:val="0"/>
          <w:numId w:val="48"/>
        </w:numPr>
        <w:spacing w:line="420" w:lineRule="exact"/>
        <w:ind w:left="561" w:firstLine="480"/>
      </w:pPr>
      <w:r>
        <w:t>产品安装面</w:t>
      </w:r>
      <w:r>
        <w:rPr>
          <w:rFonts w:hint="eastAsia"/>
        </w:rPr>
        <w:t>金属</w:t>
      </w:r>
      <w:r>
        <w:t>与接地平板的搭接电阻≤</w:t>
      </w:r>
      <w:r>
        <w:rPr>
          <w:rFonts w:hint="eastAsia"/>
        </w:rPr>
        <w:t>2.5mΩ；</w:t>
      </w:r>
    </w:p>
    <w:p w14:paraId="3D61D555">
      <w:pPr>
        <w:pStyle w:val="44"/>
        <w:numPr>
          <w:ilvl w:val="0"/>
          <w:numId w:val="48"/>
        </w:numPr>
        <w:spacing w:line="420" w:lineRule="exact"/>
        <w:ind w:left="561" w:firstLine="480"/>
      </w:pPr>
      <w:r>
        <w:rPr>
          <w:rFonts w:hint="eastAsia"/>
        </w:rPr>
        <w:t>接地平板与</w:t>
      </w:r>
      <w:r>
        <w:t>屏蔽室（或暗室）壳体</w:t>
      </w:r>
      <w:r>
        <w:rPr>
          <w:rFonts w:hint="eastAsia"/>
        </w:rPr>
        <w:t>的搭接电阻≤2.5mΩ</w:t>
      </w:r>
      <w:r>
        <w:t>。</w:t>
      </w:r>
    </w:p>
    <w:p w14:paraId="6D41ED73">
      <w:pPr>
        <w:pStyle w:val="49"/>
        <w:numPr>
          <w:ilvl w:val="1"/>
          <w:numId w:val="33"/>
        </w:numPr>
        <w:spacing w:line="420" w:lineRule="exact"/>
        <w:rPr>
          <w:rFonts w:ascii="Times New Roman" w:hAnsi="Times New Roman"/>
          <w:sz w:val="28"/>
          <w:szCs w:val="28"/>
          <w:lang w:val="zh-CN"/>
        </w:rPr>
      </w:pPr>
      <w:bookmarkStart w:id="186" w:name="_Toc176256473"/>
      <w:r>
        <w:rPr>
          <w:rFonts w:ascii="Times New Roman" w:hAnsi="Times New Roman"/>
          <w:sz w:val="28"/>
          <w:szCs w:val="28"/>
          <w:lang w:val="zh-CN"/>
        </w:rPr>
        <w:t>陪试设备</w:t>
      </w:r>
      <w:bookmarkEnd w:id="186"/>
    </w:p>
    <w:p w14:paraId="153F513C">
      <w:pPr>
        <w:pStyle w:val="57"/>
        <w:spacing w:line="420" w:lineRule="exact"/>
        <w:ind w:firstLine="480"/>
        <w:rPr>
          <w:rFonts w:ascii="Times New Roman" w:hAnsi="Times New Roman"/>
          <w:sz w:val="24"/>
          <w:szCs w:val="21"/>
        </w:rPr>
      </w:pPr>
      <w:r>
        <w:rPr>
          <w:rFonts w:hint="eastAsia" w:ascii="Times New Roman" w:hAnsi="Times New Roman"/>
          <w:sz w:val="24"/>
          <w:szCs w:val="21"/>
        </w:rPr>
        <w:t>无</w:t>
      </w:r>
      <w:r>
        <w:rPr>
          <w:rFonts w:ascii="Times New Roman" w:hAnsi="Times New Roman"/>
          <w:sz w:val="24"/>
          <w:szCs w:val="21"/>
        </w:rPr>
        <w:t>。</w:t>
      </w:r>
    </w:p>
    <w:p w14:paraId="391C3966">
      <w:pPr>
        <w:pStyle w:val="49"/>
        <w:numPr>
          <w:ilvl w:val="1"/>
          <w:numId w:val="33"/>
        </w:numPr>
        <w:spacing w:line="420" w:lineRule="exact"/>
        <w:rPr>
          <w:rFonts w:ascii="Times New Roman" w:hAnsi="Times New Roman"/>
          <w:sz w:val="28"/>
          <w:szCs w:val="28"/>
          <w:lang w:val="zh-CN"/>
        </w:rPr>
      </w:pPr>
      <w:bookmarkStart w:id="187" w:name="_Toc176256474"/>
      <w:r>
        <w:rPr>
          <w:rFonts w:ascii="Times New Roman" w:hAnsi="Times New Roman"/>
          <w:sz w:val="28"/>
          <w:szCs w:val="28"/>
          <w:lang w:val="zh-CN"/>
        </w:rPr>
        <w:t>试验设备、测试设备及要求</w:t>
      </w:r>
      <w:bookmarkEnd w:id="187"/>
    </w:p>
    <w:p w14:paraId="0AD2C64A">
      <w:pPr>
        <w:pStyle w:val="44"/>
        <w:spacing w:line="420" w:lineRule="exact"/>
        <w:ind w:firstLine="480"/>
      </w:pPr>
      <w:r>
        <w:t>试验设备</w:t>
      </w:r>
      <w:r>
        <w:rPr>
          <w:rFonts w:hint="eastAsia"/>
        </w:rPr>
        <w:t>以及测试设备</w:t>
      </w:r>
      <w:r>
        <w:t>见</w:t>
      </w:r>
      <w:r>
        <w:rPr>
          <w:rFonts w:hint="eastAsia"/>
        </w:rPr>
        <w:t>表19</w:t>
      </w:r>
    </w:p>
    <w:p w14:paraId="530DBC41">
      <w:pPr>
        <w:pStyle w:val="287"/>
      </w:pPr>
      <w:bookmarkStart w:id="188" w:name="_Toc176255538"/>
      <w:r>
        <w:rPr>
          <w:rFonts w:hint="eastAsia"/>
        </w:rPr>
        <w:t>试验、测试</w:t>
      </w:r>
      <w:r>
        <w:t>设备信息表</w:t>
      </w:r>
      <w:bookmarkEnd w:id="188"/>
    </w:p>
    <w:tbl>
      <w:tblPr>
        <w:tblStyle w:val="34"/>
        <w:tblW w:w="536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94"/>
        <w:gridCol w:w="1276"/>
        <w:gridCol w:w="2126"/>
        <w:gridCol w:w="1843"/>
        <w:gridCol w:w="2268"/>
        <w:gridCol w:w="978"/>
      </w:tblGrid>
      <w:tr w14:paraId="0F23D0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428" w:type="pct"/>
            <w:tcBorders>
              <w:top w:val="single" w:color="auto" w:sz="12" w:space="0"/>
              <w:bottom w:val="single" w:color="auto" w:sz="12" w:space="0"/>
            </w:tcBorders>
            <w:vAlign w:val="center"/>
          </w:tcPr>
          <w:p w14:paraId="50FBEC5E">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序号</w:t>
            </w:r>
          </w:p>
        </w:tc>
        <w:tc>
          <w:tcPr>
            <w:tcW w:w="687" w:type="pct"/>
            <w:tcBorders>
              <w:top w:val="single" w:color="auto" w:sz="12" w:space="0"/>
              <w:bottom w:val="single" w:color="auto" w:sz="12" w:space="0"/>
            </w:tcBorders>
            <w:vAlign w:val="center"/>
          </w:tcPr>
          <w:p w14:paraId="6BA7BB6C">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名称</w:t>
            </w:r>
          </w:p>
        </w:tc>
        <w:tc>
          <w:tcPr>
            <w:tcW w:w="1145" w:type="pct"/>
            <w:tcBorders>
              <w:top w:val="single" w:color="auto" w:sz="12" w:space="0"/>
              <w:bottom w:val="single" w:color="auto" w:sz="12" w:space="0"/>
            </w:tcBorders>
            <w:vAlign w:val="center"/>
          </w:tcPr>
          <w:p w14:paraId="1CCDFFF1">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用途</w:t>
            </w:r>
          </w:p>
        </w:tc>
        <w:tc>
          <w:tcPr>
            <w:tcW w:w="992" w:type="pct"/>
            <w:tcBorders>
              <w:top w:val="single" w:color="auto" w:sz="12" w:space="0"/>
              <w:bottom w:val="single" w:color="auto" w:sz="12" w:space="0"/>
            </w:tcBorders>
            <w:vAlign w:val="center"/>
          </w:tcPr>
          <w:p w14:paraId="25E094FF">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型号/编号</w:t>
            </w:r>
          </w:p>
        </w:tc>
        <w:tc>
          <w:tcPr>
            <w:tcW w:w="1221" w:type="pct"/>
            <w:tcBorders>
              <w:top w:val="single" w:color="auto" w:sz="12" w:space="0"/>
              <w:bottom w:val="single" w:color="auto" w:sz="12" w:space="0"/>
            </w:tcBorders>
            <w:vAlign w:val="center"/>
          </w:tcPr>
          <w:p w14:paraId="33C0C950">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技术要求/精度</w:t>
            </w:r>
          </w:p>
        </w:tc>
        <w:tc>
          <w:tcPr>
            <w:tcW w:w="527" w:type="pct"/>
            <w:tcBorders>
              <w:top w:val="single" w:color="auto" w:sz="12" w:space="0"/>
              <w:bottom w:val="single" w:color="auto" w:sz="12" w:space="0"/>
            </w:tcBorders>
            <w:vAlign w:val="center"/>
          </w:tcPr>
          <w:p w14:paraId="05F7D144">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校验方式</w:t>
            </w:r>
          </w:p>
        </w:tc>
      </w:tr>
      <w:tr w14:paraId="468030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6C1403C5">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56E18251">
            <w:pPr>
              <w:jc w:val="center"/>
              <w:rPr>
                <w:rFonts w:ascii="Times New Roman" w:hAnsi="Times New Roman" w:eastAsia="宋体" w:cs="Times New Roman"/>
                <w:szCs w:val="21"/>
              </w:rPr>
            </w:pPr>
            <w:r>
              <w:rPr>
                <w:rFonts w:ascii="Times New Roman" w:hAnsi="Times New Roman" w:eastAsia="宋体" w:cs="Times New Roman"/>
                <w:szCs w:val="21"/>
              </w:rPr>
              <w:t>测量接收机</w:t>
            </w:r>
          </w:p>
        </w:tc>
        <w:tc>
          <w:tcPr>
            <w:tcW w:w="1145" w:type="pct"/>
            <w:vAlign w:val="center"/>
          </w:tcPr>
          <w:p w14:paraId="2451510B">
            <w:pPr>
              <w:jc w:val="center"/>
              <w:rPr>
                <w:rFonts w:ascii="Times New Roman" w:hAnsi="Times New Roman" w:eastAsia="宋体" w:cs="Times New Roman"/>
                <w:szCs w:val="21"/>
              </w:rPr>
            </w:pPr>
            <w:r>
              <w:rPr>
                <w:rFonts w:ascii="Times New Roman" w:hAnsi="Times New Roman" w:eastAsia="宋体" w:cs="Times New Roman"/>
                <w:szCs w:val="21"/>
              </w:rPr>
              <w:t>接收测试数据</w:t>
            </w:r>
          </w:p>
        </w:tc>
        <w:tc>
          <w:tcPr>
            <w:tcW w:w="992" w:type="pct"/>
            <w:vAlign w:val="center"/>
          </w:tcPr>
          <w:p w14:paraId="5E9ED0E3">
            <w:pPr>
              <w:jc w:val="center"/>
              <w:rPr>
                <w:rFonts w:ascii="Times New Roman" w:hAnsi="Times New Roman" w:eastAsia="宋体" w:cs="Times New Roman"/>
                <w:szCs w:val="21"/>
              </w:rPr>
            </w:pPr>
            <w:r>
              <w:rPr>
                <w:rFonts w:ascii="Times New Roman" w:hAnsi="Times New Roman" w:eastAsia="宋体" w:cs="Times New Roman"/>
                <w:szCs w:val="21"/>
              </w:rPr>
              <w:t>ESU40</w:t>
            </w:r>
          </w:p>
        </w:tc>
        <w:tc>
          <w:tcPr>
            <w:tcW w:w="1221" w:type="pct"/>
            <w:vAlign w:val="center"/>
          </w:tcPr>
          <w:p w14:paraId="0DC06FA8">
            <w:pPr>
              <w:jc w:val="center"/>
              <w:rPr>
                <w:rFonts w:ascii="Times New Roman" w:hAnsi="Times New Roman" w:eastAsia="宋体" w:cs="Times New Roman"/>
                <w:szCs w:val="21"/>
              </w:rPr>
            </w:pPr>
            <w:r>
              <w:rPr>
                <w:rFonts w:ascii="Times New Roman" w:hAnsi="Times New Roman" w:eastAsia="宋体" w:cs="Times New Roman"/>
                <w:szCs w:val="21"/>
              </w:rPr>
              <w:t>电平示值最大允差±2.5dB</w:t>
            </w:r>
          </w:p>
        </w:tc>
        <w:tc>
          <w:tcPr>
            <w:tcW w:w="527" w:type="pct"/>
            <w:vAlign w:val="center"/>
          </w:tcPr>
          <w:p w14:paraId="2A8835AE">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01E6A1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3EC3F6C6">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7EDEE304">
            <w:pPr>
              <w:jc w:val="center"/>
              <w:rPr>
                <w:rFonts w:ascii="Times New Roman" w:hAnsi="Times New Roman" w:eastAsia="宋体" w:cs="Times New Roman"/>
                <w:szCs w:val="21"/>
              </w:rPr>
            </w:pPr>
            <w:r>
              <w:rPr>
                <w:rFonts w:ascii="Times New Roman" w:hAnsi="Times New Roman" w:eastAsia="宋体" w:cs="Times New Roman"/>
                <w:szCs w:val="21"/>
              </w:rPr>
              <w:t>电流探头</w:t>
            </w:r>
          </w:p>
        </w:tc>
        <w:tc>
          <w:tcPr>
            <w:tcW w:w="1145" w:type="pct"/>
            <w:vAlign w:val="center"/>
          </w:tcPr>
          <w:p w14:paraId="47B80F88">
            <w:pPr>
              <w:jc w:val="center"/>
              <w:rPr>
                <w:rFonts w:ascii="Times New Roman" w:hAnsi="Times New Roman" w:eastAsia="宋体" w:cs="Times New Roman"/>
                <w:szCs w:val="21"/>
              </w:rPr>
            </w:pPr>
            <w:r>
              <w:rPr>
                <w:rFonts w:ascii="Times New Roman" w:hAnsi="Times New Roman" w:eastAsia="宋体" w:cs="Times New Roman"/>
                <w:szCs w:val="21"/>
              </w:rPr>
              <w:t>监测感应电流</w:t>
            </w:r>
          </w:p>
        </w:tc>
        <w:tc>
          <w:tcPr>
            <w:tcW w:w="992" w:type="pct"/>
            <w:vAlign w:val="center"/>
          </w:tcPr>
          <w:p w14:paraId="7B38B0A4">
            <w:pPr>
              <w:jc w:val="center"/>
              <w:rPr>
                <w:rFonts w:ascii="Times New Roman" w:hAnsi="Times New Roman" w:eastAsia="宋体" w:cs="Times New Roman"/>
                <w:szCs w:val="21"/>
              </w:rPr>
            </w:pPr>
            <w:r>
              <w:rPr>
                <w:rFonts w:ascii="Times New Roman" w:hAnsi="Times New Roman" w:eastAsia="宋体" w:cs="Times New Roman"/>
                <w:szCs w:val="21"/>
              </w:rPr>
              <w:t>9123-1N</w:t>
            </w:r>
          </w:p>
        </w:tc>
        <w:tc>
          <w:tcPr>
            <w:tcW w:w="1221" w:type="pct"/>
            <w:vAlign w:val="center"/>
          </w:tcPr>
          <w:p w14:paraId="48DD746C">
            <w:pPr>
              <w:jc w:val="center"/>
              <w:rPr>
                <w:rFonts w:ascii="Times New Roman" w:hAnsi="Times New Roman" w:eastAsia="宋体" w:cs="Times New Roman"/>
                <w:szCs w:val="21"/>
              </w:rPr>
            </w:pPr>
            <w:r>
              <w:rPr>
                <w:rFonts w:ascii="Times New Roman" w:hAnsi="Times New Roman" w:eastAsia="宋体" w:cs="Times New Roman"/>
                <w:szCs w:val="21"/>
              </w:rPr>
              <w:t>频率范围：10kHz~500MHz</w:t>
            </w:r>
          </w:p>
        </w:tc>
        <w:tc>
          <w:tcPr>
            <w:tcW w:w="527" w:type="pct"/>
            <w:vAlign w:val="center"/>
          </w:tcPr>
          <w:p w14:paraId="72C81BFD">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6B537C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07BDA8E0">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1204467D">
            <w:pPr>
              <w:jc w:val="center"/>
              <w:rPr>
                <w:rFonts w:ascii="Times New Roman" w:hAnsi="Times New Roman" w:eastAsia="宋体" w:cs="Times New Roman"/>
                <w:szCs w:val="21"/>
              </w:rPr>
            </w:pPr>
            <w:r>
              <w:rPr>
                <w:rFonts w:ascii="Times New Roman" w:hAnsi="Times New Roman" w:eastAsia="宋体" w:cs="Times New Roman"/>
                <w:bCs/>
                <w:kern w:val="28"/>
                <w:szCs w:val="21"/>
              </w:rPr>
              <w:t>空盒气压表</w:t>
            </w:r>
          </w:p>
        </w:tc>
        <w:tc>
          <w:tcPr>
            <w:tcW w:w="1145" w:type="pct"/>
            <w:vAlign w:val="center"/>
          </w:tcPr>
          <w:p w14:paraId="4910DADA">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用于测量实验室大气压</w:t>
            </w:r>
          </w:p>
        </w:tc>
        <w:tc>
          <w:tcPr>
            <w:tcW w:w="992" w:type="pct"/>
            <w:vAlign w:val="center"/>
          </w:tcPr>
          <w:p w14:paraId="26A8C9A8">
            <w:pPr>
              <w:jc w:val="center"/>
              <w:rPr>
                <w:rFonts w:ascii="Times New Roman" w:hAnsi="Times New Roman" w:eastAsia="宋体" w:cs="Times New Roman"/>
                <w:szCs w:val="21"/>
              </w:rPr>
            </w:pPr>
            <w:r>
              <w:rPr>
                <w:rFonts w:ascii="Times New Roman" w:hAnsi="Times New Roman" w:eastAsia="宋体" w:cs="Times New Roman"/>
                <w:bCs/>
                <w:kern w:val="28"/>
                <w:szCs w:val="21"/>
              </w:rPr>
              <w:t>DYM3</w:t>
            </w:r>
          </w:p>
        </w:tc>
        <w:tc>
          <w:tcPr>
            <w:tcW w:w="1221" w:type="pct"/>
            <w:vAlign w:val="center"/>
          </w:tcPr>
          <w:p w14:paraId="344CF5C4">
            <w:pPr>
              <w:jc w:val="center"/>
              <w:rPr>
                <w:rFonts w:ascii="Times New Roman" w:hAnsi="Times New Roman" w:eastAsia="宋体" w:cs="Times New Roman"/>
                <w:szCs w:val="21"/>
              </w:rPr>
            </w:pPr>
            <w:r>
              <w:rPr>
                <w:rFonts w:ascii="Times New Roman" w:hAnsi="Times New Roman" w:eastAsia="宋体" w:cs="Times New Roman"/>
                <w:bCs/>
                <w:kern w:val="28"/>
                <w:szCs w:val="21"/>
              </w:rPr>
              <w:t>精度：±2.5hPa</w:t>
            </w:r>
          </w:p>
        </w:tc>
        <w:tc>
          <w:tcPr>
            <w:tcW w:w="527" w:type="pct"/>
            <w:vAlign w:val="center"/>
          </w:tcPr>
          <w:p w14:paraId="077D41D7">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73BD76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7CD14323">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03098AFB">
            <w:pPr>
              <w:jc w:val="center"/>
              <w:rPr>
                <w:rFonts w:ascii="Times New Roman" w:hAnsi="Times New Roman" w:eastAsia="宋体" w:cs="Times New Roman"/>
                <w:szCs w:val="21"/>
              </w:rPr>
            </w:pPr>
            <w:r>
              <w:rPr>
                <w:rFonts w:ascii="Times New Roman" w:hAnsi="Times New Roman" w:eastAsia="宋体" w:cs="Times New Roman"/>
                <w:bCs/>
                <w:kern w:val="28"/>
                <w:szCs w:val="21"/>
              </w:rPr>
              <w:t>温湿度表</w:t>
            </w:r>
          </w:p>
        </w:tc>
        <w:tc>
          <w:tcPr>
            <w:tcW w:w="1145" w:type="pct"/>
            <w:vAlign w:val="center"/>
          </w:tcPr>
          <w:p w14:paraId="20257D00">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用于测量实验室温湿度</w:t>
            </w:r>
          </w:p>
        </w:tc>
        <w:tc>
          <w:tcPr>
            <w:tcW w:w="992" w:type="pct"/>
            <w:vAlign w:val="center"/>
          </w:tcPr>
          <w:p w14:paraId="59393D38">
            <w:pPr>
              <w:jc w:val="center"/>
              <w:rPr>
                <w:rFonts w:ascii="Times New Roman" w:hAnsi="Times New Roman" w:eastAsia="宋体" w:cs="Times New Roman"/>
                <w:szCs w:val="21"/>
              </w:rPr>
            </w:pPr>
            <w:r>
              <w:rPr>
                <w:rFonts w:ascii="Times New Roman" w:hAnsi="Times New Roman" w:eastAsia="宋体" w:cs="Times New Roman"/>
                <w:bCs/>
                <w:kern w:val="28"/>
                <w:szCs w:val="21"/>
              </w:rPr>
              <w:t>TH-101B</w:t>
            </w:r>
          </w:p>
        </w:tc>
        <w:tc>
          <w:tcPr>
            <w:tcW w:w="1221" w:type="pct"/>
            <w:vAlign w:val="center"/>
          </w:tcPr>
          <w:p w14:paraId="03EE847C">
            <w:pPr>
              <w:tabs>
                <w:tab w:val="left" w:pos="567"/>
              </w:tabs>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bCs/>
                <w:kern w:val="28"/>
                <w:szCs w:val="21"/>
              </w:rPr>
              <w:t>温度精度：±2℃</w:t>
            </w:r>
          </w:p>
          <w:p w14:paraId="705D352D">
            <w:pPr>
              <w:jc w:val="center"/>
              <w:rPr>
                <w:rFonts w:ascii="Times New Roman" w:hAnsi="Times New Roman" w:eastAsia="宋体" w:cs="Times New Roman"/>
                <w:szCs w:val="21"/>
              </w:rPr>
            </w:pPr>
            <w:r>
              <w:rPr>
                <w:rFonts w:ascii="Times New Roman" w:hAnsi="Times New Roman" w:eastAsia="宋体" w:cs="Times New Roman"/>
                <w:bCs/>
                <w:kern w:val="28"/>
                <w:szCs w:val="21"/>
              </w:rPr>
              <w:t>湿度精度：±5%RH</w:t>
            </w:r>
          </w:p>
        </w:tc>
        <w:tc>
          <w:tcPr>
            <w:tcW w:w="527" w:type="pct"/>
            <w:vAlign w:val="center"/>
          </w:tcPr>
          <w:p w14:paraId="42CDFF07">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127EB1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46836659">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39FA3016">
            <w:pPr>
              <w:jc w:val="center"/>
              <w:rPr>
                <w:rFonts w:ascii="Times New Roman" w:hAnsi="Times New Roman" w:eastAsia="宋体" w:cs="Times New Roman"/>
                <w:szCs w:val="21"/>
              </w:rPr>
            </w:pPr>
            <w:r>
              <w:rPr>
                <w:rFonts w:ascii="Times New Roman" w:hAnsi="Times New Roman" w:eastAsia="宋体" w:cs="Times New Roman"/>
                <w:bCs/>
                <w:kern w:val="28"/>
                <w:szCs w:val="21"/>
              </w:rPr>
              <w:t>纤维卷尺</w:t>
            </w:r>
          </w:p>
        </w:tc>
        <w:tc>
          <w:tcPr>
            <w:tcW w:w="1145" w:type="pct"/>
            <w:vAlign w:val="center"/>
          </w:tcPr>
          <w:p w14:paraId="4E1387F8">
            <w:pPr>
              <w:jc w:val="center"/>
              <w:rPr>
                <w:rFonts w:ascii="Times New Roman" w:hAnsi="Times New Roman" w:eastAsia="宋体" w:cs="Times New Roman"/>
                <w:szCs w:val="21"/>
              </w:rPr>
            </w:pPr>
            <w:r>
              <w:rPr>
                <w:rFonts w:ascii="Times New Roman" w:hAnsi="Times New Roman" w:eastAsia="宋体" w:cs="Times New Roman"/>
                <w:bCs/>
                <w:kern w:val="28"/>
                <w:szCs w:val="21"/>
              </w:rPr>
              <w:t>测量线缆布置长度</w:t>
            </w:r>
          </w:p>
        </w:tc>
        <w:tc>
          <w:tcPr>
            <w:tcW w:w="992" w:type="pct"/>
            <w:vAlign w:val="center"/>
          </w:tcPr>
          <w:p w14:paraId="5E5415F9">
            <w:pPr>
              <w:jc w:val="center"/>
              <w:rPr>
                <w:rFonts w:ascii="Times New Roman" w:hAnsi="Times New Roman" w:eastAsia="宋体" w:cs="Times New Roman"/>
                <w:szCs w:val="21"/>
              </w:rPr>
            </w:pPr>
            <w:r>
              <w:rPr>
                <w:rFonts w:ascii="Times New Roman" w:hAnsi="Times New Roman" w:eastAsia="宋体" w:cs="Times New Roman"/>
                <w:bCs/>
                <w:kern w:val="28"/>
                <w:szCs w:val="21"/>
              </w:rPr>
              <w:t>30m</w:t>
            </w:r>
          </w:p>
        </w:tc>
        <w:tc>
          <w:tcPr>
            <w:tcW w:w="1221" w:type="pct"/>
            <w:vAlign w:val="center"/>
          </w:tcPr>
          <w:p w14:paraId="5ADBEC57">
            <w:pPr>
              <w:jc w:val="center"/>
              <w:rPr>
                <w:rFonts w:ascii="Times New Roman" w:hAnsi="Times New Roman" w:eastAsia="宋体" w:cs="Times New Roman"/>
                <w:szCs w:val="21"/>
              </w:rPr>
            </w:pPr>
            <w:r>
              <w:rPr>
                <w:rFonts w:ascii="Times New Roman" w:hAnsi="Times New Roman" w:eastAsia="宋体" w:cs="Times New Roman"/>
                <w:bCs/>
                <w:kern w:val="28"/>
                <w:szCs w:val="21"/>
              </w:rPr>
              <w:t>精度：±2%</w:t>
            </w:r>
          </w:p>
        </w:tc>
        <w:tc>
          <w:tcPr>
            <w:tcW w:w="527" w:type="pct"/>
            <w:vAlign w:val="center"/>
          </w:tcPr>
          <w:p w14:paraId="42069B40">
            <w:pPr>
              <w:jc w:val="center"/>
              <w:rPr>
                <w:rFonts w:ascii="Times New Roman" w:hAnsi="Times New Roman" w:eastAsia="宋体" w:cs="Times New Roman"/>
                <w:color w:val="000000"/>
                <w:szCs w:val="21"/>
              </w:rPr>
            </w:pPr>
            <w:r>
              <w:rPr>
                <w:rFonts w:ascii="Times New Roman" w:hAnsi="Times New Roman" w:eastAsia="宋体" w:cs="Times New Roman"/>
                <w:bCs/>
                <w:kern w:val="28"/>
                <w:szCs w:val="21"/>
              </w:rPr>
              <w:t>定检</w:t>
            </w:r>
          </w:p>
        </w:tc>
      </w:tr>
      <w:tr w14:paraId="730CF6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2165BD82">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5723DD78">
            <w:pPr>
              <w:jc w:val="center"/>
              <w:rPr>
                <w:rFonts w:ascii="Times New Roman" w:hAnsi="Times New Roman" w:eastAsia="宋体" w:cs="Times New Roman"/>
                <w:szCs w:val="21"/>
              </w:rPr>
            </w:pPr>
            <w:r>
              <w:rPr>
                <w:rFonts w:ascii="Times New Roman" w:hAnsi="Times New Roman" w:eastAsia="宋体" w:cs="Times New Roman"/>
                <w:bCs/>
                <w:kern w:val="28"/>
                <w:szCs w:val="21"/>
              </w:rPr>
              <w:t>微欧计</w:t>
            </w:r>
          </w:p>
        </w:tc>
        <w:tc>
          <w:tcPr>
            <w:tcW w:w="1145" w:type="pct"/>
            <w:vAlign w:val="center"/>
          </w:tcPr>
          <w:p w14:paraId="15F43C1B">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用于测量搭接电阻</w:t>
            </w:r>
          </w:p>
        </w:tc>
        <w:tc>
          <w:tcPr>
            <w:tcW w:w="992" w:type="pct"/>
            <w:vAlign w:val="center"/>
          </w:tcPr>
          <w:p w14:paraId="55B2A6C8">
            <w:pPr>
              <w:jc w:val="center"/>
              <w:rPr>
                <w:rFonts w:ascii="Times New Roman" w:hAnsi="Times New Roman" w:eastAsia="宋体" w:cs="Times New Roman"/>
                <w:szCs w:val="21"/>
              </w:rPr>
            </w:pPr>
            <w:r>
              <w:rPr>
                <w:rFonts w:ascii="Times New Roman" w:hAnsi="Times New Roman" w:eastAsia="宋体" w:cs="Times New Roman"/>
                <w:bCs/>
                <w:kern w:val="28"/>
                <w:szCs w:val="21"/>
              </w:rPr>
              <w:t>ZY-9858</w:t>
            </w:r>
          </w:p>
        </w:tc>
        <w:tc>
          <w:tcPr>
            <w:tcW w:w="1221" w:type="pct"/>
            <w:vAlign w:val="center"/>
          </w:tcPr>
          <w:p w14:paraId="41B531BB">
            <w:pPr>
              <w:jc w:val="center"/>
              <w:rPr>
                <w:rFonts w:ascii="Times New Roman" w:hAnsi="Times New Roman" w:eastAsia="宋体" w:cs="Times New Roman"/>
                <w:szCs w:val="21"/>
              </w:rPr>
            </w:pPr>
            <w:r>
              <w:rPr>
                <w:rFonts w:ascii="Times New Roman" w:hAnsi="Times New Roman" w:eastAsia="宋体" w:cs="Times New Roman"/>
                <w:bCs/>
                <w:kern w:val="28"/>
                <w:szCs w:val="21"/>
              </w:rPr>
              <w:t>电阻误差≤0.22mΩ</w:t>
            </w:r>
          </w:p>
        </w:tc>
        <w:tc>
          <w:tcPr>
            <w:tcW w:w="527" w:type="pct"/>
            <w:vAlign w:val="center"/>
          </w:tcPr>
          <w:p w14:paraId="5F419C10">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22D5D5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535724B7">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51286E66">
            <w:pPr>
              <w:jc w:val="center"/>
              <w:rPr>
                <w:rFonts w:ascii="Times New Roman" w:hAnsi="Times New Roman" w:eastAsia="宋体" w:cs="Times New Roman"/>
                <w:szCs w:val="21"/>
              </w:rPr>
            </w:pPr>
            <w:r>
              <w:rPr>
                <w:rFonts w:ascii="Times New Roman" w:hAnsi="Times New Roman" w:eastAsia="宋体" w:cs="Times New Roman"/>
                <w:szCs w:val="21"/>
              </w:rPr>
              <w:t>双锥天线</w:t>
            </w:r>
          </w:p>
        </w:tc>
        <w:tc>
          <w:tcPr>
            <w:tcW w:w="1145" w:type="pct"/>
            <w:vMerge w:val="restart"/>
            <w:vAlign w:val="center"/>
          </w:tcPr>
          <w:p w14:paraId="17202ACE">
            <w:pPr>
              <w:jc w:val="center"/>
              <w:rPr>
                <w:rFonts w:ascii="Times New Roman" w:hAnsi="Times New Roman" w:eastAsia="宋体" w:cs="Times New Roman"/>
                <w:szCs w:val="21"/>
              </w:rPr>
            </w:pPr>
            <w:r>
              <w:rPr>
                <w:rFonts w:ascii="Times New Roman" w:hAnsi="Times New Roman" w:eastAsia="宋体" w:cs="Times New Roman"/>
                <w:szCs w:val="21"/>
              </w:rPr>
              <w:t>测试辐射发射</w:t>
            </w:r>
          </w:p>
        </w:tc>
        <w:tc>
          <w:tcPr>
            <w:tcW w:w="992" w:type="pct"/>
            <w:vAlign w:val="center"/>
          </w:tcPr>
          <w:p w14:paraId="4816DBF4">
            <w:pPr>
              <w:jc w:val="center"/>
              <w:rPr>
                <w:rFonts w:ascii="Times New Roman" w:hAnsi="Times New Roman" w:eastAsia="宋体" w:cs="Times New Roman"/>
                <w:szCs w:val="21"/>
              </w:rPr>
            </w:pPr>
            <w:r>
              <w:rPr>
                <w:rFonts w:ascii="Times New Roman" w:hAnsi="Times New Roman" w:eastAsia="宋体" w:cs="Times New Roman"/>
                <w:szCs w:val="21"/>
              </w:rPr>
              <w:t>BBA9106+VHBB9124</w:t>
            </w:r>
          </w:p>
        </w:tc>
        <w:tc>
          <w:tcPr>
            <w:tcW w:w="1221" w:type="pct"/>
            <w:vAlign w:val="center"/>
          </w:tcPr>
          <w:p w14:paraId="3001058B">
            <w:pPr>
              <w:jc w:val="center"/>
              <w:rPr>
                <w:rFonts w:ascii="Times New Roman" w:hAnsi="Times New Roman" w:eastAsia="宋体" w:cs="Times New Roman"/>
                <w:szCs w:val="21"/>
              </w:rPr>
            </w:pPr>
            <w:r>
              <w:rPr>
                <w:rFonts w:ascii="Times New Roman" w:hAnsi="Times New Roman" w:eastAsia="宋体" w:cs="Times New Roman"/>
                <w:szCs w:val="21"/>
              </w:rPr>
              <w:t>频率范围：30~300MHz</w:t>
            </w:r>
          </w:p>
        </w:tc>
        <w:tc>
          <w:tcPr>
            <w:tcW w:w="527" w:type="pct"/>
            <w:vAlign w:val="center"/>
          </w:tcPr>
          <w:p w14:paraId="323E8089">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7019B5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0079A3A7">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5587EB86">
            <w:pPr>
              <w:jc w:val="center"/>
              <w:rPr>
                <w:rFonts w:ascii="Times New Roman" w:hAnsi="Times New Roman" w:eastAsia="宋体" w:cs="Times New Roman"/>
                <w:szCs w:val="21"/>
              </w:rPr>
            </w:pPr>
            <w:r>
              <w:rPr>
                <w:rFonts w:ascii="Times New Roman" w:hAnsi="Times New Roman" w:eastAsia="宋体" w:cs="Times New Roman"/>
                <w:szCs w:val="21"/>
              </w:rPr>
              <w:t>喇叭天线</w:t>
            </w:r>
          </w:p>
        </w:tc>
        <w:tc>
          <w:tcPr>
            <w:tcW w:w="1145" w:type="pct"/>
            <w:vMerge w:val="continue"/>
            <w:vAlign w:val="center"/>
          </w:tcPr>
          <w:p w14:paraId="5A6353D0">
            <w:pPr>
              <w:jc w:val="center"/>
              <w:rPr>
                <w:rFonts w:ascii="Times New Roman" w:hAnsi="Times New Roman" w:eastAsia="宋体" w:cs="Times New Roman"/>
                <w:szCs w:val="21"/>
              </w:rPr>
            </w:pPr>
          </w:p>
        </w:tc>
        <w:tc>
          <w:tcPr>
            <w:tcW w:w="992" w:type="pct"/>
            <w:vAlign w:val="center"/>
          </w:tcPr>
          <w:p w14:paraId="2F933997">
            <w:pPr>
              <w:jc w:val="center"/>
              <w:rPr>
                <w:rFonts w:ascii="Times New Roman" w:hAnsi="Times New Roman" w:eastAsia="宋体" w:cs="Times New Roman"/>
                <w:szCs w:val="21"/>
              </w:rPr>
            </w:pPr>
            <w:r>
              <w:rPr>
                <w:rFonts w:ascii="Times New Roman" w:hAnsi="Times New Roman" w:eastAsia="宋体" w:cs="Times New Roman"/>
                <w:szCs w:val="21"/>
              </w:rPr>
              <w:t>BBHA 9120F</w:t>
            </w:r>
          </w:p>
        </w:tc>
        <w:tc>
          <w:tcPr>
            <w:tcW w:w="1221" w:type="pct"/>
            <w:vAlign w:val="center"/>
          </w:tcPr>
          <w:p w14:paraId="3E152654">
            <w:pPr>
              <w:jc w:val="center"/>
              <w:rPr>
                <w:rFonts w:ascii="Times New Roman" w:hAnsi="Times New Roman" w:eastAsia="宋体" w:cs="Times New Roman"/>
                <w:szCs w:val="21"/>
              </w:rPr>
            </w:pPr>
            <w:r>
              <w:rPr>
                <w:rFonts w:ascii="Times New Roman" w:hAnsi="Times New Roman" w:eastAsia="宋体" w:cs="Times New Roman"/>
                <w:szCs w:val="21"/>
              </w:rPr>
              <w:t>频率范围：0.2GHz~2GHz</w:t>
            </w:r>
          </w:p>
        </w:tc>
        <w:tc>
          <w:tcPr>
            <w:tcW w:w="527" w:type="pct"/>
            <w:vAlign w:val="center"/>
          </w:tcPr>
          <w:p w14:paraId="4C6C4180">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D01BA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254D10BC">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1887B3F9">
            <w:pPr>
              <w:jc w:val="center"/>
              <w:rPr>
                <w:rFonts w:ascii="Times New Roman" w:hAnsi="Times New Roman" w:eastAsia="宋体" w:cs="Times New Roman"/>
                <w:szCs w:val="21"/>
              </w:rPr>
            </w:pPr>
            <w:r>
              <w:rPr>
                <w:rFonts w:ascii="Times New Roman" w:hAnsi="Times New Roman" w:eastAsia="宋体" w:cs="Times New Roman"/>
                <w:szCs w:val="21"/>
              </w:rPr>
              <w:t>喇叭天线</w:t>
            </w:r>
          </w:p>
        </w:tc>
        <w:tc>
          <w:tcPr>
            <w:tcW w:w="1145" w:type="pct"/>
            <w:vMerge w:val="continue"/>
            <w:vAlign w:val="center"/>
          </w:tcPr>
          <w:p w14:paraId="2910095C">
            <w:pPr>
              <w:jc w:val="center"/>
              <w:rPr>
                <w:rFonts w:ascii="Times New Roman" w:hAnsi="Times New Roman" w:eastAsia="宋体" w:cs="Times New Roman"/>
                <w:szCs w:val="21"/>
              </w:rPr>
            </w:pPr>
          </w:p>
        </w:tc>
        <w:tc>
          <w:tcPr>
            <w:tcW w:w="992" w:type="pct"/>
            <w:vAlign w:val="center"/>
          </w:tcPr>
          <w:p w14:paraId="6743E736">
            <w:pPr>
              <w:jc w:val="center"/>
              <w:rPr>
                <w:rFonts w:ascii="Times New Roman" w:hAnsi="Times New Roman" w:eastAsia="宋体" w:cs="Times New Roman"/>
                <w:szCs w:val="21"/>
              </w:rPr>
            </w:pPr>
            <w:r>
              <w:rPr>
                <w:rFonts w:ascii="Times New Roman" w:hAnsi="Times New Roman" w:eastAsia="宋体" w:cs="Times New Roman"/>
                <w:szCs w:val="21"/>
              </w:rPr>
              <w:t>BBHA 9120D</w:t>
            </w:r>
          </w:p>
        </w:tc>
        <w:tc>
          <w:tcPr>
            <w:tcW w:w="1221" w:type="pct"/>
            <w:vAlign w:val="center"/>
          </w:tcPr>
          <w:p w14:paraId="3309E5D3">
            <w:pPr>
              <w:jc w:val="center"/>
              <w:rPr>
                <w:rFonts w:ascii="Times New Roman" w:hAnsi="Times New Roman" w:eastAsia="宋体" w:cs="Times New Roman"/>
                <w:szCs w:val="21"/>
              </w:rPr>
            </w:pPr>
            <w:r>
              <w:rPr>
                <w:rFonts w:ascii="Times New Roman" w:hAnsi="Times New Roman" w:eastAsia="宋体" w:cs="Times New Roman"/>
                <w:szCs w:val="21"/>
              </w:rPr>
              <w:t>范围：1GHz～18GHz</w:t>
            </w:r>
          </w:p>
        </w:tc>
        <w:tc>
          <w:tcPr>
            <w:tcW w:w="527" w:type="pct"/>
            <w:vAlign w:val="center"/>
          </w:tcPr>
          <w:p w14:paraId="1DC29603">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54EE49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564C1B3B">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40BD8658">
            <w:pPr>
              <w:jc w:val="center"/>
              <w:rPr>
                <w:rFonts w:ascii="Times New Roman" w:hAnsi="Times New Roman" w:eastAsia="宋体" w:cs="Times New Roman"/>
                <w:szCs w:val="21"/>
              </w:rPr>
            </w:pPr>
            <w:r>
              <w:rPr>
                <w:rFonts w:ascii="Times New Roman" w:hAnsi="Times New Roman" w:eastAsia="宋体" w:cs="Times New Roman"/>
                <w:szCs w:val="21"/>
              </w:rPr>
              <w:t>前置放大器</w:t>
            </w:r>
          </w:p>
        </w:tc>
        <w:tc>
          <w:tcPr>
            <w:tcW w:w="1145" w:type="pct"/>
            <w:vMerge w:val="continue"/>
            <w:vAlign w:val="center"/>
          </w:tcPr>
          <w:p w14:paraId="41D7A4A0">
            <w:pPr>
              <w:jc w:val="center"/>
              <w:rPr>
                <w:rFonts w:ascii="Times New Roman" w:hAnsi="Times New Roman" w:eastAsia="宋体" w:cs="Times New Roman"/>
                <w:szCs w:val="21"/>
              </w:rPr>
            </w:pPr>
          </w:p>
        </w:tc>
        <w:tc>
          <w:tcPr>
            <w:tcW w:w="992" w:type="pct"/>
            <w:vAlign w:val="center"/>
          </w:tcPr>
          <w:p w14:paraId="08D372FB">
            <w:pPr>
              <w:jc w:val="center"/>
              <w:rPr>
                <w:rFonts w:ascii="Times New Roman" w:hAnsi="Times New Roman" w:eastAsia="宋体" w:cs="Times New Roman"/>
                <w:szCs w:val="21"/>
              </w:rPr>
            </w:pPr>
            <w:r>
              <w:rPr>
                <w:rFonts w:ascii="Times New Roman" w:hAnsi="Times New Roman" w:eastAsia="宋体" w:cs="Times New Roman"/>
                <w:szCs w:val="21"/>
              </w:rPr>
              <w:t>DLAN-1M1G-G35</w:t>
            </w:r>
          </w:p>
        </w:tc>
        <w:tc>
          <w:tcPr>
            <w:tcW w:w="1221" w:type="pct"/>
            <w:vAlign w:val="center"/>
          </w:tcPr>
          <w:p w14:paraId="32EECD64">
            <w:pPr>
              <w:jc w:val="center"/>
              <w:rPr>
                <w:rFonts w:ascii="Times New Roman" w:hAnsi="Times New Roman" w:eastAsia="宋体" w:cs="Times New Roman"/>
                <w:szCs w:val="21"/>
              </w:rPr>
            </w:pPr>
            <w:r>
              <w:rPr>
                <w:rFonts w:ascii="Times New Roman" w:hAnsi="Times New Roman" w:eastAsia="宋体" w:cs="Times New Roman"/>
                <w:szCs w:val="21"/>
              </w:rPr>
              <w:t>增益要求＞32dB</w:t>
            </w:r>
          </w:p>
        </w:tc>
        <w:tc>
          <w:tcPr>
            <w:tcW w:w="527" w:type="pct"/>
            <w:vAlign w:val="center"/>
          </w:tcPr>
          <w:p w14:paraId="0E4A56BD">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75323F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547C3B97">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3D0703EB">
            <w:pPr>
              <w:jc w:val="center"/>
              <w:rPr>
                <w:rFonts w:ascii="Times New Roman" w:hAnsi="Times New Roman" w:eastAsia="宋体" w:cs="Times New Roman"/>
                <w:szCs w:val="21"/>
              </w:rPr>
            </w:pPr>
            <w:r>
              <w:rPr>
                <w:rFonts w:ascii="Times New Roman" w:hAnsi="Times New Roman" w:eastAsia="宋体" w:cs="Times New Roman"/>
                <w:szCs w:val="21"/>
              </w:rPr>
              <w:t>前置放大器</w:t>
            </w:r>
          </w:p>
        </w:tc>
        <w:tc>
          <w:tcPr>
            <w:tcW w:w="1145" w:type="pct"/>
            <w:vMerge w:val="continue"/>
            <w:vAlign w:val="center"/>
          </w:tcPr>
          <w:p w14:paraId="512E3612">
            <w:pPr>
              <w:jc w:val="center"/>
              <w:rPr>
                <w:rFonts w:ascii="Times New Roman" w:hAnsi="Times New Roman" w:eastAsia="宋体" w:cs="Times New Roman"/>
                <w:szCs w:val="21"/>
              </w:rPr>
            </w:pPr>
          </w:p>
        </w:tc>
        <w:tc>
          <w:tcPr>
            <w:tcW w:w="992" w:type="pct"/>
            <w:vAlign w:val="center"/>
          </w:tcPr>
          <w:p w14:paraId="74DD395C">
            <w:pPr>
              <w:jc w:val="center"/>
              <w:rPr>
                <w:rFonts w:ascii="Times New Roman" w:hAnsi="Times New Roman" w:eastAsia="宋体" w:cs="Times New Roman"/>
                <w:szCs w:val="21"/>
              </w:rPr>
            </w:pPr>
            <w:r>
              <w:rPr>
                <w:rFonts w:ascii="Times New Roman" w:hAnsi="Times New Roman" w:eastAsia="宋体" w:cs="Times New Roman"/>
                <w:szCs w:val="21"/>
              </w:rPr>
              <w:t>DLAN-1G18G-G35</w:t>
            </w:r>
          </w:p>
        </w:tc>
        <w:tc>
          <w:tcPr>
            <w:tcW w:w="1221" w:type="pct"/>
            <w:vAlign w:val="center"/>
          </w:tcPr>
          <w:p w14:paraId="65EE830B">
            <w:pPr>
              <w:jc w:val="center"/>
              <w:rPr>
                <w:rFonts w:ascii="Times New Roman" w:hAnsi="Times New Roman" w:eastAsia="宋体" w:cs="Times New Roman"/>
                <w:szCs w:val="21"/>
              </w:rPr>
            </w:pPr>
            <w:r>
              <w:rPr>
                <w:rFonts w:ascii="Times New Roman" w:hAnsi="Times New Roman" w:eastAsia="宋体" w:cs="Times New Roman"/>
                <w:szCs w:val="21"/>
              </w:rPr>
              <w:t>增益要求＞27dB</w:t>
            </w:r>
          </w:p>
        </w:tc>
        <w:tc>
          <w:tcPr>
            <w:tcW w:w="527" w:type="pct"/>
            <w:vAlign w:val="center"/>
          </w:tcPr>
          <w:p w14:paraId="0A262A52">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546957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23C60479">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7EA65292">
            <w:pPr>
              <w:jc w:val="center"/>
              <w:rPr>
                <w:rFonts w:ascii="Times New Roman" w:hAnsi="Times New Roman" w:eastAsia="宋体" w:cs="Times New Roman"/>
                <w:bCs/>
                <w:kern w:val="28"/>
                <w:szCs w:val="21"/>
              </w:rPr>
            </w:pPr>
            <w:r>
              <w:rPr>
                <w:rFonts w:ascii="Times New Roman" w:hAnsi="Times New Roman" w:eastAsia="宋体" w:cs="Times New Roman"/>
                <w:szCs w:val="21"/>
              </w:rPr>
              <w:t>信号放大器</w:t>
            </w:r>
          </w:p>
        </w:tc>
        <w:tc>
          <w:tcPr>
            <w:tcW w:w="1145" w:type="pct"/>
            <w:vAlign w:val="center"/>
          </w:tcPr>
          <w:p w14:paraId="4DBAA938">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给产品提供电流信号</w:t>
            </w:r>
          </w:p>
        </w:tc>
        <w:tc>
          <w:tcPr>
            <w:tcW w:w="992" w:type="pct"/>
            <w:vAlign w:val="center"/>
          </w:tcPr>
          <w:p w14:paraId="0CFA9EB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221" w:type="pct"/>
            <w:vAlign w:val="center"/>
          </w:tcPr>
          <w:p w14:paraId="05A69B82">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27" w:type="pct"/>
            <w:vAlign w:val="center"/>
          </w:tcPr>
          <w:p w14:paraId="63A88E56">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6534F9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6848F6ED">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5235DD21">
            <w:pPr>
              <w:jc w:val="center"/>
              <w:rPr>
                <w:rFonts w:ascii="Times New Roman" w:hAnsi="Times New Roman" w:eastAsia="宋体" w:cs="Times New Roman"/>
                <w:bCs/>
                <w:kern w:val="28"/>
                <w:szCs w:val="21"/>
              </w:rPr>
            </w:pPr>
            <w:r>
              <w:rPr>
                <w:rFonts w:ascii="Times New Roman" w:hAnsi="Times New Roman" w:eastAsia="宋体" w:cs="Times New Roman"/>
                <w:szCs w:val="21"/>
              </w:rPr>
              <w:t>X-Y记录仪</w:t>
            </w:r>
          </w:p>
        </w:tc>
        <w:tc>
          <w:tcPr>
            <w:tcW w:w="1145" w:type="pct"/>
            <w:vAlign w:val="center"/>
          </w:tcPr>
          <w:p w14:paraId="77711E9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992" w:type="pct"/>
            <w:vAlign w:val="center"/>
          </w:tcPr>
          <w:p w14:paraId="49AE89E0">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221" w:type="pct"/>
            <w:vAlign w:val="center"/>
          </w:tcPr>
          <w:p w14:paraId="47EC311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27" w:type="pct"/>
            <w:vAlign w:val="center"/>
          </w:tcPr>
          <w:p w14:paraId="4B24FE1A">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3895BD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3C5DE71C">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7977E506">
            <w:pPr>
              <w:jc w:val="center"/>
              <w:rPr>
                <w:rFonts w:ascii="Times New Roman" w:hAnsi="Times New Roman" w:eastAsia="宋体" w:cs="Times New Roman"/>
                <w:bCs/>
                <w:kern w:val="28"/>
                <w:szCs w:val="21"/>
              </w:rPr>
            </w:pPr>
            <w:r>
              <w:rPr>
                <w:rFonts w:ascii="Times New Roman" w:hAnsi="Times New Roman" w:eastAsia="宋体" w:cs="Times New Roman"/>
                <w:szCs w:val="21"/>
              </w:rPr>
              <w:t>示波器</w:t>
            </w:r>
          </w:p>
        </w:tc>
        <w:tc>
          <w:tcPr>
            <w:tcW w:w="1145" w:type="pct"/>
            <w:vAlign w:val="center"/>
          </w:tcPr>
          <w:p w14:paraId="079A1EC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992" w:type="pct"/>
            <w:vAlign w:val="center"/>
          </w:tcPr>
          <w:p w14:paraId="3E9C6F9F">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TBC</w:t>
            </w:r>
          </w:p>
        </w:tc>
        <w:tc>
          <w:tcPr>
            <w:tcW w:w="1221" w:type="pct"/>
            <w:vAlign w:val="center"/>
          </w:tcPr>
          <w:p w14:paraId="1272F5BD">
            <w:pPr>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27" w:type="pct"/>
            <w:vAlign w:val="center"/>
          </w:tcPr>
          <w:p w14:paraId="5F4A185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6D403E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63992134">
            <w:pPr>
              <w:pStyle w:val="95"/>
              <w:numPr>
                <w:ilvl w:val="0"/>
                <w:numId w:val="49"/>
              </w:numPr>
              <w:spacing w:line="240" w:lineRule="auto"/>
              <w:rPr>
                <w:rFonts w:ascii="Times New Roman" w:hAnsi="Times New Roman" w:eastAsia="宋体" w:cs="Times New Roman"/>
                <w:color w:val="000000"/>
              </w:rPr>
            </w:pPr>
          </w:p>
        </w:tc>
        <w:tc>
          <w:tcPr>
            <w:tcW w:w="687" w:type="pct"/>
            <w:vAlign w:val="center"/>
          </w:tcPr>
          <w:p w14:paraId="049BC5ED">
            <w:pPr>
              <w:jc w:val="center"/>
              <w:rPr>
                <w:rFonts w:ascii="Times New Roman" w:hAnsi="Times New Roman" w:eastAsia="宋体" w:cs="Times New Roman"/>
                <w:szCs w:val="21"/>
              </w:rPr>
            </w:pPr>
            <w:r>
              <w:rPr>
                <w:rFonts w:ascii="Times New Roman" w:hAnsi="Times New Roman" w:eastAsia="宋体" w:cs="Times New Roman"/>
                <w:szCs w:val="21"/>
              </w:rPr>
              <w:t>试验台</w:t>
            </w:r>
          </w:p>
        </w:tc>
        <w:tc>
          <w:tcPr>
            <w:tcW w:w="1145" w:type="pct"/>
            <w:vAlign w:val="center"/>
          </w:tcPr>
          <w:p w14:paraId="6704B624">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产品功能性能测试</w:t>
            </w:r>
          </w:p>
        </w:tc>
        <w:tc>
          <w:tcPr>
            <w:tcW w:w="992" w:type="pct"/>
            <w:vAlign w:val="center"/>
          </w:tcPr>
          <w:p w14:paraId="3ACC60E4">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w:t>
            </w:r>
          </w:p>
        </w:tc>
        <w:tc>
          <w:tcPr>
            <w:tcW w:w="1221" w:type="pct"/>
            <w:vAlign w:val="center"/>
          </w:tcPr>
          <w:p w14:paraId="4DADCE30">
            <w:pPr>
              <w:snapToGrid w:val="0"/>
              <w:spacing w:line="420" w:lineRule="exact"/>
              <w:jc w:val="center"/>
              <w:textAlignment w:val="center"/>
              <w:rPr>
                <w:rFonts w:ascii="Times New Roman" w:hAnsi="Times New Roman" w:eastAsia="宋体" w:cs="Times New Roman"/>
                <w:kern w:val="28"/>
                <w:szCs w:val="21"/>
              </w:rPr>
            </w:pPr>
            <w:r>
              <w:rPr>
                <w:rFonts w:ascii="Times New Roman" w:hAnsi="Times New Roman" w:eastAsia="宋体" w:cs="Times New Roman"/>
                <w:kern w:val="28"/>
                <w:szCs w:val="21"/>
              </w:rPr>
              <w:t>/</w:t>
            </w:r>
          </w:p>
        </w:tc>
        <w:tc>
          <w:tcPr>
            <w:tcW w:w="527" w:type="pct"/>
            <w:vAlign w:val="center"/>
          </w:tcPr>
          <w:p w14:paraId="1FCBEC98">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r>
      <w:tr w14:paraId="601F1E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14:paraId="54BB4E1C">
            <w:pPr>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注：</w:t>
            </w:r>
          </w:p>
          <w:p w14:paraId="30B0689B">
            <w:pPr>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1.若选择的试验设备精度/量程比原试验设备等同或更优，则允许更换设备进行试验。</w:t>
            </w:r>
          </w:p>
          <w:p w14:paraId="7AA9D361">
            <w:pPr>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2.实际使用的设备/仪器，由试验单位记录，并在试验报告中明确，如存在差异，应在试验报告中进行分析。</w:t>
            </w:r>
          </w:p>
        </w:tc>
      </w:tr>
    </w:tbl>
    <w:p w14:paraId="24E60F94">
      <w:pPr>
        <w:pStyle w:val="49"/>
        <w:numPr>
          <w:ilvl w:val="1"/>
          <w:numId w:val="33"/>
        </w:numPr>
        <w:spacing w:line="420" w:lineRule="exact"/>
        <w:rPr>
          <w:rFonts w:ascii="Times New Roman" w:hAnsi="Times New Roman"/>
          <w:sz w:val="28"/>
          <w:szCs w:val="28"/>
          <w:lang w:val="zh-CN"/>
        </w:rPr>
      </w:pPr>
      <w:bookmarkStart w:id="189" w:name="_Toc176256475"/>
      <w:r>
        <w:rPr>
          <w:rFonts w:ascii="Times New Roman" w:hAnsi="Times New Roman"/>
          <w:sz w:val="28"/>
          <w:szCs w:val="28"/>
          <w:lang w:val="zh-CN"/>
        </w:rPr>
        <w:t>试验布置和连接</w:t>
      </w:r>
      <w:bookmarkEnd w:id="189"/>
    </w:p>
    <w:p w14:paraId="28F0707E">
      <w:pPr>
        <w:pStyle w:val="44"/>
        <w:spacing w:line="420" w:lineRule="exact"/>
        <w:ind w:firstLine="480"/>
      </w:pPr>
      <w:r>
        <w:rPr>
          <w:rFonts w:hint="eastAsia"/>
        </w:rPr>
        <w:t>将刹车控制阀（单）安装在接地平板上，接地平板与屏蔽室壳体搭接点的间隔应不大于1m；</w:t>
      </w:r>
    </w:p>
    <w:p w14:paraId="2B184F71">
      <w:pPr>
        <w:pStyle w:val="44"/>
        <w:spacing w:line="420" w:lineRule="exact"/>
        <w:ind w:firstLine="480"/>
      </w:pPr>
      <w:r>
        <w:rPr>
          <w:rFonts w:hint="eastAsia"/>
        </w:rPr>
        <w:t>互连线—电缆长度至少应为3.3m，当互连电缆束的长度大于试验桌的长度时，多余长度的互连电缆束应按Z字形布置在试验桌的后面，并支撑在接地平板上方约50mm高处；</w:t>
      </w:r>
    </w:p>
    <w:p w14:paraId="5EAC6855">
      <w:pPr>
        <w:pStyle w:val="44"/>
        <w:spacing w:line="420" w:lineRule="exact"/>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14:paraId="172B6D42">
      <w:pPr>
        <w:pStyle w:val="44"/>
        <w:spacing w:line="420" w:lineRule="exact"/>
        <w:ind w:firstLine="480"/>
      </w:pPr>
      <w:r>
        <w:rPr>
          <w:rFonts w:hint="eastAsia"/>
        </w:rPr>
        <w:t>传导发射的试验布置图如图</w:t>
      </w:r>
      <w:r>
        <w:t>15</w:t>
      </w:r>
      <w:r>
        <w:rPr>
          <w:rFonts w:hint="eastAsia"/>
        </w:rPr>
        <w:t>所示，辐射发射的试验布置图如图</w:t>
      </w:r>
      <w:r>
        <w:t>16</w:t>
      </w:r>
      <w:r>
        <w:rPr>
          <w:rFonts w:hint="eastAsia"/>
        </w:rPr>
        <w:t>所示。</w:t>
      </w:r>
    </w:p>
    <w:p w14:paraId="780B316C">
      <w:pPr>
        <w:pStyle w:val="44"/>
        <w:ind w:firstLine="0" w:firstLineChars="0"/>
        <w:jc w:val="center"/>
      </w:pPr>
      <w:r>
        <w:object>
          <v:shape id="_x0000_i1034" o:spt="75" type="#_x0000_t75" style="height:253.95pt;width:357.45pt;" o:ole="t" filled="f" o:preferrelative="t" stroked="f" coordsize="21600,21600">
            <v:path/>
            <v:fill on="f" focussize="0,0"/>
            <v:stroke on="f" joinstyle="miter"/>
            <v:imagedata r:id="rId39" o:title=""/>
            <o:lock v:ext="edit" aspectratio="t"/>
            <w10:wrap type="none"/>
            <w10:anchorlock/>
          </v:shape>
          <o:OLEObject Type="Embed" ProgID="Visio.Drawing.11" ShapeID="_x0000_i1034" DrawAspect="Content" ObjectID="_1468075735" r:id="rId38">
            <o:LockedField>false</o:LockedField>
          </o:OLEObject>
        </w:object>
      </w:r>
    </w:p>
    <w:p w14:paraId="60740221">
      <w:pPr>
        <w:pStyle w:val="288"/>
        <w:numPr>
          <w:ilvl w:val="0"/>
          <w:numId w:val="34"/>
        </w:numPr>
        <w:ind w:left="420" w:hanging="132"/>
      </w:pPr>
      <w:bookmarkStart w:id="190" w:name="_Toc176255559"/>
      <w:r>
        <w:t>传导发射布置图</w:t>
      </w:r>
      <w:bookmarkEnd w:id="190"/>
    </w:p>
    <w:p w14:paraId="5D829C9B">
      <w:pPr>
        <w:pStyle w:val="44"/>
        <w:ind w:firstLine="0" w:firstLineChars="0"/>
        <w:jc w:val="center"/>
      </w:pPr>
      <w:r>
        <w:object>
          <v:shape id="_x0000_i1035" o:spt="75" type="#_x0000_t75" style="height:252.85pt;width:363pt;" o:ole="t" filled="f" o:preferrelative="t" stroked="f" coordsize="21600,21600">
            <v:path/>
            <v:fill on="f" focussize="0,0"/>
            <v:stroke on="f" joinstyle="miter"/>
            <v:imagedata r:id="rId41" o:title=""/>
            <o:lock v:ext="edit" aspectratio="t"/>
            <w10:wrap type="none"/>
            <w10:anchorlock/>
          </v:shape>
          <o:OLEObject Type="Embed" ProgID="Visio.Drawing.11" ShapeID="_x0000_i1035" DrawAspect="Content" ObjectID="_1468075736" r:id="rId40">
            <o:LockedField>false</o:LockedField>
          </o:OLEObject>
        </w:object>
      </w:r>
    </w:p>
    <w:p w14:paraId="76BEC05F">
      <w:pPr>
        <w:pStyle w:val="288"/>
        <w:numPr>
          <w:ilvl w:val="0"/>
          <w:numId w:val="34"/>
        </w:numPr>
        <w:ind w:left="420" w:hanging="132"/>
      </w:pPr>
      <w:bookmarkStart w:id="191" w:name="_Toc176255560"/>
      <w:r>
        <w:t>辐射发射布置图</w:t>
      </w:r>
      <w:bookmarkEnd w:id="191"/>
    </w:p>
    <w:p w14:paraId="0EE6E318">
      <w:pPr>
        <w:pStyle w:val="49"/>
        <w:numPr>
          <w:ilvl w:val="1"/>
          <w:numId w:val="33"/>
        </w:numPr>
        <w:spacing w:line="420" w:lineRule="exact"/>
        <w:rPr>
          <w:rFonts w:ascii="Times New Roman" w:hAnsi="Times New Roman"/>
          <w:sz w:val="28"/>
          <w:szCs w:val="28"/>
          <w:lang w:val="zh-CN"/>
        </w:rPr>
      </w:pPr>
      <w:bookmarkStart w:id="192" w:name="_Toc176256476"/>
      <w:r>
        <w:rPr>
          <w:rFonts w:ascii="Times New Roman" w:hAnsi="Times New Roman"/>
          <w:sz w:val="28"/>
          <w:szCs w:val="28"/>
          <w:lang w:val="zh-CN"/>
        </w:rPr>
        <w:t>受试设备、试验装置（试验前）的符合性要求</w:t>
      </w:r>
      <w:bookmarkEnd w:id="192"/>
    </w:p>
    <w:p w14:paraId="4AA2B675">
      <w:pPr>
        <w:pStyle w:val="57"/>
        <w:spacing w:line="420" w:lineRule="exact"/>
        <w:ind w:firstLine="563" w:firstLineChars="0"/>
        <w:rPr>
          <w:rFonts w:ascii="Times New Roman" w:hAnsi="Times New Roman"/>
          <w:sz w:val="24"/>
          <w:szCs w:val="21"/>
        </w:rPr>
      </w:pPr>
      <w:r>
        <w:rPr>
          <w:rFonts w:ascii="Times New Roman" w:hAnsi="Times New Roman"/>
          <w:sz w:val="24"/>
          <w:szCs w:val="21"/>
        </w:rPr>
        <w:t>受试设备状态应满足“6.试验产品/设备说明”构型和产品状态要求，确定受试设备按照12.1要求完成了产品验收测试。</w:t>
      </w:r>
    </w:p>
    <w:p w14:paraId="5F3E7CD2">
      <w:pPr>
        <w:pStyle w:val="57"/>
        <w:spacing w:line="420" w:lineRule="exact"/>
        <w:ind w:firstLine="563" w:firstLineChars="0"/>
        <w:rPr>
          <w:rFonts w:ascii="Times New Roman" w:hAnsi="Times New Roman"/>
          <w:sz w:val="24"/>
          <w:szCs w:val="21"/>
        </w:rPr>
      </w:pPr>
      <w:r>
        <w:rPr>
          <w:rFonts w:ascii="Times New Roman" w:hAnsi="Times New Roman"/>
          <w:sz w:val="24"/>
          <w:szCs w:val="21"/>
        </w:rPr>
        <w:t>确保受试设备、陪试件、试验装置，在试验前按照1</w:t>
      </w:r>
      <w:r>
        <w:rPr>
          <w:rFonts w:hint="eastAsia" w:ascii="Times New Roman" w:hAnsi="Times New Roman"/>
          <w:sz w:val="24"/>
          <w:szCs w:val="21"/>
        </w:rPr>
        <w:t>6</w:t>
      </w:r>
      <w:r>
        <w:rPr>
          <w:rFonts w:ascii="Times New Roman" w:hAnsi="Times New Roman"/>
          <w:sz w:val="24"/>
          <w:szCs w:val="21"/>
        </w:rPr>
        <w:t>.3-1</w:t>
      </w:r>
      <w:r>
        <w:rPr>
          <w:rFonts w:hint="eastAsia" w:ascii="Times New Roman" w:hAnsi="Times New Roman"/>
          <w:sz w:val="24"/>
          <w:szCs w:val="21"/>
        </w:rPr>
        <w:t>6</w:t>
      </w:r>
      <w:r>
        <w:rPr>
          <w:rFonts w:ascii="Times New Roman" w:hAnsi="Times New Roman"/>
          <w:sz w:val="24"/>
          <w:szCs w:val="21"/>
        </w:rPr>
        <w:t>.</w:t>
      </w:r>
      <w:r>
        <w:rPr>
          <w:rFonts w:hint="eastAsia" w:ascii="Times New Roman" w:hAnsi="Times New Roman"/>
          <w:sz w:val="24"/>
          <w:szCs w:val="21"/>
        </w:rPr>
        <w:t>6</w:t>
      </w:r>
      <w:r>
        <w:rPr>
          <w:rFonts w:ascii="Times New Roman" w:hAnsi="Times New Roman"/>
          <w:sz w:val="24"/>
          <w:szCs w:val="21"/>
        </w:rPr>
        <w:t>的要求，进行了相应的安装和连接。</w:t>
      </w:r>
    </w:p>
    <w:p w14:paraId="7B4767B7">
      <w:pPr>
        <w:pStyle w:val="57"/>
        <w:spacing w:line="420" w:lineRule="exact"/>
        <w:ind w:firstLine="480"/>
        <w:rPr>
          <w:rFonts w:ascii="Times New Roman" w:hAnsi="Times New Roman"/>
          <w:sz w:val="24"/>
          <w:szCs w:val="21"/>
        </w:rPr>
      </w:pPr>
      <w:r>
        <w:rPr>
          <w:rFonts w:ascii="Times New Roman" w:hAnsi="Times New Roman"/>
          <w:sz w:val="24"/>
          <w:szCs w:val="21"/>
        </w:rPr>
        <w:t>确保试验人员资质符合“10试验人员”的要求。</w:t>
      </w:r>
    </w:p>
    <w:p w14:paraId="7D62D91A">
      <w:pPr>
        <w:pStyle w:val="49"/>
        <w:numPr>
          <w:ilvl w:val="1"/>
          <w:numId w:val="33"/>
        </w:numPr>
        <w:spacing w:line="420" w:lineRule="exact"/>
        <w:rPr>
          <w:rFonts w:ascii="Times New Roman" w:hAnsi="Times New Roman"/>
          <w:sz w:val="28"/>
          <w:szCs w:val="28"/>
          <w:lang w:val="zh-CN"/>
        </w:rPr>
      </w:pPr>
      <w:bookmarkStart w:id="193" w:name="_Toc176256477"/>
      <w:r>
        <w:rPr>
          <w:rFonts w:ascii="Times New Roman" w:hAnsi="Times New Roman"/>
          <w:sz w:val="28"/>
          <w:szCs w:val="28"/>
          <w:lang w:val="zh-CN"/>
        </w:rPr>
        <w:t>试验程序</w:t>
      </w:r>
      <w:bookmarkEnd w:id="193"/>
    </w:p>
    <w:p w14:paraId="542FC3F0">
      <w:pPr>
        <w:pStyle w:val="59"/>
        <w:numPr>
          <w:ilvl w:val="3"/>
          <w:numId w:val="33"/>
        </w:numPr>
        <w:tabs>
          <w:tab w:val="left" w:pos="567"/>
        </w:tabs>
        <w:spacing w:line="420" w:lineRule="exact"/>
        <w:rPr>
          <w:rFonts w:ascii="Times New Roman" w:hAnsi="Times New Roman"/>
        </w:rPr>
      </w:pPr>
      <w:bookmarkStart w:id="194" w:name="_Toc176256478"/>
      <w:r>
        <w:rPr>
          <w:rFonts w:ascii="Times New Roman" w:hAnsi="Times New Roman"/>
        </w:rPr>
        <w:t>传导发射试验</w:t>
      </w:r>
      <w:bookmarkEnd w:id="194"/>
    </w:p>
    <w:p w14:paraId="477CB404">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1612D187">
      <w:pPr>
        <w:pStyle w:val="44"/>
        <w:numPr>
          <w:ilvl w:val="0"/>
          <w:numId w:val="50"/>
        </w:numPr>
        <w:spacing w:line="420" w:lineRule="exact"/>
        <w:ind w:firstLineChars="0"/>
      </w:pPr>
      <w:r>
        <w:rPr>
          <w:rFonts w:hint="eastAsia"/>
        </w:rPr>
        <w:t>在标准大气条件下，按表9的要求对受试设备按照QPAT</w:t>
      </w:r>
      <w:r>
        <w:t>2</w:t>
      </w:r>
      <w:r>
        <w:rPr>
          <w:rFonts w:hint="eastAsia"/>
        </w:rPr>
        <w:t>进行试验前功能性能检查，并记录检测结果；</w:t>
      </w:r>
    </w:p>
    <w:p w14:paraId="6AFCD3E0">
      <w:pPr>
        <w:pStyle w:val="44"/>
        <w:numPr>
          <w:ilvl w:val="0"/>
          <w:numId w:val="50"/>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15</w:t>
      </w:r>
      <w:r>
        <w:t>要求进行试验连接</w:t>
      </w:r>
      <w:r>
        <w:rPr>
          <w:rFonts w:hint="eastAsia"/>
        </w:rPr>
        <w:t>，电流探头夹在待测电缆上，</w:t>
      </w:r>
      <w:r>
        <w:rPr>
          <w:rFonts w:hint="eastAsia"/>
          <w:szCs w:val="24"/>
        </w:rPr>
        <w:t>探头放置至距受试设备5cm处。如果受试设备的连接头已经超过5cm，则应将探头尽量靠近连接器的基座</w:t>
      </w:r>
      <w:r>
        <w:rPr>
          <w:rFonts w:hint="eastAsia"/>
        </w:rPr>
        <w:t>；</w:t>
      </w:r>
    </w:p>
    <w:p w14:paraId="00591C2F">
      <w:pPr>
        <w:pStyle w:val="44"/>
        <w:numPr>
          <w:ilvl w:val="0"/>
          <w:numId w:val="50"/>
        </w:numPr>
        <w:spacing w:line="420" w:lineRule="exact"/>
        <w:ind w:firstLineChars="0"/>
      </w:pPr>
      <w:r>
        <w:rPr>
          <w:rFonts w:hint="eastAsia"/>
        </w:rPr>
        <w:t>对试验布置及试验设备进行确认检查</w:t>
      </w:r>
      <w:r>
        <w:t>；</w:t>
      </w:r>
    </w:p>
    <w:p w14:paraId="759AE873">
      <w:pPr>
        <w:pStyle w:val="44"/>
        <w:numPr>
          <w:ilvl w:val="0"/>
          <w:numId w:val="50"/>
        </w:numPr>
        <w:spacing w:line="420" w:lineRule="exact"/>
        <w:ind w:firstLineChars="0"/>
      </w:pPr>
      <w:r>
        <w:rPr>
          <w:rFonts w:hint="eastAsia"/>
          <w:szCs w:val="24"/>
        </w:rPr>
        <w:t>从</w:t>
      </w:r>
      <w:r>
        <w:rPr>
          <w:szCs w:val="24"/>
        </w:rPr>
        <w:t>150kHz</w:t>
      </w:r>
      <w:r>
        <w:rPr>
          <w:rFonts w:hint="eastAsia"/>
          <w:szCs w:val="24"/>
        </w:rPr>
        <w:t>至30MHz扫频，</w:t>
      </w:r>
      <w:bookmarkStart w:id="195" w:name="OLE_LINK1"/>
      <w:r>
        <w:rPr>
          <w:rFonts w:hint="eastAsia"/>
          <w:szCs w:val="24"/>
        </w:rPr>
        <w:t>设置接收机BW为1kHz</w:t>
      </w:r>
      <w:bookmarkEnd w:id="195"/>
      <w:bookmarkStart w:id="196" w:name="OLE_LINK7"/>
      <w:bookmarkStart w:id="197" w:name="OLE_LINK8"/>
      <w:r>
        <w:rPr>
          <w:rFonts w:hint="eastAsia"/>
          <w:szCs w:val="24"/>
        </w:rPr>
        <w:t>，驻留时间0.015s</w:t>
      </w:r>
      <w:bookmarkEnd w:id="196"/>
      <w:bookmarkEnd w:id="197"/>
      <w:r>
        <w:rPr>
          <w:rFonts w:hint="eastAsia"/>
          <w:szCs w:val="24"/>
        </w:rPr>
        <w:t>；从30MHz至</w:t>
      </w:r>
      <w:r>
        <w:rPr>
          <w:szCs w:val="24"/>
        </w:rPr>
        <w:t>152MHz</w:t>
      </w:r>
      <w:r>
        <w:rPr>
          <w:rFonts w:hint="eastAsia"/>
          <w:szCs w:val="24"/>
        </w:rPr>
        <w:t>，设置接收机BW为10kHz，驻留时间0.015s，记录测试频谱曲线</w:t>
      </w:r>
      <w:r>
        <w:rPr>
          <w:szCs w:val="24"/>
        </w:rPr>
        <w:t>，判断</w:t>
      </w:r>
      <w:r>
        <w:rPr>
          <w:rFonts w:hint="eastAsia"/>
          <w:szCs w:val="24"/>
        </w:rPr>
        <w:t>电源线测试频谱曲线</w:t>
      </w:r>
      <w:r>
        <w:rPr>
          <w:szCs w:val="24"/>
        </w:rPr>
        <w:t>是否超出</w:t>
      </w:r>
      <w:r>
        <w:rPr>
          <w:rFonts w:hint="eastAsia"/>
          <w:szCs w:val="24"/>
        </w:rPr>
        <w:t>图</w:t>
      </w:r>
      <w:r>
        <w:rPr>
          <w:szCs w:val="24"/>
        </w:rPr>
        <w:t>12规定限值</w:t>
      </w:r>
      <w:r>
        <w:rPr>
          <w:rFonts w:hint="eastAsia"/>
          <w:szCs w:val="24"/>
        </w:rPr>
        <w:t>；</w:t>
      </w:r>
      <w:r>
        <w:rPr>
          <w:szCs w:val="24"/>
        </w:rPr>
        <w:t>判断</w:t>
      </w:r>
      <w:r>
        <w:rPr>
          <w:rFonts w:hint="eastAsia"/>
          <w:szCs w:val="24"/>
        </w:rPr>
        <w:t>信号线测试频谱曲线</w:t>
      </w:r>
      <w:r>
        <w:rPr>
          <w:szCs w:val="24"/>
        </w:rPr>
        <w:t>是否超出</w:t>
      </w:r>
      <w:r>
        <w:rPr>
          <w:rFonts w:hint="eastAsia"/>
          <w:szCs w:val="24"/>
        </w:rPr>
        <w:t>图</w:t>
      </w:r>
      <w:r>
        <w:rPr>
          <w:szCs w:val="24"/>
        </w:rPr>
        <w:t>13规定限值</w:t>
      </w:r>
    </w:p>
    <w:p w14:paraId="52D47884">
      <w:pPr>
        <w:pStyle w:val="44"/>
        <w:numPr>
          <w:ilvl w:val="0"/>
          <w:numId w:val="50"/>
        </w:numPr>
        <w:spacing w:line="420" w:lineRule="exact"/>
        <w:ind w:firstLineChars="0"/>
      </w:pPr>
      <w:r>
        <w:rPr>
          <w:rFonts w:hint="eastAsia"/>
        </w:rPr>
        <w:t>在标准大气条件下，按表9的要求对受试设备按照QPAT</w:t>
      </w:r>
      <w:r>
        <w:t>2</w:t>
      </w:r>
      <w:r>
        <w:rPr>
          <w:rFonts w:hint="eastAsia"/>
        </w:rPr>
        <w:t>进行试验后功能性能检查，并记录检测结果。</w:t>
      </w:r>
    </w:p>
    <w:p w14:paraId="3C204807">
      <w:pPr>
        <w:pStyle w:val="59"/>
        <w:numPr>
          <w:ilvl w:val="3"/>
          <w:numId w:val="33"/>
        </w:numPr>
        <w:tabs>
          <w:tab w:val="left" w:pos="567"/>
        </w:tabs>
        <w:spacing w:line="420" w:lineRule="exact"/>
        <w:rPr>
          <w:rFonts w:ascii="Times New Roman" w:hAnsi="Times New Roman"/>
        </w:rPr>
      </w:pPr>
      <w:bookmarkStart w:id="198" w:name="_Toc176256479"/>
      <w:r>
        <w:rPr>
          <w:rFonts w:ascii="Times New Roman" w:hAnsi="Times New Roman"/>
        </w:rPr>
        <w:t>辐射发射试验</w:t>
      </w:r>
      <w:bookmarkEnd w:id="198"/>
    </w:p>
    <w:p w14:paraId="3D7819D9">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4384637D">
      <w:pPr>
        <w:pStyle w:val="44"/>
        <w:numPr>
          <w:ilvl w:val="0"/>
          <w:numId w:val="51"/>
        </w:numPr>
        <w:spacing w:line="420" w:lineRule="exact"/>
        <w:ind w:firstLineChars="0"/>
      </w:pPr>
      <w:r>
        <w:rPr>
          <w:rFonts w:hint="eastAsia"/>
        </w:rPr>
        <w:t>在标准大气条件下，按表9的要求对受试设备按照QPAT</w:t>
      </w:r>
      <w:r>
        <w:t>2</w:t>
      </w:r>
      <w:r>
        <w:rPr>
          <w:rFonts w:hint="eastAsia"/>
        </w:rPr>
        <w:t>进行试验前功能性能检查，并记录检测结果；</w:t>
      </w:r>
    </w:p>
    <w:p w14:paraId="48E97B17">
      <w:pPr>
        <w:pStyle w:val="44"/>
        <w:numPr>
          <w:ilvl w:val="0"/>
          <w:numId w:val="51"/>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16</w:t>
      </w:r>
      <w:r>
        <w:t>要求进行试验连接</w:t>
      </w:r>
      <w:r>
        <w:rPr>
          <w:rFonts w:hint="eastAsia"/>
        </w:rPr>
        <w:t>，受试设备开口对着天线放置，</w:t>
      </w:r>
      <w:r>
        <w:rPr>
          <w:rFonts w:hint="eastAsia"/>
          <w:szCs w:val="24"/>
        </w:rPr>
        <w:t>接收天线（极化天线）放置在离受试设备1m的距离，</w:t>
      </w:r>
      <w:r>
        <w:rPr>
          <w:rFonts w:hint="eastAsia"/>
        </w:rPr>
        <w:t>对试验布置及试验设备进行确认检查；</w:t>
      </w:r>
    </w:p>
    <w:p w14:paraId="4024028A">
      <w:pPr>
        <w:pStyle w:val="44"/>
        <w:numPr>
          <w:ilvl w:val="0"/>
          <w:numId w:val="51"/>
        </w:numPr>
        <w:spacing w:line="420" w:lineRule="exact"/>
        <w:ind w:firstLineChars="0"/>
      </w:pPr>
      <w:r>
        <w:rPr>
          <w:rFonts w:hint="eastAsia"/>
        </w:rPr>
        <w:t>受试设备不上电，</w:t>
      </w:r>
      <w:r>
        <w:rPr>
          <w:rFonts w:hint="eastAsia"/>
          <w:szCs w:val="24"/>
        </w:rPr>
        <w:t>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r>
        <w:t>；</w:t>
      </w:r>
    </w:p>
    <w:p w14:paraId="4082322A">
      <w:pPr>
        <w:pStyle w:val="44"/>
        <w:numPr>
          <w:ilvl w:val="0"/>
          <w:numId w:val="51"/>
        </w:numPr>
        <w:spacing w:line="420" w:lineRule="exact"/>
        <w:ind w:firstLineChars="0"/>
      </w:pPr>
      <w:r>
        <w:rPr>
          <w:rFonts w:hint="eastAsia"/>
        </w:rPr>
        <w:t>计算机自动计算发射电平为相应天线系数与测量电压相加，同时加上电缆损耗和前置放大器的校准系数，</w:t>
      </w:r>
      <w:r>
        <w:rPr>
          <w:szCs w:val="24"/>
        </w:rPr>
        <w:t>判断</w:t>
      </w:r>
      <w:r>
        <w:rPr>
          <w:rFonts w:hint="eastAsia"/>
          <w:szCs w:val="24"/>
        </w:rPr>
        <w:t>环境发射电平</w:t>
      </w:r>
      <w:r>
        <w:rPr>
          <w:szCs w:val="24"/>
        </w:rPr>
        <w:t>是否</w:t>
      </w:r>
      <w:r>
        <w:rPr>
          <w:rFonts w:hint="eastAsia"/>
          <w:szCs w:val="24"/>
        </w:rPr>
        <w:t>比所选限值低6dB；</w:t>
      </w:r>
    </w:p>
    <w:p w14:paraId="5DCB3A6A">
      <w:pPr>
        <w:pStyle w:val="44"/>
        <w:numPr>
          <w:ilvl w:val="0"/>
          <w:numId w:val="51"/>
        </w:numPr>
        <w:spacing w:line="420" w:lineRule="exact"/>
        <w:ind w:firstLineChars="0"/>
      </w:pPr>
      <w:r>
        <w:rPr>
          <w:rFonts w:hint="eastAsia"/>
        </w:rPr>
        <w:t>受试设备通电预热，使其达到最大发射的工作模式；</w:t>
      </w:r>
    </w:p>
    <w:p w14:paraId="588CE772">
      <w:pPr>
        <w:pStyle w:val="44"/>
        <w:numPr>
          <w:ilvl w:val="0"/>
          <w:numId w:val="51"/>
        </w:numPr>
        <w:spacing w:line="420" w:lineRule="exact"/>
        <w:ind w:firstLineChars="0"/>
      </w:pPr>
      <w:r>
        <w:rPr>
          <w:rFonts w:hint="eastAsia"/>
          <w:szCs w:val="24"/>
        </w:rPr>
        <w:t>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14:paraId="3097F2AE">
      <w:pPr>
        <w:pStyle w:val="44"/>
        <w:numPr>
          <w:ilvl w:val="0"/>
          <w:numId w:val="51"/>
        </w:numPr>
        <w:spacing w:line="420" w:lineRule="exact"/>
        <w:ind w:firstLineChars="0"/>
      </w:pPr>
      <w:r>
        <w:rPr>
          <w:rFonts w:hint="eastAsia"/>
        </w:rPr>
        <w:t>计算机自动计算发射电平为相应天线系数与测量电压相加，同时加上电缆损耗和前置放大器的校准系数，</w:t>
      </w:r>
      <w:r>
        <w:rPr>
          <w:szCs w:val="24"/>
        </w:rPr>
        <w:t>判断</w:t>
      </w:r>
      <w:r>
        <w:rPr>
          <w:rFonts w:hint="eastAsia"/>
          <w:szCs w:val="24"/>
        </w:rPr>
        <w:t>测试频谱曲线</w:t>
      </w:r>
      <w:r>
        <w:rPr>
          <w:szCs w:val="24"/>
        </w:rPr>
        <w:t>是否</w:t>
      </w:r>
      <w:r>
        <w:rPr>
          <w:rFonts w:hint="eastAsia"/>
          <w:szCs w:val="24"/>
        </w:rPr>
        <w:t>比所选限值低3dB以及</w:t>
      </w:r>
      <w:r>
        <w:rPr>
          <w:szCs w:val="24"/>
        </w:rPr>
        <w:t>是否超出</w:t>
      </w:r>
      <w:r>
        <w:rPr>
          <w:rFonts w:hint="eastAsia"/>
          <w:szCs w:val="24"/>
        </w:rPr>
        <w:t>图</w:t>
      </w:r>
      <w:r>
        <w:rPr>
          <w:color w:val="000000" w:themeColor="text1"/>
          <w14:textFill>
            <w14:solidFill>
              <w14:schemeClr w14:val="tx1"/>
            </w14:solidFill>
          </w14:textFill>
        </w:rPr>
        <w:t>14</w:t>
      </w:r>
      <w:r>
        <w:rPr>
          <w:szCs w:val="24"/>
        </w:rPr>
        <w:t>规定限值</w:t>
      </w:r>
      <w:r>
        <w:rPr>
          <w:rFonts w:hint="eastAsia"/>
          <w:szCs w:val="24"/>
        </w:rPr>
        <w:t>，如果测试频谱曲线大于所选类别限值以下3dB的值，则需进行</w:t>
      </w:r>
      <w:r>
        <w:rPr>
          <w:rFonts w:hint="eastAsia"/>
        </w:rPr>
        <w:t>受试设备“关机”，辅助设备“开机”的辐射环境电平测量；</w:t>
      </w:r>
    </w:p>
    <w:p w14:paraId="5045D720">
      <w:pPr>
        <w:pStyle w:val="44"/>
        <w:numPr>
          <w:ilvl w:val="0"/>
          <w:numId w:val="51"/>
        </w:numPr>
        <w:spacing w:line="420" w:lineRule="exact"/>
        <w:ind w:firstLineChars="0"/>
      </w:pPr>
      <w:r>
        <w:rPr>
          <w:rFonts w:hint="eastAsia"/>
        </w:rPr>
        <w:t>在标准大气条件下，按表9的要求对受试设备按照QPAT</w:t>
      </w:r>
      <w:r>
        <w:t>2</w:t>
      </w:r>
      <w:r>
        <w:rPr>
          <w:rFonts w:hint="eastAsia"/>
        </w:rPr>
        <w:t>行试验后功能性能检查，并记录检测结果</w:t>
      </w:r>
      <w:r>
        <w:t>。</w:t>
      </w:r>
    </w:p>
    <w:p w14:paraId="225ABF44">
      <w:pPr>
        <w:pStyle w:val="49"/>
        <w:numPr>
          <w:ilvl w:val="1"/>
          <w:numId w:val="33"/>
        </w:numPr>
        <w:spacing w:line="420" w:lineRule="exact"/>
        <w:rPr>
          <w:rFonts w:ascii="Times New Roman" w:hAnsi="Times New Roman"/>
          <w:sz w:val="28"/>
          <w:szCs w:val="28"/>
          <w:lang w:val="zh-CN"/>
        </w:rPr>
      </w:pPr>
      <w:bookmarkStart w:id="199" w:name="_Toc176256480"/>
      <w:r>
        <w:rPr>
          <w:rFonts w:ascii="Times New Roman" w:hAnsi="Times New Roman"/>
          <w:sz w:val="28"/>
          <w:szCs w:val="28"/>
          <w:lang w:val="zh-CN"/>
        </w:rPr>
        <w:t>试验判据</w:t>
      </w:r>
      <w:bookmarkEnd w:id="199"/>
    </w:p>
    <w:p w14:paraId="0E6868FA">
      <w:pPr>
        <w:pStyle w:val="57"/>
        <w:spacing w:line="420" w:lineRule="exact"/>
        <w:ind w:firstLine="480"/>
        <w:rPr>
          <w:rFonts w:ascii="Times New Roman" w:hAnsi="Times New Roman" w:eastAsia="黑体"/>
          <w:sz w:val="24"/>
          <w:szCs w:val="21"/>
        </w:rPr>
      </w:pPr>
      <w:r>
        <w:rPr>
          <w:rFonts w:ascii="Times New Roman" w:hAnsi="Times New Roman" w:eastAsia="黑体"/>
          <w:sz w:val="24"/>
          <w:szCs w:val="21"/>
        </w:rPr>
        <w:t>传导发射试验：</w:t>
      </w:r>
    </w:p>
    <w:p w14:paraId="568FE70E">
      <w:pPr>
        <w:pStyle w:val="57"/>
        <w:spacing w:line="420" w:lineRule="exact"/>
        <w:ind w:firstLine="480"/>
        <w:rPr>
          <w:rFonts w:ascii="Times New Roman" w:hAnsi="Times New Roman"/>
          <w:sz w:val="24"/>
          <w:szCs w:val="21"/>
        </w:rPr>
      </w:pPr>
      <w:r>
        <w:rPr>
          <w:rFonts w:ascii="Times New Roman" w:hAnsi="Times New Roman"/>
          <w:sz w:val="24"/>
          <w:szCs w:val="21"/>
        </w:rPr>
        <w:t>试验中，电源线的传导发射的测试数据满足图12要求；互联线缆的传导发射测试数据满足图13要求</w:t>
      </w:r>
    </w:p>
    <w:p w14:paraId="699FF2AE">
      <w:pPr>
        <w:pStyle w:val="57"/>
        <w:spacing w:line="420" w:lineRule="exact"/>
        <w:ind w:firstLine="480"/>
        <w:rPr>
          <w:rFonts w:ascii="Times New Roman" w:hAnsi="Times New Roman"/>
          <w:sz w:val="24"/>
          <w:szCs w:val="21"/>
        </w:rPr>
      </w:pPr>
      <w:r>
        <w:rPr>
          <w:rFonts w:ascii="Times New Roman" w:hAnsi="Times New Roman"/>
          <w:sz w:val="24"/>
          <w:szCs w:val="21"/>
        </w:rPr>
        <w:t>试验后，按12.2章节中要求进行QPAT1、QPAT2和QPAT3检查，确认通过并记录检测数据。</w:t>
      </w:r>
    </w:p>
    <w:p w14:paraId="382DDAF2">
      <w:pPr>
        <w:pStyle w:val="57"/>
        <w:spacing w:line="420" w:lineRule="exact"/>
        <w:ind w:firstLine="480"/>
        <w:rPr>
          <w:rFonts w:ascii="Times New Roman" w:hAnsi="Times New Roman"/>
          <w:sz w:val="24"/>
          <w:szCs w:val="21"/>
        </w:rPr>
      </w:pPr>
      <w:r>
        <w:rPr>
          <w:rFonts w:ascii="Times New Roman" w:hAnsi="Times New Roman"/>
          <w:sz w:val="24"/>
          <w:szCs w:val="21"/>
        </w:rPr>
        <w:t>满足以上两条要求，则判定结论为Pass，否则为Fail。</w:t>
      </w:r>
    </w:p>
    <w:p w14:paraId="523558AB">
      <w:pPr>
        <w:pStyle w:val="57"/>
        <w:spacing w:line="420" w:lineRule="exact"/>
        <w:ind w:firstLine="480"/>
        <w:rPr>
          <w:rFonts w:ascii="Times New Roman" w:hAnsi="Times New Roman" w:eastAsia="黑体"/>
          <w:sz w:val="24"/>
          <w:szCs w:val="21"/>
        </w:rPr>
      </w:pPr>
      <w:r>
        <w:rPr>
          <w:rFonts w:ascii="Times New Roman" w:hAnsi="Times New Roman" w:eastAsia="黑体"/>
          <w:sz w:val="24"/>
          <w:szCs w:val="21"/>
        </w:rPr>
        <w:t>辐射发射试验：</w:t>
      </w:r>
    </w:p>
    <w:p w14:paraId="63978165">
      <w:pPr>
        <w:pStyle w:val="57"/>
        <w:spacing w:line="420" w:lineRule="exact"/>
        <w:ind w:firstLine="480"/>
        <w:rPr>
          <w:rFonts w:ascii="Times New Roman" w:hAnsi="Times New Roman"/>
          <w:sz w:val="24"/>
          <w:szCs w:val="21"/>
        </w:rPr>
      </w:pPr>
      <w:r>
        <w:rPr>
          <w:rFonts w:ascii="Times New Roman" w:hAnsi="Times New Roman"/>
          <w:sz w:val="24"/>
          <w:szCs w:val="21"/>
        </w:rPr>
        <w:t>试验中，辐射发射的测试数据满足图14要求；</w:t>
      </w:r>
    </w:p>
    <w:p w14:paraId="464BE166">
      <w:pPr>
        <w:pStyle w:val="57"/>
        <w:spacing w:line="420" w:lineRule="exact"/>
        <w:ind w:firstLine="480"/>
        <w:rPr>
          <w:rFonts w:ascii="Times New Roman" w:hAnsi="Times New Roman"/>
          <w:sz w:val="24"/>
          <w:szCs w:val="21"/>
        </w:rPr>
      </w:pPr>
      <w:r>
        <w:rPr>
          <w:rFonts w:ascii="Times New Roman" w:hAnsi="Times New Roman"/>
          <w:sz w:val="24"/>
          <w:szCs w:val="21"/>
        </w:rPr>
        <w:t>试验后，按12.2章节中要求进行QPAT1、QPAT2、QPAT3检查，确认通过并记录检测数据。</w:t>
      </w:r>
    </w:p>
    <w:p w14:paraId="6812DA7F">
      <w:pPr>
        <w:pStyle w:val="57"/>
        <w:spacing w:line="420" w:lineRule="exact"/>
        <w:ind w:firstLine="480"/>
        <w:rPr>
          <w:rFonts w:ascii="Times New Roman" w:hAnsi="Times New Roman"/>
          <w:sz w:val="24"/>
          <w:szCs w:val="21"/>
        </w:rPr>
      </w:pPr>
      <w:r>
        <w:rPr>
          <w:rFonts w:ascii="Times New Roman" w:hAnsi="Times New Roman"/>
          <w:sz w:val="24"/>
          <w:szCs w:val="21"/>
        </w:rPr>
        <w:t>满足以上两条要求，则判定结论为Pass，否则为Fail。</w:t>
      </w:r>
    </w:p>
    <w:p w14:paraId="36552F2D">
      <w:pPr>
        <w:pStyle w:val="45"/>
        <w:numPr>
          <w:ilvl w:val="0"/>
          <w:numId w:val="33"/>
        </w:numPr>
        <w:spacing w:before="156" w:after="156" w:line="420" w:lineRule="exact"/>
        <w:rPr>
          <w:rFonts w:ascii="Times New Roman" w:hAnsi="Times New Roman"/>
          <w:kern w:val="0"/>
          <w:sz w:val="30"/>
          <w:szCs w:val="30"/>
        </w:rPr>
      </w:pPr>
      <w:bookmarkStart w:id="200" w:name="_Toc176256481"/>
      <w:bookmarkStart w:id="201" w:name="_Toc30105"/>
      <w:r>
        <w:rPr>
          <w:rFonts w:ascii="Times New Roman" w:hAnsi="Times New Roman"/>
          <w:kern w:val="0"/>
          <w:sz w:val="30"/>
          <w:szCs w:val="30"/>
        </w:rPr>
        <w:t>雷电感应瞬态敏感性</w:t>
      </w:r>
      <w:bookmarkEnd w:id="200"/>
      <w:bookmarkEnd w:id="201"/>
    </w:p>
    <w:p w14:paraId="7CFFA08B">
      <w:pPr>
        <w:pStyle w:val="49"/>
        <w:numPr>
          <w:ilvl w:val="1"/>
          <w:numId w:val="33"/>
        </w:numPr>
        <w:spacing w:line="420" w:lineRule="exact"/>
        <w:rPr>
          <w:rFonts w:ascii="Times New Roman" w:hAnsi="Times New Roman"/>
          <w:sz w:val="28"/>
          <w:szCs w:val="28"/>
          <w:lang w:val="zh-CN"/>
        </w:rPr>
      </w:pPr>
      <w:bookmarkStart w:id="202" w:name="_Toc176256482"/>
      <w:r>
        <w:rPr>
          <w:rFonts w:ascii="Times New Roman" w:hAnsi="Times New Roman"/>
          <w:sz w:val="28"/>
          <w:szCs w:val="28"/>
          <w:lang w:val="zh-CN"/>
        </w:rPr>
        <w:t>试验目的</w:t>
      </w:r>
      <w:bookmarkEnd w:id="202"/>
    </w:p>
    <w:p w14:paraId="75BEF478">
      <w:pPr>
        <w:pStyle w:val="44"/>
        <w:spacing w:line="420" w:lineRule="exact"/>
        <w:ind w:firstLine="480"/>
      </w:pPr>
      <w:r>
        <w:t>确定受试设备</w:t>
      </w:r>
      <w:r>
        <w:rPr>
          <w:rFonts w:hint="eastAsia"/>
        </w:rPr>
        <w:t>承受雷电感应的能力</w:t>
      </w:r>
      <w:r>
        <w:t>是否符合</w:t>
      </w:r>
      <w:r>
        <w:rPr>
          <w:rFonts w:hint="eastAsia"/>
        </w:rPr>
        <w:t>相关</w:t>
      </w:r>
      <w:r>
        <w:t>要求。</w:t>
      </w:r>
    </w:p>
    <w:p w14:paraId="39B5A916">
      <w:pPr>
        <w:pStyle w:val="49"/>
        <w:numPr>
          <w:ilvl w:val="1"/>
          <w:numId w:val="33"/>
        </w:numPr>
        <w:spacing w:line="420" w:lineRule="exact"/>
        <w:rPr>
          <w:rFonts w:ascii="Times New Roman" w:hAnsi="Times New Roman"/>
          <w:sz w:val="28"/>
          <w:szCs w:val="28"/>
          <w:lang w:val="zh-CN"/>
        </w:rPr>
      </w:pPr>
      <w:bookmarkStart w:id="203" w:name="_Toc176256483"/>
      <w:r>
        <w:rPr>
          <w:rFonts w:ascii="Times New Roman" w:hAnsi="Times New Roman"/>
          <w:sz w:val="28"/>
          <w:szCs w:val="28"/>
          <w:lang w:val="zh-CN"/>
        </w:rPr>
        <w:t>试验要求</w:t>
      </w:r>
      <w:bookmarkEnd w:id="203"/>
    </w:p>
    <w:p w14:paraId="092496D3">
      <w:pPr>
        <w:pStyle w:val="44"/>
        <w:spacing w:line="420" w:lineRule="exact"/>
        <w:ind w:firstLine="480"/>
      </w:pPr>
      <w:r>
        <w:rPr>
          <w:rFonts w:hint="eastAsia"/>
        </w:rPr>
        <w:t>刹车控制阀（单）安装于飞机驾驶舱，应通过DO－160G第22章，A</w:t>
      </w:r>
      <w:r>
        <w:t>4</w:t>
      </w:r>
      <w:r>
        <w:rPr>
          <w:rFonts w:hint="eastAsia"/>
        </w:rPr>
        <w:t>J</w:t>
      </w:r>
      <w:r>
        <w:t>4</w:t>
      </w:r>
      <w:r>
        <w:rPr>
          <w:rFonts w:hint="eastAsia"/>
        </w:rPr>
        <w:t>L</w:t>
      </w:r>
      <w:r>
        <w:t>4</w:t>
      </w:r>
      <w:r>
        <w:rPr>
          <w:rFonts w:hint="eastAsia"/>
        </w:rPr>
        <w:t>类规定的针脚注入和电缆束感应试验。此类试验考核刹车控制阀（单）在</w:t>
      </w:r>
      <w:r>
        <w:fldChar w:fldCharType="begin"/>
      </w:r>
      <w:r>
        <w:instrText xml:space="preserve"> </w:instrText>
      </w:r>
      <w:r>
        <w:rPr>
          <w:rFonts w:hint="eastAsia"/>
        </w:rPr>
        <w:instrText xml:space="preserve">REF _Ref167998424 \r \h</w:instrText>
      </w:r>
      <w:r>
        <w:instrText xml:space="preserve"> </w:instrText>
      </w:r>
      <w:r>
        <w:fldChar w:fldCharType="separate"/>
      </w:r>
      <w:r>
        <w:rPr>
          <w:rFonts w:hint="eastAsia"/>
        </w:rPr>
        <w:t>表20</w:t>
      </w:r>
      <w:r>
        <w:fldChar w:fldCharType="end"/>
      </w:r>
      <w:r>
        <w:rPr>
          <w:rFonts w:hint="eastAsia"/>
        </w:rPr>
        <w:t>中规定的针脚注入和</w:t>
      </w:r>
      <w:r>
        <w:fldChar w:fldCharType="begin"/>
      </w:r>
      <w:r>
        <w:instrText xml:space="preserve"> </w:instrText>
      </w:r>
      <w:r>
        <w:rPr>
          <w:rFonts w:hint="eastAsia"/>
        </w:rPr>
        <w:instrText xml:space="preserve">REF _Ref167998431 \r \h</w:instrText>
      </w:r>
      <w:r>
        <w:instrText xml:space="preserve"> </w:instrText>
      </w:r>
      <w:r>
        <w:fldChar w:fldCharType="separate"/>
      </w:r>
      <w:r>
        <w:rPr>
          <w:rFonts w:hint="eastAsia"/>
        </w:rPr>
        <w:t>表21</w:t>
      </w:r>
      <w:r>
        <w:fldChar w:fldCharType="end"/>
      </w:r>
      <w:r>
        <w:rPr>
          <w:rFonts w:hint="eastAsia"/>
        </w:rPr>
        <w:t>电缆束注入的性能特征。</w:t>
      </w:r>
    </w:p>
    <w:p w14:paraId="5BBACA5B">
      <w:pPr>
        <w:pStyle w:val="287"/>
      </w:pPr>
      <w:bookmarkStart w:id="204" w:name="_Ref167998424"/>
      <w:bookmarkStart w:id="205" w:name="_Toc176255539"/>
      <w:r>
        <w:t>针脚注入试验条件</w:t>
      </w:r>
      <w:bookmarkEnd w:id="204"/>
      <w:bookmarkEnd w:id="205"/>
    </w:p>
    <w:tbl>
      <w:tblPr>
        <w:tblStyle w:val="34"/>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60"/>
        <w:gridCol w:w="3504"/>
        <w:gridCol w:w="3798"/>
      </w:tblGrid>
      <w:tr w14:paraId="2CABF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restart"/>
            <w:tcBorders>
              <w:top w:val="single" w:color="auto" w:sz="12" w:space="0"/>
              <w:left w:val="single" w:color="auto" w:sz="12" w:space="0"/>
            </w:tcBorders>
            <w:vAlign w:val="center"/>
          </w:tcPr>
          <w:p w14:paraId="27F1FD9F">
            <w:pPr>
              <w:jc w:val="center"/>
              <w:rPr>
                <w:rFonts w:ascii="Times New Roman" w:hAnsi="Times New Roman" w:eastAsia="宋体" w:cs="Times New Roman"/>
                <w:szCs w:val="21"/>
              </w:rPr>
            </w:pPr>
            <w:r>
              <w:rPr>
                <w:rFonts w:ascii="Times New Roman" w:hAnsi="Times New Roman" w:eastAsia="宋体" w:cs="Times New Roman"/>
                <w:szCs w:val="21"/>
              </w:rPr>
              <w:t>电平等级</w:t>
            </w:r>
          </w:p>
        </w:tc>
        <w:tc>
          <w:tcPr>
            <w:tcW w:w="4166" w:type="pct"/>
            <w:gridSpan w:val="2"/>
            <w:tcBorders>
              <w:top w:val="single" w:color="auto" w:sz="12" w:space="0"/>
              <w:bottom w:val="single" w:color="auto" w:sz="12" w:space="0"/>
              <w:right w:val="single" w:color="auto" w:sz="12" w:space="0"/>
            </w:tcBorders>
            <w:vAlign w:val="center"/>
          </w:tcPr>
          <w:p w14:paraId="099B7A35">
            <w:pPr>
              <w:jc w:val="center"/>
              <w:rPr>
                <w:rFonts w:ascii="Times New Roman" w:hAnsi="Times New Roman" w:eastAsia="宋体" w:cs="Times New Roman"/>
                <w:szCs w:val="21"/>
              </w:rPr>
            </w:pPr>
            <w:r>
              <w:rPr>
                <w:rFonts w:ascii="Times New Roman" w:hAnsi="Times New Roman" w:eastAsia="宋体" w:cs="Times New Roman"/>
                <w:szCs w:val="21"/>
              </w:rPr>
              <w:t>波形</w:t>
            </w:r>
          </w:p>
        </w:tc>
      </w:tr>
      <w:tr w14:paraId="4C466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continue"/>
            <w:tcBorders>
              <w:left w:val="single" w:color="auto" w:sz="12" w:space="0"/>
            </w:tcBorders>
            <w:vAlign w:val="center"/>
          </w:tcPr>
          <w:p w14:paraId="5BD4B93A">
            <w:pPr>
              <w:jc w:val="center"/>
              <w:rPr>
                <w:rFonts w:ascii="Times New Roman" w:hAnsi="Times New Roman" w:eastAsia="宋体" w:cs="Times New Roman"/>
                <w:szCs w:val="21"/>
              </w:rPr>
            </w:pPr>
          </w:p>
        </w:tc>
        <w:tc>
          <w:tcPr>
            <w:tcW w:w="1999" w:type="pct"/>
            <w:tcBorders>
              <w:top w:val="single" w:color="auto" w:sz="12" w:space="0"/>
            </w:tcBorders>
            <w:vAlign w:val="center"/>
          </w:tcPr>
          <w:p w14:paraId="0AD2BFC3">
            <w:pPr>
              <w:jc w:val="center"/>
              <w:rPr>
                <w:rFonts w:ascii="Times New Roman" w:hAnsi="Times New Roman" w:eastAsia="宋体" w:cs="Times New Roman"/>
                <w:szCs w:val="21"/>
              </w:rPr>
            </w:pPr>
            <w:r>
              <w:rPr>
                <w:rFonts w:ascii="Times New Roman" w:hAnsi="Times New Roman" w:eastAsia="宋体" w:cs="Times New Roman"/>
                <w:szCs w:val="21"/>
              </w:rPr>
              <w:t>3/3</w:t>
            </w:r>
          </w:p>
        </w:tc>
        <w:tc>
          <w:tcPr>
            <w:tcW w:w="2166" w:type="pct"/>
            <w:tcBorders>
              <w:top w:val="single" w:color="auto" w:sz="12" w:space="0"/>
              <w:right w:val="single" w:color="auto" w:sz="12" w:space="0"/>
            </w:tcBorders>
            <w:vAlign w:val="center"/>
          </w:tcPr>
          <w:p w14:paraId="52135F93">
            <w:pPr>
              <w:jc w:val="center"/>
              <w:rPr>
                <w:rFonts w:ascii="Times New Roman" w:hAnsi="Times New Roman" w:eastAsia="宋体" w:cs="Times New Roman"/>
                <w:szCs w:val="21"/>
              </w:rPr>
            </w:pPr>
            <w:r>
              <w:rPr>
                <w:rFonts w:ascii="Times New Roman" w:hAnsi="Times New Roman" w:eastAsia="宋体" w:cs="Times New Roman"/>
                <w:szCs w:val="21"/>
              </w:rPr>
              <w:t>4/1</w:t>
            </w:r>
          </w:p>
        </w:tc>
      </w:tr>
      <w:tr w14:paraId="60389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continue"/>
            <w:tcBorders>
              <w:left w:val="single" w:color="auto" w:sz="12" w:space="0"/>
            </w:tcBorders>
            <w:vAlign w:val="center"/>
          </w:tcPr>
          <w:p w14:paraId="44AB62BF">
            <w:pPr>
              <w:jc w:val="center"/>
              <w:rPr>
                <w:rFonts w:ascii="Times New Roman" w:hAnsi="Times New Roman" w:eastAsia="宋体" w:cs="Times New Roman"/>
                <w:szCs w:val="21"/>
              </w:rPr>
            </w:pPr>
          </w:p>
        </w:tc>
        <w:tc>
          <w:tcPr>
            <w:tcW w:w="1999" w:type="pct"/>
            <w:vAlign w:val="center"/>
          </w:tcPr>
          <w:p w14:paraId="7DF80C2E">
            <w:pPr>
              <w:jc w:val="center"/>
              <w:rPr>
                <w:rFonts w:ascii="Times New Roman" w:hAnsi="Times New Roman" w:eastAsia="宋体" w:cs="Times New Roman"/>
                <w:szCs w:val="21"/>
              </w:rPr>
            </w:pPr>
            <w:r>
              <w:rPr>
                <w:rFonts w:ascii="Times New Roman" w:hAnsi="Times New Roman" w:eastAsia="宋体" w:cs="Times New Roman"/>
                <w:szCs w:val="21"/>
              </w:rPr>
              <w:t>Voc/Isc</w:t>
            </w:r>
          </w:p>
        </w:tc>
        <w:tc>
          <w:tcPr>
            <w:tcW w:w="2166" w:type="pct"/>
            <w:tcBorders>
              <w:right w:val="single" w:color="auto" w:sz="12" w:space="0"/>
            </w:tcBorders>
            <w:vAlign w:val="center"/>
          </w:tcPr>
          <w:p w14:paraId="2FF835E6">
            <w:pPr>
              <w:jc w:val="center"/>
              <w:rPr>
                <w:rFonts w:ascii="Times New Roman" w:hAnsi="Times New Roman" w:eastAsia="宋体" w:cs="Times New Roman"/>
                <w:szCs w:val="21"/>
              </w:rPr>
            </w:pPr>
            <w:r>
              <w:rPr>
                <w:rFonts w:ascii="Times New Roman" w:hAnsi="Times New Roman" w:eastAsia="宋体" w:cs="Times New Roman"/>
                <w:szCs w:val="21"/>
              </w:rPr>
              <w:t>Voc/Isc</w:t>
            </w:r>
          </w:p>
        </w:tc>
      </w:tr>
      <w:tr w14:paraId="0C325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tcBorders>
              <w:left w:val="single" w:color="auto" w:sz="12" w:space="0"/>
              <w:bottom w:val="single" w:color="auto" w:sz="12" w:space="0"/>
            </w:tcBorders>
            <w:vAlign w:val="center"/>
          </w:tcPr>
          <w:p w14:paraId="75D378AC">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w:t>
            </w:r>
          </w:p>
        </w:tc>
        <w:tc>
          <w:tcPr>
            <w:tcW w:w="1999" w:type="pct"/>
            <w:tcBorders>
              <w:bottom w:val="single" w:color="auto" w:sz="12" w:space="0"/>
            </w:tcBorders>
            <w:vAlign w:val="center"/>
          </w:tcPr>
          <w:p w14:paraId="4CC9425D">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1500/60</w:t>
            </w:r>
          </w:p>
        </w:tc>
        <w:tc>
          <w:tcPr>
            <w:tcW w:w="2166" w:type="pct"/>
            <w:tcBorders>
              <w:bottom w:val="single" w:color="auto" w:sz="12" w:space="0"/>
              <w:right w:val="single" w:color="auto" w:sz="12" w:space="0"/>
            </w:tcBorders>
            <w:vAlign w:val="center"/>
          </w:tcPr>
          <w:p w14:paraId="6003C891">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750/150</w:t>
            </w:r>
          </w:p>
        </w:tc>
      </w:tr>
    </w:tbl>
    <w:p w14:paraId="02BD9249">
      <w:pPr>
        <w:pStyle w:val="287"/>
      </w:pPr>
      <w:bookmarkStart w:id="206" w:name="_Toc176255540"/>
      <w:bookmarkStart w:id="207" w:name="_Ref167998431"/>
      <w:r>
        <w:t>电缆束注入试验条件</w:t>
      </w:r>
      <w:bookmarkEnd w:id="206"/>
      <w:bookmarkEnd w:id="207"/>
    </w:p>
    <w:tbl>
      <w:tblPr>
        <w:tblStyle w:val="34"/>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1"/>
        <w:gridCol w:w="1667"/>
        <w:gridCol w:w="1339"/>
        <w:gridCol w:w="999"/>
        <w:gridCol w:w="2125"/>
        <w:gridCol w:w="1391"/>
      </w:tblGrid>
      <w:tr w14:paraId="25A3E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restart"/>
            <w:tcBorders>
              <w:top w:val="single" w:color="auto" w:sz="12" w:space="0"/>
              <w:left w:val="single" w:color="auto" w:sz="12" w:space="0"/>
              <w:bottom w:val="single" w:color="auto" w:sz="12" w:space="0"/>
              <w:tr2bl w:val="single" w:color="000000" w:sz="4" w:space="0"/>
            </w:tcBorders>
            <w:vAlign w:val="center"/>
          </w:tcPr>
          <w:p w14:paraId="3DA1BB1C">
            <w:pPr>
              <w:rPr>
                <w:rFonts w:ascii="Times New Roman" w:hAnsi="Times New Roman" w:eastAsia="宋体" w:cs="Times New Roman"/>
                <w:szCs w:val="21"/>
              </w:rPr>
            </w:pPr>
            <w:r>
              <w:rPr>
                <w:rFonts w:ascii="Times New Roman" w:hAnsi="Times New Roman" w:eastAsia="宋体" w:cs="Times New Roman"/>
                <w:szCs w:val="21"/>
              </w:rPr>
              <w:t>电平等级</w:t>
            </w:r>
          </w:p>
          <w:p w14:paraId="0093EAAF">
            <w:pPr>
              <w:jc w:val="right"/>
              <w:rPr>
                <w:rFonts w:ascii="Times New Roman" w:hAnsi="Times New Roman" w:eastAsia="宋体" w:cs="Times New Roman"/>
                <w:szCs w:val="21"/>
              </w:rPr>
            </w:pPr>
          </w:p>
          <w:p w14:paraId="459EE6F5">
            <w:pPr>
              <w:jc w:val="right"/>
              <w:rPr>
                <w:rFonts w:ascii="Times New Roman" w:hAnsi="Times New Roman" w:eastAsia="宋体" w:cs="Times New Roman"/>
                <w:szCs w:val="21"/>
              </w:rPr>
            </w:pPr>
            <w:r>
              <w:rPr>
                <w:rFonts w:ascii="Times New Roman" w:hAnsi="Times New Roman" w:eastAsia="宋体" w:cs="Times New Roman"/>
                <w:szCs w:val="21"/>
              </w:rPr>
              <w:t>波形</w:t>
            </w:r>
          </w:p>
        </w:tc>
        <w:tc>
          <w:tcPr>
            <w:tcW w:w="1715" w:type="pct"/>
            <w:gridSpan w:val="2"/>
            <w:tcBorders>
              <w:top w:val="single" w:color="auto" w:sz="12" w:space="0"/>
            </w:tcBorders>
            <w:vAlign w:val="center"/>
          </w:tcPr>
          <w:p w14:paraId="7C0F255C">
            <w:pPr>
              <w:jc w:val="center"/>
              <w:rPr>
                <w:rFonts w:ascii="Times New Roman" w:hAnsi="Times New Roman" w:eastAsia="宋体" w:cs="Times New Roman"/>
                <w:szCs w:val="21"/>
              </w:rPr>
            </w:pPr>
            <w:r>
              <w:rPr>
                <w:rFonts w:ascii="Times New Roman" w:hAnsi="Times New Roman" w:eastAsia="宋体" w:cs="Times New Roman"/>
                <w:szCs w:val="21"/>
              </w:rPr>
              <w:t>单次回击</w:t>
            </w:r>
          </w:p>
        </w:tc>
        <w:tc>
          <w:tcPr>
            <w:tcW w:w="1782" w:type="pct"/>
            <w:gridSpan w:val="2"/>
            <w:tcBorders>
              <w:top w:val="single" w:color="auto" w:sz="12" w:space="0"/>
            </w:tcBorders>
            <w:vAlign w:val="center"/>
          </w:tcPr>
          <w:p w14:paraId="6C19365A">
            <w:pPr>
              <w:jc w:val="center"/>
              <w:rPr>
                <w:rFonts w:ascii="Times New Roman" w:hAnsi="Times New Roman" w:eastAsia="宋体" w:cs="Times New Roman"/>
                <w:szCs w:val="21"/>
              </w:rPr>
            </w:pPr>
            <w:r>
              <w:rPr>
                <w:rFonts w:ascii="Times New Roman" w:hAnsi="Times New Roman" w:eastAsia="宋体" w:cs="Times New Roman"/>
                <w:szCs w:val="21"/>
              </w:rPr>
              <w:t>多次回击</w:t>
            </w:r>
          </w:p>
        </w:tc>
        <w:tc>
          <w:tcPr>
            <w:tcW w:w="793" w:type="pct"/>
            <w:tcBorders>
              <w:top w:val="single" w:color="auto" w:sz="12" w:space="0"/>
              <w:right w:val="single" w:color="auto" w:sz="12" w:space="0"/>
            </w:tcBorders>
            <w:vAlign w:val="center"/>
          </w:tcPr>
          <w:p w14:paraId="1E470552">
            <w:pPr>
              <w:jc w:val="center"/>
              <w:rPr>
                <w:rFonts w:ascii="Times New Roman" w:hAnsi="Times New Roman" w:eastAsia="宋体" w:cs="Times New Roman"/>
                <w:szCs w:val="21"/>
              </w:rPr>
            </w:pPr>
            <w:r>
              <w:rPr>
                <w:rFonts w:ascii="Times New Roman" w:hAnsi="Times New Roman" w:eastAsia="宋体" w:cs="Times New Roman"/>
                <w:szCs w:val="21"/>
              </w:rPr>
              <w:t>多次脉冲群</w:t>
            </w:r>
          </w:p>
        </w:tc>
      </w:tr>
      <w:tr w14:paraId="0DF7E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top w:val="single" w:color="000000" w:sz="4" w:space="0"/>
              <w:left w:val="single" w:color="auto" w:sz="12" w:space="0"/>
              <w:bottom w:val="single" w:color="auto" w:sz="12" w:space="0"/>
              <w:tr2bl w:val="single" w:color="000000" w:sz="4" w:space="0"/>
            </w:tcBorders>
            <w:vAlign w:val="center"/>
          </w:tcPr>
          <w:p w14:paraId="1AEA38D2">
            <w:pPr>
              <w:jc w:val="center"/>
              <w:rPr>
                <w:rFonts w:ascii="Times New Roman" w:hAnsi="Times New Roman" w:eastAsia="宋体" w:cs="Times New Roman"/>
                <w:szCs w:val="21"/>
              </w:rPr>
            </w:pPr>
          </w:p>
        </w:tc>
        <w:tc>
          <w:tcPr>
            <w:tcW w:w="951" w:type="pct"/>
            <w:tcBorders>
              <w:bottom w:val="single" w:color="000000" w:sz="4" w:space="0"/>
            </w:tcBorders>
            <w:vAlign w:val="center"/>
          </w:tcPr>
          <w:p w14:paraId="2692A197">
            <w:pPr>
              <w:jc w:val="center"/>
              <w:rPr>
                <w:rFonts w:ascii="Times New Roman" w:hAnsi="Times New Roman" w:eastAsia="宋体" w:cs="Times New Roman"/>
                <w:szCs w:val="21"/>
              </w:rPr>
            </w:pPr>
            <w:r>
              <w:rPr>
                <w:rFonts w:ascii="Times New Roman" w:hAnsi="Times New Roman" w:eastAsia="宋体" w:cs="Times New Roman"/>
                <w:szCs w:val="21"/>
              </w:rPr>
              <w:t>2/1</w:t>
            </w:r>
          </w:p>
        </w:tc>
        <w:tc>
          <w:tcPr>
            <w:tcW w:w="763" w:type="pct"/>
            <w:tcBorders>
              <w:bottom w:val="single" w:color="000000" w:sz="4" w:space="0"/>
            </w:tcBorders>
            <w:vAlign w:val="center"/>
          </w:tcPr>
          <w:p w14:paraId="624DD467">
            <w:pPr>
              <w:jc w:val="center"/>
              <w:rPr>
                <w:rFonts w:ascii="Times New Roman" w:hAnsi="Times New Roman" w:eastAsia="宋体" w:cs="Times New Roman"/>
                <w:szCs w:val="21"/>
              </w:rPr>
            </w:pPr>
            <w:r>
              <w:rPr>
                <w:rFonts w:ascii="Times New Roman" w:hAnsi="Times New Roman" w:eastAsia="宋体" w:cs="Times New Roman"/>
                <w:szCs w:val="21"/>
              </w:rPr>
              <w:t>3/3</w:t>
            </w:r>
          </w:p>
        </w:tc>
        <w:tc>
          <w:tcPr>
            <w:tcW w:w="570" w:type="pct"/>
            <w:tcBorders>
              <w:bottom w:val="single" w:color="000000" w:sz="4" w:space="0"/>
            </w:tcBorders>
            <w:vAlign w:val="center"/>
          </w:tcPr>
          <w:p w14:paraId="5EDA563F">
            <w:pPr>
              <w:jc w:val="center"/>
              <w:rPr>
                <w:rFonts w:ascii="Times New Roman" w:hAnsi="Times New Roman" w:eastAsia="宋体" w:cs="Times New Roman"/>
                <w:szCs w:val="21"/>
              </w:rPr>
            </w:pPr>
            <w:r>
              <w:rPr>
                <w:rFonts w:ascii="Times New Roman" w:hAnsi="Times New Roman" w:eastAsia="宋体" w:cs="Times New Roman"/>
                <w:szCs w:val="21"/>
              </w:rPr>
              <w:t>2/1</w:t>
            </w:r>
          </w:p>
        </w:tc>
        <w:tc>
          <w:tcPr>
            <w:tcW w:w="1211" w:type="pct"/>
            <w:tcBorders>
              <w:bottom w:val="single" w:color="000000" w:sz="4" w:space="0"/>
            </w:tcBorders>
            <w:vAlign w:val="center"/>
          </w:tcPr>
          <w:p w14:paraId="792B9F20">
            <w:pPr>
              <w:jc w:val="center"/>
              <w:rPr>
                <w:rFonts w:ascii="Times New Roman" w:hAnsi="Times New Roman" w:eastAsia="宋体" w:cs="Times New Roman"/>
                <w:szCs w:val="21"/>
              </w:rPr>
            </w:pPr>
            <w:r>
              <w:rPr>
                <w:rFonts w:ascii="Times New Roman" w:hAnsi="Times New Roman" w:eastAsia="宋体" w:cs="Times New Roman"/>
                <w:szCs w:val="21"/>
              </w:rPr>
              <w:t>3/3</w:t>
            </w:r>
          </w:p>
        </w:tc>
        <w:tc>
          <w:tcPr>
            <w:tcW w:w="793" w:type="pct"/>
            <w:tcBorders>
              <w:bottom w:val="single" w:color="000000" w:sz="4" w:space="0"/>
              <w:right w:val="single" w:color="auto" w:sz="12" w:space="0"/>
            </w:tcBorders>
            <w:vAlign w:val="center"/>
          </w:tcPr>
          <w:p w14:paraId="19849294">
            <w:pPr>
              <w:jc w:val="center"/>
              <w:rPr>
                <w:rFonts w:ascii="Times New Roman" w:hAnsi="Times New Roman" w:eastAsia="宋体" w:cs="Times New Roman"/>
                <w:szCs w:val="21"/>
              </w:rPr>
            </w:pPr>
            <w:r>
              <w:rPr>
                <w:rFonts w:ascii="Times New Roman" w:hAnsi="Times New Roman" w:eastAsia="宋体" w:cs="Times New Roman"/>
                <w:szCs w:val="21"/>
              </w:rPr>
              <w:t>3</w:t>
            </w:r>
          </w:p>
        </w:tc>
      </w:tr>
      <w:tr w14:paraId="3A74D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top w:val="single" w:color="000000" w:sz="4" w:space="0"/>
              <w:left w:val="single" w:color="auto" w:sz="12" w:space="0"/>
              <w:bottom w:val="single" w:color="auto" w:sz="12" w:space="0"/>
              <w:tr2bl w:val="single" w:color="000000" w:sz="4" w:space="0"/>
            </w:tcBorders>
            <w:vAlign w:val="center"/>
          </w:tcPr>
          <w:p w14:paraId="7A4AC3BA">
            <w:pPr>
              <w:jc w:val="center"/>
              <w:rPr>
                <w:rFonts w:ascii="Times New Roman" w:hAnsi="Times New Roman" w:eastAsia="宋体" w:cs="Times New Roman"/>
                <w:szCs w:val="21"/>
              </w:rPr>
            </w:pPr>
          </w:p>
        </w:tc>
        <w:tc>
          <w:tcPr>
            <w:tcW w:w="951" w:type="pct"/>
            <w:tcBorders>
              <w:bottom w:val="single" w:color="auto" w:sz="12" w:space="0"/>
            </w:tcBorders>
            <w:vAlign w:val="center"/>
          </w:tcPr>
          <w:p w14:paraId="2143B9C6">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L</w:t>
            </w:r>
            <w:r>
              <w:rPr>
                <w:rFonts w:ascii="Times New Roman" w:hAnsi="Times New Roman" w:eastAsia="宋体" w:cs="Times New Roman"/>
                <w:szCs w:val="21"/>
              </w:rPr>
              <w:t>/I</w:t>
            </w:r>
            <w:r>
              <w:rPr>
                <w:rFonts w:ascii="Times New Roman" w:hAnsi="Times New Roman" w:eastAsia="宋体" w:cs="Times New Roman"/>
                <w:szCs w:val="21"/>
                <w:vertAlign w:val="subscript"/>
              </w:rPr>
              <w:t>T</w:t>
            </w:r>
          </w:p>
        </w:tc>
        <w:tc>
          <w:tcPr>
            <w:tcW w:w="763" w:type="pct"/>
            <w:tcBorders>
              <w:bottom w:val="single" w:color="auto" w:sz="12" w:space="0"/>
            </w:tcBorders>
            <w:vAlign w:val="center"/>
          </w:tcPr>
          <w:p w14:paraId="3E3A9681">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T</w:t>
            </w:r>
            <w:r>
              <w:rPr>
                <w:rFonts w:ascii="Times New Roman" w:hAnsi="Times New Roman" w:eastAsia="宋体" w:cs="Times New Roman"/>
                <w:szCs w:val="21"/>
              </w:rPr>
              <w:t>/I</w:t>
            </w:r>
            <w:r>
              <w:rPr>
                <w:rFonts w:ascii="Times New Roman" w:hAnsi="Times New Roman" w:eastAsia="宋体" w:cs="Times New Roman"/>
                <w:szCs w:val="21"/>
                <w:vertAlign w:val="subscript"/>
              </w:rPr>
              <w:t>L</w:t>
            </w:r>
          </w:p>
        </w:tc>
        <w:tc>
          <w:tcPr>
            <w:tcW w:w="570" w:type="pct"/>
            <w:tcBorders>
              <w:bottom w:val="single" w:color="auto" w:sz="12" w:space="0"/>
            </w:tcBorders>
            <w:vAlign w:val="center"/>
          </w:tcPr>
          <w:p w14:paraId="68ACA7D4">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L</w:t>
            </w:r>
            <w:r>
              <w:rPr>
                <w:rFonts w:ascii="Times New Roman" w:hAnsi="Times New Roman" w:eastAsia="宋体" w:cs="Times New Roman"/>
                <w:szCs w:val="21"/>
              </w:rPr>
              <w:t>/I</w:t>
            </w:r>
            <w:r>
              <w:rPr>
                <w:rFonts w:ascii="Times New Roman" w:hAnsi="Times New Roman" w:eastAsia="宋体" w:cs="Times New Roman"/>
                <w:szCs w:val="21"/>
                <w:vertAlign w:val="subscript"/>
              </w:rPr>
              <w:t>T</w:t>
            </w:r>
          </w:p>
        </w:tc>
        <w:tc>
          <w:tcPr>
            <w:tcW w:w="1211" w:type="pct"/>
            <w:tcBorders>
              <w:bottom w:val="single" w:color="auto" w:sz="12" w:space="0"/>
            </w:tcBorders>
            <w:vAlign w:val="center"/>
          </w:tcPr>
          <w:p w14:paraId="42AF6F78">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T</w:t>
            </w:r>
            <w:r>
              <w:rPr>
                <w:rFonts w:ascii="Times New Roman" w:hAnsi="Times New Roman" w:eastAsia="宋体" w:cs="Times New Roman"/>
                <w:szCs w:val="21"/>
              </w:rPr>
              <w:t>/I</w:t>
            </w:r>
            <w:r>
              <w:rPr>
                <w:rFonts w:ascii="Times New Roman" w:hAnsi="Times New Roman" w:eastAsia="宋体" w:cs="Times New Roman"/>
                <w:szCs w:val="21"/>
                <w:vertAlign w:val="subscript"/>
              </w:rPr>
              <w:t>L</w:t>
            </w:r>
          </w:p>
        </w:tc>
        <w:tc>
          <w:tcPr>
            <w:tcW w:w="793" w:type="pct"/>
            <w:tcBorders>
              <w:bottom w:val="single" w:color="auto" w:sz="12" w:space="0"/>
              <w:right w:val="single" w:color="auto" w:sz="12" w:space="0"/>
            </w:tcBorders>
            <w:vAlign w:val="center"/>
          </w:tcPr>
          <w:p w14:paraId="5F54274F">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T</w:t>
            </w:r>
            <w:r>
              <w:rPr>
                <w:rFonts w:ascii="Times New Roman" w:hAnsi="Times New Roman" w:eastAsia="宋体" w:cs="Times New Roman"/>
                <w:szCs w:val="21"/>
              </w:rPr>
              <w:t>/I</w:t>
            </w:r>
            <w:r>
              <w:rPr>
                <w:rFonts w:ascii="Times New Roman" w:hAnsi="Times New Roman" w:eastAsia="宋体" w:cs="Times New Roman"/>
                <w:szCs w:val="21"/>
                <w:vertAlign w:val="subscript"/>
              </w:rPr>
              <w:t>L</w:t>
            </w:r>
          </w:p>
        </w:tc>
      </w:tr>
      <w:tr w14:paraId="763B6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restart"/>
            <w:tcBorders>
              <w:top w:val="single" w:color="auto" w:sz="12" w:space="0"/>
              <w:left w:val="single" w:color="auto" w:sz="12" w:space="0"/>
            </w:tcBorders>
            <w:vAlign w:val="center"/>
          </w:tcPr>
          <w:p w14:paraId="30730AAB">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w:t>
            </w:r>
          </w:p>
        </w:tc>
        <w:tc>
          <w:tcPr>
            <w:tcW w:w="951" w:type="pct"/>
            <w:vMerge w:val="restart"/>
            <w:tcBorders>
              <w:top w:val="single" w:color="auto" w:sz="12" w:space="0"/>
            </w:tcBorders>
            <w:vAlign w:val="center"/>
          </w:tcPr>
          <w:p w14:paraId="486D0ABA">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750/1500</w:t>
            </w:r>
          </w:p>
        </w:tc>
        <w:tc>
          <w:tcPr>
            <w:tcW w:w="763" w:type="pct"/>
            <w:vMerge w:val="restart"/>
            <w:tcBorders>
              <w:top w:val="single" w:color="auto" w:sz="12" w:space="0"/>
            </w:tcBorders>
            <w:vAlign w:val="center"/>
          </w:tcPr>
          <w:p w14:paraId="1A415BC9">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1500/300</w:t>
            </w:r>
          </w:p>
        </w:tc>
        <w:tc>
          <w:tcPr>
            <w:tcW w:w="570" w:type="pct"/>
            <w:tcBorders>
              <w:top w:val="single" w:color="auto" w:sz="12" w:space="0"/>
            </w:tcBorders>
            <w:vAlign w:val="center"/>
          </w:tcPr>
          <w:p w14:paraId="586AFC2B">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750/750</w:t>
            </w:r>
          </w:p>
        </w:tc>
        <w:tc>
          <w:tcPr>
            <w:tcW w:w="1211" w:type="pct"/>
            <w:tcBorders>
              <w:top w:val="single" w:color="auto" w:sz="12" w:space="0"/>
            </w:tcBorders>
            <w:vAlign w:val="center"/>
          </w:tcPr>
          <w:p w14:paraId="1B58E8C5">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1500/300</w:t>
            </w:r>
          </w:p>
        </w:tc>
        <w:tc>
          <w:tcPr>
            <w:tcW w:w="793" w:type="pct"/>
            <w:vMerge w:val="restart"/>
            <w:tcBorders>
              <w:top w:val="single" w:color="auto" w:sz="12" w:space="0"/>
              <w:right w:val="single" w:color="auto" w:sz="12" w:space="0"/>
            </w:tcBorders>
            <w:vAlign w:val="center"/>
          </w:tcPr>
          <w:p w14:paraId="3CE69DAA">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900/15</w:t>
            </w:r>
          </w:p>
        </w:tc>
      </w:tr>
      <w:tr w14:paraId="0CBB5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left w:val="single" w:color="auto" w:sz="12" w:space="0"/>
              <w:bottom w:val="single" w:color="auto" w:sz="12" w:space="0"/>
            </w:tcBorders>
            <w:vAlign w:val="center"/>
          </w:tcPr>
          <w:p w14:paraId="5F5BFFBE">
            <w:pPr>
              <w:ind w:left="-46" w:leftChars="-22" w:firstLine="75" w:firstLineChars="36"/>
              <w:jc w:val="center"/>
              <w:rPr>
                <w:rFonts w:ascii="Times New Roman" w:hAnsi="Times New Roman" w:eastAsia="宋体" w:cs="Times New Roman"/>
                <w:szCs w:val="21"/>
              </w:rPr>
            </w:pPr>
          </w:p>
        </w:tc>
        <w:tc>
          <w:tcPr>
            <w:tcW w:w="951" w:type="pct"/>
            <w:vMerge w:val="continue"/>
            <w:tcBorders>
              <w:bottom w:val="single" w:color="auto" w:sz="12" w:space="0"/>
            </w:tcBorders>
            <w:vAlign w:val="center"/>
          </w:tcPr>
          <w:p w14:paraId="676F0658">
            <w:pPr>
              <w:ind w:left="-46" w:leftChars="-22" w:firstLine="75" w:firstLineChars="36"/>
              <w:jc w:val="center"/>
              <w:rPr>
                <w:rFonts w:ascii="Times New Roman" w:hAnsi="Times New Roman" w:eastAsia="宋体" w:cs="Times New Roman"/>
                <w:szCs w:val="21"/>
              </w:rPr>
            </w:pPr>
          </w:p>
        </w:tc>
        <w:tc>
          <w:tcPr>
            <w:tcW w:w="763" w:type="pct"/>
            <w:vMerge w:val="continue"/>
            <w:tcBorders>
              <w:bottom w:val="single" w:color="auto" w:sz="12" w:space="0"/>
            </w:tcBorders>
            <w:vAlign w:val="center"/>
          </w:tcPr>
          <w:p w14:paraId="29535482">
            <w:pPr>
              <w:ind w:left="-46" w:leftChars="-22" w:firstLine="75" w:firstLineChars="36"/>
              <w:jc w:val="center"/>
              <w:rPr>
                <w:rFonts w:ascii="Times New Roman" w:hAnsi="Times New Roman" w:eastAsia="宋体" w:cs="Times New Roman"/>
                <w:szCs w:val="21"/>
              </w:rPr>
            </w:pPr>
          </w:p>
        </w:tc>
        <w:tc>
          <w:tcPr>
            <w:tcW w:w="570" w:type="pct"/>
            <w:tcBorders>
              <w:bottom w:val="single" w:color="auto" w:sz="12" w:space="0"/>
            </w:tcBorders>
            <w:vAlign w:val="center"/>
          </w:tcPr>
          <w:p w14:paraId="7CDDC056">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375/375</w:t>
            </w:r>
          </w:p>
        </w:tc>
        <w:tc>
          <w:tcPr>
            <w:tcW w:w="1211" w:type="pct"/>
            <w:tcBorders>
              <w:bottom w:val="single" w:color="auto" w:sz="12" w:space="0"/>
            </w:tcBorders>
            <w:vAlign w:val="center"/>
          </w:tcPr>
          <w:p w14:paraId="62289D86">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750/150</w:t>
            </w:r>
          </w:p>
        </w:tc>
        <w:tc>
          <w:tcPr>
            <w:tcW w:w="793" w:type="pct"/>
            <w:vMerge w:val="continue"/>
            <w:tcBorders>
              <w:bottom w:val="single" w:color="auto" w:sz="12" w:space="0"/>
              <w:right w:val="single" w:color="auto" w:sz="12" w:space="0"/>
            </w:tcBorders>
            <w:vAlign w:val="center"/>
          </w:tcPr>
          <w:p w14:paraId="4B30084D">
            <w:pPr>
              <w:ind w:left="-46" w:leftChars="-22" w:firstLine="75" w:firstLineChars="36"/>
              <w:jc w:val="center"/>
              <w:rPr>
                <w:rFonts w:ascii="Times New Roman" w:hAnsi="Times New Roman" w:eastAsia="宋体" w:cs="Times New Roman"/>
                <w:szCs w:val="21"/>
              </w:rPr>
            </w:pPr>
          </w:p>
        </w:tc>
      </w:tr>
    </w:tbl>
    <w:p w14:paraId="0B12BCD0">
      <w:pPr>
        <w:pStyle w:val="49"/>
        <w:numPr>
          <w:ilvl w:val="1"/>
          <w:numId w:val="33"/>
        </w:numPr>
        <w:spacing w:line="420" w:lineRule="exact"/>
        <w:rPr>
          <w:rFonts w:ascii="Times New Roman" w:hAnsi="Times New Roman"/>
          <w:sz w:val="28"/>
          <w:szCs w:val="28"/>
          <w:lang w:val="zh-CN"/>
        </w:rPr>
      </w:pPr>
      <w:bookmarkStart w:id="208" w:name="_Toc176256484"/>
      <w:r>
        <w:rPr>
          <w:rFonts w:ascii="Times New Roman" w:hAnsi="Times New Roman"/>
          <w:sz w:val="28"/>
          <w:szCs w:val="28"/>
          <w:lang w:val="zh-CN"/>
        </w:rPr>
        <w:t>受试设备</w:t>
      </w:r>
      <w:bookmarkEnd w:id="208"/>
    </w:p>
    <w:p w14:paraId="68E2269E">
      <w:pPr>
        <w:pStyle w:val="44"/>
        <w:spacing w:line="420" w:lineRule="exact"/>
        <w:ind w:firstLine="480"/>
      </w:pPr>
      <w:r>
        <w:rPr>
          <w:rFonts w:hint="eastAsia"/>
        </w:rPr>
        <w:t>受试设备：刹车控制阀（单），详细构型见第6章节受试设备构型状态。</w:t>
      </w:r>
    </w:p>
    <w:p w14:paraId="46F057EF">
      <w:pPr>
        <w:pStyle w:val="57"/>
        <w:spacing w:line="420" w:lineRule="exact"/>
        <w:ind w:firstLine="480"/>
        <w:rPr>
          <w:rFonts w:ascii="Times New Roman" w:hAnsi="Times New Roman"/>
          <w:sz w:val="24"/>
          <w:szCs w:val="21"/>
        </w:rPr>
      </w:pPr>
      <w:r>
        <w:rPr>
          <w:rFonts w:hint="eastAsia" w:ascii="Times New Roman" w:hAnsi="Times New Roman"/>
          <w:sz w:val="24"/>
          <w:szCs w:val="21"/>
        </w:rPr>
        <w:t>受试设备工作状态：</w:t>
      </w:r>
    </w:p>
    <w:p w14:paraId="0D6A522E">
      <w:pPr>
        <w:pStyle w:val="57"/>
        <w:spacing w:line="420" w:lineRule="exact"/>
        <w:ind w:firstLine="480"/>
        <w:rPr>
          <w:rFonts w:ascii="Times New Roman" w:hAnsi="Times New Roman"/>
          <w:sz w:val="24"/>
          <w:szCs w:val="21"/>
        </w:rPr>
      </w:pPr>
      <w:r>
        <w:rPr>
          <w:rFonts w:hint="eastAsia" w:ascii="Times New Roman" w:hAnsi="Times New Roman"/>
          <w:sz w:val="24"/>
          <w:szCs w:val="21"/>
        </w:rPr>
        <w:t>线缆束试验前、中、后：工作状态1；</w:t>
      </w:r>
    </w:p>
    <w:p w14:paraId="42DF66D5">
      <w:pPr>
        <w:pStyle w:val="57"/>
        <w:spacing w:line="420" w:lineRule="exact"/>
        <w:ind w:firstLine="480"/>
        <w:rPr>
          <w:rFonts w:ascii="Times New Roman" w:hAnsi="Times New Roman"/>
          <w:sz w:val="24"/>
          <w:szCs w:val="21"/>
        </w:rPr>
      </w:pPr>
      <w:r>
        <w:rPr>
          <w:rFonts w:hint="eastAsia" w:ascii="Times New Roman" w:hAnsi="Times New Roman"/>
          <w:sz w:val="24"/>
          <w:szCs w:val="21"/>
        </w:rPr>
        <w:t>针脚注入试验前、后：工作状态1；试验中：刹车控制阀（单）仅上电。</w:t>
      </w:r>
    </w:p>
    <w:p w14:paraId="0F78D518">
      <w:pPr>
        <w:pStyle w:val="44"/>
        <w:spacing w:line="420" w:lineRule="exact"/>
        <w:ind w:firstLine="480"/>
      </w:pPr>
      <w:r>
        <w:rPr>
          <w:szCs w:val="24"/>
        </w:rPr>
        <w:t>搭接要求：</w:t>
      </w:r>
    </w:p>
    <w:p w14:paraId="2993B9C9">
      <w:pPr>
        <w:pStyle w:val="44"/>
        <w:numPr>
          <w:ilvl w:val="0"/>
          <w:numId w:val="52"/>
        </w:numPr>
        <w:spacing w:line="420" w:lineRule="exact"/>
        <w:ind w:firstLine="480"/>
      </w:pPr>
      <w:r>
        <w:rPr>
          <w:rFonts w:hint="eastAsia"/>
        </w:rPr>
        <w:t>外部接地端子—当受试设备外部有接地端子时，应将外部接地端子连接到接地平板，可使用约30cm长的典型导线；</w:t>
      </w:r>
    </w:p>
    <w:p w14:paraId="234B131C">
      <w:pPr>
        <w:pStyle w:val="44"/>
        <w:numPr>
          <w:ilvl w:val="0"/>
          <w:numId w:val="52"/>
        </w:numPr>
        <w:spacing w:line="420" w:lineRule="exact"/>
        <w:ind w:firstLine="480"/>
      </w:pPr>
      <w:r>
        <w:rPr>
          <w:rFonts w:hint="eastAsia"/>
        </w:rPr>
        <w:t>产品安装面金属与接地平板的搭接电阻≤2.5mΩ。</w:t>
      </w:r>
    </w:p>
    <w:p w14:paraId="1228F0C4">
      <w:pPr>
        <w:pStyle w:val="49"/>
        <w:numPr>
          <w:ilvl w:val="1"/>
          <w:numId w:val="33"/>
        </w:numPr>
        <w:spacing w:line="420" w:lineRule="exact"/>
        <w:rPr>
          <w:rFonts w:ascii="Times New Roman" w:hAnsi="Times New Roman"/>
          <w:sz w:val="28"/>
          <w:szCs w:val="28"/>
          <w:lang w:val="zh-CN"/>
        </w:rPr>
      </w:pPr>
      <w:bookmarkStart w:id="209" w:name="_Toc176256485"/>
      <w:r>
        <w:rPr>
          <w:rFonts w:ascii="Times New Roman" w:hAnsi="Times New Roman"/>
          <w:sz w:val="28"/>
          <w:szCs w:val="28"/>
          <w:lang w:val="zh-CN"/>
        </w:rPr>
        <w:t>陪试设备</w:t>
      </w:r>
      <w:bookmarkEnd w:id="209"/>
    </w:p>
    <w:p w14:paraId="47A94FA4">
      <w:pPr>
        <w:pStyle w:val="57"/>
        <w:spacing w:line="420" w:lineRule="exact"/>
        <w:ind w:firstLine="480"/>
        <w:rPr>
          <w:rFonts w:ascii="Times New Roman" w:hAnsi="Times New Roman"/>
          <w:sz w:val="24"/>
          <w:szCs w:val="21"/>
        </w:rPr>
      </w:pPr>
      <w:r>
        <w:rPr>
          <w:rFonts w:hint="eastAsia" w:ascii="Times New Roman" w:hAnsi="Times New Roman"/>
          <w:sz w:val="24"/>
          <w:szCs w:val="21"/>
        </w:rPr>
        <w:t>无</w:t>
      </w:r>
      <w:r>
        <w:rPr>
          <w:rFonts w:ascii="Times New Roman" w:hAnsi="Times New Roman"/>
          <w:sz w:val="24"/>
          <w:szCs w:val="21"/>
        </w:rPr>
        <w:t>。</w:t>
      </w:r>
    </w:p>
    <w:p w14:paraId="45612882">
      <w:pPr>
        <w:pStyle w:val="49"/>
        <w:numPr>
          <w:ilvl w:val="1"/>
          <w:numId w:val="33"/>
        </w:numPr>
        <w:spacing w:line="420" w:lineRule="exact"/>
        <w:rPr>
          <w:rFonts w:ascii="Times New Roman" w:hAnsi="Times New Roman"/>
          <w:sz w:val="28"/>
          <w:szCs w:val="28"/>
          <w:lang w:val="zh-CN"/>
        </w:rPr>
      </w:pPr>
      <w:bookmarkStart w:id="210" w:name="_Toc176256486"/>
      <w:r>
        <w:rPr>
          <w:rFonts w:ascii="Times New Roman" w:hAnsi="Times New Roman"/>
          <w:sz w:val="28"/>
          <w:szCs w:val="28"/>
          <w:lang w:val="zh-CN"/>
        </w:rPr>
        <w:t>试验设备、测试设备及要求</w:t>
      </w:r>
      <w:bookmarkEnd w:id="210"/>
    </w:p>
    <w:p w14:paraId="3B5BEC94">
      <w:pPr>
        <w:pStyle w:val="44"/>
        <w:spacing w:line="420" w:lineRule="exact"/>
        <w:ind w:firstLine="480"/>
      </w:pPr>
      <w:r>
        <w:t>试验设备</w:t>
      </w:r>
      <w:r>
        <w:rPr>
          <w:rFonts w:hint="eastAsia"/>
        </w:rPr>
        <w:t>以及测试设备</w:t>
      </w:r>
      <w:r>
        <w:t>见</w:t>
      </w:r>
      <w:r>
        <w:fldChar w:fldCharType="begin"/>
      </w:r>
      <w:r>
        <w:instrText xml:space="preserve"> REF _Ref167998459 \r \h </w:instrText>
      </w:r>
      <w:r>
        <w:fldChar w:fldCharType="separate"/>
      </w:r>
      <w:r>
        <w:rPr>
          <w:rFonts w:hint="eastAsia"/>
        </w:rPr>
        <w:t>表22</w:t>
      </w:r>
      <w:r>
        <w:fldChar w:fldCharType="end"/>
      </w:r>
      <w:r>
        <w:t>。</w:t>
      </w:r>
    </w:p>
    <w:p w14:paraId="508FAC14">
      <w:pPr>
        <w:pStyle w:val="287"/>
      </w:pPr>
      <w:bookmarkStart w:id="211" w:name="_Ref167998459"/>
      <w:bookmarkStart w:id="212" w:name="_Toc176255541"/>
      <w:r>
        <w:rPr>
          <w:rFonts w:hint="eastAsia"/>
        </w:rPr>
        <w:t>试验、测试</w:t>
      </w:r>
      <w:r>
        <w:t>设备信息表</w:t>
      </w:r>
      <w:bookmarkEnd w:id="211"/>
      <w:bookmarkEnd w:id="212"/>
    </w:p>
    <w:tbl>
      <w:tblPr>
        <w:tblStyle w:val="34"/>
        <w:tblW w:w="546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00"/>
        <w:gridCol w:w="1888"/>
        <w:gridCol w:w="1499"/>
        <w:gridCol w:w="1474"/>
        <w:gridCol w:w="2806"/>
        <w:gridCol w:w="1106"/>
      </w:tblGrid>
      <w:tr w14:paraId="68F694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9" w:type="pct"/>
            <w:tcBorders>
              <w:top w:val="single" w:color="auto" w:sz="12" w:space="0"/>
              <w:bottom w:val="single" w:color="auto" w:sz="12" w:space="0"/>
            </w:tcBorders>
            <w:vAlign w:val="center"/>
          </w:tcPr>
          <w:p w14:paraId="32C94B97">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序号</w:t>
            </w:r>
          </w:p>
        </w:tc>
        <w:tc>
          <w:tcPr>
            <w:tcW w:w="997" w:type="pct"/>
            <w:tcBorders>
              <w:top w:val="single" w:color="auto" w:sz="12" w:space="0"/>
              <w:bottom w:val="single" w:color="auto" w:sz="12" w:space="0"/>
            </w:tcBorders>
            <w:vAlign w:val="center"/>
          </w:tcPr>
          <w:p w14:paraId="6F65AEE7">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名称</w:t>
            </w:r>
          </w:p>
        </w:tc>
        <w:tc>
          <w:tcPr>
            <w:tcW w:w="791" w:type="pct"/>
            <w:tcBorders>
              <w:top w:val="single" w:color="auto" w:sz="12" w:space="0"/>
              <w:bottom w:val="single" w:color="auto" w:sz="12" w:space="0"/>
            </w:tcBorders>
            <w:vAlign w:val="center"/>
          </w:tcPr>
          <w:p w14:paraId="2AF3C5F6">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用途</w:t>
            </w:r>
          </w:p>
        </w:tc>
        <w:tc>
          <w:tcPr>
            <w:tcW w:w="778" w:type="pct"/>
            <w:tcBorders>
              <w:top w:val="single" w:color="auto" w:sz="12" w:space="0"/>
              <w:bottom w:val="single" w:color="auto" w:sz="12" w:space="0"/>
            </w:tcBorders>
            <w:vAlign w:val="center"/>
          </w:tcPr>
          <w:p w14:paraId="64FE3386">
            <w:pPr>
              <w:jc w:val="center"/>
              <w:rPr>
                <w:rFonts w:ascii="Times New Roman" w:hAnsi="Times New Roman" w:eastAsia="宋体" w:cs="Times New Roman"/>
                <w:color w:val="000000"/>
                <w:szCs w:val="21"/>
              </w:rPr>
            </w:pPr>
            <w:r>
              <w:rPr>
                <w:rFonts w:ascii="Times New Roman" w:hAnsi="Times New Roman" w:eastAsia="宋体" w:cs="Times New Roman"/>
                <w:bCs/>
                <w:kern w:val="28"/>
                <w:szCs w:val="21"/>
              </w:rPr>
              <w:t>设备型号</w:t>
            </w:r>
          </w:p>
        </w:tc>
        <w:tc>
          <w:tcPr>
            <w:tcW w:w="1481" w:type="pct"/>
            <w:tcBorders>
              <w:top w:val="single" w:color="auto" w:sz="12" w:space="0"/>
              <w:bottom w:val="single" w:color="auto" w:sz="12" w:space="0"/>
            </w:tcBorders>
            <w:vAlign w:val="center"/>
          </w:tcPr>
          <w:p w14:paraId="070B8EA0">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技术要求/精度</w:t>
            </w:r>
          </w:p>
        </w:tc>
        <w:tc>
          <w:tcPr>
            <w:tcW w:w="584" w:type="pct"/>
            <w:tcBorders>
              <w:top w:val="single" w:color="auto" w:sz="12" w:space="0"/>
              <w:bottom w:val="single" w:color="auto" w:sz="12" w:space="0"/>
            </w:tcBorders>
            <w:vAlign w:val="center"/>
          </w:tcPr>
          <w:p w14:paraId="616B35AA">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校验方式</w:t>
            </w:r>
          </w:p>
        </w:tc>
      </w:tr>
      <w:tr w14:paraId="269541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56B26320">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149197E5">
            <w:pPr>
              <w:jc w:val="center"/>
              <w:rPr>
                <w:rFonts w:ascii="Times New Roman" w:hAnsi="Times New Roman" w:eastAsia="宋体" w:cs="Times New Roman"/>
                <w:szCs w:val="21"/>
              </w:rPr>
            </w:pPr>
            <w:r>
              <w:rPr>
                <w:rFonts w:ascii="Times New Roman" w:hAnsi="Times New Roman" w:eastAsia="宋体" w:cs="Times New Roman"/>
                <w:szCs w:val="21"/>
              </w:rPr>
              <w:t>多群脉冲试验系统</w:t>
            </w:r>
          </w:p>
        </w:tc>
        <w:tc>
          <w:tcPr>
            <w:tcW w:w="791" w:type="pct"/>
            <w:vMerge w:val="restart"/>
            <w:vAlign w:val="center"/>
          </w:tcPr>
          <w:p w14:paraId="307CFACB">
            <w:pPr>
              <w:jc w:val="center"/>
              <w:rPr>
                <w:rFonts w:ascii="Times New Roman" w:hAnsi="Times New Roman" w:eastAsia="宋体" w:cs="Times New Roman"/>
                <w:szCs w:val="21"/>
              </w:rPr>
            </w:pPr>
            <w:r>
              <w:rPr>
                <w:rFonts w:ascii="Times New Roman" w:hAnsi="Times New Roman" w:eastAsia="宋体" w:cs="Times New Roman"/>
                <w:szCs w:val="21"/>
              </w:rPr>
              <w:t>产生干扰波形</w:t>
            </w:r>
          </w:p>
        </w:tc>
        <w:tc>
          <w:tcPr>
            <w:tcW w:w="778" w:type="pct"/>
            <w:vAlign w:val="center"/>
          </w:tcPr>
          <w:p w14:paraId="45AE05FA">
            <w:pPr>
              <w:jc w:val="center"/>
              <w:rPr>
                <w:rFonts w:ascii="Times New Roman" w:hAnsi="Times New Roman" w:eastAsia="宋体" w:cs="Times New Roman"/>
                <w:szCs w:val="21"/>
              </w:rPr>
            </w:pPr>
            <w:r>
              <w:rPr>
                <w:rFonts w:ascii="Times New Roman" w:hAnsi="Times New Roman" w:eastAsia="宋体" w:cs="Times New Roman"/>
                <w:szCs w:val="21"/>
              </w:rPr>
              <w:t>ETS 160MB</w:t>
            </w:r>
          </w:p>
        </w:tc>
        <w:tc>
          <w:tcPr>
            <w:tcW w:w="1481" w:type="pct"/>
            <w:vAlign w:val="center"/>
          </w:tcPr>
          <w:p w14:paraId="4028258E">
            <w:pPr>
              <w:jc w:val="center"/>
              <w:rPr>
                <w:rFonts w:ascii="Times New Roman" w:hAnsi="Times New Roman" w:eastAsia="宋体" w:cs="Times New Roman"/>
                <w:szCs w:val="21"/>
              </w:rPr>
            </w:pPr>
            <w:r>
              <w:rPr>
                <w:rFonts w:ascii="Times New Roman" w:hAnsi="Times New Roman" w:eastAsia="宋体" w:cs="Times New Roman"/>
                <w:szCs w:val="21"/>
              </w:rPr>
              <w:t>开路电压：±60V-±3200V</w:t>
            </w:r>
          </w:p>
        </w:tc>
        <w:tc>
          <w:tcPr>
            <w:tcW w:w="584" w:type="pct"/>
            <w:vAlign w:val="center"/>
          </w:tcPr>
          <w:p w14:paraId="5F359B57">
            <w:pPr>
              <w:jc w:val="center"/>
              <w:rPr>
                <w:rFonts w:ascii="Times New Roman" w:hAnsi="Times New Roman" w:eastAsia="宋体" w:cs="Times New Roman"/>
                <w:color w:val="000000"/>
                <w:szCs w:val="21"/>
              </w:rPr>
            </w:pPr>
            <w:r>
              <w:rPr>
                <w:rFonts w:ascii="Times New Roman" w:hAnsi="Times New Roman" w:eastAsia="宋体" w:cs="Times New Roman"/>
                <w:kern w:val="0"/>
                <w:szCs w:val="21"/>
              </w:rPr>
              <w:t>定检</w:t>
            </w:r>
          </w:p>
        </w:tc>
      </w:tr>
      <w:tr w14:paraId="705BA4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470D3672">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60EE87DB">
            <w:pPr>
              <w:jc w:val="center"/>
              <w:rPr>
                <w:rFonts w:ascii="Times New Roman" w:hAnsi="Times New Roman" w:eastAsia="宋体" w:cs="Times New Roman"/>
                <w:szCs w:val="21"/>
              </w:rPr>
            </w:pPr>
            <w:r>
              <w:rPr>
                <w:rFonts w:ascii="Times New Roman" w:hAnsi="Times New Roman" w:eastAsia="宋体" w:cs="Times New Roman"/>
                <w:szCs w:val="21"/>
              </w:rPr>
              <w:t>波形发生模块（5个）</w:t>
            </w:r>
          </w:p>
        </w:tc>
        <w:tc>
          <w:tcPr>
            <w:tcW w:w="791" w:type="pct"/>
            <w:vMerge w:val="continue"/>
            <w:vAlign w:val="center"/>
          </w:tcPr>
          <w:p w14:paraId="39DED199">
            <w:pPr>
              <w:jc w:val="center"/>
              <w:rPr>
                <w:rFonts w:ascii="Times New Roman" w:hAnsi="Times New Roman" w:eastAsia="宋体" w:cs="Times New Roman"/>
                <w:szCs w:val="21"/>
              </w:rPr>
            </w:pPr>
          </w:p>
        </w:tc>
        <w:tc>
          <w:tcPr>
            <w:tcW w:w="778" w:type="pct"/>
            <w:vAlign w:val="center"/>
          </w:tcPr>
          <w:p w14:paraId="341BA9C8">
            <w:pPr>
              <w:jc w:val="center"/>
              <w:rPr>
                <w:rFonts w:ascii="Times New Roman" w:hAnsi="Times New Roman" w:eastAsia="宋体" w:cs="Times New Roman"/>
                <w:szCs w:val="21"/>
              </w:rPr>
            </w:pPr>
            <w:r>
              <w:rPr>
                <w:rFonts w:ascii="Times New Roman" w:hAnsi="Times New Roman" w:eastAsia="宋体" w:cs="Times New Roman"/>
                <w:szCs w:val="21"/>
              </w:rPr>
              <w:t>WAVE 2/3/6</w:t>
            </w:r>
          </w:p>
        </w:tc>
        <w:tc>
          <w:tcPr>
            <w:tcW w:w="1481" w:type="pct"/>
            <w:vAlign w:val="center"/>
          </w:tcPr>
          <w:p w14:paraId="244D3746">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584" w:type="pct"/>
            <w:vMerge w:val="restart"/>
            <w:vAlign w:val="center"/>
          </w:tcPr>
          <w:p w14:paraId="414E3532">
            <w:pPr>
              <w:jc w:val="center"/>
              <w:rPr>
                <w:rFonts w:ascii="Times New Roman" w:hAnsi="Times New Roman" w:eastAsia="宋体" w:cs="Times New Roman"/>
                <w:kern w:val="0"/>
                <w:szCs w:val="21"/>
              </w:rPr>
            </w:pPr>
            <w:r>
              <w:rPr>
                <w:rFonts w:ascii="Times New Roman" w:hAnsi="Times New Roman" w:eastAsia="宋体" w:cs="Times New Roman"/>
                <w:kern w:val="0"/>
                <w:szCs w:val="21"/>
              </w:rPr>
              <w:t>随</w:t>
            </w:r>
            <w:r>
              <w:rPr>
                <w:rFonts w:ascii="Times New Roman" w:hAnsi="Times New Roman" w:eastAsia="宋体" w:cs="Times New Roman"/>
                <w:szCs w:val="21"/>
              </w:rPr>
              <w:t>多群脉冲试验系统一起校准</w:t>
            </w:r>
          </w:p>
        </w:tc>
      </w:tr>
      <w:tr w14:paraId="665372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06D2987A">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58303059">
            <w:pPr>
              <w:jc w:val="center"/>
              <w:rPr>
                <w:rFonts w:ascii="Times New Roman" w:hAnsi="Times New Roman" w:eastAsia="宋体" w:cs="Times New Roman"/>
                <w:szCs w:val="21"/>
              </w:rPr>
            </w:pPr>
            <w:r>
              <w:rPr>
                <w:rFonts w:ascii="Times New Roman" w:hAnsi="Times New Roman" w:eastAsia="宋体" w:cs="Times New Roman"/>
                <w:szCs w:val="21"/>
              </w:rPr>
              <w:t>主回路机箱</w:t>
            </w:r>
          </w:p>
        </w:tc>
        <w:tc>
          <w:tcPr>
            <w:tcW w:w="791" w:type="pct"/>
            <w:vMerge w:val="continue"/>
            <w:vAlign w:val="center"/>
          </w:tcPr>
          <w:p w14:paraId="4BBBB0BB">
            <w:pPr>
              <w:jc w:val="center"/>
              <w:rPr>
                <w:rFonts w:ascii="Times New Roman" w:hAnsi="Times New Roman" w:eastAsia="宋体" w:cs="Times New Roman"/>
                <w:szCs w:val="21"/>
              </w:rPr>
            </w:pPr>
          </w:p>
        </w:tc>
        <w:tc>
          <w:tcPr>
            <w:tcW w:w="778" w:type="pct"/>
            <w:vAlign w:val="center"/>
          </w:tcPr>
          <w:p w14:paraId="7A77CD12">
            <w:pPr>
              <w:jc w:val="center"/>
              <w:rPr>
                <w:rFonts w:ascii="Times New Roman" w:hAnsi="Times New Roman" w:eastAsia="宋体" w:cs="Times New Roman"/>
                <w:szCs w:val="21"/>
              </w:rPr>
            </w:pPr>
            <w:r>
              <w:rPr>
                <w:rFonts w:ascii="Times New Roman" w:hAnsi="Times New Roman" w:eastAsia="宋体" w:cs="Times New Roman"/>
                <w:szCs w:val="21"/>
              </w:rPr>
              <w:t>ETS 160ML</w:t>
            </w:r>
          </w:p>
        </w:tc>
        <w:tc>
          <w:tcPr>
            <w:tcW w:w="1481" w:type="pct"/>
            <w:vAlign w:val="center"/>
          </w:tcPr>
          <w:p w14:paraId="61033541">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584" w:type="pct"/>
            <w:vMerge w:val="continue"/>
            <w:vAlign w:val="center"/>
          </w:tcPr>
          <w:p w14:paraId="531EF96B">
            <w:pPr>
              <w:jc w:val="center"/>
              <w:rPr>
                <w:rFonts w:ascii="Times New Roman" w:hAnsi="Times New Roman" w:eastAsia="宋体" w:cs="Times New Roman"/>
                <w:kern w:val="0"/>
                <w:szCs w:val="21"/>
              </w:rPr>
            </w:pPr>
          </w:p>
        </w:tc>
      </w:tr>
      <w:tr w14:paraId="43A170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2A6C23D8">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11A7EF16">
            <w:pPr>
              <w:jc w:val="center"/>
              <w:rPr>
                <w:rFonts w:ascii="Times New Roman" w:hAnsi="Times New Roman" w:eastAsia="宋体" w:cs="Times New Roman"/>
                <w:szCs w:val="21"/>
              </w:rPr>
            </w:pPr>
            <w:r>
              <w:rPr>
                <w:rFonts w:ascii="Times New Roman" w:hAnsi="Times New Roman" w:eastAsia="宋体" w:cs="Times New Roman"/>
                <w:szCs w:val="21"/>
              </w:rPr>
              <w:t>高频电容耦合器</w:t>
            </w:r>
          </w:p>
        </w:tc>
        <w:tc>
          <w:tcPr>
            <w:tcW w:w="791" w:type="pct"/>
            <w:vAlign w:val="center"/>
          </w:tcPr>
          <w:p w14:paraId="728BDBC2">
            <w:pPr>
              <w:jc w:val="center"/>
              <w:rPr>
                <w:rFonts w:ascii="Times New Roman" w:hAnsi="Times New Roman" w:eastAsia="宋体" w:cs="Times New Roman"/>
                <w:szCs w:val="21"/>
              </w:rPr>
            </w:pPr>
            <w:r>
              <w:rPr>
                <w:rFonts w:ascii="Times New Roman" w:hAnsi="Times New Roman" w:eastAsia="宋体" w:cs="Times New Roman"/>
                <w:szCs w:val="21"/>
              </w:rPr>
              <w:t>保护测试设备，防止信号倒灌</w:t>
            </w:r>
          </w:p>
        </w:tc>
        <w:tc>
          <w:tcPr>
            <w:tcW w:w="778" w:type="pct"/>
            <w:vAlign w:val="center"/>
          </w:tcPr>
          <w:p w14:paraId="7A7A873A">
            <w:pPr>
              <w:jc w:val="center"/>
              <w:rPr>
                <w:rFonts w:ascii="Times New Roman" w:hAnsi="Times New Roman" w:eastAsia="宋体" w:cs="Times New Roman"/>
                <w:szCs w:val="21"/>
              </w:rPr>
            </w:pPr>
            <w:r>
              <w:rPr>
                <w:rFonts w:ascii="Times New Roman" w:hAnsi="Times New Roman" w:eastAsia="宋体" w:cs="Times New Roman"/>
                <w:szCs w:val="21"/>
              </w:rPr>
              <w:t>CN-2</w:t>
            </w:r>
          </w:p>
        </w:tc>
        <w:tc>
          <w:tcPr>
            <w:tcW w:w="1481" w:type="pct"/>
            <w:vAlign w:val="center"/>
          </w:tcPr>
          <w:p w14:paraId="49A2AFAF">
            <w:pPr>
              <w:jc w:val="center"/>
              <w:rPr>
                <w:rFonts w:ascii="Times New Roman" w:hAnsi="Times New Roman" w:eastAsia="宋体" w:cs="Times New Roman"/>
                <w:szCs w:val="21"/>
              </w:rPr>
            </w:pPr>
            <w:r>
              <w:rPr>
                <w:rFonts w:ascii="Times New Roman" w:hAnsi="Times New Roman" w:eastAsia="宋体" w:cs="Times New Roman"/>
                <w:szCs w:val="21"/>
              </w:rPr>
              <w:t>电容容差：±1%</w:t>
            </w:r>
          </w:p>
        </w:tc>
        <w:tc>
          <w:tcPr>
            <w:tcW w:w="584" w:type="pct"/>
            <w:vMerge w:val="continue"/>
            <w:vAlign w:val="center"/>
          </w:tcPr>
          <w:p w14:paraId="013AB0E8">
            <w:pPr>
              <w:jc w:val="center"/>
              <w:rPr>
                <w:rFonts w:ascii="Times New Roman" w:hAnsi="Times New Roman" w:eastAsia="宋体" w:cs="Times New Roman"/>
                <w:kern w:val="0"/>
                <w:szCs w:val="21"/>
              </w:rPr>
            </w:pPr>
          </w:p>
        </w:tc>
      </w:tr>
      <w:tr w14:paraId="791C85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235560CC">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1D6F3386">
            <w:pPr>
              <w:jc w:val="center"/>
              <w:rPr>
                <w:rFonts w:ascii="Times New Roman" w:hAnsi="Times New Roman" w:eastAsia="宋体" w:cs="Times New Roman"/>
                <w:szCs w:val="21"/>
              </w:rPr>
            </w:pPr>
            <w:r>
              <w:rPr>
                <w:rFonts w:ascii="Times New Roman" w:hAnsi="Times New Roman" w:eastAsia="宋体" w:cs="Times New Roman"/>
                <w:szCs w:val="21"/>
              </w:rPr>
              <w:t>注入探头</w:t>
            </w:r>
          </w:p>
        </w:tc>
        <w:tc>
          <w:tcPr>
            <w:tcW w:w="791" w:type="pct"/>
            <w:vAlign w:val="center"/>
          </w:tcPr>
          <w:p w14:paraId="4E18651C">
            <w:pPr>
              <w:jc w:val="center"/>
              <w:rPr>
                <w:rFonts w:ascii="Times New Roman" w:hAnsi="Times New Roman" w:eastAsia="宋体" w:cs="Times New Roman"/>
                <w:szCs w:val="21"/>
              </w:rPr>
            </w:pPr>
            <w:r>
              <w:rPr>
                <w:rFonts w:ascii="Times New Roman" w:hAnsi="Times New Roman" w:eastAsia="宋体" w:cs="Times New Roman"/>
                <w:szCs w:val="21"/>
              </w:rPr>
              <w:t>波形注入</w:t>
            </w:r>
          </w:p>
        </w:tc>
        <w:tc>
          <w:tcPr>
            <w:tcW w:w="778" w:type="pct"/>
            <w:vAlign w:val="center"/>
          </w:tcPr>
          <w:p w14:paraId="18EBBD50">
            <w:pPr>
              <w:jc w:val="center"/>
              <w:rPr>
                <w:rFonts w:ascii="Times New Roman" w:hAnsi="Times New Roman" w:eastAsia="宋体" w:cs="Times New Roman"/>
                <w:szCs w:val="21"/>
              </w:rPr>
            </w:pPr>
            <w:r>
              <w:rPr>
                <w:rFonts w:ascii="Times New Roman" w:hAnsi="Times New Roman" w:eastAsia="宋体" w:cs="Times New Roman"/>
                <w:szCs w:val="21"/>
              </w:rPr>
              <w:t>HIP5000</w:t>
            </w:r>
          </w:p>
        </w:tc>
        <w:tc>
          <w:tcPr>
            <w:tcW w:w="1481" w:type="pct"/>
            <w:vAlign w:val="center"/>
          </w:tcPr>
          <w:p w14:paraId="26CA6D3F">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584" w:type="pct"/>
            <w:vMerge w:val="continue"/>
            <w:vAlign w:val="center"/>
          </w:tcPr>
          <w:p w14:paraId="3ECDD2CB">
            <w:pPr>
              <w:jc w:val="center"/>
              <w:rPr>
                <w:rFonts w:ascii="Times New Roman" w:hAnsi="Times New Roman" w:eastAsia="宋体" w:cs="Times New Roman"/>
                <w:kern w:val="0"/>
                <w:szCs w:val="21"/>
              </w:rPr>
            </w:pPr>
          </w:p>
        </w:tc>
      </w:tr>
      <w:tr w14:paraId="2451F1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5639309F">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6B0B307B">
            <w:pPr>
              <w:jc w:val="center"/>
              <w:rPr>
                <w:rFonts w:ascii="Times New Roman" w:hAnsi="Times New Roman" w:eastAsia="宋体" w:cs="Times New Roman"/>
                <w:szCs w:val="21"/>
              </w:rPr>
            </w:pPr>
            <w:r>
              <w:rPr>
                <w:rFonts w:ascii="Times New Roman" w:hAnsi="Times New Roman" w:eastAsia="宋体" w:cs="Times New Roman"/>
                <w:szCs w:val="21"/>
              </w:rPr>
              <w:t>高频耦合器</w:t>
            </w:r>
          </w:p>
        </w:tc>
        <w:tc>
          <w:tcPr>
            <w:tcW w:w="791" w:type="pct"/>
            <w:vAlign w:val="center"/>
          </w:tcPr>
          <w:p w14:paraId="274FCE07">
            <w:pPr>
              <w:jc w:val="center"/>
              <w:rPr>
                <w:rFonts w:ascii="Times New Roman" w:hAnsi="Times New Roman" w:eastAsia="宋体" w:cs="Times New Roman"/>
                <w:szCs w:val="21"/>
              </w:rPr>
            </w:pPr>
            <w:r>
              <w:rPr>
                <w:rFonts w:ascii="Times New Roman" w:hAnsi="Times New Roman" w:eastAsia="宋体" w:cs="Times New Roman"/>
                <w:szCs w:val="21"/>
              </w:rPr>
              <w:t>波形注入</w:t>
            </w:r>
          </w:p>
        </w:tc>
        <w:tc>
          <w:tcPr>
            <w:tcW w:w="778" w:type="pct"/>
            <w:vAlign w:val="center"/>
          </w:tcPr>
          <w:p w14:paraId="3B9FB963">
            <w:pPr>
              <w:jc w:val="center"/>
              <w:rPr>
                <w:rFonts w:ascii="Times New Roman" w:hAnsi="Times New Roman" w:eastAsia="宋体" w:cs="Times New Roman"/>
                <w:szCs w:val="21"/>
              </w:rPr>
            </w:pPr>
            <w:r>
              <w:rPr>
                <w:rFonts w:ascii="Times New Roman" w:hAnsi="Times New Roman" w:eastAsia="宋体" w:cs="Times New Roman"/>
                <w:szCs w:val="21"/>
              </w:rPr>
              <w:t>LVT-2</w:t>
            </w:r>
          </w:p>
        </w:tc>
        <w:tc>
          <w:tcPr>
            <w:tcW w:w="1481" w:type="pct"/>
            <w:vAlign w:val="center"/>
          </w:tcPr>
          <w:p w14:paraId="7997D271">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584" w:type="pct"/>
            <w:vMerge w:val="continue"/>
            <w:vAlign w:val="center"/>
          </w:tcPr>
          <w:p w14:paraId="50714431">
            <w:pPr>
              <w:jc w:val="center"/>
              <w:rPr>
                <w:rFonts w:ascii="Times New Roman" w:hAnsi="Times New Roman" w:eastAsia="宋体" w:cs="Times New Roman"/>
                <w:kern w:val="0"/>
                <w:szCs w:val="21"/>
              </w:rPr>
            </w:pPr>
          </w:p>
        </w:tc>
      </w:tr>
      <w:tr w14:paraId="0AD331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76A9C1D0">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697D495D">
            <w:pPr>
              <w:jc w:val="center"/>
              <w:rPr>
                <w:rFonts w:ascii="Times New Roman" w:hAnsi="Times New Roman" w:eastAsia="宋体" w:cs="Times New Roman"/>
                <w:szCs w:val="21"/>
              </w:rPr>
            </w:pPr>
            <w:r>
              <w:rPr>
                <w:rFonts w:ascii="Times New Roman" w:hAnsi="Times New Roman" w:eastAsia="宋体" w:cs="Times New Roman"/>
                <w:szCs w:val="21"/>
              </w:rPr>
              <w:t>间接雷电感应瞬态敏感测试系统</w:t>
            </w:r>
          </w:p>
        </w:tc>
        <w:tc>
          <w:tcPr>
            <w:tcW w:w="791" w:type="pct"/>
            <w:vMerge w:val="restart"/>
            <w:vAlign w:val="center"/>
          </w:tcPr>
          <w:p w14:paraId="067457EB">
            <w:pPr>
              <w:jc w:val="center"/>
              <w:rPr>
                <w:rFonts w:ascii="Times New Roman" w:hAnsi="Times New Roman" w:eastAsia="宋体" w:cs="Times New Roman"/>
                <w:szCs w:val="21"/>
              </w:rPr>
            </w:pPr>
            <w:r>
              <w:rPr>
                <w:rFonts w:ascii="Times New Roman" w:hAnsi="Times New Roman" w:eastAsia="宋体" w:cs="Times New Roman"/>
                <w:szCs w:val="21"/>
              </w:rPr>
              <w:t>产生干扰波形</w:t>
            </w:r>
          </w:p>
        </w:tc>
        <w:tc>
          <w:tcPr>
            <w:tcW w:w="778" w:type="pct"/>
            <w:vAlign w:val="center"/>
          </w:tcPr>
          <w:p w14:paraId="385D91C3">
            <w:pPr>
              <w:jc w:val="center"/>
              <w:rPr>
                <w:rFonts w:ascii="Times New Roman" w:hAnsi="Times New Roman" w:eastAsia="宋体" w:cs="Times New Roman"/>
                <w:szCs w:val="21"/>
              </w:rPr>
            </w:pPr>
            <w:r>
              <w:rPr>
                <w:rFonts w:ascii="Times New Roman" w:hAnsi="Times New Roman" w:eastAsia="宋体" w:cs="Times New Roman"/>
                <w:szCs w:val="21"/>
              </w:rPr>
              <w:t>LSS160SM6</w:t>
            </w:r>
          </w:p>
        </w:tc>
        <w:tc>
          <w:tcPr>
            <w:tcW w:w="1481" w:type="pct"/>
            <w:vAlign w:val="center"/>
          </w:tcPr>
          <w:p w14:paraId="78ADB2F0">
            <w:pPr>
              <w:jc w:val="center"/>
              <w:rPr>
                <w:rFonts w:ascii="Times New Roman" w:hAnsi="Times New Roman" w:eastAsia="宋体" w:cs="Times New Roman"/>
                <w:szCs w:val="21"/>
              </w:rPr>
            </w:pPr>
            <w:r>
              <w:rPr>
                <w:rFonts w:ascii="Times New Roman" w:hAnsi="Times New Roman" w:eastAsia="宋体" w:cs="Times New Roman"/>
                <w:szCs w:val="21"/>
              </w:rPr>
              <w:t>短路电流：±50A-±3500A</w:t>
            </w:r>
          </w:p>
        </w:tc>
        <w:tc>
          <w:tcPr>
            <w:tcW w:w="584" w:type="pct"/>
            <w:vAlign w:val="center"/>
          </w:tcPr>
          <w:p w14:paraId="3AB69DDE">
            <w:pPr>
              <w:jc w:val="center"/>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31C873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630EA787">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443DC906">
            <w:pPr>
              <w:jc w:val="center"/>
              <w:rPr>
                <w:rFonts w:ascii="Times New Roman" w:hAnsi="Times New Roman" w:eastAsia="宋体" w:cs="Times New Roman"/>
                <w:szCs w:val="21"/>
              </w:rPr>
            </w:pPr>
            <w:r>
              <w:rPr>
                <w:rFonts w:ascii="Times New Roman" w:hAnsi="Times New Roman" w:eastAsia="宋体" w:cs="Times New Roman"/>
                <w:szCs w:val="21"/>
              </w:rPr>
              <w:t>波形发生模块（7个）</w:t>
            </w:r>
          </w:p>
        </w:tc>
        <w:tc>
          <w:tcPr>
            <w:tcW w:w="791" w:type="pct"/>
            <w:vMerge w:val="continue"/>
            <w:vAlign w:val="center"/>
          </w:tcPr>
          <w:p w14:paraId="1155C300">
            <w:pPr>
              <w:jc w:val="center"/>
              <w:rPr>
                <w:rFonts w:ascii="Times New Roman" w:hAnsi="Times New Roman" w:eastAsia="宋体" w:cs="Times New Roman"/>
                <w:szCs w:val="21"/>
              </w:rPr>
            </w:pPr>
          </w:p>
        </w:tc>
        <w:tc>
          <w:tcPr>
            <w:tcW w:w="778" w:type="pct"/>
            <w:vAlign w:val="center"/>
          </w:tcPr>
          <w:p w14:paraId="222685FB">
            <w:pPr>
              <w:jc w:val="center"/>
              <w:rPr>
                <w:rFonts w:ascii="Times New Roman" w:hAnsi="Times New Roman" w:eastAsia="宋体" w:cs="Times New Roman"/>
                <w:szCs w:val="21"/>
              </w:rPr>
            </w:pPr>
            <w:r>
              <w:rPr>
                <w:rFonts w:ascii="Times New Roman" w:hAnsi="Times New Roman" w:eastAsia="宋体" w:cs="Times New Roman"/>
                <w:szCs w:val="21"/>
              </w:rPr>
              <w:t>WAVE 1/4/5</w:t>
            </w:r>
          </w:p>
        </w:tc>
        <w:tc>
          <w:tcPr>
            <w:tcW w:w="1481" w:type="pct"/>
            <w:vAlign w:val="center"/>
          </w:tcPr>
          <w:p w14:paraId="3AEEC3C1">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584" w:type="pct"/>
            <w:vMerge w:val="restart"/>
            <w:vAlign w:val="center"/>
          </w:tcPr>
          <w:p w14:paraId="74D88738">
            <w:pPr>
              <w:jc w:val="center"/>
              <w:rPr>
                <w:rFonts w:ascii="Times New Roman" w:hAnsi="Times New Roman" w:eastAsia="宋体" w:cs="Times New Roman"/>
                <w:kern w:val="0"/>
                <w:szCs w:val="21"/>
              </w:rPr>
            </w:pPr>
            <w:r>
              <w:rPr>
                <w:rFonts w:ascii="Times New Roman" w:hAnsi="Times New Roman" w:eastAsia="宋体" w:cs="Times New Roman"/>
                <w:kern w:val="0"/>
                <w:szCs w:val="21"/>
              </w:rPr>
              <w:t>随</w:t>
            </w:r>
            <w:r>
              <w:rPr>
                <w:rFonts w:ascii="Times New Roman" w:hAnsi="Times New Roman" w:eastAsia="宋体" w:cs="Times New Roman"/>
                <w:szCs w:val="21"/>
              </w:rPr>
              <w:t>多群脉冲试验系统一起校准</w:t>
            </w:r>
          </w:p>
        </w:tc>
      </w:tr>
      <w:tr w14:paraId="3F8CB7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720FF828">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69B01190">
            <w:pPr>
              <w:jc w:val="center"/>
              <w:rPr>
                <w:rFonts w:ascii="Times New Roman" w:hAnsi="Times New Roman" w:eastAsia="宋体" w:cs="Times New Roman"/>
                <w:szCs w:val="21"/>
              </w:rPr>
            </w:pPr>
            <w:r>
              <w:rPr>
                <w:rFonts w:ascii="Times New Roman" w:hAnsi="Times New Roman" w:eastAsia="宋体" w:cs="Times New Roman"/>
                <w:szCs w:val="21"/>
              </w:rPr>
              <w:t>耦合单元</w:t>
            </w:r>
          </w:p>
        </w:tc>
        <w:tc>
          <w:tcPr>
            <w:tcW w:w="791" w:type="pct"/>
            <w:vAlign w:val="center"/>
          </w:tcPr>
          <w:p w14:paraId="229EA50B">
            <w:pPr>
              <w:jc w:val="center"/>
              <w:rPr>
                <w:rFonts w:ascii="Times New Roman" w:hAnsi="Times New Roman" w:eastAsia="宋体" w:cs="Times New Roman"/>
                <w:szCs w:val="21"/>
              </w:rPr>
            </w:pPr>
            <w:r>
              <w:rPr>
                <w:rFonts w:ascii="Times New Roman" w:hAnsi="Times New Roman" w:eastAsia="宋体" w:cs="Times New Roman"/>
                <w:szCs w:val="21"/>
              </w:rPr>
              <w:t>保护测试设备，防止信号倒灌</w:t>
            </w:r>
          </w:p>
        </w:tc>
        <w:tc>
          <w:tcPr>
            <w:tcW w:w="778" w:type="pct"/>
            <w:vAlign w:val="center"/>
          </w:tcPr>
          <w:p w14:paraId="3B2E67C5">
            <w:pPr>
              <w:jc w:val="center"/>
              <w:rPr>
                <w:rFonts w:ascii="Times New Roman" w:hAnsi="Times New Roman" w:eastAsia="宋体" w:cs="Times New Roman"/>
                <w:szCs w:val="21"/>
              </w:rPr>
            </w:pPr>
            <w:r>
              <w:rPr>
                <w:rFonts w:ascii="Times New Roman" w:hAnsi="Times New Roman" w:eastAsia="宋体" w:cs="Times New Roman"/>
                <w:szCs w:val="21"/>
              </w:rPr>
              <w:t>CN-1</w:t>
            </w:r>
          </w:p>
        </w:tc>
        <w:tc>
          <w:tcPr>
            <w:tcW w:w="1481" w:type="pct"/>
            <w:vAlign w:val="center"/>
          </w:tcPr>
          <w:p w14:paraId="7E4FC30F">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584" w:type="pct"/>
            <w:vMerge w:val="continue"/>
            <w:vAlign w:val="center"/>
          </w:tcPr>
          <w:p w14:paraId="54FB1620">
            <w:pPr>
              <w:jc w:val="center"/>
              <w:rPr>
                <w:rFonts w:ascii="Times New Roman" w:hAnsi="Times New Roman" w:eastAsia="宋体" w:cs="Times New Roman"/>
                <w:kern w:val="0"/>
                <w:szCs w:val="21"/>
              </w:rPr>
            </w:pPr>
          </w:p>
        </w:tc>
      </w:tr>
      <w:tr w14:paraId="2995A2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145EBBC3">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1155F372">
            <w:pPr>
              <w:jc w:val="center"/>
              <w:rPr>
                <w:rFonts w:ascii="Times New Roman" w:hAnsi="Times New Roman" w:eastAsia="宋体" w:cs="Times New Roman"/>
                <w:szCs w:val="21"/>
              </w:rPr>
            </w:pPr>
            <w:r>
              <w:rPr>
                <w:rFonts w:ascii="Times New Roman" w:hAnsi="Times New Roman" w:eastAsia="宋体" w:cs="Times New Roman"/>
                <w:szCs w:val="21"/>
              </w:rPr>
              <w:t>电流耦合变压器</w:t>
            </w:r>
          </w:p>
        </w:tc>
        <w:tc>
          <w:tcPr>
            <w:tcW w:w="791" w:type="pct"/>
            <w:vAlign w:val="center"/>
          </w:tcPr>
          <w:p w14:paraId="29691A75">
            <w:pPr>
              <w:jc w:val="center"/>
              <w:rPr>
                <w:rFonts w:ascii="Times New Roman" w:hAnsi="Times New Roman" w:eastAsia="宋体" w:cs="Times New Roman"/>
                <w:szCs w:val="21"/>
              </w:rPr>
            </w:pPr>
            <w:r>
              <w:rPr>
                <w:rFonts w:ascii="Times New Roman" w:hAnsi="Times New Roman" w:eastAsia="宋体" w:cs="Times New Roman"/>
                <w:szCs w:val="21"/>
              </w:rPr>
              <w:t>波形注入</w:t>
            </w:r>
          </w:p>
        </w:tc>
        <w:tc>
          <w:tcPr>
            <w:tcW w:w="778" w:type="pct"/>
            <w:vAlign w:val="center"/>
          </w:tcPr>
          <w:p w14:paraId="4028BD44">
            <w:pPr>
              <w:jc w:val="center"/>
              <w:rPr>
                <w:rFonts w:ascii="Times New Roman" w:hAnsi="Times New Roman" w:eastAsia="宋体" w:cs="Times New Roman"/>
                <w:szCs w:val="21"/>
              </w:rPr>
            </w:pPr>
            <w:r>
              <w:rPr>
                <w:rFonts w:ascii="Times New Roman" w:hAnsi="Times New Roman" w:eastAsia="宋体" w:cs="Times New Roman"/>
                <w:szCs w:val="21"/>
              </w:rPr>
              <w:t>LCT-L5B</w:t>
            </w:r>
          </w:p>
        </w:tc>
        <w:tc>
          <w:tcPr>
            <w:tcW w:w="1481" w:type="pct"/>
            <w:vAlign w:val="center"/>
          </w:tcPr>
          <w:p w14:paraId="75F1AD78">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584" w:type="pct"/>
            <w:vMerge w:val="continue"/>
            <w:vAlign w:val="center"/>
          </w:tcPr>
          <w:p w14:paraId="5398D7A4">
            <w:pPr>
              <w:jc w:val="center"/>
              <w:rPr>
                <w:rFonts w:ascii="Times New Roman" w:hAnsi="Times New Roman" w:eastAsia="宋体" w:cs="Times New Roman"/>
                <w:kern w:val="0"/>
                <w:szCs w:val="21"/>
              </w:rPr>
            </w:pPr>
          </w:p>
        </w:tc>
      </w:tr>
      <w:tr w14:paraId="6FA82D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6C98D4C2">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3E27152E">
            <w:pPr>
              <w:jc w:val="center"/>
              <w:rPr>
                <w:rFonts w:ascii="Times New Roman" w:hAnsi="Times New Roman" w:eastAsia="宋体" w:cs="Times New Roman"/>
                <w:szCs w:val="21"/>
              </w:rPr>
            </w:pPr>
            <w:r>
              <w:rPr>
                <w:rFonts w:ascii="Times New Roman" w:hAnsi="Times New Roman" w:eastAsia="宋体" w:cs="Times New Roman"/>
                <w:szCs w:val="21"/>
              </w:rPr>
              <w:t>电流探头</w:t>
            </w:r>
          </w:p>
        </w:tc>
        <w:tc>
          <w:tcPr>
            <w:tcW w:w="791" w:type="pct"/>
            <w:vAlign w:val="center"/>
          </w:tcPr>
          <w:p w14:paraId="7C64658A">
            <w:pPr>
              <w:jc w:val="center"/>
              <w:rPr>
                <w:rFonts w:ascii="Times New Roman" w:hAnsi="Times New Roman" w:eastAsia="宋体" w:cs="Times New Roman"/>
                <w:szCs w:val="21"/>
              </w:rPr>
            </w:pPr>
            <w:r>
              <w:rPr>
                <w:rFonts w:ascii="Times New Roman" w:hAnsi="Times New Roman" w:eastAsia="宋体" w:cs="Times New Roman"/>
                <w:szCs w:val="21"/>
              </w:rPr>
              <w:t>监测电流波形</w:t>
            </w:r>
          </w:p>
        </w:tc>
        <w:tc>
          <w:tcPr>
            <w:tcW w:w="778" w:type="pct"/>
            <w:vAlign w:val="center"/>
          </w:tcPr>
          <w:p w14:paraId="32986B8D">
            <w:pPr>
              <w:jc w:val="center"/>
              <w:rPr>
                <w:rFonts w:ascii="Times New Roman" w:hAnsi="Times New Roman" w:eastAsia="宋体" w:cs="Times New Roman"/>
                <w:szCs w:val="21"/>
              </w:rPr>
            </w:pPr>
            <w:r>
              <w:rPr>
                <w:rFonts w:ascii="Times New Roman" w:hAnsi="Times New Roman" w:eastAsia="宋体" w:cs="Times New Roman"/>
                <w:szCs w:val="21"/>
              </w:rPr>
              <w:t>P5664</w:t>
            </w:r>
          </w:p>
        </w:tc>
        <w:tc>
          <w:tcPr>
            <w:tcW w:w="1481" w:type="pct"/>
            <w:vAlign w:val="center"/>
          </w:tcPr>
          <w:p w14:paraId="1C62C2FC">
            <w:pPr>
              <w:jc w:val="center"/>
              <w:rPr>
                <w:rFonts w:ascii="Times New Roman" w:hAnsi="Times New Roman" w:eastAsia="宋体" w:cs="Times New Roman"/>
                <w:szCs w:val="21"/>
              </w:rPr>
            </w:pPr>
            <w:r>
              <w:rPr>
                <w:rFonts w:ascii="Times New Roman" w:hAnsi="Times New Roman" w:eastAsia="宋体" w:cs="Times New Roman"/>
                <w:szCs w:val="21"/>
              </w:rPr>
              <w:t>电流精度：±2%</w:t>
            </w:r>
          </w:p>
        </w:tc>
        <w:tc>
          <w:tcPr>
            <w:tcW w:w="584" w:type="pct"/>
            <w:vAlign w:val="center"/>
          </w:tcPr>
          <w:p w14:paraId="13DF1152">
            <w:pPr>
              <w:jc w:val="center"/>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121A4C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21D77F76">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6341A81C">
            <w:pPr>
              <w:jc w:val="center"/>
              <w:rPr>
                <w:rFonts w:ascii="Times New Roman" w:hAnsi="Times New Roman" w:eastAsia="宋体" w:cs="Times New Roman"/>
                <w:szCs w:val="21"/>
              </w:rPr>
            </w:pPr>
            <w:r>
              <w:rPr>
                <w:rFonts w:ascii="Times New Roman" w:hAnsi="Times New Roman" w:eastAsia="宋体" w:cs="Times New Roman"/>
                <w:szCs w:val="21"/>
              </w:rPr>
              <w:t>外置直流电容</w:t>
            </w:r>
          </w:p>
        </w:tc>
        <w:tc>
          <w:tcPr>
            <w:tcW w:w="791" w:type="pct"/>
            <w:vAlign w:val="center"/>
          </w:tcPr>
          <w:p w14:paraId="68DB16A2">
            <w:pPr>
              <w:jc w:val="center"/>
              <w:rPr>
                <w:rFonts w:ascii="Times New Roman" w:hAnsi="Times New Roman" w:eastAsia="宋体" w:cs="Times New Roman"/>
                <w:szCs w:val="21"/>
              </w:rPr>
            </w:pPr>
            <w:r>
              <w:rPr>
                <w:rFonts w:ascii="Times New Roman" w:hAnsi="Times New Roman" w:eastAsia="宋体" w:cs="Times New Roman"/>
                <w:szCs w:val="21"/>
              </w:rPr>
              <w:t>保护测试设备</w:t>
            </w:r>
          </w:p>
        </w:tc>
        <w:tc>
          <w:tcPr>
            <w:tcW w:w="778" w:type="pct"/>
            <w:vAlign w:val="center"/>
          </w:tcPr>
          <w:p w14:paraId="3800243C">
            <w:pPr>
              <w:jc w:val="center"/>
              <w:rPr>
                <w:rFonts w:ascii="Times New Roman" w:hAnsi="Times New Roman" w:eastAsia="宋体" w:cs="Times New Roman"/>
                <w:szCs w:val="21"/>
              </w:rPr>
            </w:pPr>
            <w:r>
              <w:rPr>
                <w:rFonts w:ascii="Times New Roman" w:hAnsi="Times New Roman" w:eastAsia="宋体" w:cs="Times New Roman"/>
                <w:szCs w:val="21"/>
              </w:rPr>
              <w:t>C33400</w:t>
            </w:r>
          </w:p>
        </w:tc>
        <w:tc>
          <w:tcPr>
            <w:tcW w:w="1481" w:type="pct"/>
            <w:vAlign w:val="center"/>
          </w:tcPr>
          <w:p w14:paraId="787AF466">
            <w:pPr>
              <w:jc w:val="center"/>
              <w:rPr>
                <w:rFonts w:ascii="Times New Roman" w:hAnsi="Times New Roman" w:eastAsia="宋体" w:cs="Times New Roman"/>
                <w:szCs w:val="21"/>
              </w:rPr>
            </w:pPr>
            <w:r>
              <w:rPr>
                <w:rFonts w:ascii="Times New Roman" w:hAnsi="Times New Roman" w:eastAsia="宋体" w:cs="Times New Roman"/>
                <w:szCs w:val="21"/>
              </w:rPr>
              <w:t>允许误差≤6680μF</w:t>
            </w:r>
          </w:p>
        </w:tc>
        <w:tc>
          <w:tcPr>
            <w:tcW w:w="584" w:type="pct"/>
            <w:vAlign w:val="center"/>
          </w:tcPr>
          <w:p w14:paraId="1FFEEEC2">
            <w:pPr>
              <w:jc w:val="center"/>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51D14B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15E7B562">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75261BD5">
            <w:pPr>
              <w:jc w:val="center"/>
              <w:rPr>
                <w:rFonts w:ascii="Times New Roman" w:hAnsi="Times New Roman" w:eastAsia="宋体" w:cs="Times New Roman"/>
                <w:szCs w:val="21"/>
              </w:rPr>
            </w:pPr>
            <w:r>
              <w:rPr>
                <w:rFonts w:ascii="Times New Roman" w:hAnsi="Times New Roman" w:eastAsia="宋体" w:cs="Times New Roman"/>
                <w:bCs/>
                <w:kern w:val="28"/>
                <w:szCs w:val="21"/>
              </w:rPr>
              <w:t>示波器</w:t>
            </w:r>
          </w:p>
        </w:tc>
        <w:tc>
          <w:tcPr>
            <w:tcW w:w="791" w:type="pct"/>
            <w:vAlign w:val="center"/>
          </w:tcPr>
          <w:p w14:paraId="5206B32A">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用于测量电压电流波形</w:t>
            </w:r>
          </w:p>
        </w:tc>
        <w:tc>
          <w:tcPr>
            <w:tcW w:w="778" w:type="pct"/>
            <w:vAlign w:val="center"/>
          </w:tcPr>
          <w:p w14:paraId="6614249A">
            <w:pPr>
              <w:jc w:val="center"/>
              <w:rPr>
                <w:rFonts w:ascii="Times New Roman" w:hAnsi="Times New Roman" w:eastAsia="宋体" w:cs="Times New Roman"/>
                <w:szCs w:val="21"/>
              </w:rPr>
            </w:pPr>
            <w:r>
              <w:rPr>
                <w:rFonts w:ascii="Times New Roman" w:hAnsi="Times New Roman" w:eastAsia="宋体" w:cs="Times New Roman"/>
                <w:bCs/>
                <w:kern w:val="28"/>
                <w:szCs w:val="21"/>
              </w:rPr>
              <w:t>MDO3052</w:t>
            </w:r>
          </w:p>
        </w:tc>
        <w:tc>
          <w:tcPr>
            <w:tcW w:w="1481" w:type="pct"/>
            <w:vAlign w:val="center"/>
          </w:tcPr>
          <w:p w14:paraId="2DCD19B0">
            <w:pPr>
              <w:jc w:val="center"/>
              <w:rPr>
                <w:rFonts w:ascii="Times New Roman" w:hAnsi="Times New Roman" w:eastAsia="宋体" w:cs="Times New Roman"/>
                <w:szCs w:val="21"/>
              </w:rPr>
            </w:pPr>
            <w:r>
              <w:rPr>
                <w:rFonts w:ascii="Times New Roman" w:hAnsi="Times New Roman" w:eastAsia="宋体" w:cs="Times New Roman"/>
                <w:bCs/>
                <w:kern w:val="28"/>
                <w:szCs w:val="21"/>
              </w:rPr>
              <w:t>带宽：50Hz-500MHz</w:t>
            </w:r>
          </w:p>
        </w:tc>
        <w:tc>
          <w:tcPr>
            <w:tcW w:w="584" w:type="pct"/>
            <w:vAlign w:val="center"/>
          </w:tcPr>
          <w:p w14:paraId="305F4470">
            <w:pPr>
              <w:jc w:val="center"/>
              <w:rPr>
                <w:rFonts w:ascii="Times New Roman" w:hAnsi="Times New Roman" w:eastAsia="宋体" w:cs="Times New Roman"/>
                <w:kern w:val="0"/>
                <w:szCs w:val="21"/>
              </w:rPr>
            </w:pPr>
            <w:r>
              <w:rPr>
                <w:rFonts w:ascii="Times New Roman" w:hAnsi="Times New Roman" w:eastAsia="宋体" w:cs="Times New Roman"/>
                <w:szCs w:val="21"/>
              </w:rPr>
              <w:t>定检</w:t>
            </w:r>
          </w:p>
        </w:tc>
      </w:tr>
      <w:tr w14:paraId="1E8E57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65563D35">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38770182">
            <w:pPr>
              <w:jc w:val="center"/>
              <w:rPr>
                <w:rFonts w:ascii="Times New Roman" w:hAnsi="Times New Roman" w:eastAsia="宋体" w:cs="Times New Roman"/>
                <w:szCs w:val="21"/>
              </w:rPr>
            </w:pPr>
            <w:r>
              <w:rPr>
                <w:rFonts w:ascii="Times New Roman" w:hAnsi="Times New Roman" w:eastAsia="宋体" w:cs="Times New Roman"/>
                <w:szCs w:val="21"/>
              </w:rPr>
              <w:t>电流衰减器</w:t>
            </w:r>
          </w:p>
        </w:tc>
        <w:tc>
          <w:tcPr>
            <w:tcW w:w="791" w:type="pct"/>
            <w:vAlign w:val="center"/>
          </w:tcPr>
          <w:p w14:paraId="4881973E">
            <w:pPr>
              <w:jc w:val="center"/>
              <w:rPr>
                <w:rFonts w:ascii="Times New Roman" w:hAnsi="Times New Roman" w:eastAsia="宋体" w:cs="Times New Roman"/>
                <w:szCs w:val="21"/>
              </w:rPr>
            </w:pPr>
            <w:r>
              <w:rPr>
                <w:rFonts w:ascii="Times New Roman" w:hAnsi="Times New Roman" w:eastAsia="宋体" w:cs="Times New Roman"/>
                <w:szCs w:val="21"/>
              </w:rPr>
              <w:t>信号衰减</w:t>
            </w:r>
          </w:p>
        </w:tc>
        <w:tc>
          <w:tcPr>
            <w:tcW w:w="778" w:type="pct"/>
            <w:vAlign w:val="center"/>
          </w:tcPr>
          <w:p w14:paraId="2E93F626">
            <w:pPr>
              <w:jc w:val="center"/>
              <w:rPr>
                <w:rFonts w:ascii="Times New Roman" w:hAnsi="Times New Roman" w:eastAsia="宋体" w:cs="Times New Roman"/>
                <w:szCs w:val="21"/>
              </w:rPr>
            </w:pPr>
            <w:r>
              <w:rPr>
                <w:rFonts w:ascii="Times New Roman" w:hAnsi="Times New Roman" w:eastAsia="宋体" w:cs="Times New Roman"/>
                <w:szCs w:val="21"/>
              </w:rPr>
              <w:t>MCS01</w:t>
            </w:r>
          </w:p>
        </w:tc>
        <w:tc>
          <w:tcPr>
            <w:tcW w:w="1481" w:type="pct"/>
            <w:vAlign w:val="center"/>
          </w:tcPr>
          <w:p w14:paraId="7D56D45C">
            <w:pPr>
              <w:jc w:val="center"/>
              <w:rPr>
                <w:rFonts w:ascii="Times New Roman" w:hAnsi="Times New Roman" w:eastAsia="宋体" w:cs="Times New Roman"/>
                <w:szCs w:val="21"/>
              </w:rPr>
            </w:pPr>
            <w:r>
              <w:rPr>
                <w:rFonts w:ascii="Times New Roman" w:hAnsi="Times New Roman" w:eastAsia="宋体" w:cs="Times New Roman"/>
                <w:szCs w:val="21"/>
              </w:rPr>
              <w:t>允许误差≤0.2mΩ</w:t>
            </w:r>
          </w:p>
        </w:tc>
        <w:tc>
          <w:tcPr>
            <w:tcW w:w="584" w:type="pct"/>
            <w:vAlign w:val="center"/>
          </w:tcPr>
          <w:p w14:paraId="071DD558">
            <w:pPr>
              <w:jc w:val="center"/>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4D67E5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55C479FA">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6D885864">
            <w:pPr>
              <w:jc w:val="center"/>
              <w:rPr>
                <w:rFonts w:ascii="Times New Roman" w:hAnsi="Times New Roman" w:eastAsia="宋体" w:cs="Times New Roman"/>
                <w:szCs w:val="21"/>
              </w:rPr>
            </w:pPr>
            <w:r>
              <w:rPr>
                <w:rFonts w:ascii="Times New Roman" w:hAnsi="Times New Roman" w:eastAsia="宋体" w:cs="Times New Roman"/>
                <w:szCs w:val="21"/>
              </w:rPr>
              <w:t>高压差分探头</w:t>
            </w:r>
          </w:p>
        </w:tc>
        <w:tc>
          <w:tcPr>
            <w:tcW w:w="791" w:type="pct"/>
            <w:vAlign w:val="center"/>
          </w:tcPr>
          <w:p w14:paraId="22B3D5BD">
            <w:pPr>
              <w:jc w:val="center"/>
              <w:rPr>
                <w:rFonts w:ascii="Times New Roman" w:hAnsi="Times New Roman" w:eastAsia="宋体" w:cs="Times New Roman"/>
                <w:szCs w:val="21"/>
              </w:rPr>
            </w:pPr>
            <w:r>
              <w:rPr>
                <w:rFonts w:ascii="Times New Roman" w:hAnsi="Times New Roman" w:eastAsia="宋体" w:cs="Times New Roman"/>
                <w:szCs w:val="21"/>
              </w:rPr>
              <w:t>监测电压波形</w:t>
            </w:r>
          </w:p>
        </w:tc>
        <w:tc>
          <w:tcPr>
            <w:tcW w:w="778" w:type="pct"/>
            <w:vAlign w:val="center"/>
          </w:tcPr>
          <w:p w14:paraId="681B6C3B">
            <w:pPr>
              <w:jc w:val="center"/>
              <w:rPr>
                <w:rFonts w:ascii="Times New Roman" w:hAnsi="Times New Roman" w:eastAsia="宋体" w:cs="Times New Roman"/>
                <w:szCs w:val="21"/>
              </w:rPr>
            </w:pPr>
            <w:r>
              <w:rPr>
                <w:rFonts w:ascii="Times New Roman" w:hAnsi="Times New Roman" w:eastAsia="宋体" w:cs="Times New Roman"/>
                <w:szCs w:val="21"/>
              </w:rPr>
              <w:t>THDP0100</w:t>
            </w:r>
          </w:p>
        </w:tc>
        <w:tc>
          <w:tcPr>
            <w:tcW w:w="1481" w:type="pct"/>
            <w:vAlign w:val="center"/>
          </w:tcPr>
          <w:p w14:paraId="7F13F297">
            <w:pPr>
              <w:jc w:val="center"/>
              <w:rPr>
                <w:rFonts w:ascii="Times New Roman" w:hAnsi="Times New Roman" w:eastAsia="宋体" w:cs="Times New Roman"/>
                <w:szCs w:val="21"/>
              </w:rPr>
            </w:pPr>
            <w:r>
              <w:rPr>
                <w:rFonts w:ascii="Times New Roman" w:hAnsi="Times New Roman" w:eastAsia="宋体" w:cs="Times New Roman"/>
                <w:szCs w:val="21"/>
              </w:rPr>
              <w:t>精度：衰减比允许误差±2%</w:t>
            </w:r>
          </w:p>
        </w:tc>
        <w:tc>
          <w:tcPr>
            <w:tcW w:w="584" w:type="pct"/>
            <w:vAlign w:val="center"/>
          </w:tcPr>
          <w:p w14:paraId="3B4E7EEC">
            <w:pPr>
              <w:jc w:val="center"/>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094222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25CEAC3D">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04B253F1">
            <w:pPr>
              <w:jc w:val="center"/>
              <w:rPr>
                <w:rFonts w:ascii="Times New Roman" w:hAnsi="Times New Roman" w:eastAsia="宋体" w:cs="Times New Roman"/>
                <w:szCs w:val="21"/>
              </w:rPr>
            </w:pPr>
            <w:r>
              <w:rPr>
                <w:rFonts w:ascii="Times New Roman" w:hAnsi="Times New Roman" w:eastAsia="宋体" w:cs="Times New Roman"/>
                <w:bCs/>
                <w:kern w:val="28"/>
                <w:szCs w:val="21"/>
              </w:rPr>
              <w:t>空盒气压表</w:t>
            </w:r>
          </w:p>
        </w:tc>
        <w:tc>
          <w:tcPr>
            <w:tcW w:w="791" w:type="pct"/>
            <w:vAlign w:val="center"/>
          </w:tcPr>
          <w:p w14:paraId="484AE55F">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用于测量实验室大气压</w:t>
            </w:r>
          </w:p>
        </w:tc>
        <w:tc>
          <w:tcPr>
            <w:tcW w:w="778" w:type="pct"/>
            <w:vAlign w:val="center"/>
          </w:tcPr>
          <w:p w14:paraId="7C4E366A">
            <w:pPr>
              <w:jc w:val="center"/>
              <w:rPr>
                <w:rFonts w:ascii="Times New Roman" w:hAnsi="Times New Roman" w:eastAsia="宋体" w:cs="Times New Roman"/>
                <w:szCs w:val="21"/>
              </w:rPr>
            </w:pPr>
            <w:r>
              <w:rPr>
                <w:rFonts w:ascii="Times New Roman" w:hAnsi="Times New Roman" w:eastAsia="宋体" w:cs="Times New Roman"/>
                <w:bCs/>
                <w:kern w:val="28"/>
                <w:szCs w:val="21"/>
              </w:rPr>
              <w:t>DYM3</w:t>
            </w:r>
          </w:p>
        </w:tc>
        <w:tc>
          <w:tcPr>
            <w:tcW w:w="1481" w:type="pct"/>
            <w:vAlign w:val="center"/>
          </w:tcPr>
          <w:p w14:paraId="5F8A7698">
            <w:pPr>
              <w:jc w:val="center"/>
              <w:rPr>
                <w:rFonts w:ascii="Times New Roman" w:hAnsi="Times New Roman" w:eastAsia="宋体" w:cs="Times New Roman"/>
                <w:szCs w:val="21"/>
              </w:rPr>
            </w:pPr>
            <w:r>
              <w:rPr>
                <w:rFonts w:ascii="Times New Roman" w:hAnsi="Times New Roman" w:eastAsia="宋体" w:cs="Times New Roman"/>
                <w:bCs/>
                <w:kern w:val="28"/>
                <w:szCs w:val="21"/>
              </w:rPr>
              <w:t>精度：±2.5hPa</w:t>
            </w:r>
          </w:p>
        </w:tc>
        <w:tc>
          <w:tcPr>
            <w:tcW w:w="584" w:type="pct"/>
            <w:vAlign w:val="center"/>
          </w:tcPr>
          <w:p w14:paraId="5DF4893F">
            <w:pPr>
              <w:jc w:val="center"/>
              <w:rPr>
                <w:rFonts w:ascii="Times New Roman" w:hAnsi="Times New Roman" w:eastAsia="宋体" w:cs="Times New Roman"/>
                <w:kern w:val="0"/>
                <w:szCs w:val="21"/>
              </w:rPr>
            </w:pPr>
            <w:r>
              <w:rPr>
                <w:rFonts w:ascii="Times New Roman" w:hAnsi="Times New Roman" w:eastAsia="宋体" w:cs="Times New Roman"/>
                <w:szCs w:val="21"/>
              </w:rPr>
              <w:t>定检</w:t>
            </w:r>
          </w:p>
        </w:tc>
      </w:tr>
      <w:tr w14:paraId="5E9AE7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4933A3C8">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5D1F0A78">
            <w:pPr>
              <w:jc w:val="center"/>
              <w:rPr>
                <w:rFonts w:ascii="Times New Roman" w:hAnsi="Times New Roman" w:eastAsia="宋体" w:cs="Times New Roman"/>
                <w:szCs w:val="21"/>
              </w:rPr>
            </w:pPr>
            <w:r>
              <w:rPr>
                <w:rFonts w:ascii="Times New Roman" w:hAnsi="Times New Roman" w:eastAsia="宋体" w:cs="Times New Roman"/>
                <w:bCs/>
                <w:kern w:val="28"/>
                <w:szCs w:val="21"/>
              </w:rPr>
              <w:t>温湿度表</w:t>
            </w:r>
          </w:p>
        </w:tc>
        <w:tc>
          <w:tcPr>
            <w:tcW w:w="791" w:type="pct"/>
            <w:vAlign w:val="center"/>
          </w:tcPr>
          <w:p w14:paraId="0AE17D22">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用于测量实验室温湿度</w:t>
            </w:r>
          </w:p>
        </w:tc>
        <w:tc>
          <w:tcPr>
            <w:tcW w:w="778" w:type="pct"/>
            <w:vAlign w:val="center"/>
          </w:tcPr>
          <w:p w14:paraId="078A252C">
            <w:pPr>
              <w:jc w:val="center"/>
              <w:rPr>
                <w:rFonts w:ascii="Times New Roman" w:hAnsi="Times New Roman" w:eastAsia="宋体" w:cs="Times New Roman"/>
                <w:szCs w:val="21"/>
              </w:rPr>
            </w:pPr>
            <w:r>
              <w:rPr>
                <w:rFonts w:ascii="Times New Roman" w:hAnsi="Times New Roman" w:eastAsia="宋体" w:cs="Times New Roman"/>
                <w:bCs/>
                <w:kern w:val="28"/>
                <w:szCs w:val="21"/>
              </w:rPr>
              <w:t>TH-101B</w:t>
            </w:r>
          </w:p>
        </w:tc>
        <w:tc>
          <w:tcPr>
            <w:tcW w:w="1481" w:type="pct"/>
            <w:vAlign w:val="center"/>
          </w:tcPr>
          <w:p w14:paraId="59C0B5B7">
            <w:pPr>
              <w:tabs>
                <w:tab w:val="left" w:pos="567"/>
              </w:tabs>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bCs/>
                <w:kern w:val="28"/>
                <w:szCs w:val="21"/>
              </w:rPr>
              <w:t>温度精度：±2℃</w:t>
            </w:r>
          </w:p>
          <w:p w14:paraId="5108182D">
            <w:pPr>
              <w:jc w:val="center"/>
              <w:rPr>
                <w:rFonts w:ascii="Times New Roman" w:hAnsi="Times New Roman" w:eastAsia="宋体" w:cs="Times New Roman"/>
                <w:szCs w:val="21"/>
              </w:rPr>
            </w:pPr>
            <w:r>
              <w:rPr>
                <w:rFonts w:ascii="Times New Roman" w:hAnsi="Times New Roman" w:eastAsia="宋体" w:cs="Times New Roman"/>
                <w:bCs/>
                <w:kern w:val="28"/>
                <w:szCs w:val="21"/>
              </w:rPr>
              <w:t>湿度精度：±5%RH</w:t>
            </w:r>
          </w:p>
        </w:tc>
        <w:tc>
          <w:tcPr>
            <w:tcW w:w="584" w:type="pct"/>
            <w:vAlign w:val="center"/>
          </w:tcPr>
          <w:p w14:paraId="3E94695D">
            <w:pPr>
              <w:jc w:val="center"/>
              <w:rPr>
                <w:rFonts w:ascii="Times New Roman" w:hAnsi="Times New Roman" w:eastAsia="宋体" w:cs="Times New Roman"/>
                <w:kern w:val="0"/>
                <w:szCs w:val="21"/>
              </w:rPr>
            </w:pPr>
            <w:r>
              <w:rPr>
                <w:rFonts w:ascii="Times New Roman" w:hAnsi="Times New Roman" w:eastAsia="宋体" w:cs="Times New Roman"/>
                <w:szCs w:val="21"/>
              </w:rPr>
              <w:t>定检</w:t>
            </w:r>
          </w:p>
        </w:tc>
      </w:tr>
      <w:tr w14:paraId="179A2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77B5EDD2">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197190AB">
            <w:pPr>
              <w:jc w:val="center"/>
              <w:rPr>
                <w:rFonts w:ascii="Times New Roman" w:hAnsi="Times New Roman" w:eastAsia="宋体" w:cs="Times New Roman"/>
                <w:szCs w:val="21"/>
              </w:rPr>
            </w:pPr>
            <w:r>
              <w:rPr>
                <w:rFonts w:ascii="Times New Roman" w:hAnsi="Times New Roman" w:eastAsia="宋体" w:cs="Times New Roman"/>
                <w:bCs/>
                <w:kern w:val="28"/>
                <w:szCs w:val="21"/>
              </w:rPr>
              <w:t>纤维卷尺</w:t>
            </w:r>
          </w:p>
        </w:tc>
        <w:tc>
          <w:tcPr>
            <w:tcW w:w="791" w:type="pct"/>
            <w:vAlign w:val="center"/>
          </w:tcPr>
          <w:p w14:paraId="34C7C1DE">
            <w:pPr>
              <w:jc w:val="center"/>
              <w:rPr>
                <w:rFonts w:ascii="Times New Roman" w:hAnsi="Times New Roman" w:eastAsia="宋体" w:cs="Times New Roman"/>
                <w:szCs w:val="21"/>
              </w:rPr>
            </w:pPr>
            <w:r>
              <w:rPr>
                <w:rFonts w:ascii="Times New Roman" w:hAnsi="Times New Roman" w:eastAsia="宋体" w:cs="Times New Roman"/>
                <w:bCs/>
                <w:kern w:val="28"/>
                <w:szCs w:val="21"/>
              </w:rPr>
              <w:t>测量线缆布置长度</w:t>
            </w:r>
          </w:p>
        </w:tc>
        <w:tc>
          <w:tcPr>
            <w:tcW w:w="778" w:type="pct"/>
            <w:vAlign w:val="center"/>
          </w:tcPr>
          <w:p w14:paraId="6E654201">
            <w:pPr>
              <w:jc w:val="center"/>
              <w:rPr>
                <w:rFonts w:ascii="Times New Roman" w:hAnsi="Times New Roman" w:eastAsia="宋体" w:cs="Times New Roman"/>
                <w:szCs w:val="21"/>
              </w:rPr>
            </w:pPr>
            <w:r>
              <w:rPr>
                <w:rFonts w:ascii="Times New Roman" w:hAnsi="Times New Roman" w:eastAsia="宋体" w:cs="Times New Roman"/>
                <w:bCs/>
                <w:kern w:val="28"/>
                <w:szCs w:val="21"/>
              </w:rPr>
              <w:t>30m</w:t>
            </w:r>
          </w:p>
        </w:tc>
        <w:tc>
          <w:tcPr>
            <w:tcW w:w="1481" w:type="pct"/>
            <w:vAlign w:val="center"/>
          </w:tcPr>
          <w:p w14:paraId="3DA210D5">
            <w:pPr>
              <w:jc w:val="center"/>
              <w:rPr>
                <w:rFonts w:ascii="Times New Roman" w:hAnsi="Times New Roman" w:eastAsia="宋体" w:cs="Times New Roman"/>
                <w:szCs w:val="21"/>
              </w:rPr>
            </w:pPr>
            <w:r>
              <w:rPr>
                <w:rFonts w:ascii="Times New Roman" w:hAnsi="Times New Roman" w:eastAsia="宋体" w:cs="Times New Roman"/>
                <w:bCs/>
                <w:kern w:val="28"/>
                <w:szCs w:val="21"/>
              </w:rPr>
              <w:t>精度：±2%</w:t>
            </w:r>
          </w:p>
        </w:tc>
        <w:tc>
          <w:tcPr>
            <w:tcW w:w="584" w:type="pct"/>
            <w:vAlign w:val="center"/>
          </w:tcPr>
          <w:p w14:paraId="0D6C8796">
            <w:pPr>
              <w:jc w:val="center"/>
              <w:rPr>
                <w:rFonts w:ascii="Times New Roman" w:hAnsi="Times New Roman" w:eastAsia="宋体" w:cs="Times New Roman"/>
                <w:color w:val="000000"/>
                <w:szCs w:val="21"/>
              </w:rPr>
            </w:pPr>
            <w:r>
              <w:rPr>
                <w:rFonts w:ascii="Times New Roman" w:hAnsi="Times New Roman" w:eastAsia="宋体" w:cs="Times New Roman"/>
                <w:bCs/>
                <w:kern w:val="28"/>
                <w:szCs w:val="21"/>
              </w:rPr>
              <w:t>定检</w:t>
            </w:r>
          </w:p>
        </w:tc>
      </w:tr>
      <w:tr w14:paraId="53A87D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10F8C5BF">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32C6E0CB">
            <w:pPr>
              <w:jc w:val="center"/>
              <w:rPr>
                <w:rFonts w:ascii="Times New Roman" w:hAnsi="Times New Roman" w:eastAsia="宋体" w:cs="Times New Roman"/>
                <w:szCs w:val="21"/>
              </w:rPr>
            </w:pPr>
            <w:r>
              <w:rPr>
                <w:rFonts w:ascii="Times New Roman" w:hAnsi="Times New Roman" w:eastAsia="宋体" w:cs="Times New Roman"/>
                <w:bCs/>
                <w:kern w:val="28"/>
                <w:szCs w:val="21"/>
              </w:rPr>
              <w:t>微欧计</w:t>
            </w:r>
          </w:p>
        </w:tc>
        <w:tc>
          <w:tcPr>
            <w:tcW w:w="791" w:type="pct"/>
            <w:vAlign w:val="center"/>
          </w:tcPr>
          <w:p w14:paraId="12AA8C43">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用于测量搭接电阻</w:t>
            </w:r>
          </w:p>
        </w:tc>
        <w:tc>
          <w:tcPr>
            <w:tcW w:w="778" w:type="pct"/>
            <w:vAlign w:val="center"/>
          </w:tcPr>
          <w:p w14:paraId="33D3A8E1">
            <w:pPr>
              <w:jc w:val="center"/>
              <w:rPr>
                <w:rFonts w:ascii="Times New Roman" w:hAnsi="Times New Roman" w:eastAsia="宋体" w:cs="Times New Roman"/>
                <w:szCs w:val="21"/>
              </w:rPr>
            </w:pPr>
            <w:r>
              <w:rPr>
                <w:rFonts w:ascii="Times New Roman" w:hAnsi="Times New Roman" w:eastAsia="宋体" w:cs="Times New Roman"/>
                <w:bCs/>
                <w:kern w:val="28"/>
                <w:szCs w:val="21"/>
              </w:rPr>
              <w:t>ZY-9858</w:t>
            </w:r>
          </w:p>
        </w:tc>
        <w:tc>
          <w:tcPr>
            <w:tcW w:w="1481" w:type="pct"/>
            <w:vAlign w:val="center"/>
          </w:tcPr>
          <w:p w14:paraId="5A027E9A">
            <w:pPr>
              <w:jc w:val="center"/>
              <w:rPr>
                <w:rFonts w:ascii="Times New Roman" w:hAnsi="Times New Roman" w:eastAsia="宋体" w:cs="Times New Roman"/>
                <w:szCs w:val="21"/>
              </w:rPr>
            </w:pPr>
            <w:r>
              <w:rPr>
                <w:rFonts w:ascii="Times New Roman" w:hAnsi="Times New Roman" w:eastAsia="宋体" w:cs="Times New Roman"/>
                <w:bCs/>
                <w:kern w:val="28"/>
                <w:szCs w:val="21"/>
              </w:rPr>
              <w:t>电阻误差≤0.22mΩ</w:t>
            </w:r>
          </w:p>
        </w:tc>
        <w:tc>
          <w:tcPr>
            <w:tcW w:w="584" w:type="pct"/>
            <w:vAlign w:val="center"/>
          </w:tcPr>
          <w:p w14:paraId="2CBFC2FF">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705BD5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01E11280">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328F5FB0">
            <w:pPr>
              <w:jc w:val="center"/>
              <w:rPr>
                <w:rFonts w:ascii="Times New Roman" w:hAnsi="Times New Roman" w:eastAsia="宋体" w:cs="Times New Roman"/>
                <w:bCs/>
                <w:kern w:val="28"/>
                <w:szCs w:val="21"/>
              </w:rPr>
            </w:pPr>
            <w:r>
              <w:rPr>
                <w:rFonts w:ascii="Times New Roman" w:hAnsi="Times New Roman" w:eastAsia="宋体" w:cs="Times New Roman"/>
                <w:szCs w:val="21"/>
              </w:rPr>
              <w:t>信号放大器</w:t>
            </w:r>
          </w:p>
        </w:tc>
        <w:tc>
          <w:tcPr>
            <w:tcW w:w="791" w:type="pct"/>
            <w:vAlign w:val="center"/>
          </w:tcPr>
          <w:p w14:paraId="4156BCB4">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给产品提供电流信号</w:t>
            </w:r>
          </w:p>
        </w:tc>
        <w:tc>
          <w:tcPr>
            <w:tcW w:w="778" w:type="pct"/>
            <w:vAlign w:val="center"/>
          </w:tcPr>
          <w:p w14:paraId="3792271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481" w:type="pct"/>
            <w:vAlign w:val="center"/>
          </w:tcPr>
          <w:p w14:paraId="7CF2BE86">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84" w:type="pct"/>
            <w:vAlign w:val="center"/>
          </w:tcPr>
          <w:p w14:paraId="07840FB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4E3A7C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0E0EA05B">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622A77BB">
            <w:pPr>
              <w:jc w:val="center"/>
              <w:rPr>
                <w:rFonts w:ascii="Times New Roman" w:hAnsi="Times New Roman" w:eastAsia="宋体" w:cs="Times New Roman"/>
                <w:bCs/>
                <w:kern w:val="28"/>
                <w:szCs w:val="21"/>
              </w:rPr>
            </w:pPr>
            <w:r>
              <w:rPr>
                <w:rFonts w:ascii="Times New Roman" w:hAnsi="Times New Roman" w:eastAsia="宋体" w:cs="Times New Roman"/>
                <w:szCs w:val="21"/>
              </w:rPr>
              <w:t>X-Y记录仪</w:t>
            </w:r>
          </w:p>
        </w:tc>
        <w:tc>
          <w:tcPr>
            <w:tcW w:w="791" w:type="pct"/>
            <w:vAlign w:val="center"/>
          </w:tcPr>
          <w:p w14:paraId="12403560">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778" w:type="pct"/>
            <w:vAlign w:val="center"/>
          </w:tcPr>
          <w:p w14:paraId="444C61B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481" w:type="pct"/>
            <w:vAlign w:val="center"/>
          </w:tcPr>
          <w:p w14:paraId="414C9785">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84" w:type="pct"/>
            <w:vAlign w:val="center"/>
          </w:tcPr>
          <w:p w14:paraId="325DA973">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2BFB87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34C0EE19">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687AFC69">
            <w:pPr>
              <w:jc w:val="center"/>
              <w:rPr>
                <w:rFonts w:ascii="Times New Roman" w:hAnsi="Times New Roman" w:eastAsia="宋体" w:cs="Times New Roman"/>
                <w:bCs/>
                <w:kern w:val="28"/>
                <w:szCs w:val="21"/>
              </w:rPr>
            </w:pPr>
            <w:r>
              <w:rPr>
                <w:rFonts w:ascii="Times New Roman" w:hAnsi="Times New Roman" w:eastAsia="宋体" w:cs="Times New Roman"/>
                <w:szCs w:val="21"/>
              </w:rPr>
              <w:t>示波器</w:t>
            </w:r>
          </w:p>
        </w:tc>
        <w:tc>
          <w:tcPr>
            <w:tcW w:w="791" w:type="pct"/>
            <w:vAlign w:val="center"/>
          </w:tcPr>
          <w:p w14:paraId="5132455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778" w:type="pct"/>
            <w:vAlign w:val="center"/>
          </w:tcPr>
          <w:p w14:paraId="109B552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TBC</w:t>
            </w:r>
          </w:p>
        </w:tc>
        <w:tc>
          <w:tcPr>
            <w:tcW w:w="1481" w:type="pct"/>
            <w:vAlign w:val="center"/>
          </w:tcPr>
          <w:p w14:paraId="321F8421">
            <w:pPr>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84" w:type="pct"/>
            <w:vAlign w:val="center"/>
          </w:tcPr>
          <w:p w14:paraId="7E1CA53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1C320D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6B8DD737">
            <w:pPr>
              <w:pStyle w:val="95"/>
              <w:numPr>
                <w:ilvl w:val="0"/>
                <w:numId w:val="53"/>
              </w:numPr>
              <w:spacing w:line="240" w:lineRule="auto"/>
              <w:rPr>
                <w:rFonts w:ascii="Times New Roman" w:hAnsi="Times New Roman" w:eastAsia="宋体" w:cs="Times New Roman"/>
                <w:color w:val="000000"/>
              </w:rPr>
            </w:pPr>
          </w:p>
        </w:tc>
        <w:tc>
          <w:tcPr>
            <w:tcW w:w="997" w:type="pct"/>
            <w:vAlign w:val="center"/>
          </w:tcPr>
          <w:p w14:paraId="3B8642A1">
            <w:pPr>
              <w:jc w:val="center"/>
              <w:rPr>
                <w:rFonts w:ascii="Times New Roman" w:hAnsi="Times New Roman" w:eastAsia="宋体" w:cs="Times New Roman"/>
                <w:szCs w:val="21"/>
              </w:rPr>
            </w:pPr>
            <w:r>
              <w:rPr>
                <w:rFonts w:ascii="Times New Roman" w:hAnsi="Times New Roman" w:eastAsia="宋体" w:cs="Times New Roman"/>
                <w:szCs w:val="21"/>
              </w:rPr>
              <w:t>试验台</w:t>
            </w:r>
          </w:p>
        </w:tc>
        <w:tc>
          <w:tcPr>
            <w:tcW w:w="791" w:type="pct"/>
            <w:vAlign w:val="center"/>
          </w:tcPr>
          <w:p w14:paraId="28B6F8D3">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产品功能性能测试</w:t>
            </w:r>
          </w:p>
        </w:tc>
        <w:tc>
          <w:tcPr>
            <w:tcW w:w="778" w:type="pct"/>
            <w:vAlign w:val="center"/>
          </w:tcPr>
          <w:p w14:paraId="0E74846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w:t>
            </w:r>
          </w:p>
        </w:tc>
        <w:tc>
          <w:tcPr>
            <w:tcW w:w="1481" w:type="pct"/>
            <w:vAlign w:val="center"/>
          </w:tcPr>
          <w:p w14:paraId="27093845">
            <w:pPr>
              <w:snapToGrid w:val="0"/>
              <w:spacing w:line="420" w:lineRule="exact"/>
              <w:jc w:val="center"/>
              <w:textAlignment w:val="center"/>
              <w:rPr>
                <w:rFonts w:ascii="Times New Roman" w:hAnsi="Times New Roman" w:eastAsia="宋体" w:cs="Times New Roman"/>
                <w:kern w:val="28"/>
                <w:szCs w:val="21"/>
              </w:rPr>
            </w:pPr>
            <w:r>
              <w:rPr>
                <w:rFonts w:ascii="Times New Roman" w:hAnsi="Times New Roman" w:eastAsia="宋体" w:cs="Times New Roman"/>
                <w:kern w:val="28"/>
                <w:szCs w:val="21"/>
              </w:rPr>
              <w:t>/</w:t>
            </w:r>
          </w:p>
        </w:tc>
        <w:tc>
          <w:tcPr>
            <w:tcW w:w="584" w:type="pct"/>
            <w:vAlign w:val="center"/>
          </w:tcPr>
          <w:p w14:paraId="27C06D6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r>
      <w:tr w14:paraId="251F2E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14:paraId="47398528">
            <w:pPr>
              <w:jc w:val="left"/>
              <w:rPr>
                <w:rFonts w:ascii="Times New Roman" w:hAnsi="Times New Roman" w:eastAsia="宋体" w:cs="Times New Roman"/>
                <w:kern w:val="0"/>
                <w:szCs w:val="21"/>
              </w:rPr>
            </w:pPr>
            <w:r>
              <w:rPr>
                <w:rFonts w:ascii="Times New Roman" w:hAnsi="Times New Roman" w:eastAsia="宋体" w:cs="Times New Roman"/>
                <w:kern w:val="0"/>
                <w:szCs w:val="21"/>
              </w:rPr>
              <w:t>注：</w:t>
            </w:r>
          </w:p>
          <w:p w14:paraId="04B62DB8">
            <w:pPr>
              <w:jc w:val="left"/>
              <w:rPr>
                <w:rFonts w:ascii="Times New Roman" w:hAnsi="Times New Roman" w:eastAsia="宋体" w:cs="Times New Roman"/>
                <w:kern w:val="0"/>
                <w:szCs w:val="21"/>
              </w:rPr>
            </w:pPr>
            <w:r>
              <w:rPr>
                <w:rFonts w:ascii="Times New Roman" w:hAnsi="Times New Roman" w:eastAsia="宋体" w:cs="Times New Roman"/>
                <w:kern w:val="0"/>
                <w:szCs w:val="21"/>
              </w:rPr>
              <w:t>1.</w:t>
            </w:r>
            <w:r>
              <w:rPr>
                <w:rFonts w:ascii="Times New Roman" w:hAnsi="Times New Roman" w:eastAsia="宋体" w:cs="Times New Roman"/>
                <w:szCs w:val="21"/>
              </w:rPr>
              <w:t xml:space="preserve"> 多群脉冲试验系统</w:t>
            </w:r>
            <w:r>
              <w:rPr>
                <w:rFonts w:ascii="Times New Roman" w:hAnsi="Times New Roman" w:eastAsia="宋体" w:cs="Times New Roman"/>
                <w:kern w:val="0"/>
                <w:szCs w:val="21"/>
              </w:rPr>
              <w:t>配套使用</w:t>
            </w:r>
            <w:r>
              <w:rPr>
                <w:rFonts w:ascii="Times New Roman" w:hAnsi="Times New Roman" w:eastAsia="宋体" w:cs="Times New Roman"/>
                <w:szCs w:val="21"/>
              </w:rPr>
              <w:t>波形发生模块（5个）</w:t>
            </w:r>
            <w:r>
              <w:rPr>
                <w:rFonts w:ascii="Times New Roman" w:hAnsi="Times New Roman" w:eastAsia="宋体" w:cs="Times New Roman"/>
                <w:kern w:val="0"/>
                <w:szCs w:val="21"/>
              </w:rPr>
              <w:t>(Model：</w:t>
            </w:r>
            <w:r>
              <w:rPr>
                <w:rFonts w:ascii="Times New Roman" w:hAnsi="Times New Roman" w:eastAsia="宋体" w:cs="Times New Roman"/>
                <w:szCs w:val="21"/>
              </w:rPr>
              <w:t>WAVE 2/3/6</w:t>
            </w:r>
            <w:r>
              <w:rPr>
                <w:rFonts w:ascii="Times New Roman" w:hAnsi="Times New Roman" w:eastAsia="宋体" w:cs="Times New Roman"/>
                <w:kern w:val="0"/>
                <w:szCs w:val="21"/>
              </w:rPr>
              <w:t>)、</w:t>
            </w:r>
            <w:r>
              <w:rPr>
                <w:rFonts w:ascii="Times New Roman" w:hAnsi="Times New Roman" w:eastAsia="宋体" w:cs="Times New Roman"/>
                <w:szCs w:val="21"/>
              </w:rPr>
              <w:t>主回路机箱</w:t>
            </w:r>
            <w:r>
              <w:rPr>
                <w:rFonts w:ascii="Times New Roman" w:hAnsi="Times New Roman" w:eastAsia="宋体" w:cs="Times New Roman"/>
                <w:kern w:val="0"/>
                <w:szCs w:val="21"/>
              </w:rPr>
              <w:t>(Model：</w:t>
            </w:r>
            <w:r>
              <w:rPr>
                <w:rFonts w:ascii="Times New Roman" w:hAnsi="Times New Roman" w:eastAsia="宋体" w:cs="Times New Roman"/>
                <w:szCs w:val="21"/>
              </w:rPr>
              <w:t>ETS 160ML</w:t>
            </w:r>
            <w:r>
              <w:rPr>
                <w:rFonts w:ascii="Times New Roman" w:hAnsi="Times New Roman" w:eastAsia="宋体" w:cs="Times New Roman"/>
                <w:kern w:val="0"/>
                <w:szCs w:val="21"/>
              </w:rPr>
              <w:t>、SN：</w:t>
            </w:r>
            <w:r>
              <w:rPr>
                <w:rFonts w:ascii="Times New Roman" w:hAnsi="Times New Roman" w:eastAsia="宋体" w:cs="Times New Roman"/>
                <w:szCs w:val="21"/>
              </w:rPr>
              <w:t>ES080001323004</w:t>
            </w:r>
            <w:r>
              <w:rPr>
                <w:rFonts w:ascii="Times New Roman" w:hAnsi="Times New Roman" w:eastAsia="宋体" w:cs="Times New Roman"/>
                <w:kern w:val="0"/>
                <w:szCs w:val="21"/>
              </w:rPr>
              <w:t>)、</w:t>
            </w:r>
            <w:r>
              <w:rPr>
                <w:rFonts w:ascii="Times New Roman" w:hAnsi="Times New Roman" w:eastAsia="宋体" w:cs="Times New Roman"/>
                <w:szCs w:val="21"/>
              </w:rPr>
              <w:t>高频电容耦合器</w:t>
            </w:r>
            <w:r>
              <w:rPr>
                <w:rFonts w:ascii="Times New Roman" w:hAnsi="Times New Roman" w:eastAsia="宋体" w:cs="Times New Roman"/>
                <w:kern w:val="0"/>
                <w:szCs w:val="21"/>
              </w:rPr>
              <w:t>（Model：CN-2,SN：</w:t>
            </w:r>
            <w:r>
              <w:rPr>
                <w:rFonts w:ascii="Times New Roman" w:hAnsi="Times New Roman" w:eastAsia="宋体" w:cs="Times New Roman"/>
                <w:szCs w:val="21"/>
              </w:rPr>
              <w:t>ES079000223004</w:t>
            </w:r>
            <w:r>
              <w:rPr>
                <w:rFonts w:ascii="Times New Roman" w:hAnsi="Times New Roman" w:eastAsia="宋体" w:cs="Times New Roman"/>
                <w:kern w:val="0"/>
                <w:szCs w:val="21"/>
              </w:rPr>
              <w:t>）、注入探头（Model：HIP 5000、SN:</w:t>
            </w:r>
            <w:r>
              <w:rPr>
                <w:rFonts w:ascii="Times New Roman" w:hAnsi="Times New Roman" w:eastAsia="宋体" w:cs="Times New Roman"/>
                <w:szCs w:val="21"/>
              </w:rPr>
              <w:t xml:space="preserve"> ES079000423006</w:t>
            </w:r>
            <w:r>
              <w:rPr>
                <w:rFonts w:ascii="Times New Roman" w:hAnsi="Times New Roman" w:eastAsia="宋体" w:cs="Times New Roman"/>
                <w:kern w:val="0"/>
                <w:szCs w:val="21"/>
              </w:rPr>
              <w:t>）、</w:t>
            </w:r>
            <w:r>
              <w:rPr>
                <w:rFonts w:ascii="Times New Roman" w:hAnsi="Times New Roman" w:eastAsia="宋体" w:cs="Times New Roman"/>
                <w:szCs w:val="21"/>
              </w:rPr>
              <w:t>高频耦合器</w:t>
            </w:r>
            <w:r>
              <w:rPr>
                <w:rFonts w:ascii="Times New Roman" w:hAnsi="Times New Roman" w:eastAsia="宋体" w:cs="Times New Roman"/>
                <w:kern w:val="0"/>
                <w:szCs w:val="21"/>
              </w:rPr>
              <w:t>（Model：LVT-2,SN：</w:t>
            </w:r>
            <w:r>
              <w:rPr>
                <w:rFonts w:ascii="Times New Roman" w:hAnsi="Times New Roman" w:eastAsia="宋体" w:cs="Times New Roman"/>
                <w:szCs w:val="21"/>
              </w:rPr>
              <w:t>ES089000123004</w:t>
            </w:r>
            <w:r>
              <w:rPr>
                <w:rFonts w:ascii="Times New Roman" w:hAnsi="Times New Roman" w:eastAsia="宋体" w:cs="Times New Roman"/>
                <w:kern w:val="0"/>
                <w:szCs w:val="21"/>
              </w:rPr>
              <w:t>）；</w:t>
            </w:r>
          </w:p>
          <w:p w14:paraId="5C04ABAE">
            <w:pPr>
              <w:jc w:val="left"/>
              <w:rPr>
                <w:rFonts w:ascii="Times New Roman" w:hAnsi="Times New Roman" w:eastAsia="宋体" w:cs="Times New Roman"/>
                <w:kern w:val="0"/>
                <w:szCs w:val="21"/>
              </w:rPr>
            </w:pPr>
            <w:r>
              <w:rPr>
                <w:rFonts w:ascii="Times New Roman" w:hAnsi="Times New Roman" w:eastAsia="宋体" w:cs="Times New Roman"/>
                <w:kern w:val="0"/>
                <w:szCs w:val="21"/>
              </w:rPr>
              <w:t>2.</w:t>
            </w:r>
            <w:r>
              <w:rPr>
                <w:rFonts w:ascii="Times New Roman" w:hAnsi="Times New Roman" w:eastAsia="宋体" w:cs="Times New Roman"/>
                <w:szCs w:val="21"/>
              </w:rPr>
              <w:t xml:space="preserve"> 间接雷电感应瞬态敏感测试系统</w:t>
            </w:r>
            <w:r>
              <w:rPr>
                <w:rFonts w:ascii="Times New Roman" w:hAnsi="Times New Roman" w:eastAsia="宋体" w:cs="Times New Roman"/>
                <w:kern w:val="0"/>
                <w:szCs w:val="21"/>
              </w:rPr>
              <w:t>配套使用</w:t>
            </w:r>
            <w:r>
              <w:rPr>
                <w:rFonts w:ascii="Times New Roman" w:hAnsi="Times New Roman" w:eastAsia="宋体" w:cs="Times New Roman"/>
                <w:szCs w:val="21"/>
              </w:rPr>
              <w:t>波形发生模块（7个）</w:t>
            </w:r>
            <w:r>
              <w:rPr>
                <w:rFonts w:ascii="Times New Roman" w:hAnsi="Times New Roman" w:eastAsia="宋体" w:cs="Times New Roman"/>
                <w:kern w:val="0"/>
                <w:szCs w:val="21"/>
              </w:rPr>
              <w:t xml:space="preserve"> （型号：</w:t>
            </w:r>
            <w:r>
              <w:rPr>
                <w:rFonts w:ascii="Times New Roman" w:hAnsi="Times New Roman" w:eastAsia="宋体" w:cs="Times New Roman"/>
                <w:szCs w:val="21"/>
              </w:rPr>
              <w:t>WAVE 1/4/5</w:t>
            </w:r>
            <w:r>
              <w:rPr>
                <w:rFonts w:ascii="Times New Roman" w:hAnsi="Times New Roman" w:eastAsia="宋体" w:cs="Times New Roman"/>
                <w:kern w:val="0"/>
                <w:szCs w:val="21"/>
              </w:rPr>
              <w:t>）、</w:t>
            </w:r>
            <w:r>
              <w:rPr>
                <w:rFonts w:ascii="Times New Roman" w:hAnsi="Times New Roman" w:eastAsia="宋体" w:cs="Times New Roman"/>
                <w:szCs w:val="21"/>
              </w:rPr>
              <w:t>耦合单元</w:t>
            </w:r>
            <w:r>
              <w:rPr>
                <w:rFonts w:ascii="Times New Roman" w:hAnsi="Times New Roman" w:eastAsia="宋体" w:cs="Times New Roman"/>
                <w:kern w:val="0"/>
                <w:szCs w:val="21"/>
              </w:rPr>
              <w:t>（型号：CN-1 编 号：</w:t>
            </w:r>
            <w:r>
              <w:rPr>
                <w:rFonts w:ascii="Times New Roman" w:hAnsi="Times New Roman" w:eastAsia="宋体" w:cs="Times New Roman"/>
                <w:szCs w:val="21"/>
              </w:rPr>
              <w:t>ES079000123004</w:t>
            </w:r>
            <w:r>
              <w:rPr>
                <w:rFonts w:ascii="Times New Roman" w:hAnsi="Times New Roman" w:eastAsia="宋体" w:cs="Times New Roman"/>
                <w:kern w:val="0"/>
                <w:szCs w:val="21"/>
              </w:rPr>
              <w:t>）、</w:t>
            </w:r>
            <w:r>
              <w:rPr>
                <w:rFonts w:ascii="Times New Roman" w:hAnsi="Times New Roman" w:eastAsia="宋体" w:cs="Times New Roman"/>
                <w:szCs w:val="21"/>
              </w:rPr>
              <w:t>电流耦合变压器</w:t>
            </w:r>
            <w:r>
              <w:rPr>
                <w:rFonts w:ascii="Times New Roman" w:hAnsi="Times New Roman" w:eastAsia="宋体" w:cs="Times New Roman"/>
                <w:kern w:val="0"/>
                <w:szCs w:val="21"/>
              </w:rPr>
              <w:t>（型号：LCT-L5B编号：</w:t>
            </w:r>
            <w:r>
              <w:rPr>
                <w:rFonts w:ascii="Times New Roman" w:hAnsi="Times New Roman" w:eastAsia="宋体" w:cs="Times New Roman"/>
                <w:szCs w:val="21"/>
              </w:rPr>
              <w:t>ES061000223007</w:t>
            </w:r>
            <w:r>
              <w:rPr>
                <w:rFonts w:ascii="Times New Roman" w:hAnsi="Times New Roman" w:eastAsia="宋体" w:cs="Times New Roman"/>
                <w:kern w:val="0"/>
                <w:szCs w:val="21"/>
              </w:rPr>
              <w:t>）；</w:t>
            </w:r>
          </w:p>
          <w:p w14:paraId="3A3B291F">
            <w:pPr>
              <w:jc w:val="left"/>
              <w:rPr>
                <w:rFonts w:ascii="Times New Roman" w:hAnsi="Times New Roman" w:eastAsia="宋体" w:cs="Times New Roman"/>
                <w:kern w:val="0"/>
                <w:szCs w:val="21"/>
              </w:rPr>
            </w:pPr>
            <w:r>
              <w:rPr>
                <w:rFonts w:ascii="Times New Roman" w:hAnsi="Times New Roman" w:eastAsia="宋体" w:cs="Times New Roman"/>
                <w:kern w:val="0"/>
                <w:szCs w:val="21"/>
              </w:rPr>
              <w:t>3.若选择的试验设备精度/量程比原试验设备等同或更优，则允许更换设备进行试验。</w:t>
            </w:r>
          </w:p>
          <w:p w14:paraId="0AA56E38">
            <w:pPr>
              <w:jc w:val="left"/>
              <w:rPr>
                <w:rFonts w:ascii="Times New Roman" w:hAnsi="Times New Roman" w:eastAsia="宋体" w:cs="Times New Roman"/>
                <w:kern w:val="0"/>
                <w:szCs w:val="21"/>
              </w:rPr>
            </w:pPr>
            <w:r>
              <w:rPr>
                <w:rFonts w:ascii="Times New Roman" w:hAnsi="Times New Roman" w:eastAsia="宋体" w:cs="Times New Roman"/>
                <w:kern w:val="0"/>
                <w:szCs w:val="21"/>
              </w:rPr>
              <w:t>4.实际使用的设备/仪器，由试验单位记录，并在试验报告中明确，如存在差异，应在试验报告中进行分析。</w:t>
            </w:r>
          </w:p>
          <w:p w14:paraId="078219A9">
            <w:pPr>
              <w:jc w:val="left"/>
              <w:rPr>
                <w:rFonts w:ascii="Times New Roman" w:hAnsi="Times New Roman" w:eastAsia="宋体" w:cs="Times New Roman"/>
                <w:kern w:val="0"/>
                <w:szCs w:val="21"/>
              </w:rPr>
            </w:pPr>
            <w:r>
              <w:rPr>
                <w:rFonts w:ascii="Times New Roman" w:hAnsi="Times New Roman" w:eastAsia="宋体" w:cs="Times New Roman"/>
                <w:kern w:val="0"/>
                <w:szCs w:val="21"/>
              </w:rPr>
              <w:t>5.所有未标注数量的设备，默认数量为1。</w:t>
            </w:r>
          </w:p>
        </w:tc>
      </w:tr>
    </w:tbl>
    <w:p w14:paraId="3848CB7B">
      <w:pPr>
        <w:pStyle w:val="49"/>
        <w:numPr>
          <w:ilvl w:val="1"/>
          <w:numId w:val="33"/>
        </w:numPr>
        <w:spacing w:line="420" w:lineRule="exact"/>
        <w:rPr>
          <w:rFonts w:ascii="Times New Roman" w:hAnsi="Times New Roman"/>
          <w:sz w:val="28"/>
          <w:szCs w:val="28"/>
          <w:lang w:val="zh-CN"/>
        </w:rPr>
      </w:pPr>
      <w:bookmarkStart w:id="213" w:name="_Toc176256487"/>
      <w:r>
        <w:rPr>
          <w:rFonts w:ascii="Times New Roman" w:hAnsi="Times New Roman"/>
          <w:sz w:val="28"/>
          <w:szCs w:val="28"/>
          <w:lang w:val="zh-CN"/>
        </w:rPr>
        <w:t>试验布置和连接</w:t>
      </w:r>
      <w:bookmarkEnd w:id="213"/>
    </w:p>
    <w:p w14:paraId="5BB310BD">
      <w:pPr>
        <w:pStyle w:val="44"/>
        <w:spacing w:line="420" w:lineRule="exact"/>
        <w:ind w:firstLine="480"/>
      </w:pPr>
      <w:r>
        <w:rPr>
          <w:rFonts w:hint="eastAsia"/>
        </w:rPr>
        <w:t>将刹车控制阀（单）安装在接地平板上，接地平板与屏蔽室壳体搭接点的间隔应不大于1m；</w:t>
      </w:r>
    </w:p>
    <w:p w14:paraId="7F960171">
      <w:pPr>
        <w:pStyle w:val="44"/>
        <w:spacing w:line="420" w:lineRule="exact"/>
        <w:ind w:firstLine="480"/>
      </w:pPr>
      <w:r>
        <w:rPr>
          <w:rFonts w:hint="eastAsia"/>
        </w:rPr>
        <w:t>互连线/电缆—电缆长度至少应为3.3m，当互连电缆束的长度大于试验桌的长度时，多余长度的互连电缆束应按Z字形布置在试验桌的后面，并支撑在接地平板上方约50mm高处；</w:t>
      </w:r>
    </w:p>
    <w:p w14:paraId="38C243A3">
      <w:pPr>
        <w:pStyle w:val="44"/>
        <w:spacing w:line="420" w:lineRule="exact"/>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14:paraId="0FA99A29">
      <w:pPr>
        <w:pStyle w:val="44"/>
        <w:spacing w:line="420" w:lineRule="exact"/>
        <w:ind w:firstLine="480"/>
      </w:pPr>
      <w:r>
        <w:rPr>
          <w:rFonts w:hint="eastAsia"/>
        </w:rPr>
        <w:t>具体的试验布置图如图</w:t>
      </w:r>
      <w:r>
        <w:t>17</w:t>
      </w:r>
      <w:r>
        <w:rPr>
          <w:rFonts w:hint="eastAsia"/>
        </w:rPr>
        <w:t>~图</w:t>
      </w:r>
      <w:r>
        <w:t>20</w:t>
      </w:r>
      <w:r>
        <w:rPr>
          <w:rFonts w:hint="eastAsia"/>
        </w:rPr>
        <w:t>。</w:t>
      </w:r>
    </w:p>
    <w:p w14:paraId="788BD77B">
      <w:pPr>
        <w:pStyle w:val="44"/>
        <w:spacing w:line="240" w:lineRule="auto"/>
        <w:ind w:firstLine="0" w:firstLineChars="0"/>
        <w:jc w:val="center"/>
      </w:pPr>
      <w:bookmarkStart w:id="214" w:name="OLE_LINK55"/>
      <w:r>
        <w:object>
          <v:shape id="_x0000_i1036" o:spt="75" type="#_x0000_t75" style="height:261.25pt;width:341.95pt;" o:ole="t" filled="f" o:preferrelative="t" stroked="f" coordsize="21600,21600">
            <v:path/>
            <v:fill on="f" focussize="0,0"/>
            <v:stroke on="f" joinstyle="miter"/>
            <v:imagedata r:id="rId43" o:title=""/>
            <o:lock v:ext="edit" aspectratio="t"/>
            <w10:wrap type="none"/>
            <w10:anchorlock/>
          </v:shape>
          <o:OLEObject Type="Embed" ProgID="Visio.Drawing.15" ShapeID="_x0000_i1036" DrawAspect="Content" ObjectID="_1468075737" r:id="rId42">
            <o:LockedField>false</o:LockedField>
          </o:OLEObject>
        </w:object>
      </w:r>
      <w:bookmarkEnd w:id="214"/>
    </w:p>
    <w:p w14:paraId="27D6798E">
      <w:pPr>
        <w:pStyle w:val="288"/>
        <w:numPr>
          <w:ilvl w:val="0"/>
          <w:numId w:val="34"/>
        </w:numPr>
        <w:ind w:left="420" w:hanging="132"/>
      </w:pPr>
      <w:bookmarkStart w:id="215" w:name="_Toc176255561"/>
      <w:r>
        <w:t>W3针脚注入布置图</w:t>
      </w:r>
      <w:bookmarkEnd w:id="215"/>
    </w:p>
    <w:p w14:paraId="6A01F767">
      <w:pPr>
        <w:pStyle w:val="44"/>
        <w:spacing w:line="240" w:lineRule="auto"/>
        <w:ind w:firstLine="0" w:firstLineChars="0"/>
        <w:jc w:val="center"/>
      </w:pPr>
      <w:r>
        <w:object>
          <v:shape id="_x0000_i1037" o:spt="75" type="#_x0000_t75" style="height:219.8pt;width:274.65pt;" o:ole="t" filled="f" o:preferrelative="t" stroked="f" coordsize="21600,21600">
            <v:path/>
            <v:fill on="f" focussize="0,0"/>
            <v:stroke on="f" joinstyle="miter"/>
            <v:imagedata r:id="rId45" o:title=""/>
            <o:lock v:ext="edit" aspectratio="t"/>
            <w10:wrap type="none"/>
            <w10:anchorlock/>
          </v:shape>
          <o:OLEObject Type="Embed" ProgID="Visio.Drawing.15" ShapeID="_x0000_i1037" DrawAspect="Content" ObjectID="_1468075738" r:id="rId44">
            <o:LockedField>false</o:LockedField>
          </o:OLEObject>
        </w:object>
      </w:r>
    </w:p>
    <w:p w14:paraId="687D1ACF">
      <w:pPr>
        <w:pStyle w:val="288"/>
        <w:numPr>
          <w:ilvl w:val="0"/>
          <w:numId w:val="34"/>
        </w:numPr>
        <w:ind w:left="420" w:hanging="132"/>
      </w:pPr>
      <w:bookmarkStart w:id="216" w:name="_Toc176255562"/>
      <w:r>
        <w:t>W4针脚注入布置图</w:t>
      </w:r>
      <w:bookmarkEnd w:id="216"/>
    </w:p>
    <w:p w14:paraId="227A62B9">
      <w:pPr>
        <w:jc w:val="center"/>
        <w:rPr>
          <w:rFonts w:hint="eastAsia" w:eastAsia="黑体"/>
          <w:sz w:val="24"/>
        </w:rPr>
      </w:pPr>
      <w:r>
        <w:object>
          <v:shape id="_x0000_i1038" o:spt="75" type="#_x0000_t75" style="height:211.9pt;width:374.85pt;" o:ole="t" filled="f" o:preferrelative="t" stroked="f" coordsize="21600,21600">
            <v:path/>
            <v:fill on="f" focussize="0,0"/>
            <v:stroke on="f" joinstyle="miter"/>
            <v:imagedata r:id="rId47" o:title=""/>
            <o:lock v:ext="edit" aspectratio="t"/>
            <w10:wrap type="none"/>
            <w10:anchorlock/>
          </v:shape>
          <o:OLEObject Type="Embed" ProgID="Visio.Drawing.15" ShapeID="_x0000_i1038" DrawAspect="Content" ObjectID="_1468075739" r:id="rId46">
            <o:LockedField>false</o:LockedField>
          </o:OLEObject>
        </w:object>
      </w:r>
    </w:p>
    <w:p w14:paraId="4C2A1FC9">
      <w:pPr>
        <w:pStyle w:val="288"/>
        <w:numPr>
          <w:ilvl w:val="0"/>
          <w:numId w:val="34"/>
        </w:numPr>
        <w:ind w:left="420" w:hanging="132"/>
      </w:pPr>
      <w:r>
        <w:t xml:space="preserve"> </w:t>
      </w:r>
      <w:bookmarkStart w:id="217" w:name="_Toc176255563"/>
      <w:r>
        <w:t>W1电缆束感应布置图</w:t>
      </w:r>
      <w:bookmarkEnd w:id="217"/>
    </w:p>
    <w:p w14:paraId="07122DED">
      <w:pPr>
        <w:jc w:val="center"/>
        <w:rPr>
          <w:rFonts w:hint="eastAsia" w:eastAsia="黑体"/>
          <w:sz w:val="24"/>
        </w:rPr>
      </w:pPr>
      <w:r>
        <w:object>
          <v:shape id="_x0000_i1039" o:spt="75" type="#_x0000_t75" style="height:211.9pt;width:374.85pt;" o:ole="t" filled="f" o:preferrelative="t" stroked="f" coordsize="21600,21600">
            <v:path/>
            <v:fill on="f" focussize="0,0"/>
            <v:stroke on="f" joinstyle="miter"/>
            <v:imagedata r:id="rId49" o:title=""/>
            <o:lock v:ext="edit" aspectratio="t"/>
            <w10:wrap type="none"/>
            <w10:anchorlock/>
          </v:shape>
          <o:OLEObject Type="Embed" ProgID="Visio.Drawing.15" ShapeID="_x0000_i1039" DrawAspect="Content" ObjectID="_1468075740" r:id="rId48">
            <o:LockedField>false</o:LockedField>
          </o:OLEObject>
        </w:object>
      </w:r>
    </w:p>
    <w:p w14:paraId="5F7890A6">
      <w:pPr>
        <w:pStyle w:val="288"/>
        <w:numPr>
          <w:ilvl w:val="0"/>
          <w:numId w:val="34"/>
        </w:numPr>
        <w:ind w:left="420" w:hanging="132"/>
      </w:pPr>
      <w:bookmarkStart w:id="218" w:name="_Toc176255564"/>
      <w:r>
        <w:t>W3电缆束感应布置图</w:t>
      </w:r>
      <w:bookmarkEnd w:id="218"/>
    </w:p>
    <w:p w14:paraId="2F5208F2">
      <w:pPr>
        <w:pStyle w:val="49"/>
        <w:numPr>
          <w:ilvl w:val="1"/>
          <w:numId w:val="33"/>
        </w:numPr>
        <w:spacing w:line="420" w:lineRule="exact"/>
        <w:rPr>
          <w:rFonts w:ascii="Times New Roman" w:hAnsi="Times New Roman"/>
          <w:sz w:val="28"/>
          <w:szCs w:val="28"/>
          <w:lang w:val="zh-CN"/>
        </w:rPr>
      </w:pPr>
      <w:bookmarkStart w:id="219" w:name="_Toc176256488"/>
      <w:r>
        <w:rPr>
          <w:rFonts w:ascii="Times New Roman" w:hAnsi="Times New Roman"/>
          <w:sz w:val="28"/>
          <w:szCs w:val="28"/>
          <w:lang w:val="zh-CN"/>
        </w:rPr>
        <w:t>受试设备、试验装置（试验前）的制造符合性要求</w:t>
      </w:r>
      <w:bookmarkEnd w:id="219"/>
    </w:p>
    <w:p w14:paraId="792E012E">
      <w:pPr>
        <w:pStyle w:val="57"/>
        <w:spacing w:line="420" w:lineRule="exact"/>
        <w:ind w:firstLine="563" w:firstLineChars="0"/>
        <w:rPr>
          <w:rFonts w:ascii="Times New Roman" w:hAnsi="Times New Roman"/>
          <w:sz w:val="24"/>
          <w:szCs w:val="21"/>
        </w:rPr>
      </w:pPr>
      <w:r>
        <w:rPr>
          <w:rFonts w:ascii="Times New Roman" w:hAnsi="Times New Roman"/>
          <w:sz w:val="24"/>
          <w:szCs w:val="21"/>
        </w:rPr>
        <w:t>受试设备状态应满足“6.试验产品/设备说明”构型和产品状态要求，确定受试设备按照12.1要求完成了产品验收测试。</w:t>
      </w:r>
    </w:p>
    <w:p w14:paraId="74F036AC">
      <w:pPr>
        <w:pStyle w:val="57"/>
        <w:spacing w:line="420" w:lineRule="exact"/>
        <w:ind w:firstLine="480"/>
        <w:rPr>
          <w:rFonts w:ascii="Times New Roman" w:hAnsi="Times New Roman"/>
          <w:sz w:val="24"/>
          <w:szCs w:val="21"/>
        </w:rPr>
      </w:pPr>
      <w:r>
        <w:rPr>
          <w:rFonts w:ascii="Times New Roman" w:hAnsi="Times New Roman"/>
          <w:sz w:val="24"/>
          <w:szCs w:val="21"/>
        </w:rPr>
        <w:t>确保受试设备、陪试件、试验装置，在试验前按照1</w:t>
      </w:r>
      <w:r>
        <w:rPr>
          <w:rFonts w:hint="eastAsia" w:ascii="Times New Roman" w:hAnsi="Times New Roman"/>
          <w:sz w:val="24"/>
          <w:szCs w:val="21"/>
        </w:rPr>
        <w:t>7</w:t>
      </w:r>
      <w:r>
        <w:rPr>
          <w:rFonts w:ascii="Times New Roman" w:hAnsi="Times New Roman"/>
          <w:sz w:val="24"/>
          <w:szCs w:val="21"/>
        </w:rPr>
        <w:t>.3-1</w:t>
      </w:r>
      <w:r>
        <w:rPr>
          <w:rFonts w:hint="eastAsia" w:ascii="Times New Roman" w:hAnsi="Times New Roman"/>
          <w:sz w:val="24"/>
          <w:szCs w:val="21"/>
        </w:rPr>
        <w:t>7</w:t>
      </w:r>
      <w:r>
        <w:rPr>
          <w:rFonts w:ascii="Times New Roman" w:hAnsi="Times New Roman"/>
          <w:sz w:val="24"/>
          <w:szCs w:val="21"/>
        </w:rPr>
        <w:t>.</w:t>
      </w:r>
      <w:r>
        <w:rPr>
          <w:rFonts w:hint="eastAsia" w:ascii="Times New Roman" w:hAnsi="Times New Roman"/>
          <w:sz w:val="24"/>
          <w:szCs w:val="21"/>
        </w:rPr>
        <w:t>6</w:t>
      </w:r>
      <w:r>
        <w:rPr>
          <w:rFonts w:ascii="Times New Roman" w:hAnsi="Times New Roman"/>
          <w:sz w:val="24"/>
          <w:szCs w:val="21"/>
        </w:rPr>
        <w:t>的要求，进行了相应的安装和连接。</w:t>
      </w:r>
    </w:p>
    <w:p w14:paraId="3E6E5327">
      <w:pPr>
        <w:pStyle w:val="57"/>
        <w:spacing w:line="420" w:lineRule="exact"/>
        <w:ind w:firstLine="480"/>
        <w:rPr>
          <w:rFonts w:ascii="Times New Roman" w:hAnsi="Times New Roman"/>
          <w:sz w:val="24"/>
          <w:szCs w:val="21"/>
        </w:rPr>
      </w:pPr>
      <w:r>
        <w:rPr>
          <w:rFonts w:ascii="Times New Roman" w:hAnsi="Times New Roman"/>
          <w:sz w:val="24"/>
          <w:szCs w:val="21"/>
        </w:rPr>
        <w:t>确保试验人员资质符合“10试验人员”的要求。</w:t>
      </w:r>
    </w:p>
    <w:p w14:paraId="2978E3F3">
      <w:pPr>
        <w:pStyle w:val="49"/>
        <w:numPr>
          <w:ilvl w:val="1"/>
          <w:numId w:val="33"/>
        </w:numPr>
        <w:spacing w:line="420" w:lineRule="exact"/>
        <w:jc w:val="left"/>
        <w:rPr>
          <w:rFonts w:ascii="Times New Roman" w:hAnsi="Times New Roman"/>
          <w:sz w:val="28"/>
          <w:szCs w:val="28"/>
          <w:lang w:val="zh-CN"/>
        </w:rPr>
      </w:pPr>
      <w:bookmarkStart w:id="220" w:name="_Toc176256489"/>
      <w:r>
        <w:rPr>
          <w:rFonts w:ascii="Times New Roman" w:hAnsi="Times New Roman"/>
          <w:sz w:val="28"/>
          <w:szCs w:val="28"/>
          <w:lang w:val="zh-CN"/>
        </w:rPr>
        <w:t>试验程序</w:t>
      </w:r>
      <w:bookmarkEnd w:id="220"/>
    </w:p>
    <w:p w14:paraId="1DCDA085">
      <w:pPr>
        <w:pStyle w:val="59"/>
        <w:numPr>
          <w:ilvl w:val="3"/>
          <w:numId w:val="33"/>
        </w:numPr>
        <w:tabs>
          <w:tab w:val="left" w:pos="567"/>
        </w:tabs>
        <w:spacing w:line="420" w:lineRule="exact"/>
        <w:rPr>
          <w:rFonts w:ascii="Times New Roman" w:hAnsi="Times New Roman"/>
        </w:rPr>
      </w:pPr>
      <w:bookmarkStart w:id="221" w:name="_Toc176256490"/>
      <w:r>
        <w:rPr>
          <w:rFonts w:ascii="Times New Roman" w:hAnsi="Times New Roman"/>
        </w:rPr>
        <w:t>针脚注入试验</w:t>
      </w:r>
      <w:bookmarkEnd w:id="221"/>
    </w:p>
    <w:p w14:paraId="7493CD7A">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653EC63E">
      <w:pPr>
        <w:pStyle w:val="44"/>
        <w:numPr>
          <w:ilvl w:val="0"/>
          <w:numId w:val="54"/>
        </w:numPr>
        <w:spacing w:line="420" w:lineRule="exact"/>
        <w:ind w:firstLineChars="0"/>
      </w:pPr>
      <w:r>
        <w:rPr>
          <w:rFonts w:hint="eastAsia"/>
        </w:rPr>
        <w:t>进行针脚注入波形</w:t>
      </w:r>
      <w:r>
        <w:rPr>
          <w:rFonts w:hint="eastAsia"/>
          <w:color w:val="000000" w:themeColor="text1"/>
          <w14:textFill>
            <w14:solidFill>
              <w14:schemeClr w14:val="tx1"/>
            </w14:solidFill>
          </w14:textFill>
        </w:rPr>
        <w:t>3</w:t>
      </w:r>
      <w:r>
        <w:rPr>
          <w:rFonts w:hint="eastAsia"/>
        </w:rPr>
        <w:t>开路电压的校准布置，对多群脉冲试验系统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14:paraId="34481B5B">
      <w:pPr>
        <w:pStyle w:val="44"/>
        <w:numPr>
          <w:ilvl w:val="0"/>
          <w:numId w:val="54"/>
        </w:numPr>
        <w:spacing w:line="420" w:lineRule="exact"/>
        <w:ind w:firstLineChars="0"/>
      </w:pPr>
      <w:r>
        <w:rPr>
          <w:rFonts w:hint="eastAsia"/>
        </w:rPr>
        <w:t>选取要求波形的负极性，重复步骤1)，记录相关波形参数、电平和极性；</w:t>
      </w:r>
    </w:p>
    <w:p w14:paraId="4D4E3BF0">
      <w:pPr>
        <w:pStyle w:val="44"/>
        <w:numPr>
          <w:ilvl w:val="0"/>
          <w:numId w:val="54"/>
        </w:numPr>
        <w:spacing w:line="420" w:lineRule="exact"/>
        <w:ind w:firstLineChars="0"/>
      </w:pPr>
      <w:r>
        <w:rPr>
          <w:rFonts w:hint="eastAsia"/>
        </w:rPr>
        <w:t>在标准大气条件下，按表9的要求对受试设备按照QPAT</w:t>
      </w:r>
      <w:r>
        <w:t>2</w:t>
      </w:r>
      <w:r>
        <w:rPr>
          <w:rFonts w:hint="eastAsia"/>
        </w:rPr>
        <w:t>进行试验前功能性能检查，并记录检测结果；</w:t>
      </w:r>
    </w:p>
    <w:p w14:paraId="4D5E43C6">
      <w:pPr>
        <w:pStyle w:val="44"/>
        <w:numPr>
          <w:ilvl w:val="0"/>
          <w:numId w:val="54"/>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17</w:t>
      </w:r>
      <w:r>
        <w:t>要求进行试验连接</w:t>
      </w:r>
      <w:r>
        <w:rPr>
          <w:rFonts w:hint="eastAsia"/>
        </w:rPr>
        <w:t>，</w:t>
      </w:r>
      <w:r>
        <w:rPr>
          <w:rFonts w:hint="eastAsia"/>
          <w:color w:val="000000" w:themeColor="text1"/>
          <w14:textFill>
            <w14:solidFill>
              <w14:schemeClr w14:val="tx1"/>
            </w14:solidFill>
          </w14:textFill>
        </w:rPr>
        <w:t>受试设备仅上电</w:t>
      </w:r>
      <w:r>
        <w:rPr>
          <w:rFonts w:hint="eastAsia"/>
        </w:rPr>
        <w:t>，</w:t>
      </w:r>
      <w:r>
        <w:t>进行波形</w:t>
      </w:r>
      <w:r>
        <w:rPr>
          <w:rFonts w:hint="eastAsia"/>
          <w:color w:val="000000" w:themeColor="text1"/>
          <w14:textFill>
            <w14:solidFill>
              <w14:schemeClr w14:val="tx1"/>
            </w14:solidFill>
          </w14:textFill>
        </w:rPr>
        <w:t>3</w:t>
      </w:r>
      <w:r>
        <w:rPr>
          <w:rFonts w:hint="eastAsia"/>
        </w:rPr>
        <w:t>的针脚注入试验,对试验布置及试验设备进行确认检查</w:t>
      </w:r>
    </w:p>
    <w:p w14:paraId="345AD7C0">
      <w:pPr>
        <w:pStyle w:val="44"/>
        <w:numPr>
          <w:ilvl w:val="0"/>
          <w:numId w:val="54"/>
        </w:numPr>
        <w:spacing w:line="420" w:lineRule="exact"/>
        <w:ind w:firstLineChars="0"/>
      </w:pPr>
      <w:r>
        <w:rPr>
          <w:rFonts w:hint="eastAsia"/>
        </w:rPr>
        <w:t>按照波形正极性校准时确认的多群脉冲试验系统设置值，对选定的针脚（详见</w:t>
      </w:r>
      <w:r>
        <w:fldChar w:fldCharType="begin"/>
      </w:r>
      <w:r>
        <w:instrText xml:space="preserve"> </w:instrText>
      </w:r>
      <w:r>
        <w:rPr>
          <w:rFonts w:hint="eastAsia"/>
        </w:rPr>
        <w:instrText xml:space="preserve">REF _Ref167998501 \r \h</w:instrText>
      </w:r>
      <w:r>
        <w:instrText xml:space="preserve"> </w:instrText>
      </w:r>
      <w:r>
        <w:fldChar w:fldCharType="separate"/>
      </w:r>
      <w:r>
        <w:rPr>
          <w:rFonts w:hint="eastAsia"/>
        </w:rPr>
        <w:t>表23</w:t>
      </w:r>
      <w:r>
        <w:fldChar w:fldCharType="end"/>
      </w:r>
      <w:r>
        <w:rPr>
          <w:rFonts w:hint="eastAsia"/>
        </w:rPr>
        <w:t>）施加10个单独的瞬态信号，每一个施加的瞬态之间最大间隔不超过1min；调整多群脉冲测试主机</w:t>
      </w:r>
      <w:r>
        <w:t>的输出极性</w:t>
      </w:r>
      <w:r>
        <w:rPr>
          <w:rFonts w:hint="eastAsia"/>
        </w:rPr>
        <w:t>，按照波形负极性校准时确认的多群脉冲测试主机设置值，对针脚施加10个单独的瞬态信号，每一个施加的瞬态之间最大间隔不超过1min；</w:t>
      </w:r>
    </w:p>
    <w:p w14:paraId="1C13ABE8">
      <w:pPr>
        <w:pStyle w:val="287"/>
      </w:pPr>
      <w:bookmarkStart w:id="222" w:name="_Ref167998501"/>
      <w:bookmarkStart w:id="223" w:name="_Toc176255542"/>
      <w:r>
        <w:t>被试针脚定义</w:t>
      </w:r>
      <w:bookmarkEnd w:id="222"/>
      <w:bookmarkEnd w:id="223"/>
    </w:p>
    <w:tbl>
      <w:tblPr>
        <w:tblStyle w:val="34"/>
        <w:tblW w:w="4998"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165"/>
        <w:gridCol w:w="2323"/>
        <w:gridCol w:w="3301"/>
        <w:gridCol w:w="1971"/>
      </w:tblGrid>
      <w:tr w14:paraId="13FD5D23">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jc w:val="center"/>
        </w:trPr>
        <w:tc>
          <w:tcPr>
            <w:tcW w:w="665" w:type="pct"/>
            <w:tcBorders>
              <w:top w:val="single" w:color="auto" w:sz="12" w:space="0"/>
              <w:bottom w:val="single" w:color="auto" w:sz="12" w:space="0"/>
            </w:tcBorders>
            <w:vAlign w:val="center"/>
          </w:tcPr>
          <w:p w14:paraId="39B69DE0">
            <w:pPr>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1326" w:type="pct"/>
            <w:tcBorders>
              <w:top w:val="single" w:color="auto" w:sz="12" w:space="0"/>
              <w:bottom w:val="single" w:color="auto" w:sz="12" w:space="0"/>
            </w:tcBorders>
            <w:vAlign w:val="center"/>
          </w:tcPr>
          <w:p w14:paraId="2DD375DD">
            <w:pPr>
              <w:jc w:val="center"/>
              <w:rPr>
                <w:rFonts w:ascii="Times New Roman" w:hAnsi="Times New Roman" w:eastAsia="宋体" w:cs="Times New Roman"/>
                <w:szCs w:val="21"/>
              </w:rPr>
            </w:pPr>
            <w:r>
              <w:rPr>
                <w:rFonts w:ascii="Times New Roman" w:hAnsi="Times New Roman" w:eastAsia="宋体" w:cs="Times New Roman"/>
                <w:szCs w:val="21"/>
              </w:rPr>
              <w:t>连接器针脚序号</w:t>
            </w:r>
          </w:p>
        </w:tc>
        <w:tc>
          <w:tcPr>
            <w:tcW w:w="1884" w:type="pct"/>
            <w:tcBorders>
              <w:top w:val="single" w:color="auto" w:sz="12" w:space="0"/>
              <w:bottom w:val="single" w:color="auto" w:sz="12" w:space="0"/>
            </w:tcBorders>
            <w:vAlign w:val="center"/>
          </w:tcPr>
          <w:p w14:paraId="245D70CF">
            <w:pPr>
              <w:jc w:val="center"/>
              <w:rPr>
                <w:rFonts w:ascii="Times New Roman" w:hAnsi="Times New Roman" w:eastAsia="宋体" w:cs="Times New Roman"/>
                <w:szCs w:val="21"/>
              </w:rPr>
            </w:pPr>
            <w:r>
              <w:rPr>
                <w:rFonts w:ascii="Times New Roman" w:hAnsi="Times New Roman" w:eastAsia="宋体" w:cs="Times New Roman"/>
                <w:szCs w:val="21"/>
              </w:rPr>
              <w:t>引脚定义</w:t>
            </w:r>
          </w:p>
        </w:tc>
        <w:tc>
          <w:tcPr>
            <w:tcW w:w="1125" w:type="pct"/>
            <w:tcBorders>
              <w:top w:val="single" w:color="auto" w:sz="12" w:space="0"/>
              <w:bottom w:val="single" w:color="auto" w:sz="12" w:space="0"/>
            </w:tcBorders>
            <w:vAlign w:val="center"/>
          </w:tcPr>
          <w:p w14:paraId="2FBD80A7">
            <w:pPr>
              <w:jc w:val="center"/>
              <w:rPr>
                <w:rFonts w:ascii="Times New Roman" w:hAnsi="Times New Roman" w:eastAsia="宋体" w:cs="Times New Roman"/>
                <w:szCs w:val="21"/>
              </w:rPr>
            </w:pPr>
            <w:r>
              <w:rPr>
                <w:rFonts w:ascii="Times New Roman" w:hAnsi="Times New Roman" w:eastAsia="宋体" w:cs="Times New Roman"/>
                <w:szCs w:val="21"/>
              </w:rPr>
              <w:t>备注</w:t>
            </w:r>
          </w:p>
        </w:tc>
      </w:tr>
      <w:tr w14:paraId="52300291">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14:paraId="79EAD2B7">
            <w:pPr>
              <w:numPr>
                <w:ilvl w:val="0"/>
                <w:numId w:val="55"/>
              </w:numPr>
              <w:jc w:val="center"/>
              <w:rPr>
                <w:rFonts w:ascii="Times New Roman" w:hAnsi="Times New Roman" w:eastAsia="宋体" w:cs="Times New Roman"/>
                <w:szCs w:val="21"/>
              </w:rPr>
            </w:pPr>
          </w:p>
        </w:tc>
        <w:tc>
          <w:tcPr>
            <w:tcW w:w="1326" w:type="pct"/>
            <w:shd w:val="clear" w:color="auto" w:fill="FFFFFF"/>
            <w:vAlign w:val="center"/>
          </w:tcPr>
          <w:p w14:paraId="40A2AFDD">
            <w:pPr>
              <w:jc w:val="center"/>
              <w:rPr>
                <w:rFonts w:ascii="Times New Roman" w:hAnsi="Times New Roman" w:eastAsia="宋体" w:cs="Times New Roman"/>
                <w:szCs w:val="21"/>
              </w:rPr>
            </w:pPr>
            <w:r>
              <w:rPr>
                <w:rFonts w:ascii="Times New Roman" w:hAnsi="Times New Roman" w:eastAsia="宋体" w:cs="Times New Roman"/>
                <w:szCs w:val="21"/>
              </w:rPr>
              <w:t>A</w:t>
            </w:r>
          </w:p>
        </w:tc>
        <w:tc>
          <w:tcPr>
            <w:tcW w:w="1884" w:type="pct"/>
            <w:vAlign w:val="center"/>
          </w:tcPr>
          <w:p w14:paraId="3C419504">
            <w:pPr>
              <w:widowControl/>
              <w:jc w:val="center"/>
              <w:rPr>
                <w:rFonts w:ascii="Times New Roman" w:hAnsi="Times New Roman" w:eastAsia="宋体" w:cs="Times New Roman"/>
                <w:kern w:val="0"/>
                <w:szCs w:val="21"/>
              </w:rPr>
            </w:pPr>
            <w:r>
              <w:rPr>
                <w:rFonts w:ascii="Times New Roman" w:hAnsi="Times New Roman" w:eastAsia="宋体" w:cs="Times New Roman"/>
                <w:szCs w:val="21"/>
              </w:rPr>
              <w:t>电源正</w:t>
            </w:r>
          </w:p>
        </w:tc>
        <w:tc>
          <w:tcPr>
            <w:tcW w:w="1125" w:type="pct"/>
            <w:vAlign w:val="center"/>
          </w:tcPr>
          <w:p w14:paraId="3AFE8B3A">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6954A0E1">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14:paraId="16DF4DFE">
            <w:pPr>
              <w:numPr>
                <w:ilvl w:val="0"/>
                <w:numId w:val="55"/>
              </w:numPr>
              <w:jc w:val="center"/>
              <w:rPr>
                <w:rFonts w:ascii="Times New Roman" w:hAnsi="Times New Roman" w:eastAsia="宋体" w:cs="Times New Roman"/>
                <w:szCs w:val="21"/>
              </w:rPr>
            </w:pPr>
          </w:p>
        </w:tc>
        <w:tc>
          <w:tcPr>
            <w:tcW w:w="1326" w:type="pct"/>
            <w:shd w:val="clear" w:color="auto" w:fill="FFFFFF"/>
            <w:vAlign w:val="center"/>
          </w:tcPr>
          <w:p w14:paraId="0FBFD089">
            <w:pPr>
              <w:jc w:val="center"/>
              <w:rPr>
                <w:rFonts w:ascii="Times New Roman" w:hAnsi="Times New Roman" w:eastAsia="宋体" w:cs="Times New Roman"/>
                <w:szCs w:val="21"/>
              </w:rPr>
            </w:pPr>
            <w:r>
              <w:rPr>
                <w:rFonts w:ascii="Times New Roman" w:hAnsi="Times New Roman" w:eastAsia="宋体" w:cs="Times New Roman"/>
                <w:szCs w:val="21"/>
              </w:rPr>
              <w:t>B</w:t>
            </w:r>
          </w:p>
        </w:tc>
        <w:tc>
          <w:tcPr>
            <w:tcW w:w="1884" w:type="pct"/>
            <w:vAlign w:val="center"/>
          </w:tcPr>
          <w:p w14:paraId="4CAFC148">
            <w:pPr>
              <w:jc w:val="center"/>
              <w:rPr>
                <w:rFonts w:ascii="Times New Roman" w:hAnsi="Times New Roman" w:eastAsia="宋体" w:cs="Times New Roman"/>
                <w:szCs w:val="21"/>
              </w:rPr>
            </w:pPr>
            <w:r>
              <w:rPr>
                <w:rFonts w:ascii="Times New Roman" w:hAnsi="Times New Roman" w:eastAsia="宋体" w:cs="Times New Roman"/>
                <w:kern w:val="0"/>
                <w:szCs w:val="21"/>
              </w:rPr>
              <w:t>电源负</w:t>
            </w:r>
          </w:p>
        </w:tc>
        <w:tc>
          <w:tcPr>
            <w:tcW w:w="1125" w:type="pct"/>
            <w:vAlign w:val="center"/>
          </w:tcPr>
          <w:p w14:paraId="0D96B2C3">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77FF2786">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14:paraId="6EACC0DC">
            <w:pPr>
              <w:numPr>
                <w:ilvl w:val="0"/>
                <w:numId w:val="55"/>
              </w:numPr>
              <w:jc w:val="center"/>
              <w:rPr>
                <w:rFonts w:ascii="Times New Roman" w:hAnsi="Times New Roman" w:eastAsia="宋体" w:cs="Times New Roman"/>
                <w:szCs w:val="21"/>
              </w:rPr>
            </w:pPr>
          </w:p>
        </w:tc>
        <w:tc>
          <w:tcPr>
            <w:tcW w:w="1326" w:type="pct"/>
            <w:shd w:val="clear" w:color="auto" w:fill="FFFFFF"/>
            <w:vAlign w:val="center"/>
          </w:tcPr>
          <w:p w14:paraId="746FB20D">
            <w:pPr>
              <w:jc w:val="center"/>
              <w:rPr>
                <w:rFonts w:ascii="Times New Roman" w:hAnsi="Times New Roman" w:eastAsia="宋体" w:cs="Times New Roman"/>
                <w:szCs w:val="21"/>
              </w:rPr>
            </w:pPr>
            <w:r>
              <w:rPr>
                <w:rFonts w:ascii="Times New Roman" w:hAnsi="Times New Roman" w:eastAsia="宋体" w:cs="Times New Roman"/>
                <w:szCs w:val="21"/>
              </w:rPr>
              <w:t>C</w:t>
            </w:r>
          </w:p>
        </w:tc>
        <w:tc>
          <w:tcPr>
            <w:tcW w:w="1884" w:type="pct"/>
            <w:vAlign w:val="center"/>
          </w:tcPr>
          <w:p w14:paraId="7C0E9FEB">
            <w:pPr>
              <w:widowControl/>
              <w:jc w:val="center"/>
              <w:rPr>
                <w:rFonts w:ascii="Times New Roman" w:hAnsi="Times New Roman" w:eastAsia="宋体" w:cs="Times New Roman"/>
                <w:szCs w:val="21"/>
              </w:rPr>
            </w:pPr>
            <w:r>
              <w:rPr>
                <w:rFonts w:ascii="Times New Roman" w:hAnsi="Times New Roman" w:eastAsia="宋体" w:cs="Times New Roman"/>
                <w:szCs w:val="21"/>
              </w:rPr>
              <w:t>信号</w:t>
            </w:r>
          </w:p>
        </w:tc>
        <w:tc>
          <w:tcPr>
            <w:tcW w:w="1125" w:type="pct"/>
            <w:vAlign w:val="center"/>
          </w:tcPr>
          <w:p w14:paraId="5819FCAC">
            <w:pPr>
              <w:jc w:val="center"/>
              <w:rPr>
                <w:rFonts w:ascii="Times New Roman" w:hAnsi="Times New Roman" w:eastAsia="宋体" w:cs="Times New Roman"/>
                <w:szCs w:val="21"/>
              </w:rPr>
            </w:pPr>
            <w:r>
              <w:rPr>
                <w:rFonts w:ascii="Times New Roman" w:hAnsi="Times New Roman" w:eastAsia="宋体" w:cs="Times New Roman"/>
                <w:szCs w:val="21"/>
              </w:rPr>
              <w:t>/</w:t>
            </w:r>
          </w:p>
        </w:tc>
      </w:tr>
    </w:tbl>
    <w:p w14:paraId="129C461B">
      <w:pPr>
        <w:pStyle w:val="44"/>
        <w:numPr>
          <w:ilvl w:val="0"/>
          <w:numId w:val="54"/>
        </w:numPr>
        <w:spacing w:line="420" w:lineRule="exact"/>
        <w:ind w:firstLineChars="0"/>
      </w:pPr>
      <w:r>
        <w:rPr>
          <w:rFonts w:hint="eastAsia"/>
        </w:rPr>
        <w:t>依次对试验针脚重复步骤e)，更换针脚前先断电，更换完成后再上电进行试验</w:t>
      </w:r>
      <w:r>
        <w:t>；</w:t>
      </w:r>
    </w:p>
    <w:p w14:paraId="103A2831">
      <w:pPr>
        <w:pStyle w:val="44"/>
        <w:numPr>
          <w:ilvl w:val="0"/>
          <w:numId w:val="54"/>
        </w:numPr>
        <w:spacing w:line="420" w:lineRule="exact"/>
        <w:ind w:firstLineChars="0"/>
      </w:pPr>
      <w:r>
        <w:rPr>
          <w:rFonts w:hint="eastAsia"/>
        </w:rPr>
        <w:t>进行针脚注入波形</w:t>
      </w:r>
      <w:r>
        <w:rPr>
          <w:rFonts w:hint="eastAsia"/>
          <w:color w:val="000000" w:themeColor="text1"/>
          <w14:textFill>
            <w14:solidFill>
              <w14:schemeClr w14:val="tx1"/>
            </w14:solidFill>
          </w14:textFill>
        </w:rPr>
        <w:t>4</w:t>
      </w:r>
      <w:r>
        <w:rPr>
          <w:rFonts w:hint="eastAsia"/>
        </w:rPr>
        <w:t>开路电压的校准布置，对多群脉冲试验系统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r>
        <w:rPr>
          <w:rFonts w:hint="eastAsia"/>
          <w:szCs w:val="24"/>
        </w:rPr>
        <w:t>；</w:t>
      </w:r>
    </w:p>
    <w:p w14:paraId="2224A3FD">
      <w:pPr>
        <w:pStyle w:val="44"/>
        <w:numPr>
          <w:ilvl w:val="0"/>
          <w:numId w:val="54"/>
        </w:numPr>
        <w:spacing w:line="420" w:lineRule="exact"/>
        <w:ind w:firstLineChars="0"/>
      </w:pPr>
      <w:r>
        <w:rPr>
          <w:rFonts w:hint="eastAsia"/>
        </w:rPr>
        <w:t>选取要求波形的负极性，重复步骤g)，记录相关波形参数、电平和极性；</w:t>
      </w:r>
    </w:p>
    <w:p w14:paraId="72B3DF9F">
      <w:pPr>
        <w:pStyle w:val="44"/>
        <w:numPr>
          <w:ilvl w:val="0"/>
          <w:numId w:val="54"/>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18</w:t>
      </w:r>
      <w:r>
        <w:t>要求进行试验连接</w:t>
      </w:r>
      <w:r>
        <w:rPr>
          <w:rFonts w:hint="eastAsia"/>
        </w:rPr>
        <w:t>，</w:t>
      </w:r>
      <w:r>
        <w:rPr>
          <w:rFonts w:hint="eastAsia"/>
          <w:color w:val="000000" w:themeColor="text1"/>
          <w14:textFill>
            <w14:solidFill>
              <w14:schemeClr w14:val="tx1"/>
            </w14:solidFill>
          </w14:textFill>
        </w:rPr>
        <w:t>受试设备仅上电</w:t>
      </w:r>
      <w:r>
        <w:rPr>
          <w:rFonts w:hint="eastAsia"/>
        </w:rPr>
        <w:t>，</w:t>
      </w:r>
      <w:r>
        <w:t>进行波形</w:t>
      </w:r>
      <w:r>
        <w:rPr>
          <w:rFonts w:hint="eastAsia"/>
          <w:color w:val="000000" w:themeColor="text1"/>
          <w14:textFill>
            <w14:solidFill>
              <w14:schemeClr w14:val="tx1"/>
            </w14:solidFill>
          </w14:textFill>
        </w:rPr>
        <w:t>4</w:t>
      </w:r>
      <w:r>
        <w:rPr>
          <w:rFonts w:hint="eastAsia"/>
        </w:rPr>
        <w:t>的针脚注入试验，对试验布置及试验设备进行确认检查；</w:t>
      </w:r>
    </w:p>
    <w:p w14:paraId="7996D83C">
      <w:pPr>
        <w:pStyle w:val="44"/>
        <w:numPr>
          <w:ilvl w:val="0"/>
          <w:numId w:val="54"/>
        </w:numPr>
        <w:spacing w:line="420" w:lineRule="exact"/>
        <w:ind w:firstLineChars="0"/>
      </w:pPr>
      <w:r>
        <w:rPr>
          <w:rFonts w:hint="eastAsia"/>
        </w:rPr>
        <w:t>按照波形正极性校准时确认的多群脉冲试验系统设置值，对针脚施加10个单独的瞬态信号，每一个施加的瞬态之间最大间隔不超过1min；调整多群脉冲测试主机</w:t>
      </w:r>
      <w:r>
        <w:t>的输出极性</w:t>
      </w:r>
      <w:r>
        <w:rPr>
          <w:rFonts w:hint="eastAsia"/>
        </w:rPr>
        <w:t>，按照波形负极性校准时确认的多群脉冲测试主机设置值，对针脚施加10个单独的瞬态信号，每一个施加的瞬态之间最大间隔不超过1min；</w:t>
      </w:r>
    </w:p>
    <w:p w14:paraId="2AF27135">
      <w:pPr>
        <w:pStyle w:val="44"/>
        <w:numPr>
          <w:ilvl w:val="0"/>
          <w:numId w:val="54"/>
        </w:numPr>
        <w:spacing w:line="420" w:lineRule="exact"/>
        <w:ind w:firstLineChars="0"/>
      </w:pPr>
      <w:r>
        <w:rPr>
          <w:rFonts w:hint="eastAsia"/>
        </w:rPr>
        <w:t>依次对试验针脚(详见表</w:t>
      </w:r>
      <w:r>
        <w:t>26</w:t>
      </w:r>
      <w:r>
        <w:rPr>
          <w:rFonts w:hint="eastAsia"/>
        </w:rPr>
        <w:t>)重复步骤j)，更换针脚前先断电，更换完成后再上电进行试验；</w:t>
      </w:r>
    </w:p>
    <w:p w14:paraId="31EDB806">
      <w:pPr>
        <w:pStyle w:val="44"/>
        <w:numPr>
          <w:ilvl w:val="0"/>
          <w:numId w:val="54"/>
        </w:numPr>
        <w:spacing w:line="420" w:lineRule="exact"/>
        <w:ind w:firstLineChars="0"/>
      </w:pPr>
      <w:r>
        <w:rPr>
          <w:rFonts w:hint="eastAsia"/>
        </w:rPr>
        <w:t>在标准大气条件下，按表9的要求对受试设备按照QPAT</w:t>
      </w:r>
      <w:r>
        <w:t>2</w:t>
      </w:r>
      <w:r>
        <w:rPr>
          <w:rFonts w:hint="eastAsia"/>
        </w:rPr>
        <w:t>进行试验后功能性能检查，并记录检测结果。</w:t>
      </w:r>
    </w:p>
    <w:p w14:paraId="07B999BF">
      <w:pPr>
        <w:pStyle w:val="59"/>
        <w:numPr>
          <w:ilvl w:val="3"/>
          <w:numId w:val="33"/>
        </w:numPr>
        <w:tabs>
          <w:tab w:val="left" w:pos="567"/>
        </w:tabs>
        <w:spacing w:line="420" w:lineRule="exact"/>
        <w:rPr>
          <w:rFonts w:ascii="Times New Roman" w:hAnsi="Times New Roman"/>
        </w:rPr>
      </w:pPr>
      <w:bookmarkStart w:id="224" w:name="_Toc176256491"/>
      <w:r>
        <w:rPr>
          <w:rFonts w:ascii="Times New Roman" w:hAnsi="Times New Roman"/>
        </w:rPr>
        <w:t>电缆束注入试验程序</w:t>
      </w:r>
      <w:bookmarkEnd w:id="224"/>
    </w:p>
    <w:p w14:paraId="764BE683">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58D71D49">
      <w:pPr>
        <w:pStyle w:val="44"/>
        <w:numPr>
          <w:ilvl w:val="0"/>
          <w:numId w:val="56"/>
        </w:numPr>
        <w:spacing w:line="420" w:lineRule="exact"/>
        <w:ind w:firstLineChars="0"/>
      </w:pPr>
      <w:r>
        <w:rPr>
          <w:rFonts w:hint="eastAsia"/>
        </w:rPr>
        <w:t>将</w:t>
      </w:r>
      <w:r>
        <w:rPr>
          <w:rFonts w:hint="eastAsia"/>
          <w:szCs w:val="24"/>
        </w:rPr>
        <w:t>雷电防护测试系统</w:t>
      </w:r>
      <w:r>
        <w:rPr>
          <w:rFonts w:hint="eastAsia"/>
        </w:rPr>
        <w:t>进行校准设置，</w:t>
      </w:r>
      <w:r>
        <w:rPr>
          <w:rFonts w:hint="eastAsia"/>
          <w:szCs w:val="24"/>
        </w:rPr>
        <w:t>系统连接到电压耦合器的输入端</w:t>
      </w:r>
      <w:r>
        <w:rPr>
          <w:rFonts w:hint="eastAsia"/>
        </w:rPr>
        <w:t>；</w:t>
      </w:r>
    </w:p>
    <w:p w14:paraId="4F8B505C">
      <w:pPr>
        <w:pStyle w:val="44"/>
        <w:numPr>
          <w:ilvl w:val="0"/>
          <w:numId w:val="56"/>
        </w:numPr>
        <w:spacing w:line="420" w:lineRule="exact"/>
        <w:ind w:firstLineChars="0"/>
      </w:pPr>
      <w:r>
        <w:rPr>
          <w:rFonts w:hint="eastAsia"/>
          <w:szCs w:val="24"/>
        </w:rPr>
        <w:t>对于每一个规定的试验电平，记录开路电压波形。验证规定的有关试验电平和波形（</w:t>
      </w:r>
      <w:r>
        <w:rPr>
          <w:szCs w:val="18"/>
        </w:rPr>
        <w:t>V</w:t>
      </w:r>
      <w:r>
        <w:rPr>
          <w:rFonts w:hint="eastAsia"/>
          <w:szCs w:val="18"/>
          <w:vertAlign w:val="subscript"/>
        </w:rPr>
        <w:t>T</w:t>
      </w:r>
      <w:r>
        <w:rPr>
          <w:rFonts w:hint="eastAsia"/>
          <w:szCs w:val="24"/>
        </w:rPr>
        <w:t>），此时机载设备雷电防护测试系统不是必须产生相关的电压极限电平和波形</w:t>
      </w:r>
      <w:r>
        <w:rPr>
          <w:rFonts w:hint="eastAsia"/>
        </w:rPr>
        <w:t>；</w:t>
      </w:r>
    </w:p>
    <w:p w14:paraId="2E96C745">
      <w:pPr>
        <w:pStyle w:val="44"/>
        <w:numPr>
          <w:ilvl w:val="0"/>
          <w:numId w:val="56"/>
        </w:numPr>
        <w:spacing w:line="420" w:lineRule="exact"/>
        <w:ind w:firstLineChars="0"/>
      </w:pPr>
      <w:r>
        <w:rPr>
          <w:rFonts w:hint="eastAsia"/>
        </w:rPr>
        <w:t>在标准大气条件下，按表9的要求对受试设备按照QPAT</w:t>
      </w:r>
      <w:r>
        <w:t>2</w:t>
      </w:r>
      <w:r>
        <w:rPr>
          <w:rFonts w:hint="eastAsia"/>
        </w:rPr>
        <w:t>进行试验前功能性能检查，并记录检测结果</w:t>
      </w:r>
      <w:r>
        <w:t>；</w:t>
      </w:r>
    </w:p>
    <w:p w14:paraId="6967607B">
      <w:pPr>
        <w:pStyle w:val="44"/>
        <w:numPr>
          <w:ilvl w:val="0"/>
          <w:numId w:val="56"/>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19</w:t>
      </w:r>
      <w:r>
        <w:rPr>
          <w:rFonts w:hint="eastAsia"/>
          <w:color w:val="000000" w:themeColor="text1"/>
          <w14:textFill>
            <w14:solidFill>
              <w14:schemeClr w14:val="tx1"/>
            </w14:solidFill>
          </w14:textFill>
        </w:rPr>
        <w:t>或</w:t>
      </w:r>
      <w:r>
        <w:rPr>
          <w:color w:val="000000" w:themeColor="text1"/>
          <w14:textFill>
            <w14:solidFill>
              <w14:schemeClr w14:val="tx1"/>
            </w14:solidFill>
          </w14:textFill>
        </w:rPr>
        <w:t>20</w:t>
      </w:r>
      <w:r>
        <w:t>要求进行试验连接</w:t>
      </w:r>
      <w:r>
        <w:rPr>
          <w:rFonts w:hint="eastAsia"/>
        </w:rPr>
        <w:t>，电压耦合器和电流探头夹在待测电缆上, 对试验布置及试验设备进行确认检查</w:t>
      </w:r>
      <w:r>
        <w:rPr>
          <w:rFonts w:hint="eastAsia"/>
          <w:szCs w:val="24"/>
        </w:rPr>
        <w:t>；</w:t>
      </w:r>
    </w:p>
    <w:p w14:paraId="3DED3449">
      <w:pPr>
        <w:pStyle w:val="44"/>
        <w:numPr>
          <w:ilvl w:val="0"/>
          <w:numId w:val="56"/>
        </w:numPr>
        <w:spacing w:line="420" w:lineRule="exact"/>
        <w:ind w:firstLineChars="0"/>
      </w:pPr>
      <w:r>
        <w:rPr>
          <w:rFonts w:hint="eastAsia"/>
        </w:rPr>
        <w:t>受试设备通电预热，使其达到稳态工作模式，</w:t>
      </w:r>
      <w:r>
        <w:rPr>
          <w:rFonts w:hint="eastAsia"/>
          <w:szCs w:val="24"/>
        </w:rPr>
        <w:t>逐渐增加雷电防护测试系统输出，直至达到指定波形的试验电平或极限电平</w:t>
      </w:r>
      <w:r>
        <w:rPr>
          <w:rFonts w:hint="eastAsia"/>
        </w:rPr>
        <w:t>；</w:t>
      </w:r>
    </w:p>
    <w:p w14:paraId="4FFBBA0C">
      <w:pPr>
        <w:pStyle w:val="44"/>
        <w:numPr>
          <w:ilvl w:val="0"/>
          <w:numId w:val="56"/>
        </w:numPr>
        <w:spacing w:line="420" w:lineRule="exact"/>
        <w:ind w:firstLineChars="0"/>
      </w:pPr>
      <w:r>
        <w:rPr>
          <w:rFonts w:hint="eastAsia"/>
        </w:rPr>
        <w:t>对于</w:t>
      </w:r>
      <w:r>
        <w:rPr>
          <w:rFonts w:hint="eastAsia"/>
          <w:bCs/>
        </w:rPr>
        <w:t>单次回击试验，对受试设备的待测电缆至少施加10个瞬态信号，施加的单次回击瞬态信号之间的最长时间间隔应不超过1min</w:t>
      </w:r>
      <w:r>
        <w:rPr>
          <w:rFonts w:hint="eastAsia"/>
          <w:szCs w:val="24"/>
        </w:rPr>
        <w:t>；</w:t>
      </w:r>
    </w:p>
    <w:p w14:paraId="071D3CEC">
      <w:pPr>
        <w:pStyle w:val="44"/>
        <w:numPr>
          <w:ilvl w:val="0"/>
          <w:numId w:val="56"/>
        </w:numPr>
        <w:spacing w:line="420" w:lineRule="exact"/>
        <w:ind w:firstLineChars="0"/>
      </w:pPr>
      <w:r>
        <w:rPr>
          <w:rFonts w:hint="eastAsia"/>
          <w:szCs w:val="24"/>
        </w:rPr>
        <w:t>对于</w:t>
      </w:r>
      <w:r>
        <w:rPr>
          <w:rFonts w:hint="eastAsia"/>
          <w:bCs/>
        </w:rPr>
        <w:t>多次回击试验，对受试设备的待测电缆至少施加10个瞬态信号，施加的多次回击瞬态信号之间的最长时间间隔应不超过5min；</w:t>
      </w:r>
    </w:p>
    <w:p w14:paraId="07B6E60E">
      <w:pPr>
        <w:pStyle w:val="44"/>
        <w:numPr>
          <w:ilvl w:val="0"/>
          <w:numId w:val="56"/>
        </w:numPr>
        <w:spacing w:line="420" w:lineRule="exact"/>
        <w:ind w:firstLineChars="0"/>
      </w:pPr>
      <w:r>
        <w:rPr>
          <w:rFonts w:hint="eastAsia"/>
          <w:szCs w:val="24"/>
        </w:rPr>
        <w:t>对于</w:t>
      </w:r>
      <w:r>
        <w:rPr>
          <w:rFonts w:hint="eastAsia"/>
          <w:bCs/>
        </w:rPr>
        <w:t>多重脉冲组试验，每隔3s施加一组多重脉冲组（每组三个脉冲群的起始时间为相隔3s），至少连续施加5min；</w:t>
      </w:r>
    </w:p>
    <w:p w14:paraId="0EA46308">
      <w:pPr>
        <w:pStyle w:val="44"/>
        <w:numPr>
          <w:ilvl w:val="0"/>
          <w:numId w:val="56"/>
        </w:numPr>
        <w:spacing w:line="420" w:lineRule="exact"/>
        <w:ind w:firstLineChars="0"/>
      </w:pPr>
      <w:r>
        <w:rPr>
          <w:rFonts w:hint="eastAsia"/>
        </w:rPr>
        <w:t>调整</w:t>
      </w:r>
      <w:r>
        <w:rPr>
          <w:rFonts w:hint="eastAsia"/>
          <w:szCs w:val="24"/>
        </w:rPr>
        <w:t>雷电防护测试系统</w:t>
      </w:r>
      <w:r>
        <w:t>的输出极性</w:t>
      </w:r>
      <w:r>
        <w:rPr>
          <w:rFonts w:hint="eastAsia"/>
        </w:rPr>
        <w:t>，依次对试验电缆重复步骤f～h，完成单次回击、多次回击和多重脉冲组波形注入;</w:t>
      </w:r>
    </w:p>
    <w:p w14:paraId="5377E95F">
      <w:pPr>
        <w:pStyle w:val="44"/>
        <w:numPr>
          <w:ilvl w:val="0"/>
          <w:numId w:val="56"/>
        </w:numPr>
        <w:spacing w:line="420" w:lineRule="exact"/>
        <w:ind w:firstLineChars="0"/>
      </w:pPr>
      <w:r>
        <w:rPr>
          <w:rFonts w:hint="eastAsia"/>
        </w:rPr>
        <w:t>试验期间，按表9的要求对受试设备按照QPAT</w:t>
      </w:r>
      <w:r>
        <w:t>2</w:t>
      </w:r>
      <w:r>
        <w:rPr>
          <w:rFonts w:hint="eastAsia"/>
        </w:rPr>
        <w:t>进行性能检查，并记录检测结果;</w:t>
      </w:r>
    </w:p>
    <w:p w14:paraId="3A40B595">
      <w:pPr>
        <w:pStyle w:val="44"/>
        <w:numPr>
          <w:ilvl w:val="0"/>
          <w:numId w:val="56"/>
        </w:numPr>
        <w:spacing w:line="420" w:lineRule="exact"/>
        <w:ind w:firstLineChars="0"/>
      </w:pPr>
      <w:r>
        <w:rPr>
          <w:rFonts w:hint="eastAsia"/>
        </w:rPr>
        <w:t>在标准大气条件下，按表9的要求对受试设备按照QPAT</w:t>
      </w:r>
      <w:r>
        <w:t>2</w:t>
      </w:r>
      <w:r>
        <w:rPr>
          <w:rFonts w:hint="eastAsia"/>
        </w:rPr>
        <w:t>进行试验后功能性能检查，并记录检测结果</w:t>
      </w:r>
      <w:r>
        <w:t>。</w:t>
      </w:r>
    </w:p>
    <w:p w14:paraId="5F82E753">
      <w:pPr>
        <w:pStyle w:val="49"/>
        <w:numPr>
          <w:ilvl w:val="1"/>
          <w:numId w:val="33"/>
        </w:numPr>
        <w:spacing w:line="420" w:lineRule="exact"/>
        <w:jc w:val="left"/>
        <w:rPr>
          <w:rFonts w:ascii="Times New Roman" w:hAnsi="Times New Roman"/>
          <w:sz w:val="28"/>
          <w:szCs w:val="28"/>
          <w:lang w:val="zh-CN"/>
        </w:rPr>
      </w:pPr>
      <w:bookmarkStart w:id="225" w:name="_Toc176256492"/>
      <w:r>
        <w:rPr>
          <w:rFonts w:ascii="Times New Roman" w:hAnsi="Times New Roman"/>
          <w:sz w:val="28"/>
          <w:szCs w:val="28"/>
          <w:lang w:val="zh-CN"/>
        </w:rPr>
        <w:t>试验合格判据</w:t>
      </w:r>
      <w:bookmarkEnd w:id="225"/>
    </w:p>
    <w:p w14:paraId="3BF13EF5">
      <w:pPr>
        <w:pStyle w:val="57"/>
        <w:spacing w:line="420" w:lineRule="exact"/>
        <w:ind w:firstLine="480"/>
        <w:rPr>
          <w:rFonts w:ascii="Times New Roman" w:hAnsi="Times New Roman" w:eastAsia="黑体"/>
          <w:sz w:val="24"/>
          <w:szCs w:val="21"/>
        </w:rPr>
      </w:pPr>
      <w:r>
        <w:rPr>
          <w:rFonts w:ascii="Times New Roman" w:hAnsi="Times New Roman" w:eastAsia="黑体"/>
          <w:sz w:val="24"/>
          <w:szCs w:val="21"/>
        </w:rPr>
        <w:t>针脚注入试验：</w:t>
      </w:r>
    </w:p>
    <w:p w14:paraId="310914BF">
      <w:pPr>
        <w:pStyle w:val="57"/>
        <w:spacing w:line="420" w:lineRule="exact"/>
        <w:ind w:firstLine="480"/>
        <w:rPr>
          <w:rFonts w:ascii="Times New Roman" w:hAnsi="Times New Roman"/>
          <w:sz w:val="24"/>
          <w:szCs w:val="21"/>
        </w:rPr>
      </w:pPr>
      <w:r>
        <w:rPr>
          <w:rFonts w:ascii="Times New Roman" w:hAnsi="Times New Roman"/>
          <w:sz w:val="24"/>
          <w:szCs w:val="21"/>
        </w:rPr>
        <w:t>试验后，按12.2章节中要求进行QPAT1、QPAT2和QPAT3检查，确认通过并记录检测数据。</w:t>
      </w:r>
    </w:p>
    <w:p w14:paraId="446DB1C3">
      <w:pPr>
        <w:pStyle w:val="57"/>
        <w:spacing w:line="420" w:lineRule="exact"/>
        <w:ind w:firstLine="480"/>
        <w:rPr>
          <w:rFonts w:ascii="Times New Roman" w:hAnsi="Times New Roman"/>
          <w:sz w:val="24"/>
          <w:szCs w:val="21"/>
        </w:rPr>
      </w:pPr>
      <w:r>
        <w:rPr>
          <w:rFonts w:ascii="Times New Roman" w:hAnsi="Times New Roman"/>
          <w:sz w:val="24"/>
          <w:szCs w:val="21"/>
        </w:rPr>
        <w:t>满足以上要求，则判定结论为Pass，否则为Fail。</w:t>
      </w:r>
    </w:p>
    <w:p w14:paraId="3F495F88">
      <w:pPr>
        <w:pStyle w:val="57"/>
        <w:spacing w:line="420" w:lineRule="exact"/>
        <w:ind w:firstLine="480"/>
        <w:rPr>
          <w:rFonts w:ascii="Times New Roman" w:hAnsi="Times New Roman" w:eastAsia="黑体"/>
          <w:sz w:val="24"/>
          <w:szCs w:val="21"/>
        </w:rPr>
      </w:pPr>
      <w:r>
        <w:rPr>
          <w:rFonts w:ascii="Times New Roman" w:hAnsi="Times New Roman" w:eastAsia="黑体"/>
          <w:sz w:val="24"/>
          <w:szCs w:val="21"/>
        </w:rPr>
        <w:t>电缆束注入试验：</w:t>
      </w:r>
    </w:p>
    <w:p w14:paraId="7CE2A823">
      <w:pPr>
        <w:pStyle w:val="57"/>
        <w:spacing w:line="420" w:lineRule="exact"/>
        <w:ind w:firstLine="480"/>
        <w:rPr>
          <w:rFonts w:ascii="Times New Roman" w:hAnsi="Times New Roman"/>
          <w:sz w:val="24"/>
          <w:szCs w:val="21"/>
        </w:rPr>
      </w:pPr>
      <w:r>
        <w:rPr>
          <w:rFonts w:ascii="Times New Roman" w:hAnsi="Times New Roman"/>
          <w:sz w:val="24"/>
          <w:szCs w:val="21"/>
        </w:rPr>
        <w:t>试验中，按12.2章节中要求进行QPAT1、QPAT2和QPAT3检查，确认通过并记录检测数据；</w:t>
      </w:r>
    </w:p>
    <w:p w14:paraId="1E594EB6">
      <w:pPr>
        <w:pStyle w:val="57"/>
        <w:spacing w:line="420" w:lineRule="exact"/>
        <w:ind w:firstLine="480"/>
        <w:rPr>
          <w:rFonts w:ascii="Times New Roman" w:hAnsi="Times New Roman"/>
          <w:sz w:val="24"/>
          <w:szCs w:val="21"/>
          <w:highlight w:val="yellow"/>
        </w:rPr>
      </w:pPr>
      <w:r>
        <w:rPr>
          <w:rFonts w:ascii="Times New Roman" w:hAnsi="Times New Roman"/>
          <w:sz w:val="24"/>
          <w:szCs w:val="21"/>
        </w:rPr>
        <w:t>试验后，按12.2章节中要求进行QPAT1、QPAT2和QPAT3检查，确认通过并记录检测数据。</w:t>
      </w:r>
    </w:p>
    <w:p w14:paraId="632D69AB">
      <w:pPr>
        <w:pStyle w:val="57"/>
        <w:spacing w:line="420" w:lineRule="exact"/>
        <w:ind w:firstLine="480"/>
        <w:rPr>
          <w:rFonts w:ascii="Times New Roman" w:hAnsi="Times New Roman"/>
          <w:sz w:val="24"/>
          <w:szCs w:val="21"/>
        </w:rPr>
      </w:pPr>
      <w:r>
        <w:rPr>
          <w:rFonts w:ascii="Times New Roman" w:hAnsi="Times New Roman"/>
          <w:sz w:val="24"/>
          <w:szCs w:val="21"/>
        </w:rPr>
        <w:t>满足以上两条要求，则判定结论为Pass，否则为Fail。</w:t>
      </w:r>
    </w:p>
    <w:p w14:paraId="603B9EE2">
      <w:pPr>
        <w:pStyle w:val="45"/>
        <w:numPr>
          <w:ilvl w:val="0"/>
          <w:numId w:val="33"/>
        </w:numPr>
        <w:spacing w:before="156" w:after="156" w:line="420" w:lineRule="exact"/>
        <w:rPr>
          <w:rFonts w:ascii="Times New Roman" w:hAnsi="Times New Roman"/>
          <w:kern w:val="0"/>
          <w:sz w:val="30"/>
          <w:szCs w:val="30"/>
        </w:rPr>
      </w:pPr>
      <w:bookmarkStart w:id="226" w:name="_Toc15260"/>
      <w:bookmarkStart w:id="227" w:name="_Toc176256493"/>
      <w:r>
        <w:rPr>
          <w:rFonts w:hint="eastAsia" w:ascii="Times New Roman" w:hAnsi="Times New Roman"/>
          <w:kern w:val="0"/>
          <w:sz w:val="30"/>
          <w:szCs w:val="30"/>
        </w:rPr>
        <w:t>静电放电</w:t>
      </w:r>
      <w:bookmarkEnd w:id="226"/>
      <w:bookmarkEnd w:id="227"/>
    </w:p>
    <w:p w14:paraId="6A4B352B">
      <w:pPr>
        <w:pStyle w:val="49"/>
        <w:numPr>
          <w:ilvl w:val="1"/>
          <w:numId w:val="33"/>
        </w:numPr>
        <w:spacing w:line="420" w:lineRule="exact"/>
        <w:rPr>
          <w:rFonts w:ascii="Times New Roman" w:hAnsi="Times New Roman"/>
          <w:sz w:val="28"/>
          <w:szCs w:val="28"/>
          <w:lang w:val="zh-CN"/>
        </w:rPr>
      </w:pPr>
      <w:bookmarkStart w:id="228" w:name="_Toc176256494"/>
      <w:r>
        <w:rPr>
          <w:rFonts w:ascii="Times New Roman" w:hAnsi="Times New Roman"/>
          <w:sz w:val="28"/>
          <w:szCs w:val="28"/>
          <w:lang w:val="zh-CN"/>
        </w:rPr>
        <w:t>试验目的</w:t>
      </w:r>
      <w:bookmarkEnd w:id="228"/>
    </w:p>
    <w:p w14:paraId="62439021">
      <w:pPr>
        <w:pStyle w:val="44"/>
        <w:spacing w:line="420" w:lineRule="exact"/>
        <w:ind w:firstLine="480"/>
      </w:pPr>
      <w:r>
        <w:t>确定受试设备</w:t>
      </w:r>
      <w:r>
        <w:rPr>
          <w:rFonts w:hint="eastAsia"/>
        </w:rPr>
        <w:t>承受静电放电的能力</w:t>
      </w:r>
      <w:r>
        <w:t>是否符合</w:t>
      </w:r>
      <w:r>
        <w:rPr>
          <w:rFonts w:hint="eastAsia"/>
        </w:rPr>
        <w:t>相关</w:t>
      </w:r>
      <w:r>
        <w:t>要求。</w:t>
      </w:r>
    </w:p>
    <w:p w14:paraId="54FD3633">
      <w:pPr>
        <w:pStyle w:val="49"/>
        <w:numPr>
          <w:ilvl w:val="1"/>
          <w:numId w:val="33"/>
        </w:numPr>
        <w:spacing w:line="420" w:lineRule="exact"/>
        <w:rPr>
          <w:rFonts w:ascii="Times New Roman" w:hAnsi="Times New Roman"/>
          <w:sz w:val="28"/>
          <w:szCs w:val="28"/>
          <w:lang w:val="zh-CN"/>
        </w:rPr>
      </w:pPr>
      <w:bookmarkStart w:id="229" w:name="_Toc176256495"/>
      <w:r>
        <w:rPr>
          <w:rFonts w:ascii="Times New Roman" w:hAnsi="Times New Roman"/>
          <w:sz w:val="28"/>
          <w:szCs w:val="28"/>
          <w:lang w:val="zh-CN"/>
        </w:rPr>
        <w:t>试验要求</w:t>
      </w:r>
      <w:bookmarkEnd w:id="229"/>
    </w:p>
    <w:p w14:paraId="1115382B">
      <w:pPr>
        <w:pStyle w:val="44"/>
        <w:spacing w:line="420" w:lineRule="exact"/>
        <w:ind w:firstLine="480"/>
      </w:pPr>
      <w:r>
        <w:rPr>
          <w:rFonts w:hint="eastAsia"/>
        </w:rPr>
        <w:t>刹车控制阀（单）安装于机翼后缘，应通过DO－160G第2</w:t>
      </w:r>
      <w:r>
        <w:t>5</w:t>
      </w:r>
      <w:r>
        <w:rPr>
          <w:rFonts w:hint="eastAsia"/>
        </w:rPr>
        <w:t>章</w:t>
      </w:r>
      <w:r>
        <w:t>A</w:t>
      </w:r>
      <w:r>
        <w:rPr>
          <w:rFonts w:hint="eastAsia"/>
        </w:rPr>
        <w:t>类规定的静电放电试验。试验条件详见</w:t>
      </w:r>
      <w:r>
        <w:fldChar w:fldCharType="begin"/>
      </w:r>
      <w:r>
        <w:instrText xml:space="preserve"> </w:instrText>
      </w:r>
      <w:r>
        <w:rPr>
          <w:rFonts w:hint="eastAsia"/>
        </w:rPr>
        <w:instrText xml:space="preserve">REF _Ref167998533 \r \h</w:instrText>
      </w:r>
      <w:r>
        <w:instrText xml:space="preserve"> </w:instrText>
      </w:r>
      <w:r>
        <w:fldChar w:fldCharType="separate"/>
      </w:r>
      <w:r>
        <w:rPr>
          <w:rFonts w:hint="eastAsia"/>
        </w:rPr>
        <w:t>表24</w:t>
      </w:r>
      <w:r>
        <w:fldChar w:fldCharType="end"/>
      </w:r>
      <w:r>
        <w:rPr>
          <w:rFonts w:hint="eastAsia"/>
        </w:rPr>
        <w:t>，放电点位选取电连接器、表面、螺钉、壳体缝隙等维修或使用中容易触摸到的点位。</w:t>
      </w:r>
    </w:p>
    <w:p w14:paraId="761883D6">
      <w:pPr>
        <w:pStyle w:val="287"/>
      </w:pPr>
      <w:bookmarkStart w:id="230" w:name="_Toc176255543"/>
      <w:bookmarkStart w:id="231" w:name="_Ref167998533"/>
      <w:r>
        <w:rPr>
          <w:rFonts w:hint="eastAsia"/>
        </w:rPr>
        <w:t>静电放电</w:t>
      </w:r>
      <w:r>
        <w:t>试验条件</w:t>
      </w:r>
      <w:bookmarkEnd w:id="230"/>
      <w:bookmarkEnd w:id="231"/>
    </w:p>
    <w:tbl>
      <w:tblPr>
        <w:tblStyle w:val="34"/>
        <w:tblW w:w="3212"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815"/>
        <w:gridCol w:w="2815"/>
      </w:tblGrid>
      <w:tr w14:paraId="36D26757">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295" w:hRule="atLeast"/>
          <w:jc w:val="center"/>
        </w:trPr>
        <w:tc>
          <w:tcPr>
            <w:tcW w:w="2500" w:type="pct"/>
            <w:vAlign w:val="center"/>
          </w:tcPr>
          <w:p w14:paraId="2586AE1E">
            <w:pPr>
              <w:jc w:val="center"/>
              <w:rPr>
                <w:rFonts w:ascii="Times New Roman" w:hAnsi="Times New Roman" w:eastAsia="宋体" w:cs="Times New Roman"/>
                <w:szCs w:val="21"/>
              </w:rPr>
            </w:pPr>
            <w:r>
              <w:rPr>
                <w:rFonts w:ascii="Times New Roman" w:hAnsi="Times New Roman" w:eastAsia="宋体" w:cs="Times New Roman"/>
                <w:szCs w:val="21"/>
              </w:rPr>
              <w:t>放电方式</w:t>
            </w:r>
          </w:p>
        </w:tc>
        <w:tc>
          <w:tcPr>
            <w:tcW w:w="2500" w:type="pct"/>
            <w:vAlign w:val="center"/>
          </w:tcPr>
          <w:p w14:paraId="3AD274AA">
            <w:pPr>
              <w:jc w:val="center"/>
              <w:rPr>
                <w:rFonts w:ascii="Times New Roman" w:hAnsi="Times New Roman" w:eastAsia="宋体" w:cs="Times New Roman"/>
                <w:szCs w:val="21"/>
              </w:rPr>
            </w:pPr>
            <w:r>
              <w:rPr>
                <w:rFonts w:ascii="Times New Roman" w:hAnsi="Times New Roman" w:eastAsia="宋体" w:cs="Times New Roman"/>
                <w:szCs w:val="21"/>
              </w:rPr>
              <w:t>放电电压</w:t>
            </w:r>
          </w:p>
        </w:tc>
      </w:tr>
      <w:tr w14:paraId="49241D96">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2500" w:type="pct"/>
            <w:vAlign w:val="center"/>
          </w:tcPr>
          <w:p w14:paraId="40D33651">
            <w:pPr>
              <w:jc w:val="center"/>
              <w:rPr>
                <w:rFonts w:ascii="Times New Roman" w:hAnsi="Times New Roman" w:eastAsia="宋体" w:cs="Times New Roman"/>
                <w:szCs w:val="21"/>
              </w:rPr>
            </w:pPr>
            <w:r>
              <w:rPr>
                <w:rFonts w:ascii="Times New Roman" w:hAnsi="Times New Roman" w:eastAsia="宋体" w:cs="Times New Roman"/>
                <w:szCs w:val="21"/>
              </w:rPr>
              <w:t>空气放电</w:t>
            </w:r>
          </w:p>
        </w:tc>
        <w:tc>
          <w:tcPr>
            <w:tcW w:w="2500" w:type="pct"/>
            <w:vAlign w:val="center"/>
          </w:tcPr>
          <w:p w14:paraId="01D7A6BC">
            <w:pPr>
              <w:jc w:val="center"/>
              <w:rPr>
                <w:rFonts w:ascii="Times New Roman" w:hAnsi="Times New Roman" w:eastAsia="宋体" w:cs="Times New Roman"/>
                <w:szCs w:val="21"/>
              </w:rPr>
            </w:pPr>
            <w:r>
              <w:rPr>
                <w:rFonts w:ascii="Times New Roman" w:hAnsi="Times New Roman" w:eastAsia="宋体" w:cs="Times New Roman"/>
                <w:szCs w:val="21"/>
              </w:rPr>
              <w:t>±15kV容差0～10%</w:t>
            </w:r>
          </w:p>
        </w:tc>
      </w:tr>
    </w:tbl>
    <w:p w14:paraId="098FF28B">
      <w:pPr>
        <w:pStyle w:val="49"/>
        <w:numPr>
          <w:ilvl w:val="1"/>
          <w:numId w:val="33"/>
        </w:numPr>
        <w:spacing w:line="420" w:lineRule="exact"/>
        <w:rPr>
          <w:rFonts w:ascii="Times New Roman" w:hAnsi="Times New Roman"/>
          <w:sz w:val="28"/>
          <w:szCs w:val="28"/>
          <w:lang w:val="zh-CN"/>
        </w:rPr>
      </w:pPr>
      <w:bookmarkStart w:id="232" w:name="_Toc176256496"/>
      <w:r>
        <w:rPr>
          <w:rFonts w:ascii="Times New Roman" w:hAnsi="Times New Roman"/>
          <w:sz w:val="28"/>
          <w:szCs w:val="28"/>
          <w:lang w:val="zh-CN"/>
        </w:rPr>
        <w:t>受试设备</w:t>
      </w:r>
      <w:bookmarkEnd w:id="232"/>
    </w:p>
    <w:p w14:paraId="725869F4">
      <w:pPr>
        <w:pStyle w:val="44"/>
        <w:spacing w:line="420" w:lineRule="exact"/>
        <w:ind w:firstLine="480"/>
      </w:pPr>
      <w:r>
        <w:rPr>
          <w:rFonts w:hint="eastAsia"/>
        </w:rPr>
        <w:t>受试设备：刹车控制阀（单），详细构型见第6章节受试设备构型状态。</w:t>
      </w:r>
    </w:p>
    <w:p w14:paraId="44E59CF7">
      <w:pPr>
        <w:pStyle w:val="57"/>
        <w:spacing w:line="420" w:lineRule="exact"/>
        <w:ind w:firstLine="480"/>
        <w:rPr>
          <w:rFonts w:ascii="Times New Roman" w:hAnsi="Times New Roman"/>
          <w:sz w:val="24"/>
          <w:szCs w:val="21"/>
        </w:rPr>
      </w:pPr>
      <w:r>
        <w:rPr>
          <w:rFonts w:hint="eastAsia" w:ascii="Times New Roman" w:hAnsi="Times New Roman"/>
          <w:sz w:val="24"/>
          <w:szCs w:val="21"/>
        </w:rPr>
        <w:t>受试设备工作状态：工作状态1</w:t>
      </w:r>
    </w:p>
    <w:p w14:paraId="37C39C27">
      <w:pPr>
        <w:pStyle w:val="57"/>
        <w:spacing w:line="420" w:lineRule="exact"/>
        <w:ind w:firstLine="480"/>
        <w:rPr>
          <w:rFonts w:ascii="Times New Roman" w:hAnsi="Times New Roman"/>
          <w:sz w:val="24"/>
          <w:szCs w:val="21"/>
        </w:rPr>
      </w:pPr>
      <w:r>
        <w:rPr>
          <w:rFonts w:ascii="Times New Roman" w:hAnsi="Times New Roman"/>
          <w:sz w:val="24"/>
          <w:szCs w:val="21"/>
        </w:rPr>
        <w:t>陪试设备：</w:t>
      </w:r>
      <w:r>
        <w:rPr>
          <w:rFonts w:hint="eastAsia" w:ascii="Times New Roman" w:hAnsi="Times New Roman"/>
          <w:sz w:val="24"/>
          <w:szCs w:val="21"/>
        </w:rPr>
        <w:t>无</w:t>
      </w:r>
      <w:r>
        <w:rPr>
          <w:rFonts w:ascii="Times New Roman" w:hAnsi="Times New Roman"/>
          <w:sz w:val="24"/>
          <w:szCs w:val="21"/>
        </w:rPr>
        <w:t>。</w:t>
      </w:r>
    </w:p>
    <w:p w14:paraId="664A57A3">
      <w:pPr>
        <w:pStyle w:val="44"/>
        <w:spacing w:line="420" w:lineRule="exact"/>
        <w:ind w:firstLine="480"/>
      </w:pPr>
      <w:r>
        <w:rPr>
          <w:szCs w:val="24"/>
        </w:rPr>
        <w:t>搭接要求：</w:t>
      </w:r>
    </w:p>
    <w:p w14:paraId="4D10EF64">
      <w:pPr>
        <w:pStyle w:val="44"/>
        <w:numPr>
          <w:ilvl w:val="0"/>
          <w:numId w:val="57"/>
        </w:numPr>
        <w:spacing w:line="420" w:lineRule="exact"/>
        <w:ind w:firstLine="480" w:firstLineChars="0"/>
      </w:pPr>
      <w:r>
        <w:rPr>
          <w:rFonts w:hint="eastAsia"/>
        </w:rPr>
        <w:t>外部接地端子—当受试设备外部有接地端子时，应将外部接地端子连接到接地平板，可使用约30cm长的典型导线；</w:t>
      </w:r>
    </w:p>
    <w:p w14:paraId="1DBCADBD">
      <w:pPr>
        <w:pStyle w:val="44"/>
        <w:numPr>
          <w:ilvl w:val="0"/>
          <w:numId w:val="57"/>
        </w:numPr>
        <w:spacing w:line="420" w:lineRule="exact"/>
        <w:ind w:firstLine="480"/>
      </w:pPr>
      <w:r>
        <w:rPr>
          <w:rFonts w:hint="eastAsia"/>
        </w:rPr>
        <w:t>产品安装面金属与接地平板的搭接电阻≤2.5mΩ。</w:t>
      </w:r>
    </w:p>
    <w:p w14:paraId="6A620067">
      <w:pPr>
        <w:pStyle w:val="49"/>
        <w:numPr>
          <w:ilvl w:val="1"/>
          <w:numId w:val="33"/>
        </w:numPr>
        <w:spacing w:line="420" w:lineRule="exact"/>
        <w:rPr>
          <w:rFonts w:ascii="Times New Roman" w:hAnsi="Times New Roman"/>
          <w:sz w:val="28"/>
          <w:szCs w:val="28"/>
          <w:lang w:val="zh-CN"/>
        </w:rPr>
      </w:pPr>
      <w:bookmarkStart w:id="233" w:name="_Toc176256497"/>
      <w:r>
        <w:rPr>
          <w:rFonts w:ascii="Times New Roman" w:hAnsi="Times New Roman"/>
          <w:sz w:val="28"/>
          <w:szCs w:val="28"/>
          <w:lang w:val="zh-CN"/>
        </w:rPr>
        <w:t>陪试设备</w:t>
      </w:r>
      <w:bookmarkEnd w:id="233"/>
    </w:p>
    <w:p w14:paraId="4CB659F7">
      <w:pPr>
        <w:pStyle w:val="57"/>
        <w:spacing w:line="420" w:lineRule="exact"/>
        <w:ind w:firstLine="480"/>
        <w:rPr>
          <w:rFonts w:ascii="Times New Roman" w:hAnsi="Times New Roman"/>
          <w:sz w:val="24"/>
          <w:szCs w:val="21"/>
        </w:rPr>
      </w:pPr>
      <w:r>
        <w:rPr>
          <w:rFonts w:hint="eastAsia" w:ascii="Times New Roman" w:hAnsi="Times New Roman"/>
          <w:sz w:val="24"/>
          <w:szCs w:val="21"/>
        </w:rPr>
        <w:t>无</w:t>
      </w:r>
      <w:r>
        <w:rPr>
          <w:rFonts w:ascii="Times New Roman" w:hAnsi="Times New Roman"/>
          <w:sz w:val="24"/>
          <w:szCs w:val="21"/>
        </w:rPr>
        <w:t>。</w:t>
      </w:r>
    </w:p>
    <w:p w14:paraId="0AA63DD0">
      <w:pPr>
        <w:pStyle w:val="49"/>
        <w:numPr>
          <w:ilvl w:val="1"/>
          <w:numId w:val="33"/>
        </w:numPr>
        <w:spacing w:line="420" w:lineRule="exact"/>
        <w:rPr>
          <w:rFonts w:ascii="Times New Roman" w:hAnsi="Times New Roman"/>
          <w:sz w:val="28"/>
          <w:szCs w:val="28"/>
          <w:lang w:val="zh-CN"/>
        </w:rPr>
      </w:pPr>
      <w:bookmarkStart w:id="234" w:name="_Toc176256498"/>
      <w:r>
        <w:rPr>
          <w:rFonts w:ascii="Times New Roman" w:hAnsi="Times New Roman"/>
          <w:sz w:val="28"/>
          <w:szCs w:val="28"/>
          <w:lang w:val="zh-CN"/>
        </w:rPr>
        <w:t>试验设备、测试设备及要求</w:t>
      </w:r>
      <w:bookmarkEnd w:id="234"/>
    </w:p>
    <w:p w14:paraId="269E0950">
      <w:pPr>
        <w:pStyle w:val="44"/>
        <w:spacing w:line="420" w:lineRule="exact"/>
        <w:ind w:firstLine="480"/>
      </w:pPr>
      <w:r>
        <w:t>试验设备</w:t>
      </w:r>
      <w:r>
        <w:rPr>
          <w:rFonts w:hint="eastAsia"/>
        </w:rPr>
        <w:t>以及测试设备</w:t>
      </w:r>
      <w:r>
        <w:t>见</w:t>
      </w:r>
      <w:r>
        <w:fldChar w:fldCharType="begin"/>
      </w:r>
      <w:r>
        <w:instrText xml:space="preserve"> REF _Ref167998545 \r \h </w:instrText>
      </w:r>
      <w:r>
        <w:fldChar w:fldCharType="separate"/>
      </w:r>
      <w:r>
        <w:rPr>
          <w:rFonts w:hint="eastAsia"/>
        </w:rPr>
        <w:t>表25</w:t>
      </w:r>
      <w:r>
        <w:fldChar w:fldCharType="end"/>
      </w:r>
      <w:r>
        <w:t>。</w:t>
      </w:r>
    </w:p>
    <w:p w14:paraId="3719957B">
      <w:pPr>
        <w:pStyle w:val="44"/>
        <w:spacing w:line="420" w:lineRule="exact"/>
        <w:ind w:firstLine="480"/>
      </w:pPr>
    </w:p>
    <w:p w14:paraId="6B886D0B">
      <w:pPr>
        <w:pStyle w:val="44"/>
        <w:spacing w:line="420" w:lineRule="exact"/>
        <w:ind w:firstLine="480"/>
      </w:pPr>
    </w:p>
    <w:p w14:paraId="17D8171C">
      <w:pPr>
        <w:pStyle w:val="287"/>
      </w:pPr>
      <w:bookmarkStart w:id="235" w:name="_Toc176255544"/>
      <w:bookmarkStart w:id="236" w:name="_Ref167998545"/>
      <w:r>
        <w:rPr>
          <w:rFonts w:hint="eastAsia"/>
        </w:rPr>
        <w:t>试验、测试</w:t>
      </w:r>
      <w:r>
        <w:t>设备信息表</w:t>
      </w:r>
      <w:bookmarkEnd w:id="235"/>
      <w:bookmarkEnd w:id="236"/>
    </w:p>
    <w:tbl>
      <w:tblPr>
        <w:tblStyle w:val="34"/>
        <w:tblW w:w="546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00"/>
        <w:gridCol w:w="1888"/>
        <w:gridCol w:w="1499"/>
        <w:gridCol w:w="1474"/>
        <w:gridCol w:w="2806"/>
        <w:gridCol w:w="1106"/>
      </w:tblGrid>
      <w:tr w14:paraId="2DE145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9" w:type="pct"/>
            <w:tcBorders>
              <w:top w:val="single" w:color="auto" w:sz="12" w:space="0"/>
              <w:bottom w:val="single" w:color="auto" w:sz="12" w:space="0"/>
            </w:tcBorders>
            <w:vAlign w:val="center"/>
          </w:tcPr>
          <w:p w14:paraId="57FB46DE">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序号</w:t>
            </w:r>
          </w:p>
        </w:tc>
        <w:tc>
          <w:tcPr>
            <w:tcW w:w="997" w:type="pct"/>
            <w:tcBorders>
              <w:top w:val="single" w:color="auto" w:sz="12" w:space="0"/>
              <w:bottom w:val="single" w:color="auto" w:sz="12" w:space="0"/>
            </w:tcBorders>
            <w:vAlign w:val="center"/>
          </w:tcPr>
          <w:p w14:paraId="5DDA873E">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名称</w:t>
            </w:r>
          </w:p>
        </w:tc>
        <w:tc>
          <w:tcPr>
            <w:tcW w:w="791" w:type="pct"/>
            <w:tcBorders>
              <w:top w:val="single" w:color="auto" w:sz="12" w:space="0"/>
              <w:bottom w:val="single" w:color="auto" w:sz="12" w:space="0"/>
            </w:tcBorders>
            <w:vAlign w:val="center"/>
          </w:tcPr>
          <w:p w14:paraId="23833223">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用途</w:t>
            </w:r>
          </w:p>
        </w:tc>
        <w:tc>
          <w:tcPr>
            <w:tcW w:w="778" w:type="pct"/>
            <w:tcBorders>
              <w:top w:val="single" w:color="auto" w:sz="12" w:space="0"/>
              <w:bottom w:val="single" w:color="auto" w:sz="12" w:space="0"/>
            </w:tcBorders>
            <w:vAlign w:val="center"/>
          </w:tcPr>
          <w:p w14:paraId="7B272FAB">
            <w:pPr>
              <w:jc w:val="center"/>
              <w:rPr>
                <w:rFonts w:ascii="Times New Roman" w:hAnsi="Times New Roman" w:eastAsia="宋体" w:cs="Times New Roman"/>
                <w:color w:val="000000"/>
                <w:szCs w:val="21"/>
              </w:rPr>
            </w:pPr>
            <w:r>
              <w:rPr>
                <w:rFonts w:ascii="Times New Roman" w:hAnsi="Times New Roman" w:eastAsia="宋体" w:cs="Times New Roman"/>
                <w:bCs/>
                <w:kern w:val="28"/>
                <w:szCs w:val="21"/>
              </w:rPr>
              <w:t>设备型号</w:t>
            </w:r>
          </w:p>
        </w:tc>
        <w:tc>
          <w:tcPr>
            <w:tcW w:w="1481" w:type="pct"/>
            <w:tcBorders>
              <w:top w:val="single" w:color="auto" w:sz="12" w:space="0"/>
              <w:bottom w:val="single" w:color="auto" w:sz="12" w:space="0"/>
            </w:tcBorders>
            <w:vAlign w:val="center"/>
          </w:tcPr>
          <w:p w14:paraId="295CB3DA">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技术要求/精度</w:t>
            </w:r>
          </w:p>
        </w:tc>
        <w:tc>
          <w:tcPr>
            <w:tcW w:w="584" w:type="pct"/>
            <w:tcBorders>
              <w:top w:val="single" w:color="auto" w:sz="12" w:space="0"/>
              <w:bottom w:val="single" w:color="auto" w:sz="12" w:space="0"/>
            </w:tcBorders>
            <w:vAlign w:val="center"/>
          </w:tcPr>
          <w:p w14:paraId="646C6811">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校验方式</w:t>
            </w:r>
          </w:p>
        </w:tc>
      </w:tr>
      <w:tr w14:paraId="44688F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3621996C">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42079E73">
            <w:pPr>
              <w:jc w:val="center"/>
              <w:rPr>
                <w:rFonts w:ascii="Times New Roman" w:hAnsi="Times New Roman" w:eastAsia="宋体" w:cs="Times New Roman"/>
                <w:szCs w:val="21"/>
              </w:rPr>
            </w:pPr>
            <w:r>
              <w:rPr>
                <w:rFonts w:ascii="Times New Roman" w:hAnsi="Times New Roman" w:eastAsia="宋体" w:cs="Times New Roman"/>
                <w:szCs w:val="21"/>
              </w:rPr>
              <w:t>静电放电发生器</w:t>
            </w:r>
          </w:p>
        </w:tc>
        <w:tc>
          <w:tcPr>
            <w:tcW w:w="791" w:type="pct"/>
            <w:vAlign w:val="center"/>
          </w:tcPr>
          <w:p w14:paraId="39566FEE">
            <w:pPr>
              <w:jc w:val="center"/>
              <w:rPr>
                <w:rFonts w:ascii="Times New Roman" w:hAnsi="Times New Roman" w:eastAsia="宋体" w:cs="Times New Roman"/>
                <w:szCs w:val="21"/>
              </w:rPr>
            </w:pPr>
            <w:r>
              <w:rPr>
                <w:rFonts w:ascii="Times New Roman" w:hAnsi="Times New Roman" w:eastAsia="宋体" w:cs="Times New Roman"/>
                <w:szCs w:val="21"/>
              </w:rPr>
              <w:t>产生静电</w:t>
            </w:r>
          </w:p>
        </w:tc>
        <w:tc>
          <w:tcPr>
            <w:tcW w:w="778" w:type="pct"/>
            <w:vAlign w:val="center"/>
          </w:tcPr>
          <w:p w14:paraId="4410C23F">
            <w:pPr>
              <w:jc w:val="center"/>
              <w:rPr>
                <w:rFonts w:ascii="Times New Roman" w:hAnsi="Times New Roman" w:eastAsia="宋体" w:cs="Times New Roman"/>
                <w:szCs w:val="21"/>
              </w:rPr>
            </w:pPr>
            <w:r>
              <w:rPr>
                <w:rFonts w:ascii="Times New Roman" w:hAnsi="Times New Roman" w:eastAsia="宋体" w:cs="Times New Roman"/>
                <w:szCs w:val="21"/>
              </w:rPr>
              <w:t>NSG 437</w:t>
            </w:r>
          </w:p>
        </w:tc>
        <w:tc>
          <w:tcPr>
            <w:tcW w:w="1481" w:type="pct"/>
            <w:vAlign w:val="center"/>
          </w:tcPr>
          <w:p w14:paraId="51F8BAFC">
            <w:pPr>
              <w:jc w:val="center"/>
              <w:rPr>
                <w:rFonts w:ascii="Times New Roman" w:hAnsi="Times New Roman" w:eastAsia="宋体" w:cs="Times New Roman"/>
                <w:szCs w:val="21"/>
              </w:rPr>
            </w:pPr>
            <w:r>
              <w:rPr>
                <w:rFonts w:ascii="Times New Roman" w:hAnsi="Times New Roman" w:eastAsia="宋体" w:cs="Times New Roman"/>
                <w:szCs w:val="21"/>
              </w:rPr>
              <w:t>在150Pf、330Ω阻容模块下15kV输出允许误差≤±0.75kV</w:t>
            </w:r>
          </w:p>
        </w:tc>
        <w:tc>
          <w:tcPr>
            <w:tcW w:w="584" w:type="pct"/>
            <w:vAlign w:val="center"/>
          </w:tcPr>
          <w:p w14:paraId="4E2A360E">
            <w:pPr>
              <w:jc w:val="center"/>
              <w:rPr>
                <w:rFonts w:ascii="Times New Roman" w:hAnsi="Times New Roman" w:eastAsia="宋体" w:cs="Times New Roman"/>
                <w:color w:val="000000"/>
                <w:szCs w:val="21"/>
              </w:rPr>
            </w:pPr>
            <w:r>
              <w:rPr>
                <w:rFonts w:ascii="Times New Roman" w:hAnsi="Times New Roman" w:eastAsia="宋体" w:cs="Times New Roman"/>
                <w:kern w:val="0"/>
                <w:szCs w:val="21"/>
              </w:rPr>
              <w:t>定检</w:t>
            </w:r>
          </w:p>
        </w:tc>
      </w:tr>
      <w:tr w14:paraId="23E5D5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7A47A8DF">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2A266295">
            <w:pPr>
              <w:jc w:val="center"/>
              <w:rPr>
                <w:rFonts w:ascii="Times New Roman" w:hAnsi="Times New Roman" w:eastAsia="宋体" w:cs="Times New Roman"/>
                <w:szCs w:val="21"/>
              </w:rPr>
            </w:pPr>
            <w:r>
              <w:rPr>
                <w:rFonts w:ascii="Times New Roman" w:hAnsi="Times New Roman" w:eastAsia="宋体" w:cs="Times New Roman"/>
                <w:bCs/>
                <w:kern w:val="28"/>
                <w:szCs w:val="21"/>
              </w:rPr>
              <w:t>空盒气压表</w:t>
            </w:r>
          </w:p>
        </w:tc>
        <w:tc>
          <w:tcPr>
            <w:tcW w:w="791" w:type="pct"/>
            <w:vAlign w:val="center"/>
          </w:tcPr>
          <w:p w14:paraId="1DA0B371">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用于测量实验室大气压</w:t>
            </w:r>
          </w:p>
        </w:tc>
        <w:tc>
          <w:tcPr>
            <w:tcW w:w="778" w:type="pct"/>
            <w:vAlign w:val="center"/>
          </w:tcPr>
          <w:p w14:paraId="3910AA34">
            <w:pPr>
              <w:jc w:val="center"/>
              <w:rPr>
                <w:rFonts w:ascii="Times New Roman" w:hAnsi="Times New Roman" w:eastAsia="宋体" w:cs="Times New Roman"/>
                <w:szCs w:val="21"/>
              </w:rPr>
            </w:pPr>
            <w:r>
              <w:rPr>
                <w:rFonts w:ascii="Times New Roman" w:hAnsi="Times New Roman" w:eastAsia="宋体" w:cs="Times New Roman"/>
                <w:bCs/>
                <w:kern w:val="28"/>
                <w:szCs w:val="21"/>
              </w:rPr>
              <w:t>DYM3</w:t>
            </w:r>
          </w:p>
        </w:tc>
        <w:tc>
          <w:tcPr>
            <w:tcW w:w="1481" w:type="pct"/>
            <w:vAlign w:val="center"/>
          </w:tcPr>
          <w:p w14:paraId="4F5E508D">
            <w:pPr>
              <w:jc w:val="center"/>
              <w:rPr>
                <w:rFonts w:ascii="Times New Roman" w:hAnsi="Times New Roman" w:eastAsia="宋体" w:cs="Times New Roman"/>
                <w:szCs w:val="21"/>
              </w:rPr>
            </w:pPr>
            <w:r>
              <w:rPr>
                <w:rFonts w:ascii="Times New Roman" w:hAnsi="Times New Roman" w:eastAsia="宋体" w:cs="Times New Roman"/>
                <w:bCs/>
                <w:kern w:val="28"/>
                <w:szCs w:val="21"/>
              </w:rPr>
              <w:t>精度：±2.5hPa</w:t>
            </w:r>
          </w:p>
        </w:tc>
        <w:tc>
          <w:tcPr>
            <w:tcW w:w="584" w:type="pct"/>
            <w:vAlign w:val="center"/>
          </w:tcPr>
          <w:p w14:paraId="70450BE2">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303889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432B994F">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7AA54503">
            <w:pPr>
              <w:jc w:val="center"/>
              <w:rPr>
                <w:rFonts w:ascii="Times New Roman" w:hAnsi="Times New Roman" w:eastAsia="宋体" w:cs="Times New Roman"/>
                <w:szCs w:val="21"/>
              </w:rPr>
            </w:pPr>
            <w:r>
              <w:rPr>
                <w:rFonts w:ascii="Times New Roman" w:hAnsi="Times New Roman" w:eastAsia="宋体" w:cs="Times New Roman"/>
                <w:bCs/>
                <w:kern w:val="28"/>
                <w:szCs w:val="21"/>
              </w:rPr>
              <w:t>温湿度表</w:t>
            </w:r>
          </w:p>
        </w:tc>
        <w:tc>
          <w:tcPr>
            <w:tcW w:w="791" w:type="pct"/>
            <w:vAlign w:val="center"/>
          </w:tcPr>
          <w:p w14:paraId="315571B6">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用于测量实验室温湿度</w:t>
            </w:r>
          </w:p>
        </w:tc>
        <w:tc>
          <w:tcPr>
            <w:tcW w:w="778" w:type="pct"/>
            <w:vAlign w:val="center"/>
          </w:tcPr>
          <w:p w14:paraId="35F82311">
            <w:pPr>
              <w:jc w:val="center"/>
              <w:rPr>
                <w:rFonts w:ascii="Times New Roman" w:hAnsi="Times New Roman" w:eastAsia="宋体" w:cs="Times New Roman"/>
                <w:szCs w:val="21"/>
              </w:rPr>
            </w:pPr>
            <w:r>
              <w:rPr>
                <w:rFonts w:ascii="Times New Roman" w:hAnsi="Times New Roman" w:eastAsia="宋体" w:cs="Times New Roman"/>
                <w:bCs/>
                <w:kern w:val="28"/>
                <w:szCs w:val="21"/>
              </w:rPr>
              <w:t>TH-101B</w:t>
            </w:r>
          </w:p>
        </w:tc>
        <w:tc>
          <w:tcPr>
            <w:tcW w:w="1481" w:type="pct"/>
            <w:vAlign w:val="center"/>
          </w:tcPr>
          <w:p w14:paraId="0B6615C0">
            <w:pPr>
              <w:tabs>
                <w:tab w:val="left" w:pos="567"/>
              </w:tabs>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bCs/>
                <w:kern w:val="28"/>
                <w:szCs w:val="21"/>
              </w:rPr>
              <w:t>温度精度：±2℃</w:t>
            </w:r>
          </w:p>
          <w:p w14:paraId="665D20AB">
            <w:pPr>
              <w:jc w:val="center"/>
              <w:rPr>
                <w:rFonts w:ascii="Times New Roman" w:hAnsi="Times New Roman" w:eastAsia="宋体" w:cs="Times New Roman"/>
                <w:szCs w:val="21"/>
              </w:rPr>
            </w:pPr>
            <w:r>
              <w:rPr>
                <w:rFonts w:ascii="Times New Roman" w:hAnsi="Times New Roman" w:eastAsia="宋体" w:cs="Times New Roman"/>
                <w:bCs/>
                <w:kern w:val="28"/>
                <w:szCs w:val="21"/>
              </w:rPr>
              <w:t>湿度精度：±5%RH</w:t>
            </w:r>
          </w:p>
        </w:tc>
        <w:tc>
          <w:tcPr>
            <w:tcW w:w="584" w:type="pct"/>
            <w:vAlign w:val="center"/>
          </w:tcPr>
          <w:p w14:paraId="1DBB299F">
            <w:pPr>
              <w:jc w:val="center"/>
              <w:rPr>
                <w:rFonts w:ascii="Times New Roman" w:hAnsi="Times New Roman" w:eastAsia="宋体" w:cs="Times New Roman"/>
                <w:color w:val="000000"/>
                <w:szCs w:val="21"/>
              </w:rPr>
            </w:pPr>
            <w:r>
              <w:rPr>
                <w:rFonts w:ascii="Times New Roman" w:hAnsi="Times New Roman" w:eastAsia="宋体" w:cs="Times New Roman"/>
                <w:szCs w:val="21"/>
              </w:rPr>
              <w:t>定检</w:t>
            </w:r>
          </w:p>
        </w:tc>
      </w:tr>
      <w:tr w14:paraId="32FB4F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03ED002D">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362C67C9">
            <w:pPr>
              <w:jc w:val="center"/>
              <w:rPr>
                <w:rFonts w:ascii="Times New Roman" w:hAnsi="Times New Roman" w:eastAsia="宋体" w:cs="Times New Roman"/>
                <w:szCs w:val="21"/>
              </w:rPr>
            </w:pPr>
            <w:r>
              <w:rPr>
                <w:rFonts w:ascii="Times New Roman" w:hAnsi="Times New Roman" w:eastAsia="宋体" w:cs="Times New Roman"/>
                <w:bCs/>
                <w:kern w:val="28"/>
                <w:szCs w:val="21"/>
              </w:rPr>
              <w:t>纤维卷尺</w:t>
            </w:r>
          </w:p>
        </w:tc>
        <w:tc>
          <w:tcPr>
            <w:tcW w:w="791" w:type="pct"/>
            <w:vAlign w:val="center"/>
          </w:tcPr>
          <w:p w14:paraId="60964EA7">
            <w:pPr>
              <w:jc w:val="center"/>
              <w:rPr>
                <w:rFonts w:ascii="Times New Roman" w:hAnsi="Times New Roman" w:eastAsia="宋体" w:cs="Times New Roman"/>
                <w:szCs w:val="21"/>
              </w:rPr>
            </w:pPr>
            <w:r>
              <w:rPr>
                <w:rFonts w:ascii="Times New Roman" w:hAnsi="Times New Roman" w:eastAsia="宋体" w:cs="Times New Roman"/>
                <w:bCs/>
                <w:kern w:val="28"/>
                <w:szCs w:val="21"/>
              </w:rPr>
              <w:t>测量线缆布置长度</w:t>
            </w:r>
          </w:p>
        </w:tc>
        <w:tc>
          <w:tcPr>
            <w:tcW w:w="778" w:type="pct"/>
            <w:vAlign w:val="center"/>
          </w:tcPr>
          <w:p w14:paraId="01544532">
            <w:pPr>
              <w:jc w:val="center"/>
              <w:rPr>
                <w:rFonts w:ascii="Times New Roman" w:hAnsi="Times New Roman" w:eastAsia="宋体" w:cs="Times New Roman"/>
                <w:szCs w:val="21"/>
              </w:rPr>
            </w:pPr>
            <w:r>
              <w:rPr>
                <w:rFonts w:ascii="Times New Roman" w:hAnsi="Times New Roman" w:eastAsia="宋体" w:cs="Times New Roman"/>
                <w:bCs/>
                <w:kern w:val="28"/>
                <w:szCs w:val="21"/>
              </w:rPr>
              <w:t>30m</w:t>
            </w:r>
          </w:p>
        </w:tc>
        <w:tc>
          <w:tcPr>
            <w:tcW w:w="1481" w:type="pct"/>
            <w:vAlign w:val="center"/>
          </w:tcPr>
          <w:p w14:paraId="18EF518E">
            <w:pPr>
              <w:jc w:val="center"/>
              <w:rPr>
                <w:rFonts w:ascii="Times New Roman" w:hAnsi="Times New Roman" w:eastAsia="宋体" w:cs="Times New Roman"/>
                <w:szCs w:val="21"/>
              </w:rPr>
            </w:pPr>
            <w:r>
              <w:rPr>
                <w:rFonts w:ascii="Times New Roman" w:hAnsi="Times New Roman" w:eastAsia="宋体" w:cs="Times New Roman"/>
                <w:bCs/>
                <w:kern w:val="28"/>
                <w:szCs w:val="21"/>
              </w:rPr>
              <w:t>精度：±2%</w:t>
            </w:r>
          </w:p>
        </w:tc>
        <w:tc>
          <w:tcPr>
            <w:tcW w:w="584" w:type="pct"/>
            <w:vAlign w:val="center"/>
          </w:tcPr>
          <w:p w14:paraId="30186584">
            <w:pPr>
              <w:jc w:val="center"/>
              <w:rPr>
                <w:rFonts w:ascii="Times New Roman" w:hAnsi="Times New Roman" w:eastAsia="宋体" w:cs="Times New Roman"/>
                <w:color w:val="000000"/>
                <w:szCs w:val="21"/>
              </w:rPr>
            </w:pPr>
            <w:r>
              <w:rPr>
                <w:rFonts w:ascii="Times New Roman" w:hAnsi="Times New Roman" w:eastAsia="宋体" w:cs="Times New Roman"/>
                <w:bCs/>
                <w:kern w:val="28"/>
                <w:szCs w:val="21"/>
              </w:rPr>
              <w:t>定检</w:t>
            </w:r>
          </w:p>
        </w:tc>
      </w:tr>
      <w:tr w14:paraId="6BA4AC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6E213D4D">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0C399B3D">
            <w:pPr>
              <w:jc w:val="center"/>
              <w:rPr>
                <w:rFonts w:ascii="Times New Roman" w:hAnsi="Times New Roman" w:eastAsia="宋体" w:cs="Times New Roman"/>
                <w:szCs w:val="21"/>
              </w:rPr>
            </w:pPr>
            <w:r>
              <w:rPr>
                <w:rFonts w:ascii="Times New Roman" w:hAnsi="Times New Roman" w:eastAsia="宋体" w:cs="Times New Roman"/>
                <w:bCs/>
                <w:kern w:val="28"/>
                <w:szCs w:val="21"/>
              </w:rPr>
              <w:t>微欧计</w:t>
            </w:r>
          </w:p>
        </w:tc>
        <w:tc>
          <w:tcPr>
            <w:tcW w:w="791" w:type="pct"/>
            <w:vAlign w:val="center"/>
          </w:tcPr>
          <w:p w14:paraId="19053061">
            <w:pPr>
              <w:jc w:val="center"/>
              <w:rPr>
                <w:rFonts w:ascii="Times New Roman" w:hAnsi="Times New Roman" w:eastAsia="宋体" w:cs="Times New Roman"/>
                <w:szCs w:val="21"/>
              </w:rPr>
            </w:pPr>
            <w:r>
              <w:rPr>
                <w:rFonts w:ascii="Times New Roman" w:hAnsi="Times New Roman" w:eastAsia="宋体" w:cs="Times New Roman"/>
                <w:bCs/>
                <w:kern w:val="28"/>
                <w:szCs w:val="21"/>
              </w:rPr>
              <w:t>用于测量搭接电阻</w:t>
            </w:r>
          </w:p>
        </w:tc>
        <w:tc>
          <w:tcPr>
            <w:tcW w:w="778" w:type="pct"/>
            <w:vAlign w:val="center"/>
          </w:tcPr>
          <w:p w14:paraId="771DBC12">
            <w:pPr>
              <w:jc w:val="center"/>
              <w:rPr>
                <w:rFonts w:ascii="Times New Roman" w:hAnsi="Times New Roman" w:eastAsia="宋体" w:cs="Times New Roman"/>
                <w:szCs w:val="21"/>
              </w:rPr>
            </w:pPr>
            <w:r>
              <w:rPr>
                <w:rFonts w:ascii="Times New Roman" w:hAnsi="Times New Roman" w:eastAsia="宋体" w:cs="Times New Roman"/>
                <w:bCs/>
                <w:kern w:val="28"/>
                <w:szCs w:val="21"/>
              </w:rPr>
              <w:t>ZY-9858</w:t>
            </w:r>
          </w:p>
        </w:tc>
        <w:tc>
          <w:tcPr>
            <w:tcW w:w="1481" w:type="pct"/>
            <w:vAlign w:val="center"/>
          </w:tcPr>
          <w:p w14:paraId="4AC4FFA4">
            <w:pPr>
              <w:jc w:val="center"/>
              <w:rPr>
                <w:rFonts w:ascii="Times New Roman" w:hAnsi="Times New Roman" w:eastAsia="宋体" w:cs="Times New Roman"/>
                <w:szCs w:val="21"/>
              </w:rPr>
            </w:pPr>
            <w:r>
              <w:rPr>
                <w:rFonts w:ascii="Times New Roman" w:hAnsi="Times New Roman" w:eastAsia="宋体" w:cs="Times New Roman"/>
                <w:bCs/>
                <w:kern w:val="28"/>
                <w:szCs w:val="21"/>
              </w:rPr>
              <w:t>电阻误差≤0.22mΩ</w:t>
            </w:r>
          </w:p>
        </w:tc>
        <w:tc>
          <w:tcPr>
            <w:tcW w:w="584" w:type="pct"/>
            <w:vAlign w:val="center"/>
          </w:tcPr>
          <w:p w14:paraId="02900F39">
            <w:pPr>
              <w:jc w:val="center"/>
              <w:rPr>
                <w:rFonts w:ascii="Times New Roman" w:hAnsi="Times New Roman" w:eastAsia="宋体" w:cs="Times New Roman"/>
                <w:kern w:val="0"/>
                <w:szCs w:val="21"/>
              </w:rPr>
            </w:pPr>
            <w:r>
              <w:rPr>
                <w:rFonts w:ascii="Times New Roman" w:hAnsi="Times New Roman" w:eastAsia="宋体" w:cs="Times New Roman"/>
                <w:szCs w:val="21"/>
              </w:rPr>
              <w:t>定检</w:t>
            </w:r>
          </w:p>
        </w:tc>
      </w:tr>
      <w:tr w14:paraId="0F863F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277ED1A4">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473D3973">
            <w:pPr>
              <w:jc w:val="center"/>
              <w:rPr>
                <w:rFonts w:ascii="Times New Roman" w:hAnsi="Times New Roman" w:eastAsia="宋体" w:cs="Times New Roman"/>
                <w:bCs/>
                <w:kern w:val="28"/>
                <w:szCs w:val="21"/>
              </w:rPr>
            </w:pPr>
            <w:r>
              <w:rPr>
                <w:rFonts w:ascii="Times New Roman" w:hAnsi="Times New Roman" w:eastAsia="宋体" w:cs="Times New Roman"/>
                <w:szCs w:val="21"/>
              </w:rPr>
              <w:t>信号放大器</w:t>
            </w:r>
          </w:p>
        </w:tc>
        <w:tc>
          <w:tcPr>
            <w:tcW w:w="791" w:type="pct"/>
            <w:vAlign w:val="center"/>
          </w:tcPr>
          <w:p w14:paraId="12D1C57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给产品提供电流信号</w:t>
            </w:r>
          </w:p>
        </w:tc>
        <w:tc>
          <w:tcPr>
            <w:tcW w:w="778" w:type="pct"/>
            <w:vAlign w:val="center"/>
          </w:tcPr>
          <w:p w14:paraId="149089FF">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481" w:type="pct"/>
            <w:vAlign w:val="center"/>
          </w:tcPr>
          <w:p w14:paraId="080ABE7A">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84" w:type="pct"/>
            <w:vAlign w:val="center"/>
          </w:tcPr>
          <w:p w14:paraId="1F3A02B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7E9D1B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2C3488BC">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766E6704">
            <w:pPr>
              <w:jc w:val="center"/>
              <w:rPr>
                <w:rFonts w:ascii="Times New Roman" w:hAnsi="Times New Roman" w:eastAsia="宋体" w:cs="Times New Roman"/>
                <w:bCs/>
                <w:kern w:val="28"/>
                <w:szCs w:val="21"/>
              </w:rPr>
            </w:pPr>
            <w:r>
              <w:rPr>
                <w:rFonts w:ascii="Times New Roman" w:hAnsi="Times New Roman" w:eastAsia="宋体" w:cs="Times New Roman"/>
                <w:szCs w:val="21"/>
              </w:rPr>
              <w:t>X-Y记录仪</w:t>
            </w:r>
          </w:p>
        </w:tc>
        <w:tc>
          <w:tcPr>
            <w:tcW w:w="791" w:type="pct"/>
            <w:vAlign w:val="center"/>
          </w:tcPr>
          <w:p w14:paraId="0472F2A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778" w:type="pct"/>
            <w:vAlign w:val="center"/>
          </w:tcPr>
          <w:p w14:paraId="48D491D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TBC</w:t>
            </w:r>
          </w:p>
        </w:tc>
        <w:tc>
          <w:tcPr>
            <w:tcW w:w="1481" w:type="pct"/>
            <w:vAlign w:val="center"/>
          </w:tcPr>
          <w:p w14:paraId="1DEAD6E5">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84" w:type="pct"/>
            <w:vAlign w:val="center"/>
          </w:tcPr>
          <w:p w14:paraId="5542CC1B">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107AAE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6C34C25B">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3F111A90">
            <w:pPr>
              <w:jc w:val="center"/>
              <w:rPr>
                <w:rFonts w:ascii="Times New Roman" w:hAnsi="Times New Roman" w:eastAsia="宋体" w:cs="Times New Roman"/>
                <w:bCs/>
                <w:kern w:val="28"/>
                <w:szCs w:val="21"/>
              </w:rPr>
            </w:pPr>
            <w:r>
              <w:rPr>
                <w:rFonts w:ascii="Times New Roman" w:hAnsi="Times New Roman" w:eastAsia="宋体" w:cs="Times New Roman"/>
                <w:szCs w:val="21"/>
              </w:rPr>
              <w:t>示波器</w:t>
            </w:r>
          </w:p>
        </w:tc>
        <w:tc>
          <w:tcPr>
            <w:tcW w:w="791" w:type="pct"/>
            <w:vAlign w:val="center"/>
          </w:tcPr>
          <w:p w14:paraId="0E34E9BF">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产品功能性能测试</w:t>
            </w:r>
          </w:p>
        </w:tc>
        <w:tc>
          <w:tcPr>
            <w:tcW w:w="778" w:type="pct"/>
            <w:vAlign w:val="center"/>
          </w:tcPr>
          <w:p w14:paraId="1EF7F94A">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TBC</w:t>
            </w:r>
          </w:p>
        </w:tc>
        <w:tc>
          <w:tcPr>
            <w:tcW w:w="1481" w:type="pct"/>
            <w:vAlign w:val="center"/>
          </w:tcPr>
          <w:p w14:paraId="2A234880">
            <w:pPr>
              <w:snapToGrid w:val="0"/>
              <w:spacing w:line="420" w:lineRule="exact"/>
              <w:jc w:val="center"/>
              <w:textAlignment w:val="center"/>
              <w:rPr>
                <w:rFonts w:ascii="Times New Roman" w:hAnsi="Times New Roman" w:eastAsia="宋体" w:cs="Times New Roman"/>
                <w:bCs/>
                <w:kern w:val="28"/>
                <w:szCs w:val="21"/>
              </w:rPr>
            </w:pPr>
            <w:r>
              <w:rPr>
                <w:rFonts w:ascii="Times New Roman" w:hAnsi="Times New Roman" w:eastAsia="宋体" w:cs="Times New Roman"/>
                <w:kern w:val="28"/>
                <w:szCs w:val="21"/>
              </w:rPr>
              <w:t>/</w:t>
            </w:r>
          </w:p>
        </w:tc>
        <w:tc>
          <w:tcPr>
            <w:tcW w:w="584" w:type="pct"/>
            <w:vAlign w:val="center"/>
          </w:tcPr>
          <w:p w14:paraId="26A12E5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定检</w:t>
            </w:r>
          </w:p>
        </w:tc>
      </w:tr>
      <w:tr w14:paraId="7FA656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14:paraId="4D8F9122">
            <w:pPr>
              <w:pStyle w:val="95"/>
              <w:numPr>
                <w:ilvl w:val="0"/>
                <w:numId w:val="58"/>
              </w:numPr>
              <w:spacing w:line="240" w:lineRule="auto"/>
              <w:rPr>
                <w:rFonts w:ascii="Times New Roman" w:hAnsi="Times New Roman" w:eastAsia="宋体" w:cs="Times New Roman"/>
                <w:color w:val="000000"/>
              </w:rPr>
            </w:pPr>
          </w:p>
        </w:tc>
        <w:tc>
          <w:tcPr>
            <w:tcW w:w="997" w:type="pct"/>
            <w:vAlign w:val="center"/>
          </w:tcPr>
          <w:p w14:paraId="17BFAFD4">
            <w:pPr>
              <w:jc w:val="center"/>
              <w:rPr>
                <w:rFonts w:ascii="Times New Roman" w:hAnsi="Times New Roman" w:eastAsia="宋体" w:cs="Times New Roman"/>
                <w:szCs w:val="21"/>
              </w:rPr>
            </w:pPr>
            <w:r>
              <w:rPr>
                <w:rFonts w:ascii="Times New Roman" w:hAnsi="Times New Roman" w:eastAsia="宋体" w:cs="Times New Roman"/>
                <w:szCs w:val="21"/>
              </w:rPr>
              <w:t>试验台</w:t>
            </w:r>
          </w:p>
        </w:tc>
        <w:tc>
          <w:tcPr>
            <w:tcW w:w="791" w:type="pct"/>
            <w:vAlign w:val="center"/>
          </w:tcPr>
          <w:p w14:paraId="2FC90FC3">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产品功能性能测试</w:t>
            </w:r>
          </w:p>
        </w:tc>
        <w:tc>
          <w:tcPr>
            <w:tcW w:w="778" w:type="pct"/>
            <w:vAlign w:val="center"/>
          </w:tcPr>
          <w:p w14:paraId="4F6E8B1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w:t>
            </w:r>
          </w:p>
        </w:tc>
        <w:tc>
          <w:tcPr>
            <w:tcW w:w="1481" w:type="pct"/>
            <w:vAlign w:val="center"/>
          </w:tcPr>
          <w:p w14:paraId="5EDA2C92">
            <w:pPr>
              <w:snapToGrid w:val="0"/>
              <w:spacing w:line="420" w:lineRule="exact"/>
              <w:jc w:val="center"/>
              <w:textAlignment w:val="center"/>
              <w:rPr>
                <w:rFonts w:ascii="Times New Roman" w:hAnsi="Times New Roman" w:eastAsia="宋体" w:cs="Times New Roman"/>
                <w:kern w:val="28"/>
                <w:szCs w:val="21"/>
              </w:rPr>
            </w:pPr>
            <w:r>
              <w:rPr>
                <w:rFonts w:ascii="Times New Roman" w:hAnsi="Times New Roman" w:eastAsia="宋体" w:cs="Times New Roman"/>
                <w:kern w:val="28"/>
                <w:szCs w:val="21"/>
              </w:rPr>
              <w:t>/</w:t>
            </w:r>
          </w:p>
        </w:tc>
        <w:tc>
          <w:tcPr>
            <w:tcW w:w="584" w:type="pct"/>
            <w:vAlign w:val="center"/>
          </w:tcPr>
          <w:p w14:paraId="72ECC09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w:t>
            </w:r>
          </w:p>
        </w:tc>
      </w:tr>
      <w:tr w14:paraId="38F0E3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14:paraId="2B550652">
            <w:pPr>
              <w:jc w:val="left"/>
              <w:rPr>
                <w:rFonts w:ascii="Times New Roman" w:hAnsi="Times New Roman" w:eastAsia="宋体" w:cs="Times New Roman"/>
                <w:kern w:val="0"/>
                <w:szCs w:val="21"/>
              </w:rPr>
            </w:pPr>
            <w:r>
              <w:rPr>
                <w:rFonts w:ascii="Times New Roman" w:hAnsi="Times New Roman" w:eastAsia="宋体" w:cs="Times New Roman"/>
                <w:kern w:val="0"/>
                <w:szCs w:val="21"/>
              </w:rPr>
              <w:t>注：</w:t>
            </w:r>
          </w:p>
          <w:p w14:paraId="77E0506D">
            <w:pPr>
              <w:jc w:val="left"/>
              <w:rPr>
                <w:rFonts w:ascii="Times New Roman" w:hAnsi="Times New Roman" w:eastAsia="宋体" w:cs="Times New Roman"/>
                <w:kern w:val="0"/>
                <w:szCs w:val="21"/>
              </w:rPr>
            </w:pPr>
            <w:r>
              <w:rPr>
                <w:rFonts w:ascii="Times New Roman" w:hAnsi="Times New Roman" w:eastAsia="宋体" w:cs="Times New Roman"/>
                <w:kern w:val="0"/>
                <w:szCs w:val="21"/>
              </w:rPr>
              <w:t>1.若选择的试验设备精度/量程比原试验设备等同或更优，则允许更换设备进行试验。</w:t>
            </w:r>
          </w:p>
          <w:p w14:paraId="737A613A">
            <w:pPr>
              <w:jc w:val="left"/>
              <w:rPr>
                <w:rFonts w:ascii="Times New Roman" w:hAnsi="Times New Roman" w:eastAsia="宋体" w:cs="Times New Roman"/>
                <w:kern w:val="0"/>
                <w:szCs w:val="21"/>
              </w:rPr>
            </w:pPr>
            <w:r>
              <w:rPr>
                <w:rFonts w:ascii="Times New Roman" w:hAnsi="Times New Roman" w:eastAsia="宋体" w:cs="Times New Roman"/>
                <w:kern w:val="0"/>
                <w:szCs w:val="21"/>
              </w:rPr>
              <w:t>2.实际使用的设备/仪器，由试验单位记录，并在试验报告中明确，如存在差异，应在试验报告中进行分析。</w:t>
            </w:r>
          </w:p>
        </w:tc>
      </w:tr>
    </w:tbl>
    <w:p w14:paraId="0C485852">
      <w:pPr>
        <w:pStyle w:val="49"/>
        <w:numPr>
          <w:ilvl w:val="1"/>
          <w:numId w:val="33"/>
        </w:numPr>
        <w:spacing w:line="420" w:lineRule="exact"/>
        <w:rPr>
          <w:rFonts w:ascii="Times New Roman" w:hAnsi="Times New Roman"/>
          <w:sz w:val="28"/>
          <w:szCs w:val="28"/>
          <w:lang w:val="zh-CN"/>
        </w:rPr>
      </w:pPr>
      <w:bookmarkStart w:id="237" w:name="_Toc176256499"/>
      <w:r>
        <w:rPr>
          <w:rFonts w:ascii="Times New Roman" w:hAnsi="Times New Roman"/>
          <w:sz w:val="28"/>
          <w:szCs w:val="28"/>
          <w:lang w:val="zh-CN"/>
        </w:rPr>
        <w:t>试验布置和连接</w:t>
      </w:r>
      <w:bookmarkEnd w:id="237"/>
    </w:p>
    <w:p w14:paraId="4E70F7E3">
      <w:pPr>
        <w:pStyle w:val="44"/>
        <w:spacing w:line="420" w:lineRule="exact"/>
        <w:ind w:firstLine="480"/>
      </w:pPr>
      <w:r>
        <w:rPr>
          <w:rFonts w:hint="eastAsia"/>
        </w:rPr>
        <w:t>将刹车控制阀（单）安装在接地平板上，接地平板与屏蔽室壳体搭接点的间隔应不大于1m；</w:t>
      </w:r>
    </w:p>
    <w:p w14:paraId="5EE29ED9">
      <w:pPr>
        <w:pStyle w:val="44"/>
        <w:spacing w:line="420" w:lineRule="exact"/>
        <w:ind w:firstLine="480"/>
      </w:pPr>
      <w:r>
        <w:rPr>
          <w:rFonts w:hint="eastAsia"/>
        </w:rPr>
        <w:t>互连线/电缆—电缆长度至少应为3.3m，当互连电缆束的长度大于试验桌的长度时，多余长度的互连电缆束应按Z字形布置在试验桌的后面，并支撑在接地平板上方约50mm高处；</w:t>
      </w:r>
    </w:p>
    <w:p w14:paraId="36F4CD70">
      <w:pPr>
        <w:pStyle w:val="44"/>
        <w:spacing w:line="420" w:lineRule="exact"/>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14:paraId="687A1D06">
      <w:pPr>
        <w:pStyle w:val="44"/>
        <w:spacing w:line="420" w:lineRule="exact"/>
        <w:ind w:firstLine="480"/>
      </w:pPr>
      <w:r>
        <w:rPr>
          <w:rFonts w:hint="eastAsia"/>
        </w:rPr>
        <w:t>具体的试验布置图如图</w:t>
      </w:r>
      <w:r>
        <w:t>21</w:t>
      </w:r>
      <w:r>
        <w:rPr>
          <w:rFonts w:hint="eastAsia"/>
        </w:rPr>
        <w:t>。</w:t>
      </w:r>
    </w:p>
    <w:p w14:paraId="2FB85921">
      <w:pPr>
        <w:pStyle w:val="44"/>
        <w:spacing w:line="240" w:lineRule="auto"/>
        <w:ind w:firstLine="0" w:firstLineChars="0"/>
        <w:jc w:val="center"/>
      </w:pPr>
      <w:r>
        <w:object>
          <v:shape id="_x0000_i1040" o:spt="75" type="#_x0000_t75" style="height:283.05pt;width:465pt;" o:ole="t" filled="f" o:preferrelative="t" stroked="f" coordsize="21600,21600">
            <v:path/>
            <v:fill on="f" focussize="0,0"/>
            <v:stroke on="f" joinstyle="miter"/>
            <v:imagedata r:id="rId51" o:title=""/>
            <o:lock v:ext="edit" aspectratio="t"/>
            <w10:wrap type="none"/>
            <w10:anchorlock/>
          </v:shape>
          <o:OLEObject Type="Embed" ProgID="Visio.Drawing.15" ShapeID="_x0000_i1040" DrawAspect="Content" ObjectID="_1468075741" r:id="rId50">
            <o:LockedField>false</o:LockedField>
          </o:OLEObject>
        </w:object>
      </w:r>
    </w:p>
    <w:p w14:paraId="4E401AAF">
      <w:pPr>
        <w:pStyle w:val="288"/>
        <w:numPr>
          <w:ilvl w:val="0"/>
          <w:numId w:val="34"/>
        </w:numPr>
        <w:ind w:left="420" w:hanging="132"/>
      </w:pPr>
      <w:bookmarkStart w:id="238" w:name="_Toc176255565"/>
      <w:r>
        <w:rPr>
          <w:rFonts w:hint="eastAsia"/>
        </w:rPr>
        <w:t>静电放电</w:t>
      </w:r>
      <w:r>
        <w:t>布置图</w:t>
      </w:r>
      <w:bookmarkEnd w:id="238"/>
    </w:p>
    <w:p w14:paraId="0C4C814C">
      <w:pPr>
        <w:pStyle w:val="49"/>
        <w:numPr>
          <w:ilvl w:val="1"/>
          <w:numId w:val="33"/>
        </w:numPr>
        <w:spacing w:line="420" w:lineRule="exact"/>
        <w:rPr>
          <w:rFonts w:ascii="Times New Roman" w:hAnsi="Times New Roman"/>
          <w:sz w:val="28"/>
          <w:szCs w:val="28"/>
          <w:lang w:val="zh-CN"/>
        </w:rPr>
      </w:pPr>
      <w:bookmarkStart w:id="239" w:name="_Toc176256500"/>
      <w:r>
        <w:rPr>
          <w:rFonts w:ascii="Times New Roman" w:hAnsi="Times New Roman"/>
          <w:sz w:val="28"/>
          <w:szCs w:val="28"/>
          <w:lang w:val="zh-CN"/>
        </w:rPr>
        <w:t>受试设备、试验装置（试验前）的制造符合性要求</w:t>
      </w:r>
      <w:bookmarkEnd w:id="239"/>
    </w:p>
    <w:p w14:paraId="6E08EC4A">
      <w:pPr>
        <w:pStyle w:val="57"/>
        <w:spacing w:line="420" w:lineRule="exact"/>
        <w:ind w:firstLine="563" w:firstLineChars="0"/>
        <w:rPr>
          <w:rFonts w:ascii="Times New Roman" w:hAnsi="Times New Roman"/>
          <w:sz w:val="24"/>
          <w:szCs w:val="21"/>
        </w:rPr>
      </w:pPr>
      <w:r>
        <w:rPr>
          <w:rFonts w:ascii="Times New Roman" w:hAnsi="Times New Roman"/>
          <w:sz w:val="24"/>
          <w:szCs w:val="21"/>
        </w:rPr>
        <w:t>受试设备状态应满足“6.试验产品/设备说明”构型和产品状态要求，确定受试设备按照12.1要求完成了产品验收测试。</w:t>
      </w:r>
    </w:p>
    <w:p w14:paraId="675DCF1D">
      <w:pPr>
        <w:pStyle w:val="57"/>
        <w:spacing w:line="420" w:lineRule="exact"/>
        <w:ind w:firstLine="480"/>
        <w:rPr>
          <w:rFonts w:ascii="Times New Roman" w:hAnsi="Times New Roman"/>
          <w:sz w:val="24"/>
          <w:szCs w:val="21"/>
        </w:rPr>
      </w:pPr>
      <w:r>
        <w:rPr>
          <w:rFonts w:ascii="Times New Roman" w:hAnsi="Times New Roman"/>
          <w:sz w:val="24"/>
          <w:szCs w:val="21"/>
        </w:rPr>
        <w:t>确保受试设备、陪试件、试验装置，在试验前按照1</w:t>
      </w:r>
      <w:r>
        <w:rPr>
          <w:rFonts w:hint="eastAsia" w:ascii="Times New Roman" w:hAnsi="Times New Roman"/>
          <w:sz w:val="24"/>
          <w:szCs w:val="21"/>
        </w:rPr>
        <w:t>8</w:t>
      </w:r>
      <w:r>
        <w:rPr>
          <w:rFonts w:ascii="Times New Roman" w:hAnsi="Times New Roman"/>
          <w:sz w:val="24"/>
          <w:szCs w:val="21"/>
        </w:rPr>
        <w:t>.3-1</w:t>
      </w:r>
      <w:r>
        <w:rPr>
          <w:rFonts w:hint="eastAsia" w:ascii="Times New Roman" w:hAnsi="Times New Roman"/>
          <w:sz w:val="24"/>
          <w:szCs w:val="21"/>
        </w:rPr>
        <w:t>8</w:t>
      </w:r>
      <w:r>
        <w:rPr>
          <w:rFonts w:ascii="Times New Roman" w:hAnsi="Times New Roman"/>
          <w:sz w:val="24"/>
          <w:szCs w:val="21"/>
        </w:rPr>
        <w:t>.</w:t>
      </w:r>
      <w:r>
        <w:rPr>
          <w:rFonts w:hint="eastAsia" w:ascii="Times New Roman" w:hAnsi="Times New Roman"/>
          <w:sz w:val="24"/>
          <w:szCs w:val="21"/>
        </w:rPr>
        <w:t>6</w:t>
      </w:r>
      <w:r>
        <w:rPr>
          <w:rFonts w:ascii="Times New Roman" w:hAnsi="Times New Roman"/>
          <w:sz w:val="24"/>
          <w:szCs w:val="21"/>
        </w:rPr>
        <w:t>的要求，进行了相应的安装和连接。</w:t>
      </w:r>
    </w:p>
    <w:p w14:paraId="14DF6BAC">
      <w:pPr>
        <w:pStyle w:val="57"/>
        <w:spacing w:line="420" w:lineRule="exact"/>
        <w:ind w:firstLine="480"/>
        <w:rPr>
          <w:rFonts w:ascii="Times New Roman" w:hAnsi="Times New Roman"/>
          <w:sz w:val="24"/>
          <w:szCs w:val="21"/>
        </w:rPr>
      </w:pPr>
      <w:r>
        <w:rPr>
          <w:rFonts w:ascii="Times New Roman" w:hAnsi="Times New Roman"/>
          <w:sz w:val="24"/>
          <w:szCs w:val="21"/>
        </w:rPr>
        <w:t>确保试验人员资质符合“10试验人员”的要求。</w:t>
      </w:r>
    </w:p>
    <w:p w14:paraId="5A325AAF">
      <w:pPr>
        <w:pStyle w:val="49"/>
        <w:numPr>
          <w:ilvl w:val="1"/>
          <w:numId w:val="33"/>
        </w:numPr>
        <w:spacing w:line="420" w:lineRule="exact"/>
        <w:jc w:val="left"/>
        <w:rPr>
          <w:rFonts w:ascii="Times New Roman" w:hAnsi="Times New Roman"/>
          <w:sz w:val="28"/>
          <w:szCs w:val="28"/>
          <w:lang w:val="zh-CN"/>
        </w:rPr>
      </w:pPr>
      <w:bookmarkStart w:id="240" w:name="_Toc176256501"/>
      <w:r>
        <w:rPr>
          <w:rFonts w:ascii="Times New Roman" w:hAnsi="Times New Roman"/>
          <w:sz w:val="28"/>
          <w:szCs w:val="28"/>
          <w:lang w:val="zh-CN"/>
        </w:rPr>
        <w:t>试验程序</w:t>
      </w:r>
      <w:bookmarkEnd w:id="240"/>
    </w:p>
    <w:p w14:paraId="58CDC410">
      <w:pPr>
        <w:pStyle w:val="44"/>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68E78781">
      <w:pPr>
        <w:pStyle w:val="44"/>
        <w:numPr>
          <w:ilvl w:val="0"/>
          <w:numId w:val="59"/>
        </w:numPr>
        <w:spacing w:line="420" w:lineRule="exact"/>
        <w:ind w:firstLineChars="0"/>
      </w:pPr>
      <w:r>
        <w:rPr>
          <w:rFonts w:hint="eastAsia"/>
        </w:rPr>
        <w:t>在标准大气条件下，按表9的要求对受试设备按照QPAT</w:t>
      </w:r>
      <w:r>
        <w:t>2</w:t>
      </w:r>
      <w:r>
        <w:rPr>
          <w:rFonts w:hint="eastAsia"/>
        </w:rPr>
        <w:t>进行试验前功能性能检查，并记录检测结果；</w:t>
      </w:r>
    </w:p>
    <w:p w14:paraId="15465D12">
      <w:pPr>
        <w:pStyle w:val="44"/>
        <w:numPr>
          <w:ilvl w:val="0"/>
          <w:numId w:val="59"/>
        </w:numPr>
        <w:spacing w:line="420" w:lineRule="exact"/>
        <w:ind w:firstLineChars="0"/>
      </w:pPr>
      <w:r>
        <w:rPr>
          <w:rFonts w:hint="eastAsia"/>
        </w:rPr>
        <w:t>受试设备</w:t>
      </w:r>
      <w:r>
        <w:t>按照</w:t>
      </w:r>
      <w:r>
        <w:rPr>
          <w:rFonts w:hint="eastAsia"/>
        </w:rPr>
        <w:t>图</w:t>
      </w:r>
      <w:r>
        <w:rPr>
          <w:color w:val="000000" w:themeColor="text1"/>
          <w14:textFill>
            <w14:solidFill>
              <w14:schemeClr w14:val="tx1"/>
            </w14:solidFill>
          </w14:textFill>
        </w:rPr>
        <w:t>21</w:t>
      </w:r>
      <w:r>
        <w:t>要求进行试验连接</w:t>
      </w:r>
      <w:r>
        <w:rPr>
          <w:rFonts w:hint="eastAsia"/>
        </w:rPr>
        <w:t>，对试验布置及试验设备进行确认检查；</w:t>
      </w:r>
    </w:p>
    <w:p w14:paraId="476D4305">
      <w:pPr>
        <w:pStyle w:val="44"/>
        <w:numPr>
          <w:ilvl w:val="0"/>
          <w:numId w:val="56"/>
        </w:numPr>
        <w:spacing w:line="420" w:lineRule="exact"/>
        <w:ind w:firstLineChars="0"/>
      </w:pPr>
      <w:r>
        <w:rPr>
          <w:rFonts w:hint="eastAsia" w:ascii="宋体" w:hAnsi="宋体"/>
        </w:rPr>
        <w:t>将静电放电发生器垂直于施加放电的表面</w:t>
      </w:r>
      <w:r>
        <w:rPr>
          <w:rFonts w:hint="eastAsia"/>
        </w:rPr>
        <w:t>，</w:t>
      </w:r>
      <w:r>
        <w:rPr>
          <w:rFonts w:hint="eastAsia" w:ascii="宋体" w:hAnsi="宋体"/>
        </w:rPr>
        <w:t>以人手触摸物体的速度（约0.3m/s）将静电放电发生器的电极头移向要求的测试点进行放电，每次放电之后都应将静电放电发生器的放电电极头从测试点上移开，然后再次进行下一次放电，正负极性各进行10次放电；试验期间</w:t>
      </w:r>
      <w:r>
        <w:rPr>
          <w:rFonts w:hint="eastAsia"/>
        </w:rPr>
        <w:t>按表9的要求对受试设备按照QPAT</w:t>
      </w:r>
      <w:r>
        <w:t>2</w:t>
      </w:r>
      <w:r>
        <w:rPr>
          <w:rFonts w:hint="eastAsia"/>
        </w:rPr>
        <w:t>进行性能检查，并记录检测结果;</w:t>
      </w:r>
    </w:p>
    <w:p w14:paraId="45B0FB98">
      <w:pPr>
        <w:pStyle w:val="44"/>
        <w:numPr>
          <w:ilvl w:val="0"/>
          <w:numId w:val="59"/>
        </w:numPr>
        <w:spacing w:line="420" w:lineRule="exact"/>
        <w:ind w:firstLineChars="0"/>
      </w:pPr>
      <w:r>
        <w:rPr>
          <w:rFonts w:hint="eastAsia"/>
        </w:rPr>
        <w:t>在</w:t>
      </w:r>
      <w:r>
        <w:rPr>
          <w:rFonts w:hint="eastAsia" w:ascii="宋体" w:hAnsi="宋体"/>
        </w:rPr>
        <w:t>要求的其它测试点上重复步骤c）;</w:t>
      </w:r>
    </w:p>
    <w:p w14:paraId="31B0DBD3">
      <w:pPr>
        <w:pStyle w:val="44"/>
        <w:numPr>
          <w:ilvl w:val="0"/>
          <w:numId w:val="59"/>
        </w:numPr>
        <w:spacing w:line="420" w:lineRule="exact"/>
        <w:ind w:firstLineChars="0"/>
      </w:pPr>
      <w:r>
        <w:rPr>
          <w:rFonts w:hint="eastAsia"/>
        </w:rPr>
        <w:t>在标准大气条件下，按表9的要求对受试设备按照QPAT</w:t>
      </w:r>
      <w:r>
        <w:t>2</w:t>
      </w:r>
      <w:r>
        <w:rPr>
          <w:rFonts w:hint="eastAsia"/>
        </w:rPr>
        <w:t>进行试验后功能性能检查，并记录检测结果。</w:t>
      </w:r>
    </w:p>
    <w:p w14:paraId="68EDECD1">
      <w:pPr>
        <w:pStyle w:val="49"/>
        <w:numPr>
          <w:ilvl w:val="1"/>
          <w:numId w:val="33"/>
        </w:numPr>
        <w:spacing w:line="420" w:lineRule="exact"/>
        <w:jc w:val="left"/>
        <w:rPr>
          <w:rFonts w:ascii="Times New Roman" w:hAnsi="Times New Roman"/>
          <w:sz w:val="28"/>
          <w:szCs w:val="28"/>
          <w:lang w:val="zh-CN"/>
        </w:rPr>
      </w:pPr>
      <w:bookmarkStart w:id="241" w:name="_Toc176256502"/>
      <w:r>
        <w:rPr>
          <w:rFonts w:ascii="Times New Roman" w:hAnsi="Times New Roman"/>
          <w:sz w:val="28"/>
          <w:szCs w:val="28"/>
          <w:lang w:val="zh-CN"/>
        </w:rPr>
        <w:t>试验合格判据</w:t>
      </w:r>
      <w:bookmarkEnd w:id="241"/>
    </w:p>
    <w:p w14:paraId="0AA2EC7D">
      <w:pPr>
        <w:pStyle w:val="57"/>
        <w:spacing w:line="420" w:lineRule="exact"/>
        <w:ind w:firstLine="480"/>
        <w:rPr>
          <w:rFonts w:ascii="Times New Roman" w:hAnsi="Times New Roman"/>
          <w:sz w:val="24"/>
          <w:szCs w:val="21"/>
        </w:rPr>
      </w:pPr>
      <w:r>
        <w:rPr>
          <w:rFonts w:ascii="Times New Roman" w:hAnsi="Times New Roman"/>
          <w:sz w:val="24"/>
          <w:szCs w:val="21"/>
        </w:rPr>
        <w:t>试验中，按12.2章节中要求进行QPAT1、QPAT2、QPAT3检查，确认通过并记录检测数据；</w:t>
      </w:r>
    </w:p>
    <w:p w14:paraId="275733BB">
      <w:pPr>
        <w:pStyle w:val="57"/>
        <w:spacing w:line="420" w:lineRule="exact"/>
        <w:ind w:firstLine="480"/>
        <w:rPr>
          <w:rFonts w:ascii="Times New Roman" w:hAnsi="Times New Roman"/>
          <w:sz w:val="24"/>
          <w:szCs w:val="21"/>
          <w:highlight w:val="yellow"/>
        </w:rPr>
      </w:pPr>
      <w:r>
        <w:rPr>
          <w:rFonts w:ascii="Times New Roman" w:hAnsi="Times New Roman"/>
          <w:sz w:val="24"/>
          <w:szCs w:val="21"/>
        </w:rPr>
        <w:t>试验后，按12.2章节中要求进行QPAT1、QPAT2和QPAT3检查，确认通过并记录检测数据。</w:t>
      </w:r>
    </w:p>
    <w:p w14:paraId="576848E0">
      <w:pPr>
        <w:pStyle w:val="57"/>
        <w:spacing w:line="420" w:lineRule="exact"/>
        <w:ind w:firstLine="480"/>
        <w:rPr>
          <w:rFonts w:ascii="Times New Roman" w:hAnsi="Times New Roman" w:eastAsia="宋体" w:cs="Times New Roman"/>
          <w:sz w:val="24"/>
          <w:szCs w:val="21"/>
        </w:rPr>
      </w:pPr>
      <w:r>
        <w:rPr>
          <w:rFonts w:ascii="Times New Roman" w:hAnsi="Times New Roman"/>
          <w:sz w:val="24"/>
          <w:szCs w:val="21"/>
        </w:rPr>
        <w:t>满足以上两条要求，则判定结论为Pass，否则为Fail。</w:t>
      </w:r>
    </w:p>
    <w:p w14:paraId="56C09F34">
      <w:pPr>
        <w:pStyle w:val="45"/>
        <w:numPr>
          <w:ilvl w:val="0"/>
          <w:numId w:val="33"/>
        </w:numPr>
        <w:spacing w:before="156" w:after="156" w:line="420" w:lineRule="exact"/>
        <w:rPr>
          <w:rFonts w:ascii="Times New Roman" w:hAnsi="Times New Roman"/>
          <w:kern w:val="0"/>
          <w:sz w:val="30"/>
          <w:szCs w:val="30"/>
          <w:lang w:val="zh-CN"/>
        </w:rPr>
      </w:pPr>
      <w:bookmarkStart w:id="242" w:name="_Toc176256503"/>
      <w:bookmarkStart w:id="243" w:name="_Toc563"/>
      <w:r>
        <w:rPr>
          <w:rFonts w:ascii="Times New Roman" w:hAnsi="Times New Roman"/>
          <w:kern w:val="0"/>
          <w:sz w:val="30"/>
          <w:szCs w:val="30"/>
          <w:lang w:val="zh-CN"/>
        </w:rPr>
        <w:t>试验异常情况</w:t>
      </w:r>
      <w:bookmarkEnd w:id="242"/>
      <w:bookmarkEnd w:id="243"/>
    </w:p>
    <w:p w14:paraId="36A861F6">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处理措施如下：</w:t>
      </w:r>
    </w:p>
    <w:p w14:paraId="74C2EC90">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a)产品在试验过程中出现故障（主要针对责任故障），试验人员必须立即停止试验，详细记录发生故障的时间、周期循环数、受试设备工作状态，填写试验故障报告表（见附录B中表B.1）；</w:t>
      </w:r>
    </w:p>
    <w:p w14:paraId="74FA341D">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14:paraId="3DAE3AA4">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c)若处理结果判定本次试验“不合格”应终止试验，并出具不合格产品试验报告，最终将报告和原始记录归至质量管理部门；</w:t>
      </w:r>
    </w:p>
    <w:p w14:paraId="600C7407">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d)试验过程中，发生任何与试验结果有影响的变更，均需征得试验工作组、用户或局方同意，并按规定进行审批手续；</w:t>
      </w:r>
    </w:p>
    <w:p w14:paraId="58CC1133">
      <w:pPr>
        <w:pStyle w:val="57"/>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e)鉴定试验过程发生的产品故障问题，应按照第34.3中的要求进行处理。</w:t>
      </w:r>
    </w:p>
    <w:p w14:paraId="27BCB782">
      <w:pPr>
        <w:pStyle w:val="45"/>
        <w:numPr>
          <w:ilvl w:val="0"/>
          <w:numId w:val="33"/>
        </w:numPr>
        <w:spacing w:before="156" w:after="156" w:line="420" w:lineRule="exact"/>
        <w:rPr>
          <w:rFonts w:ascii="Times New Roman" w:hAnsi="Times New Roman"/>
          <w:kern w:val="0"/>
          <w:sz w:val="30"/>
          <w:szCs w:val="30"/>
          <w:lang w:val="zh-CN"/>
        </w:rPr>
      </w:pPr>
      <w:r>
        <w:rPr>
          <w:rFonts w:ascii="Times New Roman" w:hAnsi="Times New Roman"/>
          <w:kern w:val="0"/>
          <w:sz w:val="30"/>
          <w:szCs w:val="30"/>
          <w:lang w:val="zh-CN"/>
        </w:rPr>
        <w:t xml:space="preserve"> </w:t>
      </w:r>
      <w:bookmarkStart w:id="244" w:name="_Toc25083"/>
      <w:bookmarkStart w:id="245" w:name="_Toc11800064"/>
      <w:bookmarkStart w:id="246" w:name="_Toc159958138"/>
      <w:bookmarkStart w:id="247" w:name="_Toc176256504"/>
      <w:r>
        <w:rPr>
          <w:rFonts w:ascii="Times New Roman" w:hAnsi="Times New Roman"/>
          <w:kern w:val="0"/>
          <w:sz w:val="30"/>
          <w:szCs w:val="30"/>
          <w:lang w:val="zh-CN"/>
        </w:rPr>
        <w:t>试验的终止与恢复处理</w:t>
      </w:r>
      <w:bookmarkEnd w:id="244"/>
      <w:bookmarkEnd w:id="245"/>
      <w:bookmarkEnd w:id="246"/>
      <w:bookmarkEnd w:id="247"/>
    </w:p>
    <w:p w14:paraId="0DD8B1DF">
      <w:pPr>
        <w:pStyle w:val="49"/>
        <w:numPr>
          <w:ilvl w:val="1"/>
          <w:numId w:val="33"/>
        </w:numPr>
        <w:spacing w:line="420" w:lineRule="exact"/>
        <w:jc w:val="left"/>
        <w:rPr>
          <w:rFonts w:ascii="Times New Roman" w:hAnsi="Times New Roman"/>
          <w:sz w:val="28"/>
          <w:szCs w:val="28"/>
          <w:lang w:val="zh-CN"/>
        </w:rPr>
      </w:pPr>
      <w:r>
        <w:rPr>
          <w:rFonts w:ascii="Times New Roman" w:hAnsi="Times New Roman"/>
          <w:sz w:val="28"/>
          <w:szCs w:val="28"/>
          <w:lang w:val="zh-CN"/>
        </w:rPr>
        <w:t xml:space="preserve"> </w:t>
      </w:r>
      <w:bookmarkStart w:id="248" w:name="_Toc176256505"/>
      <w:r>
        <w:rPr>
          <w:rFonts w:ascii="Times New Roman" w:hAnsi="Times New Roman"/>
          <w:sz w:val="28"/>
          <w:szCs w:val="28"/>
          <w:lang w:val="zh-CN"/>
        </w:rPr>
        <w:t>试验终止</w:t>
      </w:r>
      <w:bookmarkEnd w:id="248"/>
    </w:p>
    <w:p w14:paraId="4D2C81F7">
      <w:pPr>
        <w:pStyle w:val="44"/>
        <w:spacing w:line="420" w:lineRule="exact"/>
        <w:ind w:firstLine="480"/>
      </w:pPr>
      <w:r>
        <w:rPr>
          <w:rFonts w:hint="eastAsia"/>
        </w:rPr>
        <w:t>试验过程中，发生下列情况之一时，应及时终止试验：</w:t>
      </w:r>
    </w:p>
    <w:p w14:paraId="3F82C549">
      <w:pPr>
        <w:pStyle w:val="44"/>
        <w:numPr>
          <w:ilvl w:val="0"/>
          <w:numId w:val="60"/>
        </w:numPr>
        <w:spacing w:line="420" w:lineRule="exact"/>
        <w:ind w:firstLineChars="0"/>
      </w:pPr>
      <w:r>
        <w:rPr>
          <w:rFonts w:hint="eastAsia"/>
        </w:rPr>
        <w:t>试验中存在重大安全保密隐患；</w:t>
      </w:r>
    </w:p>
    <w:p w14:paraId="16D75238">
      <w:pPr>
        <w:pStyle w:val="44"/>
        <w:numPr>
          <w:ilvl w:val="0"/>
          <w:numId w:val="60"/>
        </w:numPr>
        <w:spacing w:line="420" w:lineRule="exact"/>
        <w:ind w:firstLineChars="0"/>
      </w:pPr>
      <w:r>
        <w:rPr>
          <w:rFonts w:hint="eastAsia"/>
        </w:rPr>
        <w:t>重大技术问题影响试验继续进行；</w:t>
      </w:r>
    </w:p>
    <w:p w14:paraId="5D79F9DF">
      <w:pPr>
        <w:pStyle w:val="44"/>
        <w:numPr>
          <w:ilvl w:val="0"/>
          <w:numId w:val="60"/>
        </w:numPr>
        <w:spacing w:line="420" w:lineRule="exact"/>
        <w:ind w:firstLineChars="0"/>
      </w:pPr>
      <w:r>
        <w:rPr>
          <w:rFonts w:hint="eastAsia"/>
        </w:rPr>
        <w:t>故障在短期内不能得到解决；</w:t>
      </w:r>
    </w:p>
    <w:p w14:paraId="2B73BD73">
      <w:pPr>
        <w:pStyle w:val="44"/>
        <w:numPr>
          <w:ilvl w:val="0"/>
          <w:numId w:val="60"/>
        </w:numPr>
        <w:spacing w:line="420" w:lineRule="exact"/>
        <w:ind w:firstLineChars="0"/>
      </w:pPr>
      <w:r>
        <w:rPr>
          <w:rFonts w:hint="eastAsia"/>
        </w:rPr>
        <w:t>试验结果已判定达不到规定的要求。</w:t>
      </w:r>
    </w:p>
    <w:p w14:paraId="1237ABAA">
      <w:pPr>
        <w:pStyle w:val="49"/>
        <w:numPr>
          <w:ilvl w:val="1"/>
          <w:numId w:val="33"/>
        </w:numPr>
        <w:spacing w:line="420" w:lineRule="exact"/>
        <w:jc w:val="left"/>
        <w:rPr>
          <w:rFonts w:ascii="Times New Roman" w:hAnsi="Times New Roman"/>
          <w:sz w:val="28"/>
          <w:szCs w:val="28"/>
          <w:lang w:val="zh-CN"/>
        </w:rPr>
      </w:pPr>
      <w:r>
        <w:rPr>
          <w:rFonts w:ascii="Times New Roman" w:hAnsi="Times New Roman"/>
          <w:sz w:val="28"/>
          <w:szCs w:val="28"/>
          <w:lang w:val="zh-CN"/>
        </w:rPr>
        <w:t xml:space="preserve"> </w:t>
      </w:r>
      <w:bookmarkStart w:id="249" w:name="_Toc176256506"/>
      <w:r>
        <w:rPr>
          <w:rFonts w:ascii="Times New Roman" w:hAnsi="Times New Roman"/>
          <w:sz w:val="28"/>
          <w:szCs w:val="28"/>
          <w:lang w:val="zh-CN"/>
        </w:rPr>
        <w:t>试验恢复</w:t>
      </w:r>
      <w:bookmarkEnd w:id="249"/>
    </w:p>
    <w:p w14:paraId="7CC145C9">
      <w:pPr>
        <w:pStyle w:val="44"/>
        <w:spacing w:line="420" w:lineRule="exact"/>
        <w:ind w:firstLine="480"/>
        <w:rPr>
          <w:sz w:val="28"/>
          <w:szCs w:val="28"/>
        </w:rPr>
      </w:pPr>
      <w:r>
        <w:rPr>
          <w:rFonts w:hint="eastAsia"/>
        </w:rPr>
        <w:t>试验终止后，xxx对试验中暴露的问题认真查找原因，采取有效措施彻底整改，确认问题已整改归零后，由xxx提出恢复试验申请，由承试单位实施试验。</w:t>
      </w:r>
    </w:p>
    <w:p w14:paraId="1D9F3698">
      <w:pPr>
        <w:pStyle w:val="71"/>
        <w:pageBreakBefore/>
        <w:widowControl w:val="0"/>
        <w:spacing w:before="156" w:after="156" w:line="420" w:lineRule="exact"/>
        <w:rPr>
          <w:sz w:val="30"/>
          <w:szCs w:val="30"/>
        </w:rPr>
      </w:pPr>
      <w:bookmarkStart w:id="250" w:name="_Toc28584"/>
      <w:bookmarkStart w:id="251" w:name="_Toc176256507"/>
      <w:r>
        <w:rPr>
          <w:sz w:val="30"/>
          <w:szCs w:val="30"/>
        </w:rPr>
        <w:t>检测记录表</w:t>
      </w:r>
      <w:bookmarkEnd w:id="250"/>
      <w:bookmarkEnd w:id="251"/>
    </w:p>
    <w:p w14:paraId="7FFE2162">
      <w:pPr>
        <w:pStyle w:val="73"/>
      </w:pPr>
      <w:bookmarkStart w:id="252" w:name="_Toc15131144"/>
      <w:bookmarkStart w:id="253" w:name="_Toc499832661"/>
      <w:bookmarkStart w:id="254" w:name="_Toc528609620"/>
      <w:bookmarkStart w:id="255" w:name="_Toc176256508"/>
      <w:bookmarkStart w:id="256" w:name="_Toc396990348"/>
      <w:bookmarkStart w:id="257" w:name="_Toc10369"/>
      <w:r>
        <w:t>磁影响</w:t>
      </w:r>
      <w:bookmarkEnd w:id="252"/>
      <w:bookmarkEnd w:id="253"/>
      <w:bookmarkEnd w:id="254"/>
      <w:bookmarkEnd w:id="255"/>
      <w:bookmarkEnd w:id="256"/>
      <w:bookmarkEnd w:id="257"/>
    </w:p>
    <w:tbl>
      <w:tblPr>
        <w:tblStyle w:val="34"/>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1"/>
        <w:gridCol w:w="295"/>
        <w:gridCol w:w="754"/>
        <w:gridCol w:w="404"/>
        <w:gridCol w:w="1391"/>
        <w:gridCol w:w="135"/>
        <w:gridCol w:w="932"/>
        <w:gridCol w:w="1055"/>
        <w:gridCol w:w="385"/>
        <w:gridCol w:w="1060"/>
        <w:gridCol w:w="963"/>
      </w:tblGrid>
      <w:tr w14:paraId="0ABE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14:paraId="5353A755">
            <w:pPr>
              <w:spacing w:line="420" w:lineRule="exact"/>
              <w:jc w:val="center"/>
              <w:rPr>
                <w:rFonts w:ascii="Times New Roman" w:hAnsi="Times New Roman" w:eastAsia="宋体" w:cs="Times New Roman"/>
                <w:i/>
                <w:sz w:val="32"/>
                <w:szCs w:val="30"/>
              </w:rPr>
            </w:pPr>
            <w:r>
              <w:rPr>
                <w:rFonts w:ascii="Times New Roman" w:hAnsi="Times New Roman" w:eastAsia="宋体" w:cs="Times New Roman"/>
                <w:bCs/>
                <w:sz w:val="28"/>
                <w:szCs w:val="28"/>
              </w:rPr>
              <w:t>鉴定试验检查记录表</w:t>
            </w:r>
          </w:p>
        </w:tc>
        <w:tc>
          <w:tcPr>
            <w:tcW w:w="1181" w:type="pct"/>
            <w:gridSpan w:val="2"/>
            <w:vAlign w:val="center"/>
          </w:tcPr>
          <w:p w14:paraId="4B475619">
            <w:pPr>
              <w:spacing w:line="420" w:lineRule="exact"/>
              <w:ind w:firstLine="240" w:firstLineChars="100"/>
              <w:jc w:val="left"/>
              <w:rPr>
                <w:rFonts w:ascii="Times New Roman" w:hAnsi="Times New Roman" w:eastAsia="宋体" w:cs="Times New Roman"/>
                <w:szCs w:val="21"/>
              </w:rPr>
            </w:pPr>
            <w:r>
              <w:rPr>
                <w:rFonts w:ascii="Times New Roman" w:hAnsi="Times New Roman" w:eastAsia="宋体" w:cs="Times New Roman"/>
                <w:bCs/>
                <w:sz w:val="24"/>
                <w:szCs w:val="24"/>
              </w:rPr>
              <w:t>编号：</w:t>
            </w:r>
          </w:p>
        </w:tc>
      </w:tr>
      <w:tr w14:paraId="75D2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14:paraId="5764809A">
            <w:pPr>
              <w:spacing w:line="420" w:lineRule="exact"/>
              <w:jc w:val="center"/>
              <w:rPr>
                <w:rFonts w:ascii="Times New Roman" w:hAnsi="Times New Roman" w:eastAsia="宋体" w:cs="Times New Roman"/>
                <w:sz w:val="28"/>
                <w:szCs w:val="30"/>
              </w:rPr>
            </w:pPr>
            <w:r>
              <w:rPr>
                <w:rFonts w:ascii="Times New Roman" w:hAnsi="Times New Roman" w:eastAsia="宋体" w:cs="Times New Roman"/>
                <w:sz w:val="24"/>
                <w:szCs w:val="24"/>
              </w:rPr>
              <w:t>试验项目</w:t>
            </w:r>
          </w:p>
        </w:tc>
        <w:tc>
          <w:tcPr>
            <w:tcW w:w="2111" w:type="pct"/>
            <w:gridSpan w:val="5"/>
            <w:vAlign w:val="center"/>
          </w:tcPr>
          <w:p w14:paraId="45A67B59">
            <w:pPr>
              <w:spacing w:line="420" w:lineRule="exact"/>
              <w:jc w:val="center"/>
              <w:rPr>
                <w:rFonts w:ascii="Times New Roman" w:hAnsi="Times New Roman" w:eastAsia="宋体" w:cs="Times New Roman"/>
                <w:i/>
                <w:sz w:val="28"/>
                <w:szCs w:val="30"/>
              </w:rPr>
            </w:pPr>
            <w:r>
              <w:rPr>
                <w:rFonts w:ascii="Times New Roman" w:hAnsi="Times New Roman" w:eastAsia="宋体" w:cs="Times New Roman"/>
                <w:bCs/>
                <w:sz w:val="24"/>
                <w:szCs w:val="24"/>
              </w:rPr>
              <w:t>磁影响</w:t>
            </w:r>
          </w:p>
        </w:tc>
        <w:tc>
          <w:tcPr>
            <w:tcW w:w="841" w:type="pct"/>
            <w:gridSpan w:val="2"/>
            <w:vAlign w:val="center"/>
          </w:tcPr>
          <w:p w14:paraId="1ED6D249">
            <w:pPr>
              <w:spacing w:line="420" w:lineRule="exact"/>
              <w:jc w:val="center"/>
              <w:rPr>
                <w:rFonts w:ascii="Times New Roman" w:hAnsi="Times New Roman" w:eastAsia="宋体" w:cs="Times New Roman"/>
                <w:i/>
                <w:sz w:val="28"/>
                <w:szCs w:val="30"/>
              </w:rPr>
            </w:pPr>
            <w:r>
              <w:rPr>
                <w:rFonts w:ascii="Times New Roman" w:hAnsi="Times New Roman" w:eastAsia="宋体" w:cs="Times New Roman"/>
                <w:bCs/>
                <w:sz w:val="24"/>
                <w:szCs w:val="24"/>
              </w:rPr>
              <w:t>试验地点</w:t>
            </w:r>
          </w:p>
        </w:tc>
        <w:tc>
          <w:tcPr>
            <w:tcW w:w="1181" w:type="pct"/>
            <w:gridSpan w:val="2"/>
            <w:vAlign w:val="center"/>
          </w:tcPr>
          <w:p w14:paraId="324E02E7">
            <w:pPr>
              <w:spacing w:line="420" w:lineRule="exact"/>
              <w:jc w:val="center"/>
              <w:rPr>
                <w:rFonts w:ascii="Times New Roman" w:hAnsi="Times New Roman" w:eastAsia="宋体" w:cs="Times New Roman"/>
                <w:sz w:val="28"/>
                <w:szCs w:val="30"/>
              </w:rPr>
            </w:pPr>
          </w:p>
        </w:tc>
      </w:tr>
      <w:tr w14:paraId="63E6E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14:paraId="18B81496">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产品名称</w:t>
            </w:r>
          </w:p>
        </w:tc>
        <w:tc>
          <w:tcPr>
            <w:tcW w:w="1671" w:type="pct"/>
            <w:gridSpan w:val="4"/>
            <w:vAlign w:val="center"/>
          </w:tcPr>
          <w:p w14:paraId="68FA8226">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件号</w:t>
            </w:r>
          </w:p>
        </w:tc>
        <w:tc>
          <w:tcPr>
            <w:tcW w:w="841" w:type="pct"/>
            <w:gridSpan w:val="2"/>
            <w:vAlign w:val="center"/>
          </w:tcPr>
          <w:p w14:paraId="6D5FECD4">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序列号</w:t>
            </w:r>
          </w:p>
        </w:tc>
        <w:tc>
          <w:tcPr>
            <w:tcW w:w="1181" w:type="pct"/>
            <w:gridSpan w:val="2"/>
            <w:vAlign w:val="center"/>
          </w:tcPr>
          <w:p w14:paraId="140D78FB">
            <w:pPr>
              <w:spacing w:line="420" w:lineRule="exact"/>
              <w:jc w:val="center"/>
              <w:rPr>
                <w:rFonts w:ascii="Times New Roman" w:hAnsi="Times New Roman" w:eastAsia="宋体" w:cs="Times New Roman"/>
                <w:b/>
                <w:szCs w:val="21"/>
              </w:rPr>
            </w:pPr>
          </w:p>
        </w:tc>
      </w:tr>
      <w:tr w14:paraId="41BB9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14:paraId="2B5EB9BE">
            <w:pPr>
              <w:spacing w:line="420" w:lineRule="exact"/>
              <w:jc w:val="center"/>
              <w:rPr>
                <w:rFonts w:ascii="Times New Roman" w:hAnsi="Times New Roman" w:eastAsia="宋体" w:cs="Times New Roman"/>
                <w:i/>
                <w:szCs w:val="21"/>
              </w:rPr>
            </w:pPr>
          </w:p>
        </w:tc>
        <w:tc>
          <w:tcPr>
            <w:tcW w:w="1671" w:type="pct"/>
            <w:gridSpan w:val="4"/>
            <w:vAlign w:val="center"/>
          </w:tcPr>
          <w:p w14:paraId="6C087547">
            <w:pPr>
              <w:spacing w:line="420" w:lineRule="exact"/>
              <w:jc w:val="center"/>
              <w:rPr>
                <w:rFonts w:ascii="Times New Roman" w:hAnsi="Times New Roman" w:eastAsia="宋体" w:cs="Times New Roman"/>
                <w:szCs w:val="21"/>
              </w:rPr>
            </w:pPr>
          </w:p>
        </w:tc>
        <w:tc>
          <w:tcPr>
            <w:tcW w:w="841" w:type="pct"/>
            <w:gridSpan w:val="2"/>
            <w:vAlign w:val="center"/>
          </w:tcPr>
          <w:p w14:paraId="1B881B08">
            <w:pPr>
              <w:spacing w:line="420" w:lineRule="exact"/>
              <w:jc w:val="center"/>
              <w:rPr>
                <w:rFonts w:ascii="Times New Roman" w:hAnsi="Times New Roman" w:eastAsia="宋体" w:cs="Times New Roman"/>
                <w:szCs w:val="21"/>
              </w:rPr>
            </w:pPr>
          </w:p>
        </w:tc>
        <w:tc>
          <w:tcPr>
            <w:tcW w:w="1181" w:type="pct"/>
            <w:gridSpan w:val="2"/>
            <w:vAlign w:val="center"/>
          </w:tcPr>
          <w:p w14:paraId="4F81CDA8">
            <w:pPr>
              <w:spacing w:line="420" w:lineRule="exact"/>
              <w:jc w:val="center"/>
              <w:rPr>
                <w:rFonts w:ascii="Times New Roman" w:hAnsi="Times New Roman" w:eastAsia="宋体" w:cs="Times New Roman"/>
                <w:szCs w:val="21"/>
              </w:rPr>
            </w:pPr>
          </w:p>
        </w:tc>
      </w:tr>
      <w:tr w14:paraId="6D0D7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14:paraId="54D15565">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主要测试设备</w:t>
            </w:r>
          </w:p>
        </w:tc>
        <w:tc>
          <w:tcPr>
            <w:tcW w:w="1048" w:type="pct"/>
            <w:gridSpan w:val="2"/>
            <w:vAlign w:val="center"/>
          </w:tcPr>
          <w:p w14:paraId="7DC5D835">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型号</w:t>
            </w:r>
          </w:p>
        </w:tc>
        <w:tc>
          <w:tcPr>
            <w:tcW w:w="1464" w:type="pct"/>
            <w:gridSpan w:val="4"/>
            <w:vAlign w:val="center"/>
          </w:tcPr>
          <w:p w14:paraId="2A046543">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计量编号</w:t>
            </w:r>
          </w:p>
        </w:tc>
        <w:tc>
          <w:tcPr>
            <w:tcW w:w="1181" w:type="pct"/>
            <w:gridSpan w:val="2"/>
            <w:vAlign w:val="center"/>
          </w:tcPr>
          <w:p w14:paraId="05AD867F">
            <w:pPr>
              <w:spacing w:line="420" w:lineRule="exact"/>
              <w:jc w:val="center"/>
              <w:rPr>
                <w:rFonts w:ascii="Times New Roman" w:hAnsi="Times New Roman" w:eastAsia="宋体" w:cs="Times New Roman"/>
                <w:szCs w:val="21"/>
              </w:rPr>
            </w:pPr>
            <w:r>
              <w:rPr>
                <w:rFonts w:ascii="Times New Roman" w:hAnsi="Times New Roman" w:eastAsia="宋体" w:cs="Times New Roman"/>
                <w:bCs/>
                <w:sz w:val="24"/>
                <w:szCs w:val="24"/>
              </w:rPr>
              <w:t>有效期</w:t>
            </w:r>
          </w:p>
        </w:tc>
      </w:tr>
      <w:tr w14:paraId="334B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37AA916C">
            <w:pPr>
              <w:spacing w:line="420" w:lineRule="exact"/>
              <w:jc w:val="center"/>
              <w:rPr>
                <w:rFonts w:ascii="Times New Roman" w:hAnsi="Times New Roman" w:eastAsia="宋体" w:cs="Times New Roman"/>
                <w:b/>
                <w:szCs w:val="21"/>
              </w:rPr>
            </w:pPr>
          </w:p>
        </w:tc>
        <w:tc>
          <w:tcPr>
            <w:tcW w:w="1048" w:type="pct"/>
            <w:gridSpan w:val="2"/>
            <w:vAlign w:val="center"/>
          </w:tcPr>
          <w:p w14:paraId="2599ADD5">
            <w:pPr>
              <w:spacing w:line="420" w:lineRule="exact"/>
              <w:jc w:val="center"/>
              <w:rPr>
                <w:rFonts w:ascii="Times New Roman" w:hAnsi="Times New Roman" w:eastAsia="宋体" w:cs="Times New Roman"/>
                <w:b/>
                <w:szCs w:val="21"/>
              </w:rPr>
            </w:pPr>
          </w:p>
        </w:tc>
        <w:tc>
          <w:tcPr>
            <w:tcW w:w="1464" w:type="pct"/>
            <w:gridSpan w:val="4"/>
            <w:vAlign w:val="center"/>
          </w:tcPr>
          <w:p w14:paraId="13AE96CE">
            <w:pPr>
              <w:spacing w:line="420" w:lineRule="exact"/>
              <w:jc w:val="center"/>
              <w:rPr>
                <w:rFonts w:ascii="Times New Roman" w:hAnsi="Times New Roman" w:eastAsia="宋体" w:cs="Times New Roman"/>
                <w:b/>
                <w:szCs w:val="21"/>
              </w:rPr>
            </w:pPr>
          </w:p>
        </w:tc>
        <w:tc>
          <w:tcPr>
            <w:tcW w:w="1181" w:type="pct"/>
            <w:gridSpan w:val="2"/>
            <w:vAlign w:val="center"/>
          </w:tcPr>
          <w:p w14:paraId="2BDC08D2">
            <w:pPr>
              <w:spacing w:line="420" w:lineRule="exact"/>
              <w:jc w:val="center"/>
              <w:rPr>
                <w:rFonts w:ascii="Times New Roman" w:hAnsi="Times New Roman" w:eastAsia="宋体" w:cs="Times New Roman"/>
                <w:b/>
                <w:szCs w:val="21"/>
              </w:rPr>
            </w:pPr>
          </w:p>
        </w:tc>
      </w:tr>
      <w:tr w14:paraId="6706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65D70E9E">
            <w:pPr>
              <w:spacing w:line="420" w:lineRule="exact"/>
              <w:jc w:val="center"/>
              <w:rPr>
                <w:rFonts w:ascii="Times New Roman" w:hAnsi="Times New Roman" w:eastAsia="宋体" w:cs="Times New Roman"/>
                <w:b/>
                <w:szCs w:val="21"/>
              </w:rPr>
            </w:pPr>
          </w:p>
        </w:tc>
        <w:tc>
          <w:tcPr>
            <w:tcW w:w="1048" w:type="pct"/>
            <w:gridSpan w:val="2"/>
            <w:vAlign w:val="center"/>
          </w:tcPr>
          <w:p w14:paraId="0658B8E4">
            <w:pPr>
              <w:spacing w:line="420" w:lineRule="exact"/>
              <w:jc w:val="center"/>
              <w:rPr>
                <w:rFonts w:ascii="Times New Roman" w:hAnsi="Times New Roman" w:eastAsia="宋体" w:cs="Times New Roman"/>
                <w:b/>
                <w:szCs w:val="21"/>
              </w:rPr>
            </w:pPr>
          </w:p>
        </w:tc>
        <w:tc>
          <w:tcPr>
            <w:tcW w:w="1464" w:type="pct"/>
            <w:gridSpan w:val="4"/>
            <w:vAlign w:val="center"/>
          </w:tcPr>
          <w:p w14:paraId="14B9AF1D">
            <w:pPr>
              <w:spacing w:line="420" w:lineRule="exact"/>
              <w:jc w:val="center"/>
              <w:rPr>
                <w:rFonts w:ascii="Times New Roman" w:hAnsi="Times New Roman" w:eastAsia="宋体" w:cs="Times New Roman"/>
                <w:b/>
                <w:szCs w:val="21"/>
              </w:rPr>
            </w:pPr>
          </w:p>
        </w:tc>
        <w:tc>
          <w:tcPr>
            <w:tcW w:w="1181" w:type="pct"/>
            <w:gridSpan w:val="2"/>
            <w:vAlign w:val="center"/>
          </w:tcPr>
          <w:p w14:paraId="327FAC6D">
            <w:pPr>
              <w:spacing w:line="420" w:lineRule="exact"/>
              <w:jc w:val="center"/>
              <w:rPr>
                <w:rFonts w:ascii="Times New Roman" w:hAnsi="Times New Roman" w:eastAsia="宋体" w:cs="Times New Roman"/>
                <w:b/>
                <w:szCs w:val="21"/>
              </w:rPr>
            </w:pPr>
          </w:p>
        </w:tc>
      </w:tr>
      <w:tr w14:paraId="5EFF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01E6A7AA">
            <w:pPr>
              <w:spacing w:line="420" w:lineRule="exact"/>
              <w:jc w:val="center"/>
              <w:rPr>
                <w:rFonts w:ascii="Times New Roman" w:hAnsi="Times New Roman" w:eastAsia="宋体" w:cs="Times New Roman"/>
                <w:b/>
                <w:szCs w:val="21"/>
              </w:rPr>
            </w:pPr>
          </w:p>
        </w:tc>
        <w:tc>
          <w:tcPr>
            <w:tcW w:w="1048" w:type="pct"/>
            <w:gridSpan w:val="2"/>
            <w:vAlign w:val="center"/>
          </w:tcPr>
          <w:p w14:paraId="08BAC2F5">
            <w:pPr>
              <w:spacing w:line="420" w:lineRule="exact"/>
              <w:jc w:val="center"/>
              <w:rPr>
                <w:rFonts w:ascii="Times New Roman" w:hAnsi="Times New Roman" w:eastAsia="宋体" w:cs="Times New Roman"/>
                <w:b/>
                <w:szCs w:val="21"/>
              </w:rPr>
            </w:pPr>
          </w:p>
        </w:tc>
        <w:tc>
          <w:tcPr>
            <w:tcW w:w="1464" w:type="pct"/>
            <w:gridSpan w:val="4"/>
            <w:vAlign w:val="center"/>
          </w:tcPr>
          <w:p w14:paraId="7FD5EC32">
            <w:pPr>
              <w:spacing w:line="420" w:lineRule="exact"/>
              <w:jc w:val="center"/>
              <w:rPr>
                <w:rFonts w:ascii="Times New Roman" w:hAnsi="Times New Roman" w:eastAsia="宋体" w:cs="Times New Roman"/>
                <w:b/>
                <w:szCs w:val="21"/>
              </w:rPr>
            </w:pPr>
          </w:p>
        </w:tc>
        <w:tc>
          <w:tcPr>
            <w:tcW w:w="1181" w:type="pct"/>
            <w:gridSpan w:val="2"/>
            <w:vAlign w:val="center"/>
          </w:tcPr>
          <w:p w14:paraId="4CD33E07">
            <w:pPr>
              <w:spacing w:line="420" w:lineRule="exact"/>
              <w:jc w:val="center"/>
              <w:rPr>
                <w:rFonts w:ascii="Times New Roman" w:hAnsi="Times New Roman" w:eastAsia="宋体" w:cs="Times New Roman"/>
                <w:b/>
                <w:szCs w:val="21"/>
              </w:rPr>
            </w:pPr>
          </w:p>
        </w:tc>
      </w:tr>
      <w:tr w14:paraId="5BF2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099CE9E1">
            <w:pPr>
              <w:spacing w:line="420" w:lineRule="exact"/>
              <w:jc w:val="center"/>
              <w:rPr>
                <w:rFonts w:ascii="Times New Roman" w:hAnsi="Times New Roman" w:eastAsia="宋体" w:cs="Times New Roman"/>
                <w:b/>
                <w:szCs w:val="21"/>
              </w:rPr>
            </w:pPr>
          </w:p>
        </w:tc>
        <w:tc>
          <w:tcPr>
            <w:tcW w:w="1048" w:type="pct"/>
            <w:gridSpan w:val="2"/>
            <w:vAlign w:val="center"/>
          </w:tcPr>
          <w:p w14:paraId="63C50B6B">
            <w:pPr>
              <w:spacing w:line="420" w:lineRule="exact"/>
              <w:jc w:val="center"/>
              <w:rPr>
                <w:rFonts w:ascii="Times New Roman" w:hAnsi="Times New Roman" w:eastAsia="宋体" w:cs="Times New Roman"/>
                <w:b/>
                <w:szCs w:val="21"/>
              </w:rPr>
            </w:pPr>
          </w:p>
        </w:tc>
        <w:tc>
          <w:tcPr>
            <w:tcW w:w="1464" w:type="pct"/>
            <w:gridSpan w:val="4"/>
            <w:vAlign w:val="center"/>
          </w:tcPr>
          <w:p w14:paraId="1953E7EF">
            <w:pPr>
              <w:spacing w:line="420" w:lineRule="exact"/>
              <w:jc w:val="center"/>
              <w:rPr>
                <w:rFonts w:ascii="Times New Roman" w:hAnsi="Times New Roman" w:eastAsia="宋体" w:cs="Times New Roman"/>
                <w:b/>
                <w:szCs w:val="21"/>
              </w:rPr>
            </w:pPr>
          </w:p>
        </w:tc>
        <w:tc>
          <w:tcPr>
            <w:tcW w:w="1181" w:type="pct"/>
            <w:gridSpan w:val="2"/>
            <w:vAlign w:val="center"/>
          </w:tcPr>
          <w:p w14:paraId="42F56A0E">
            <w:pPr>
              <w:spacing w:line="420" w:lineRule="exact"/>
              <w:jc w:val="center"/>
              <w:rPr>
                <w:rFonts w:ascii="Times New Roman" w:hAnsi="Times New Roman" w:eastAsia="宋体" w:cs="Times New Roman"/>
                <w:b/>
                <w:szCs w:val="21"/>
              </w:rPr>
            </w:pPr>
          </w:p>
        </w:tc>
      </w:tr>
      <w:tr w14:paraId="041A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7FE6D4FB">
            <w:pPr>
              <w:spacing w:line="420" w:lineRule="exact"/>
              <w:jc w:val="center"/>
              <w:rPr>
                <w:rFonts w:ascii="Times New Roman" w:hAnsi="Times New Roman" w:eastAsia="宋体" w:cs="Times New Roman"/>
                <w:b/>
                <w:szCs w:val="21"/>
              </w:rPr>
            </w:pPr>
          </w:p>
        </w:tc>
        <w:tc>
          <w:tcPr>
            <w:tcW w:w="1048" w:type="pct"/>
            <w:gridSpan w:val="2"/>
            <w:vAlign w:val="center"/>
          </w:tcPr>
          <w:p w14:paraId="5585A1E9">
            <w:pPr>
              <w:spacing w:line="420" w:lineRule="exact"/>
              <w:jc w:val="center"/>
              <w:rPr>
                <w:rFonts w:ascii="Times New Roman" w:hAnsi="Times New Roman" w:eastAsia="宋体" w:cs="Times New Roman"/>
                <w:b/>
                <w:szCs w:val="21"/>
              </w:rPr>
            </w:pPr>
          </w:p>
        </w:tc>
        <w:tc>
          <w:tcPr>
            <w:tcW w:w="1464" w:type="pct"/>
            <w:gridSpan w:val="4"/>
            <w:vAlign w:val="center"/>
          </w:tcPr>
          <w:p w14:paraId="02A143E3">
            <w:pPr>
              <w:spacing w:line="420" w:lineRule="exact"/>
              <w:jc w:val="center"/>
              <w:rPr>
                <w:rFonts w:ascii="Times New Roman" w:hAnsi="Times New Roman" w:eastAsia="宋体" w:cs="Times New Roman"/>
                <w:b/>
                <w:szCs w:val="21"/>
              </w:rPr>
            </w:pPr>
          </w:p>
        </w:tc>
        <w:tc>
          <w:tcPr>
            <w:tcW w:w="1181" w:type="pct"/>
            <w:gridSpan w:val="2"/>
            <w:vAlign w:val="center"/>
          </w:tcPr>
          <w:p w14:paraId="7FB5FF94">
            <w:pPr>
              <w:spacing w:line="420" w:lineRule="exact"/>
              <w:jc w:val="center"/>
              <w:rPr>
                <w:rFonts w:ascii="Times New Roman" w:hAnsi="Times New Roman" w:eastAsia="宋体" w:cs="Times New Roman"/>
                <w:b/>
                <w:szCs w:val="21"/>
              </w:rPr>
            </w:pPr>
          </w:p>
        </w:tc>
      </w:tr>
      <w:tr w14:paraId="4337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113A8084">
            <w:pPr>
              <w:spacing w:line="420" w:lineRule="exact"/>
              <w:jc w:val="center"/>
              <w:rPr>
                <w:rFonts w:ascii="Times New Roman" w:hAnsi="Times New Roman" w:eastAsia="宋体" w:cs="Times New Roman"/>
                <w:b/>
                <w:szCs w:val="21"/>
              </w:rPr>
            </w:pPr>
          </w:p>
        </w:tc>
        <w:tc>
          <w:tcPr>
            <w:tcW w:w="1048" w:type="pct"/>
            <w:gridSpan w:val="2"/>
            <w:vAlign w:val="center"/>
          </w:tcPr>
          <w:p w14:paraId="0C610D0A">
            <w:pPr>
              <w:spacing w:line="420" w:lineRule="exact"/>
              <w:jc w:val="center"/>
              <w:rPr>
                <w:rFonts w:ascii="Times New Roman" w:hAnsi="Times New Roman" w:eastAsia="宋体" w:cs="Times New Roman"/>
                <w:b/>
                <w:szCs w:val="21"/>
              </w:rPr>
            </w:pPr>
          </w:p>
        </w:tc>
        <w:tc>
          <w:tcPr>
            <w:tcW w:w="1464" w:type="pct"/>
            <w:gridSpan w:val="4"/>
            <w:vAlign w:val="center"/>
          </w:tcPr>
          <w:p w14:paraId="023DFE3F">
            <w:pPr>
              <w:spacing w:line="420" w:lineRule="exact"/>
              <w:jc w:val="center"/>
              <w:rPr>
                <w:rFonts w:ascii="Times New Roman" w:hAnsi="Times New Roman" w:eastAsia="宋体" w:cs="Times New Roman"/>
                <w:b/>
                <w:szCs w:val="21"/>
              </w:rPr>
            </w:pPr>
          </w:p>
        </w:tc>
        <w:tc>
          <w:tcPr>
            <w:tcW w:w="1181" w:type="pct"/>
            <w:gridSpan w:val="2"/>
            <w:vAlign w:val="center"/>
          </w:tcPr>
          <w:p w14:paraId="1F4F608D">
            <w:pPr>
              <w:spacing w:line="420" w:lineRule="exact"/>
              <w:jc w:val="center"/>
              <w:rPr>
                <w:rFonts w:ascii="Times New Roman" w:hAnsi="Times New Roman" w:eastAsia="宋体" w:cs="Times New Roman"/>
                <w:b/>
                <w:szCs w:val="21"/>
              </w:rPr>
            </w:pPr>
          </w:p>
        </w:tc>
      </w:tr>
      <w:tr w14:paraId="1694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4B10A038">
            <w:pPr>
              <w:spacing w:line="420" w:lineRule="exact"/>
              <w:jc w:val="center"/>
              <w:rPr>
                <w:rFonts w:ascii="Times New Roman" w:hAnsi="Times New Roman" w:eastAsia="宋体" w:cs="Times New Roman"/>
                <w:b/>
                <w:szCs w:val="21"/>
              </w:rPr>
            </w:pPr>
          </w:p>
        </w:tc>
        <w:tc>
          <w:tcPr>
            <w:tcW w:w="1048" w:type="pct"/>
            <w:gridSpan w:val="2"/>
            <w:vAlign w:val="center"/>
          </w:tcPr>
          <w:p w14:paraId="57DF6526">
            <w:pPr>
              <w:spacing w:line="420" w:lineRule="exact"/>
              <w:jc w:val="center"/>
              <w:rPr>
                <w:rFonts w:ascii="Times New Roman" w:hAnsi="Times New Roman" w:eastAsia="宋体" w:cs="Times New Roman"/>
                <w:b/>
                <w:szCs w:val="21"/>
              </w:rPr>
            </w:pPr>
          </w:p>
        </w:tc>
        <w:tc>
          <w:tcPr>
            <w:tcW w:w="1464" w:type="pct"/>
            <w:gridSpan w:val="4"/>
            <w:vAlign w:val="center"/>
          </w:tcPr>
          <w:p w14:paraId="303856B8">
            <w:pPr>
              <w:spacing w:line="420" w:lineRule="exact"/>
              <w:jc w:val="center"/>
              <w:rPr>
                <w:rFonts w:ascii="Times New Roman" w:hAnsi="Times New Roman" w:eastAsia="宋体" w:cs="Times New Roman"/>
                <w:b/>
                <w:szCs w:val="21"/>
              </w:rPr>
            </w:pPr>
          </w:p>
        </w:tc>
        <w:tc>
          <w:tcPr>
            <w:tcW w:w="1181" w:type="pct"/>
            <w:gridSpan w:val="2"/>
            <w:vAlign w:val="center"/>
          </w:tcPr>
          <w:p w14:paraId="7C63AA9B">
            <w:pPr>
              <w:spacing w:line="420" w:lineRule="exact"/>
              <w:jc w:val="center"/>
              <w:rPr>
                <w:rFonts w:ascii="Times New Roman" w:hAnsi="Times New Roman" w:eastAsia="宋体" w:cs="Times New Roman"/>
                <w:b/>
                <w:szCs w:val="21"/>
              </w:rPr>
            </w:pPr>
          </w:p>
        </w:tc>
      </w:tr>
      <w:tr w14:paraId="78B4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6A635975">
            <w:pPr>
              <w:spacing w:line="420" w:lineRule="exact"/>
              <w:jc w:val="center"/>
              <w:rPr>
                <w:rFonts w:ascii="Times New Roman" w:hAnsi="Times New Roman" w:eastAsia="宋体" w:cs="Times New Roman"/>
                <w:b/>
                <w:szCs w:val="21"/>
              </w:rPr>
            </w:pPr>
          </w:p>
        </w:tc>
        <w:tc>
          <w:tcPr>
            <w:tcW w:w="1048" w:type="pct"/>
            <w:gridSpan w:val="2"/>
            <w:vAlign w:val="center"/>
          </w:tcPr>
          <w:p w14:paraId="006BD8B1">
            <w:pPr>
              <w:spacing w:line="420" w:lineRule="exact"/>
              <w:jc w:val="center"/>
              <w:rPr>
                <w:rFonts w:ascii="Times New Roman" w:hAnsi="Times New Roman" w:eastAsia="宋体" w:cs="Times New Roman"/>
                <w:b/>
                <w:szCs w:val="21"/>
              </w:rPr>
            </w:pPr>
          </w:p>
        </w:tc>
        <w:tc>
          <w:tcPr>
            <w:tcW w:w="1464" w:type="pct"/>
            <w:gridSpan w:val="4"/>
            <w:vAlign w:val="center"/>
          </w:tcPr>
          <w:p w14:paraId="4464A317">
            <w:pPr>
              <w:spacing w:line="420" w:lineRule="exact"/>
              <w:jc w:val="center"/>
              <w:rPr>
                <w:rFonts w:ascii="Times New Roman" w:hAnsi="Times New Roman" w:eastAsia="宋体" w:cs="Times New Roman"/>
                <w:b/>
                <w:szCs w:val="21"/>
              </w:rPr>
            </w:pPr>
          </w:p>
        </w:tc>
        <w:tc>
          <w:tcPr>
            <w:tcW w:w="1181" w:type="pct"/>
            <w:gridSpan w:val="2"/>
            <w:vAlign w:val="center"/>
          </w:tcPr>
          <w:p w14:paraId="63D18A50">
            <w:pPr>
              <w:spacing w:line="420" w:lineRule="exact"/>
              <w:jc w:val="center"/>
              <w:rPr>
                <w:rFonts w:ascii="Times New Roman" w:hAnsi="Times New Roman" w:eastAsia="宋体" w:cs="Times New Roman"/>
                <w:b/>
                <w:szCs w:val="21"/>
              </w:rPr>
            </w:pPr>
          </w:p>
        </w:tc>
      </w:tr>
      <w:tr w14:paraId="1BF9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2D5790F6">
            <w:pPr>
              <w:spacing w:line="420" w:lineRule="exact"/>
              <w:jc w:val="center"/>
              <w:rPr>
                <w:rFonts w:ascii="Times New Roman" w:hAnsi="Times New Roman" w:eastAsia="宋体" w:cs="Times New Roman"/>
                <w:b/>
                <w:szCs w:val="21"/>
              </w:rPr>
            </w:pPr>
          </w:p>
        </w:tc>
        <w:tc>
          <w:tcPr>
            <w:tcW w:w="1048" w:type="pct"/>
            <w:gridSpan w:val="2"/>
            <w:vAlign w:val="center"/>
          </w:tcPr>
          <w:p w14:paraId="1360E830">
            <w:pPr>
              <w:spacing w:line="420" w:lineRule="exact"/>
              <w:jc w:val="center"/>
              <w:rPr>
                <w:rFonts w:ascii="Times New Roman" w:hAnsi="Times New Roman" w:eastAsia="宋体" w:cs="Times New Roman"/>
                <w:b/>
                <w:szCs w:val="21"/>
              </w:rPr>
            </w:pPr>
          </w:p>
        </w:tc>
        <w:tc>
          <w:tcPr>
            <w:tcW w:w="1464" w:type="pct"/>
            <w:gridSpan w:val="4"/>
            <w:vAlign w:val="center"/>
          </w:tcPr>
          <w:p w14:paraId="07B84378">
            <w:pPr>
              <w:spacing w:line="420" w:lineRule="exact"/>
              <w:jc w:val="center"/>
              <w:rPr>
                <w:rFonts w:ascii="Times New Roman" w:hAnsi="Times New Roman" w:eastAsia="宋体" w:cs="Times New Roman"/>
                <w:b/>
                <w:szCs w:val="21"/>
              </w:rPr>
            </w:pPr>
          </w:p>
        </w:tc>
        <w:tc>
          <w:tcPr>
            <w:tcW w:w="1181" w:type="pct"/>
            <w:gridSpan w:val="2"/>
            <w:vAlign w:val="center"/>
          </w:tcPr>
          <w:p w14:paraId="430117C1">
            <w:pPr>
              <w:spacing w:line="420" w:lineRule="exact"/>
              <w:jc w:val="center"/>
              <w:rPr>
                <w:rFonts w:ascii="Times New Roman" w:hAnsi="Times New Roman" w:eastAsia="宋体" w:cs="Times New Roman"/>
                <w:b/>
                <w:szCs w:val="21"/>
              </w:rPr>
            </w:pPr>
          </w:p>
        </w:tc>
      </w:tr>
      <w:tr w14:paraId="0256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3D753934">
            <w:pPr>
              <w:spacing w:line="420" w:lineRule="exact"/>
              <w:jc w:val="center"/>
              <w:rPr>
                <w:rFonts w:ascii="Times New Roman" w:hAnsi="Times New Roman" w:eastAsia="宋体" w:cs="Times New Roman"/>
                <w:b/>
                <w:szCs w:val="21"/>
              </w:rPr>
            </w:pPr>
          </w:p>
        </w:tc>
        <w:tc>
          <w:tcPr>
            <w:tcW w:w="1048" w:type="pct"/>
            <w:gridSpan w:val="2"/>
            <w:vAlign w:val="center"/>
          </w:tcPr>
          <w:p w14:paraId="552059CE">
            <w:pPr>
              <w:spacing w:line="420" w:lineRule="exact"/>
              <w:jc w:val="center"/>
              <w:rPr>
                <w:rFonts w:ascii="Times New Roman" w:hAnsi="Times New Roman" w:eastAsia="宋体" w:cs="Times New Roman"/>
                <w:b/>
                <w:szCs w:val="21"/>
              </w:rPr>
            </w:pPr>
          </w:p>
        </w:tc>
        <w:tc>
          <w:tcPr>
            <w:tcW w:w="1464" w:type="pct"/>
            <w:gridSpan w:val="4"/>
            <w:vAlign w:val="center"/>
          </w:tcPr>
          <w:p w14:paraId="55220C7A">
            <w:pPr>
              <w:spacing w:line="420" w:lineRule="exact"/>
              <w:jc w:val="center"/>
              <w:rPr>
                <w:rFonts w:ascii="Times New Roman" w:hAnsi="Times New Roman" w:eastAsia="宋体" w:cs="Times New Roman"/>
                <w:b/>
                <w:szCs w:val="21"/>
              </w:rPr>
            </w:pPr>
          </w:p>
        </w:tc>
        <w:tc>
          <w:tcPr>
            <w:tcW w:w="1181" w:type="pct"/>
            <w:gridSpan w:val="2"/>
            <w:vAlign w:val="center"/>
          </w:tcPr>
          <w:p w14:paraId="16457997">
            <w:pPr>
              <w:spacing w:line="420" w:lineRule="exact"/>
              <w:jc w:val="center"/>
              <w:rPr>
                <w:rFonts w:ascii="Times New Roman" w:hAnsi="Times New Roman" w:eastAsia="宋体" w:cs="Times New Roman"/>
                <w:b/>
                <w:szCs w:val="21"/>
              </w:rPr>
            </w:pPr>
          </w:p>
        </w:tc>
      </w:tr>
      <w:tr w14:paraId="621F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14:paraId="4758A4BC">
            <w:pPr>
              <w:spacing w:line="420" w:lineRule="exact"/>
              <w:jc w:val="center"/>
              <w:rPr>
                <w:rFonts w:ascii="Times New Roman" w:hAnsi="Times New Roman" w:eastAsia="宋体" w:cs="Times New Roman"/>
                <w:b/>
                <w:i/>
                <w:szCs w:val="21"/>
              </w:rPr>
            </w:pPr>
            <w:r>
              <w:rPr>
                <w:rFonts w:ascii="Times New Roman" w:hAnsi="Times New Roman" w:eastAsia="宋体" w:cs="Times New Roman"/>
                <w:bCs/>
                <w:sz w:val="24"/>
                <w:szCs w:val="24"/>
              </w:rPr>
              <w:t>试验起止时间</w:t>
            </w:r>
          </w:p>
        </w:tc>
        <w:tc>
          <w:tcPr>
            <w:tcW w:w="3693" w:type="pct"/>
            <w:gridSpan w:val="8"/>
            <w:vAlign w:val="center"/>
          </w:tcPr>
          <w:p w14:paraId="2EB49E09">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w:t>
            </w:r>
          </w:p>
        </w:tc>
      </w:tr>
      <w:tr w14:paraId="56DA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14:paraId="704A63F7">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检查依据</w:t>
            </w:r>
          </w:p>
        </w:tc>
        <w:tc>
          <w:tcPr>
            <w:tcW w:w="3693" w:type="pct"/>
            <w:gridSpan w:val="8"/>
            <w:vAlign w:val="center"/>
          </w:tcPr>
          <w:p w14:paraId="70E9DD42">
            <w:pPr>
              <w:spacing w:line="420" w:lineRule="exact"/>
              <w:jc w:val="center"/>
              <w:rPr>
                <w:rFonts w:ascii="Times New Roman" w:hAnsi="Times New Roman" w:eastAsia="宋体" w:cs="Times New Roman"/>
                <w:i/>
                <w:sz w:val="22"/>
              </w:rPr>
            </w:pPr>
            <w:r>
              <w:rPr>
                <w:rFonts w:ascii="Times New Roman" w:hAnsi="Times New Roman" w:eastAsia="宋体" w:cs="Times New Roman"/>
                <w:sz w:val="22"/>
              </w:rPr>
              <w:t>《刹车控制阀（单）电磁环境鉴定试验大纲》</w:t>
            </w:r>
            <w:r>
              <w:rPr>
                <w:rFonts w:ascii="Times New Roman" w:hAnsi="Times New Roman" w:eastAsia="宋体" w:cs="Times New Roman"/>
                <w:i/>
                <w:sz w:val="22"/>
              </w:rPr>
              <w:t xml:space="preserve">                                               </w:t>
            </w:r>
          </w:p>
        </w:tc>
      </w:tr>
      <w:tr w14:paraId="3204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14:paraId="0A3518C6">
            <w:pPr>
              <w:spacing w:line="420" w:lineRule="exact"/>
              <w:jc w:val="center"/>
              <w:rPr>
                <w:rFonts w:ascii="Times New Roman" w:hAnsi="Times New Roman" w:eastAsia="宋体" w:cs="Times New Roman"/>
                <w:szCs w:val="21"/>
              </w:rPr>
            </w:pPr>
            <w:r>
              <w:rPr>
                <w:rFonts w:ascii="Times New Roman" w:hAnsi="Times New Roman" w:eastAsia="宋体" w:cs="Times New Roman"/>
                <w:sz w:val="24"/>
                <w:szCs w:val="24"/>
              </w:rPr>
              <w:t>环境温度：</w:t>
            </w:r>
            <w:r>
              <w:rPr>
                <w:rFonts w:ascii="Times New Roman" w:hAnsi="Times New Roman" w:eastAsia="宋体" w:cs="Times New Roman"/>
                <w:sz w:val="24"/>
                <w:szCs w:val="24"/>
                <w:u w:val="single"/>
              </w:rPr>
              <w:t>______</w:t>
            </w:r>
            <w:r>
              <w:rPr>
                <w:rFonts w:ascii="Times New Roman" w:hAnsi="Times New Roman" w:eastAsia="宋体" w:cs="Times New Roman"/>
                <w:iCs/>
                <w:sz w:val="24"/>
                <w:szCs w:val="24"/>
              </w:rPr>
              <w:t>℃</w:t>
            </w:r>
            <w:r>
              <w:rPr>
                <w:rFonts w:ascii="Times New Roman" w:hAnsi="Times New Roman" w:eastAsia="宋体" w:cs="Times New Roman"/>
                <w:sz w:val="24"/>
                <w:szCs w:val="24"/>
              </w:rPr>
              <w:t>相对湿度：</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w:t>
            </w:r>
            <w:r>
              <w:rPr>
                <w:rFonts w:ascii="Times New Roman" w:hAnsi="Times New Roman" w:eastAsia="宋体" w:cs="Times New Roman"/>
                <w:sz w:val="24"/>
                <w:szCs w:val="24"/>
                <w:u w:val="single"/>
              </w:rPr>
              <w:t>____</w:t>
            </w:r>
            <w:r>
              <w:rPr>
                <w:rFonts w:ascii="Times New Roman" w:hAnsi="Times New Roman" w:eastAsia="宋体" w:cs="Times New Roman"/>
                <w:iCs/>
                <w:sz w:val="24"/>
                <w:szCs w:val="24"/>
              </w:rPr>
              <w:t>%</w:t>
            </w:r>
            <w:r>
              <w:rPr>
                <w:rFonts w:ascii="Times New Roman" w:hAnsi="Times New Roman" w:eastAsia="宋体" w:cs="Times New Roman"/>
                <w:sz w:val="24"/>
                <w:szCs w:val="24"/>
              </w:rPr>
              <w:t>气压：</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___</w:t>
            </w:r>
            <w:r>
              <w:rPr>
                <w:rFonts w:ascii="Times New Roman" w:hAnsi="Times New Roman" w:eastAsia="宋体" w:cs="Times New Roman"/>
                <w:sz w:val="24"/>
                <w:szCs w:val="24"/>
                <w:u w:val="single"/>
              </w:rPr>
              <w:t>___</w:t>
            </w:r>
            <w:r>
              <w:rPr>
                <w:rFonts w:ascii="Times New Roman" w:hAnsi="Times New Roman" w:eastAsia="宋体" w:cs="Times New Roman"/>
                <w:sz w:val="24"/>
                <w:szCs w:val="24"/>
              </w:rPr>
              <w:t>kPa</w:t>
            </w:r>
          </w:p>
        </w:tc>
      </w:tr>
      <w:tr w14:paraId="5B4D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14:paraId="6175E8C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试验阶段</w:t>
            </w:r>
          </w:p>
        </w:tc>
        <w:tc>
          <w:tcPr>
            <w:tcW w:w="612" w:type="pct"/>
            <w:gridSpan w:val="2"/>
            <w:vAlign w:val="center"/>
          </w:tcPr>
          <w:p w14:paraId="037070E4">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检测项目</w:t>
            </w:r>
          </w:p>
        </w:tc>
        <w:tc>
          <w:tcPr>
            <w:tcW w:w="2287" w:type="pct"/>
            <w:gridSpan w:val="5"/>
            <w:vAlign w:val="center"/>
          </w:tcPr>
          <w:p w14:paraId="0BA796B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检测要求</w:t>
            </w:r>
          </w:p>
        </w:tc>
        <w:tc>
          <w:tcPr>
            <w:tcW w:w="844" w:type="pct"/>
            <w:gridSpan w:val="2"/>
            <w:vAlign w:val="center"/>
          </w:tcPr>
          <w:p w14:paraId="374D0986">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结论</w:t>
            </w:r>
          </w:p>
        </w:tc>
        <w:tc>
          <w:tcPr>
            <w:tcW w:w="562" w:type="pct"/>
            <w:vAlign w:val="center"/>
          </w:tcPr>
          <w:p w14:paraId="217331DF">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备注</w:t>
            </w:r>
          </w:p>
        </w:tc>
      </w:tr>
      <w:tr w14:paraId="4170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14:paraId="357F17B5">
            <w:pPr>
              <w:spacing w:line="420" w:lineRule="exact"/>
              <w:jc w:val="center"/>
              <w:rPr>
                <w:rFonts w:ascii="Times New Roman" w:hAnsi="Times New Roman" w:eastAsia="宋体" w:cs="Times New Roman"/>
                <w:b/>
                <w:sz w:val="22"/>
              </w:rPr>
            </w:pPr>
            <w:r>
              <w:rPr>
                <w:rFonts w:ascii="Times New Roman" w:hAnsi="Times New Roman" w:eastAsia="宋体" w:cs="Times New Roman"/>
                <w:bCs/>
                <w:sz w:val="24"/>
                <w:szCs w:val="24"/>
              </w:rPr>
              <w:t>步骤1</w:t>
            </w:r>
          </w:p>
        </w:tc>
        <w:tc>
          <w:tcPr>
            <w:tcW w:w="612" w:type="pct"/>
            <w:gridSpan w:val="2"/>
            <w:vAlign w:val="center"/>
          </w:tcPr>
          <w:p w14:paraId="67BD40BC">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QPAT1-1</w:t>
            </w:r>
          </w:p>
        </w:tc>
        <w:tc>
          <w:tcPr>
            <w:tcW w:w="2287" w:type="pct"/>
            <w:gridSpan w:val="5"/>
            <w:vAlign w:val="center"/>
          </w:tcPr>
          <w:p w14:paraId="62695F29">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目视检查产品不应存在裂纹、劣化、腐（锈）蚀、结构及安装连接件破坏。</w:t>
            </w:r>
          </w:p>
        </w:tc>
        <w:tc>
          <w:tcPr>
            <w:tcW w:w="844" w:type="pct"/>
            <w:gridSpan w:val="2"/>
            <w:vAlign w:val="center"/>
          </w:tcPr>
          <w:p w14:paraId="7F74933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363F9CD6">
            <w:pPr>
              <w:spacing w:line="420" w:lineRule="exact"/>
              <w:jc w:val="center"/>
              <w:rPr>
                <w:rFonts w:ascii="Times New Roman" w:hAnsi="Times New Roman" w:eastAsia="宋体" w:cs="Times New Roman"/>
                <w:b/>
                <w:sz w:val="22"/>
              </w:rPr>
            </w:pPr>
          </w:p>
        </w:tc>
      </w:tr>
      <w:tr w14:paraId="69C4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173A8364">
            <w:pPr>
              <w:spacing w:line="420" w:lineRule="exact"/>
              <w:jc w:val="center"/>
              <w:rPr>
                <w:rFonts w:ascii="Times New Roman" w:hAnsi="Times New Roman" w:eastAsia="宋体" w:cs="Times New Roman"/>
                <w:b/>
                <w:sz w:val="22"/>
              </w:rPr>
            </w:pPr>
          </w:p>
        </w:tc>
        <w:tc>
          <w:tcPr>
            <w:tcW w:w="612" w:type="pct"/>
            <w:gridSpan w:val="2"/>
            <w:vAlign w:val="center"/>
          </w:tcPr>
          <w:p w14:paraId="3ACF4C0D">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QPAT2-1</w:t>
            </w:r>
          </w:p>
        </w:tc>
        <w:tc>
          <w:tcPr>
            <w:tcW w:w="2287" w:type="pct"/>
            <w:gridSpan w:val="5"/>
            <w:vAlign w:val="center"/>
          </w:tcPr>
          <w:p w14:paraId="3DA55575">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检查刹车压力在150psi～2800psi范围内滞环，电流和刹车压力曲线应该在表8数据绘制轨迹包络线范围内，且滞环值应不超过1.2mA。</w:t>
            </w:r>
          </w:p>
        </w:tc>
        <w:tc>
          <w:tcPr>
            <w:tcW w:w="844" w:type="pct"/>
            <w:gridSpan w:val="2"/>
            <w:vAlign w:val="center"/>
          </w:tcPr>
          <w:p w14:paraId="0ACC2EF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56327BD1">
            <w:pPr>
              <w:spacing w:line="420" w:lineRule="exact"/>
              <w:jc w:val="center"/>
              <w:rPr>
                <w:rFonts w:ascii="Times New Roman" w:hAnsi="Times New Roman" w:eastAsia="宋体" w:cs="Times New Roman"/>
                <w:b/>
                <w:sz w:val="22"/>
              </w:rPr>
            </w:pPr>
          </w:p>
        </w:tc>
      </w:tr>
      <w:tr w14:paraId="27AE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413A152B">
            <w:pPr>
              <w:spacing w:line="420" w:lineRule="exact"/>
              <w:jc w:val="center"/>
              <w:rPr>
                <w:rFonts w:ascii="Times New Roman" w:hAnsi="Times New Roman" w:eastAsia="宋体" w:cs="Times New Roman"/>
                <w:b/>
                <w:sz w:val="22"/>
              </w:rPr>
            </w:pPr>
          </w:p>
        </w:tc>
        <w:tc>
          <w:tcPr>
            <w:tcW w:w="612" w:type="pct"/>
            <w:gridSpan w:val="2"/>
            <w:vAlign w:val="center"/>
          </w:tcPr>
          <w:p w14:paraId="6C4ADD2C">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QPAT2-2</w:t>
            </w:r>
          </w:p>
        </w:tc>
        <w:tc>
          <w:tcPr>
            <w:tcW w:w="2287" w:type="pct"/>
            <w:gridSpan w:val="5"/>
            <w:vAlign w:val="center"/>
          </w:tcPr>
          <w:p w14:paraId="0F13D6ED">
            <w:pPr>
              <w:spacing w:line="420" w:lineRule="exact"/>
              <w:textAlignment w:val="center"/>
              <w:rPr>
                <w:rFonts w:ascii="Times New Roman" w:hAnsi="Times New Roman" w:eastAsia="宋体" w:cs="Times New Roman"/>
                <w:szCs w:val="21"/>
              </w:rPr>
            </w:pPr>
            <w:r>
              <w:rPr>
                <w:rFonts w:ascii="Times New Roman" w:hAnsi="Times New Roman" w:eastAsia="宋体" w:cs="Times New Roman"/>
                <w:szCs w:val="21"/>
              </w:rPr>
              <w:t>刹车控制阀控制电流小于等于5mA时内漏值应小于或等于50mL/min；</w:t>
            </w:r>
          </w:p>
          <w:p w14:paraId="0728F1FB">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刹车控制阀刹车压力在1250psi时内漏应小于或等于450mL/min。</w:t>
            </w:r>
          </w:p>
        </w:tc>
        <w:tc>
          <w:tcPr>
            <w:tcW w:w="844" w:type="pct"/>
            <w:gridSpan w:val="2"/>
            <w:vAlign w:val="center"/>
          </w:tcPr>
          <w:p w14:paraId="48D7E04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1CC4098B">
            <w:pPr>
              <w:spacing w:line="420" w:lineRule="exact"/>
              <w:jc w:val="center"/>
              <w:rPr>
                <w:rFonts w:ascii="Times New Roman" w:hAnsi="Times New Roman" w:eastAsia="宋体" w:cs="Times New Roman"/>
                <w:b/>
                <w:sz w:val="22"/>
              </w:rPr>
            </w:pPr>
          </w:p>
        </w:tc>
      </w:tr>
      <w:tr w14:paraId="42E0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14:paraId="794A8EFF">
            <w:pPr>
              <w:spacing w:line="420" w:lineRule="exact"/>
              <w:jc w:val="center"/>
              <w:rPr>
                <w:rFonts w:ascii="Times New Roman" w:hAnsi="Times New Roman" w:eastAsia="宋体" w:cs="Times New Roman"/>
                <w:b/>
                <w:sz w:val="22"/>
              </w:rPr>
            </w:pPr>
          </w:p>
        </w:tc>
        <w:tc>
          <w:tcPr>
            <w:tcW w:w="612" w:type="pct"/>
            <w:gridSpan w:val="2"/>
            <w:vAlign w:val="center"/>
          </w:tcPr>
          <w:p w14:paraId="3C5CB696">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QPAT3</w:t>
            </w:r>
          </w:p>
        </w:tc>
        <w:tc>
          <w:tcPr>
            <w:tcW w:w="2287" w:type="pct"/>
            <w:gridSpan w:val="5"/>
            <w:vAlign w:val="center"/>
          </w:tcPr>
          <w:p w14:paraId="4BD56C56">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szCs w:val="21"/>
              </w:rPr>
              <w:t>受试设备结构不出现损失，无异常。</w:t>
            </w:r>
          </w:p>
        </w:tc>
        <w:tc>
          <w:tcPr>
            <w:tcW w:w="844" w:type="pct"/>
            <w:gridSpan w:val="2"/>
            <w:vAlign w:val="center"/>
          </w:tcPr>
          <w:p w14:paraId="55AA02E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763DFB5B">
            <w:pPr>
              <w:spacing w:line="420" w:lineRule="exact"/>
              <w:jc w:val="center"/>
              <w:rPr>
                <w:rFonts w:ascii="Times New Roman" w:hAnsi="Times New Roman" w:eastAsia="宋体" w:cs="Times New Roman"/>
                <w:bCs/>
                <w:sz w:val="24"/>
                <w:szCs w:val="24"/>
              </w:rPr>
            </w:pPr>
          </w:p>
        </w:tc>
      </w:tr>
      <w:tr w14:paraId="4137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14:paraId="45738B9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试验结论</w:t>
            </w:r>
          </w:p>
        </w:tc>
        <w:tc>
          <w:tcPr>
            <w:tcW w:w="848" w:type="pct"/>
            <w:gridSpan w:val="3"/>
            <w:vAlign w:val="center"/>
          </w:tcPr>
          <w:p w14:paraId="7CBE512D">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891" w:type="pct"/>
            <w:gridSpan w:val="2"/>
            <w:vAlign w:val="center"/>
          </w:tcPr>
          <w:p w14:paraId="2C3D3631">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试验人员/日期</w:t>
            </w:r>
          </w:p>
        </w:tc>
        <w:tc>
          <w:tcPr>
            <w:tcW w:w="2566" w:type="pct"/>
            <w:gridSpan w:val="5"/>
            <w:vAlign w:val="center"/>
          </w:tcPr>
          <w:p w14:paraId="4354BF9B">
            <w:pPr>
              <w:spacing w:line="420" w:lineRule="exact"/>
              <w:jc w:val="center"/>
              <w:rPr>
                <w:rFonts w:ascii="Times New Roman" w:hAnsi="Times New Roman" w:eastAsia="宋体" w:cs="Times New Roman"/>
                <w:bCs/>
                <w:sz w:val="24"/>
                <w:szCs w:val="24"/>
              </w:rPr>
            </w:pPr>
          </w:p>
          <w:p w14:paraId="254773ED">
            <w:pPr>
              <w:spacing w:line="420" w:lineRule="exact"/>
              <w:jc w:val="center"/>
              <w:rPr>
                <w:rFonts w:ascii="Times New Roman" w:hAnsi="Times New Roman" w:eastAsia="宋体" w:cs="Times New Roman"/>
                <w:bCs/>
                <w:sz w:val="24"/>
                <w:szCs w:val="24"/>
              </w:rPr>
            </w:pPr>
          </w:p>
        </w:tc>
      </w:tr>
    </w:tbl>
    <w:p w14:paraId="7B6E5E68">
      <w:pPr>
        <w:rPr>
          <w:rFonts w:hint="eastAsia"/>
        </w:rPr>
      </w:pPr>
      <w:bookmarkStart w:id="258" w:name="_Toc23944"/>
      <w:r>
        <w:br w:type="page"/>
      </w:r>
    </w:p>
    <w:p w14:paraId="5428C69F">
      <w:pPr>
        <w:pStyle w:val="73"/>
      </w:pPr>
      <w:bookmarkStart w:id="259" w:name="_Toc176256509"/>
      <w:r>
        <w:rPr>
          <w:rFonts w:hint="eastAsia"/>
        </w:rPr>
        <w:t>感应信号敏感性</w:t>
      </w:r>
      <w:bookmarkEnd w:id="258"/>
      <w:bookmarkEnd w:id="259"/>
    </w:p>
    <w:tbl>
      <w:tblPr>
        <w:tblStyle w:val="34"/>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14:paraId="5124A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14:paraId="3B58B1EE">
            <w:pPr>
              <w:spacing w:line="420" w:lineRule="exact"/>
              <w:jc w:val="center"/>
              <w:rPr>
                <w:rFonts w:ascii="Times New Roman" w:hAnsi="Times New Roman" w:eastAsia="华文行楷" w:cs="Times New Roman"/>
                <w:i/>
                <w:sz w:val="32"/>
                <w:szCs w:val="30"/>
              </w:rPr>
            </w:pPr>
            <w:r>
              <w:rPr>
                <w:rFonts w:ascii="Times New Roman" w:hAnsi="Times New Roman" w:eastAsia="宋体" w:cs="Times New Roman"/>
                <w:bCs/>
                <w:sz w:val="28"/>
                <w:szCs w:val="28"/>
              </w:rPr>
              <w:t>鉴定试验检查记录表</w:t>
            </w:r>
          </w:p>
        </w:tc>
        <w:tc>
          <w:tcPr>
            <w:tcW w:w="1181" w:type="pct"/>
            <w:gridSpan w:val="2"/>
            <w:vAlign w:val="center"/>
          </w:tcPr>
          <w:p w14:paraId="54AECE14">
            <w:pPr>
              <w:spacing w:line="420" w:lineRule="exact"/>
              <w:ind w:firstLine="240" w:firstLineChars="100"/>
              <w:jc w:val="left"/>
              <w:rPr>
                <w:rFonts w:ascii="Times New Roman" w:hAnsi="Times New Roman" w:eastAsia="宋体" w:cs="Times New Roman"/>
                <w:szCs w:val="21"/>
              </w:rPr>
            </w:pPr>
            <w:r>
              <w:rPr>
                <w:rFonts w:ascii="Times New Roman" w:hAnsi="Times New Roman" w:eastAsia="宋体" w:cs="Times New Roman"/>
                <w:bCs/>
                <w:sz w:val="24"/>
                <w:szCs w:val="24"/>
              </w:rPr>
              <w:t>编号：</w:t>
            </w:r>
          </w:p>
        </w:tc>
      </w:tr>
      <w:tr w14:paraId="6778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8" w:type="pct"/>
            <w:gridSpan w:val="2"/>
            <w:vAlign w:val="center"/>
          </w:tcPr>
          <w:p w14:paraId="073BF209">
            <w:pPr>
              <w:spacing w:line="420" w:lineRule="exact"/>
              <w:jc w:val="center"/>
              <w:rPr>
                <w:rFonts w:ascii="Times New Roman" w:hAnsi="Times New Roman" w:eastAsia="华文行楷" w:cs="Times New Roman"/>
                <w:sz w:val="28"/>
                <w:szCs w:val="30"/>
              </w:rPr>
            </w:pPr>
            <w:r>
              <w:rPr>
                <w:rFonts w:ascii="Times New Roman" w:hAnsi="Times New Roman" w:eastAsia="宋体" w:cs="Times New Roman"/>
                <w:sz w:val="24"/>
                <w:szCs w:val="24"/>
              </w:rPr>
              <w:t>试验项目</w:t>
            </w:r>
          </w:p>
        </w:tc>
        <w:tc>
          <w:tcPr>
            <w:tcW w:w="2110" w:type="pct"/>
            <w:gridSpan w:val="5"/>
            <w:vAlign w:val="center"/>
          </w:tcPr>
          <w:p w14:paraId="21C10163">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磁影响</w:t>
            </w:r>
          </w:p>
        </w:tc>
        <w:tc>
          <w:tcPr>
            <w:tcW w:w="841" w:type="pct"/>
            <w:gridSpan w:val="2"/>
            <w:vAlign w:val="center"/>
          </w:tcPr>
          <w:p w14:paraId="045EFCB3">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试验地点</w:t>
            </w:r>
          </w:p>
        </w:tc>
        <w:tc>
          <w:tcPr>
            <w:tcW w:w="1181" w:type="pct"/>
            <w:gridSpan w:val="2"/>
            <w:vAlign w:val="center"/>
          </w:tcPr>
          <w:p w14:paraId="4B110850">
            <w:pPr>
              <w:spacing w:line="420" w:lineRule="exact"/>
              <w:jc w:val="center"/>
              <w:rPr>
                <w:rFonts w:ascii="Times New Roman" w:hAnsi="Times New Roman" w:eastAsia="华文行楷" w:cs="Times New Roman"/>
                <w:sz w:val="28"/>
                <w:szCs w:val="30"/>
              </w:rPr>
            </w:pPr>
          </w:p>
        </w:tc>
      </w:tr>
      <w:tr w14:paraId="6585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8" w:type="pct"/>
            <w:gridSpan w:val="3"/>
            <w:vAlign w:val="center"/>
          </w:tcPr>
          <w:p w14:paraId="1EBC1008">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产品名称</w:t>
            </w:r>
          </w:p>
        </w:tc>
        <w:tc>
          <w:tcPr>
            <w:tcW w:w="1670" w:type="pct"/>
            <w:gridSpan w:val="4"/>
            <w:vAlign w:val="center"/>
          </w:tcPr>
          <w:p w14:paraId="2FBFC48B">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件号</w:t>
            </w:r>
          </w:p>
        </w:tc>
        <w:tc>
          <w:tcPr>
            <w:tcW w:w="841" w:type="pct"/>
            <w:gridSpan w:val="2"/>
            <w:vAlign w:val="center"/>
          </w:tcPr>
          <w:p w14:paraId="6AE3E6D4">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序列号</w:t>
            </w:r>
          </w:p>
        </w:tc>
        <w:tc>
          <w:tcPr>
            <w:tcW w:w="1181" w:type="pct"/>
            <w:gridSpan w:val="2"/>
            <w:vAlign w:val="center"/>
          </w:tcPr>
          <w:p w14:paraId="441B4728">
            <w:pPr>
              <w:spacing w:line="420" w:lineRule="exact"/>
              <w:jc w:val="center"/>
              <w:rPr>
                <w:rFonts w:ascii="Times New Roman" w:hAnsi="Times New Roman" w:eastAsia="宋体" w:cs="Times New Roman"/>
                <w:b/>
                <w:szCs w:val="21"/>
              </w:rPr>
            </w:pPr>
          </w:p>
        </w:tc>
      </w:tr>
      <w:tr w14:paraId="0AF3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8" w:type="pct"/>
            <w:gridSpan w:val="3"/>
            <w:vAlign w:val="center"/>
          </w:tcPr>
          <w:p w14:paraId="503E6330">
            <w:pPr>
              <w:spacing w:line="420" w:lineRule="exact"/>
              <w:jc w:val="center"/>
              <w:rPr>
                <w:rFonts w:ascii="Times New Roman" w:hAnsi="Times New Roman" w:eastAsia="宋体" w:cs="Times New Roman"/>
                <w:i/>
                <w:szCs w:val="21"/>
              </w:rPr>
            </w:pPr>
          </w:p>
        </w:tc>
        <w:tc>
          <w:tcPr>
            <w:tcW w:w="1670" w:type="pct"/>
            <w:gridSpan w:val="4"/>
            <w:vAlign w:val="center"/>
          </w:tcPr>
          <w:p w14:paraId="046FFED5">
            <w:pPr>
              <w:spacing w:line="420" w:lineRule="exact"/>
              <w:jc w:val="center"/>
              <w:rPr>
                <w:rFonts w:ascii="Times New Roman" w:hAnsi="Times New Roman" w:eastAsia="宋体" w:cs="Times New Roman"/>
                <w:szCs w:val="21"/>
              </w:rPr>
            </w:pPr>
          </w:p>
        </w:tc>
        <w:tc>
          <w:tcPr>
            <w:tcW w:w="841" w:type="pct"/>
            <w:gridSpan w:val="2"/>
            <w:vAlign w:val="center"/>
          </w:tcPr>
          <w:p w14:paraId="578FF56A">
            <w:pPr>
              <w:spacing w:line="420" w:lineRule="exact"/>
              <w:jc w:val="center"/>
              <w:rPr>
                <w:rFonts w:ascii="Times New Roman" w:hAnsi="Times New Roman" w:eastAsia="宋体" w:cs="Times New Roman"/>
                <w:szCs w:val="21"/>
              </w:rPr>
            </w:pPr>
          </w:p>
        </w:tc>
        <w:tc>
          <w:tcPr>
            <w:tcW w:w="1181" w:type="pct"/>
            <w:gridSpan w:val="2"/>
            <w:vAlign w:val="center"/>
          </w:tcPr>
          <w:p w14:paraId="48C6BAA6">
            <w:pPr>
              <w:spacing w:line="420" w:lineRule="exact"/>
              <w:jc w:val="center"/>
              <w:rPr>
                <w:rFonts w:ascii="Times New Roman" w:hAnsi="Times New Roman" w:eastAsia="宋体" w:cs="Times New Roman"/>
                <w:szCs w:val="21"/>
              </w:rPr>
            </w:pPr>
          </w:p>
        </w:tc>
      </w:tr>
      <w:tr w14:paraId="3D65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14:paraId="342A08B1">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主要测试设备</w:t>
            </w:r>
          </w:p>
        </w:tc>
        <w:tc>
          <w:tcPr>
            <w:tcW w:w="1048" w:type="pct"/>
            <w:gridSpan w:val="2"/>
            <w:vAlign w:val="center"/>
          </w:tcPr>
          <w:p w14:paraId="4B9C2F0A">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型号</w:t>
            </w:r>
          </w:p>
        </w:tc>
        <w:tc>
          <w:tcPr>
            <w:tcW w:w="1462" w:type="pct"/>
            <w:gridSpan w:val="4"/>
            <w:vAlign w:val="center"/>
          </w:tcPr>
          <w:p w14:paraId="41C56A13">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计量编号</w:t>
            </w:r>
          </w:p>
        </w:tc>
        <w:tc>
          <w:tcPr>
            <w:tcW w:w="1181" w:type="pct"/>
            <w:gridSpan w:val="2"/>
            <w:vAlign w:val="center"/>
          </w:tcPr>
          <w:p w14:paraId="4D8333C4">
            <w:pPr>
              <w:spacing w:line="420" w:lineRule="exact"/>
              <w:jc w:val="center"/>
              <w:rPr>
                <w:rFonts w:ascii="Times New Roman" w:hAnsi="Times New Roman" w:eastAsia="宋体" w:cs="Times New Roman"/>
                <w:szCs w:val="21"/>
              </w:rPr>
            </w:pPr>
            <w:r>
              <w:rPr>
                <w:rFonts w:ascii="Times New Roman" w:hAnsi="Times New Roman" w:eastAsia="宋体" w:cs="Times New Roman"/>
                <w:bCs/>
                <w:sz w:val="24"/>
                <w:szCs w:val="24"/>
              </w:rPr>
              <w:t>有效期</w:t>
            </w:r>
          </w:p>
        </w:tc>
      </w:tr>
      <w:tr w14:paraId="6725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05F7DB7B">
            <w:pPr>
              <w:spacing w:line="420" w:lineRule="exact"/>
              <w:jc w:val="center"/>
              <w:rPr>
                <w:rFonts w:ascii="Times New Roman" w:hAnsi="Times New Roman" w:eastAsia="宋体" w:cs="Times New Roman"/>
                <w:b/>
                <w:szCs w:val="21"/>
              </w:rPr>
            </w:pPr>
          </w:p>
        </w:tc>
        <w:tc>
          <w:tcPr>
            <w:tcW w:w="1048" w:type="pct"/>
            <w:gridSpan w:val="2"/>
            <w:vAlign w:val="center"/>
          </w:tcPr>
          <w:p w14:paraId="10ABA0AE">
            <w:pPr>
              <w:spacing w:line="420" w:lineRule="exact"/>
              <w:jc w:val="center"/>
              <w:rPr>
                <w:rFonts w:ascii="Times New Roman" w:hAnsi="Times New Roman" w:eastAsia="宋体" w:cs="Times New Roman"/>
                <w:b/>
                <w:szCs w:val="21"/>
              </w:rPr>
            </w:pPr>
          </w:p>
        </w:tc>
        <w:tc>
          <w:tcPr>
            <w:tcW w:w="1462" w:type="pct"/>
            <w:gridSpan w:val="4"/>
            <w:vAlign w:val="center"/>
          </w:tcPr>
          <w:p w14:paraId="233FE005">
            <w:pPr>
              <w:spacing w:line="420" w:lineRule="exact"/>
              <w:jc w:val="center"/>
              <w:rPr>
                <w:rFonts w:ascii="Times New Roman" w:hAnsi="Times New Roman" w:eastAsia="宋体" w:cs="Times New Roman"/>
                <w:b/>
                <w:szCs w:val="21"/>
              </w:rPr>
            </w:pPr>
          </w:p>
        </w:tc>
        <w:tc>
          <w:tcPr>
            <w:tcW w:w="1181" w:type="pct"/>
            <w:gridSpan w:val="2"/>
            <w:vAlign w:val="center"/>
          </w:tcPr>
          <w:p w14:paraId="6481EB1E">
            <w:pPr>
              <w:spacing w:line="420" w:lineRule="exact"/>
              <w:jc w:val="center"/>
              <w:rPr>
                <w:rFonts w:ascii="Times New Roman" w:hAnsi="Times New Roman" w:eastAsia="宋体" w:cs="Times New Roman"/>
                <w:b/>
                <w:szCs w:val="21"/>
              </w:rPr>
            </w:pPr>
          </w:p>
        </w:tc>
      </w:tr>
      <w:tr w14:paraId="65EE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302E5AFE">
            <w:pPr>
              <w:spacing w:line="420" w:lineRule="exact"/>
              <w:jc w:val="center"/>
              <w:rPr>
                <w:rFonts w:ascii="Times New Roman" w:hAnsi="Times New Roman" w:eastAsia="宋体" w:cs="Times New Roman"/>
                <w:b/>
                <w:szCs w:val="21"/>
              </w:rPr>
            </w:pPr>
          </w:p>
        </w:tc>
        <w:tc>
          <w:tcPr>
            <w:tcW w:w="1048" w:type="pct"/>
            <w:gridSpan w:val="2"/>
            <w:vAlign w:val="center"/>
          </w:tcPr>
          <w:p w14:paraId="7D65948B">
            <w:pPr>
              <w:spacing w:line="420" w:lineRule="exact"/>
              <w:jc w:val="center"/>
              <w:rPr>
                <w:rFonts w:ascii="Times New Roman" w:hAnsi="Times New Roman" w:eastAsia="宋体" w:cs="Times New Roman"/>
                <w:b/>
                <w:szCs w:val="21"/>
              </w:rPr>
            </w:pPr>
          </w:p>
        </w:tc>
        <w:tc>
          <w:tcPr>
            <w:tcW w:w="1462" w:type="pct"/>
            <w:gridSpan w:val="4"/>
            <w:vAlign w:val="center"/>
          </w:tcPr>
          <w:p w14:paraId="3D008345">
            <w:pPr>
              <w:spacing w:line="420" w:lineRule="exact"/>
              <w:jc w:val="center"/>
              <w:rPr>
                <w:rFonts w:ascii="Times New Roman" w:hAnsi="Times New Roman" w:eastAsia="宋体" w:cs="Times New Roman"/>
                <w:b/>
                <w:szCs w:val="21"/>
              </w:rPr>
            </w:pPr>
          </w:p>
        </w:tc>
        <w:tc>
          <w:tcPr>
            <w:tcW w:w="1181" w:type="pct"/>
            <w:gridSpan w:val="2"/>
            <w:vAlign w:val="center"/>
          </w:tcPr>
          <w:p w14:paraId="57B8C1C3">
            <w:pPr>
              <w:spacing w:line="420" w:lineRule="exact"/>
              <w:jc w:val="center"/>
              <w:rPr>
                <w:rFonts w:ascii="Times New Roman" w:hAnsi="Times New Roman" w:eastAsia="宋体" w:cs="Times New Roman"/>
                <w:b/>
                <w:szCs w:val="21"/>
              </w:rPr>
            </w:pPr>
          </w:p>
        </w:tc>
      </w:tr>
      <w:tr w14:paraId="0ABD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7D09DEFE">
            <w:pPr>
              <w:spacing w:line="420" w:lineRule="exact"/>
              <w:jc w:val="center"/>
              <w:rPr>
                <w:rFonts w:ascii="Times New Roman" w:hAnsi="Times New Roman" w:eastAsia="宋体" w:cs="Times New Roman"/>
                <w:b/>
                <w:szCs w:val="21"/>
              </w:rPr>
            </w:pPr>
          </w:p>
        </w:tc>
        <w:tc>
          <w:tcPr>
            <w:tcW w:w="1048" w:type="pct"/>
            <w:gridSpan w:val="2"/>
            <w:vAlign w:val="center"/>
          </w:tcPr>
          <w:p w14:paraId="7EBCB280">
            <w:pPr>
              <w:spacing w:line="420" w:lineRule="exact"/>
              <w:jc w:val="center"/>
              <w:rPr>
                <w:rFonts w:ascii="Times New Roman" w:hAnsi="Times New Roman" w:eastAsia="宋体" w:cs="Times New Roman"/>
                <w:b/>
                <w:szCs w:val="21"/>
              </w:rPr>
            </w:pPr>
          </w:p>
        </w:tc>
        <w:tc>
          <w:tcPr>
            <w:tcW w:w="1462" w:type="pct"/>
            <w:gridSpan w:val="4"/>
            <w:vAlign w:val="center"/>
          </w:tcPr>
          <w:p w14:paraId="2818DF00">
            <w:pPr>
              <w:spacing w:line="420" w:lineRule="exact"/>
              <w:jc w:val="center"/>
              <w:rPr>
                <w:rFonts w:ascii="Times New Roman" w:hAnsi="Times New Roman" w:eastAsia="宋体" w:cs="Times New Roman"/>
                <w:b/>
                <w:szCs w:val="21"/>
              </w:rPr>
            </w:pPr>
          </w:p>
        </w:tc>
        <w:tc>
          <w:tcPr>
            <w:tcW w:w="1181" w:type="pct"/>
            <w:gridSpan w:val="2"/>
            <w:vAlign w:val="center"/>
          </w:tcPr>
          <w:p w14:paraId="5D2FB846">
            <w:pPr>
              <w:spacing w:line="420" w:lineRule="exact"/>
              <w:jc w:val="center"/>
              <w:rPr>
                <w:rFonts w:ascii="Times New Roman" w:hAnsi="Times New Roman" w:eastAsia="宋体" w:cs="Times New Roman"/>
                <w:b/>
                <w:szCs w:val="21"/>
              </w:rPr>
            </w:pPr>
          </w:p>
        </w:tc>
      </w:tr>
      <w:tr w14:paraId="1912F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7A2D20B">
            <w:pPr>
              <w:spacing w:line="420" w:lineRule="exact"/>
              <w:jc w:val="center"/>
              <w:rPr>
                <w:rFonts w:ascii="Times New Roman" w:hAnsi="Times New Roman" w:eastAsia="宋体" w:cs="Times New Roman"/>
                <w:b/>
                <w:szCs w:val="21"/>
              </w:rPr>
            </w:pPr>
          </w:p>
        </w:tc>
        <w:tc>
          <w:tcPr>
            <w:tcW w:w="1048" w:type="pct"/>
            <w:gridSpan w:val="2"/>
            <w:vAlign w:val="center"/>
          </w:tcPr>
          <w:p w14:paraId="5C60A0D9">
            <w:pPr>
              <w:spacing w:line="420" w:lineRule="exact"/>
              <w:jc w:val="center"/>
              <w:rPr>
                <w:rFonts w:ascii="Times New Roman" w:hAnsi="Times New Roman" w:eastAsia="宋体" w:cs="Times New Roman"/>
                <w:b/>
                <w:szCs w:val="21"/>
              </w:rPr>
            </w:pPr>
          </w:p>
        </w:tc>
        <w:tc>
          <w:tcPr>
            <w:tcW w:w="1462" w:type="pct"/>
            <w:gridSpan w:val="4"/>
            <w:vAlign w:val="center"/>
          </w:tcPr>
          <w:p w14:paraId="02078F29">
            <w:pPr>
              <w:spacing w:line="420" w:lineRule="exact"/>
              <w:jc w:val="center"/>
              <w:rPr>
                <w:rFonts w:ascii="Times New Roman" w:hAnsi="Times New Roman" w:eastAsia="宋体" w:cs="Times New Roman"/>
                <w:b/>
                <w:szCs w:val="21"/>
              </w:rPr>
            </w:pPr>
          </w:p>
        </w:tc>
        <w:tc>
          <w:tcPr>
            <w:tcW w:w="1181" w:type="pct"/>
            <w:gridSpan w:val="2"/>
            <w:vAlign w:val="center"/>
          </w:tcPr>
          <w:p w14:paraId="770BC1B4">
            <w:pPr>
              <w:spacing w:line="420" w:lineRule="exact"/>
              <w:jc w:val="center"/>
              <w:rPr>
                <w:rFonts w:ascii="Times New Roman" w:hAnsi="Times New Roman" w:eastAsia="宋体" w:cs="Times New Roman"/>
                <w:b/>
                <w:szCs w:val="21"/>
              </w:rPr>
            </w:pPr>
          </w:p>
        </w:tc>
      </w:tr>
      <w:tr w14:paraId="2AFF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08A21893">
            <w:pPr>
              <w:spacing w:line="420" w:lineRule="exact"/>
              <w:jc w:val="center"/>
              <w:rPr>
                <w:rFonts w:ascii="Times New Roman" w:hAnsi="Times New Roman" w:eastAsia="宋体" w:cs="Times New Roman"/>
                <w:b/>
                <w:szCs w:val="21"/>
              </w:rPr>
            </w:pPr>
          </w:p>
        </w:tc>
        <w:tc>
          <w:tcPr>
            <w:tcW w:w="1048" w:type="pct"/>
            <w:gridSpan w:val="2"/>
            <w:vAlign w:val="center"/>
          </w:tcPr>
          <w:p w14:paraId="4D957A98">
            <w:pPr>
              <w:spacing w:line="420" w:lineRule="exact"/>
              <w:jc w:val="center"/>
              <w:rPr>
                <w:rFonts w:ascii="Times New Roman" w:hAnsi="Times New Roman" w:eastAsia="宋体" w:cs="Times New Roman"/>
                <w:b/>
                <w:szCs w:val="21"/>
              </w:rPr>
            </w:pPr>
          </w:p>
        </w:tc>
        <w:tc>
          <w:tcPr>
            <w:tcW w:w="1462" w:type="pct"/>
            <w:gridSpan w:val="4"/>
            <w:vAlign w:val="center"/>
          </w:tcPr>
          <w:p w14:paraId="7A8D0616">
            <w:pPr>
              <w:spacing w:line="420" w:lineRule="exact"/>
              <w:jc w:val="center"/>
              <w:rPr>
                <w:rFonts w:ascii="Times New Roman" w:hAnsi="Times New Roman" w:eastAsia="宋体" w:cs="Times New Roman"/>
                <w:b/>
                <w:szCs w:val="21"/>
              </w:rPr>
            </w:pPr>
          </w:p>
        </w:tc>
        <w:tc>
          <w:tcPr>
            <w:tcW w:w="1181" w:type="pct"/>
            <w:gridSpan w:val="2"/>
            <w:vAlign w:val="center"/>
          </w:tcPr>
          <w:p w14:paraId="0F2F7747">
            <w:pPr>
              <w:spacing w:line="420" w:lineRule="exact"/>
              <w:jc w:val="center"/>
              <w:rPr>
                <w:rFonts w:ascii="Times New Roman" w:hAnsi="Times New Roman" w:eastAsia="宋体" w:cs="Times New Roman"/>
                <w:b/>
                <w:szCs w:val="21"/>
              </w:rPr>
            </w:pPr>
          </w:p>
        </w:tc>
      </w:tr>
      <w:tr w14:paraId="4E8F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27E64666">
            <w:pPr>
              <w:spacing w:line="420" w:lineRule="exact"/>
              <w:jc w:val="center"/>
              <w:rPr>
                <w:rFonts w:ascii="Times New Roman" w:hAnsi="Times New Roman" w:eastAsia="宋体" w:cs="Times New Roman"/>
                <w:b/>
                <w:szCs w:val="21"/>
              </w:rPr>
            </w:pPr>
          </w:p>
        </w:tc>
        <w:tc>
          <w:tcPr>
            <w:tcW w:w="1048" w:type="pct"/>
            <w:gridSpan w:val="2"/>
            <w:vAlign w:val="center"/>
          </w:tcPr>
          <w:p w14:paraId="482776AB">
            <w:pPr>
              <w:spacing w:line="420" w:lineRule="exact"/>
              <w:jc w:val="center"/>
              <w:rPr>
                <w:rFonts w:ascii="Times New Roman" w:hAnsi="Times New Roman" w:eastAsia="宋体" w:cs="Times New Roman"/>
                <w:b/>
                <w:szCs w:val="21"/>
              </w:rPr>
            </w:pPr>
          </w:p>
        </w:tc>
        <w:tc>
          <w:tcPr>
            <w:tcW w:w="1462" w:type="pct"/>
            <w:gridSpan w:val="4"/>
            <w:vAlign w:val="center"/>
          </w:tcPr>
          <w:p w14:paraId="2D006021">
            <w:pPr>
              <w:spacing w:line="420" w:lineRule="exact"/>
              <w:jc w:val="center"/>
              <w:rPr>
                <w:rFonts w:ascii="Times New Roman" w:hAnsi="Times New Roman" w:eastAsia="宋体" w:cs="Times New Roman"/>
                <w:b/>
                <w:szCs w:val="21"/>
              </w:rPr>
            </w:pPr>
          </w:p>
        </w:tc>
        <w:tc>
          <w:tcPr>
            <w:tcW w:w="1181" w:type="pct"/>
            <w:gridSpan w:val="2"/>
            <w:vAlign w:val="center"/>
          </w:tcPr>
          <w:p w14:paraId="02749BF2">
            <w:pPr>
              <w:spacing w:line="420" w:lineRule="exact"/>
              <w:jc w:val="center"/>
              <w:rPr>
                <w:rFonts w:ascii="Times New Roman" w:hAnsi="Times New Roman" w:eastAsia="宋体" w:cs="Times New Roman"/>
                <w:b/>
                <w:szCs w:val="21"/>
              </w:rPr>
            </w:pPr>
          </w:p>
        </w:tc>
      </w:tr>
      <w:tr w14:paraId="5F93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6B274982">
            <w:pPr>
              <w:spacing w:line="420" w:lineRule="exact"/>
              <w:jc w:val="center"/>
              <w:rPr>
                <w:rFonts w:ascii="Times New Roman" w:hAnsi="Times New Roman" w:eastAsia="宋体" w:cs="Times New Roman"/>
                <w:b/>
                <w:szCs w:val="21"/>
              </w:rPr>
            </w:pPr>
          </w:p>
        </w:tc>
        <w:tc>
          <w:tcPr>
            <w:tcW w:w="1048" w:type="pct"/>
            <w:gridSpan w:val="2"/>
            <w:vAlign w:val="center"/>
          </w:tcPr>
          <w:p w14:paraId="5D3BE2C1">
            <w:pPr>
              <w:spacing w:line="420" w:lineRule="exact"/>
              <w:jc w:val="center"/>
              <w:rPr>
                <w:rFonts w:ascii="Times New Roman" w:hAnsi="Times New Roman" w:eastAsia="宋体" w:cs="Times New Roman"/>
                <w:b/>
                <w:szCs w:val="21"/>
              </w:rPr>
            </w:pPr>
          </w:p>
        </w:tc>
        <w:tc>
          <w:tcPr>
            <w:tcW w:w="1462" w:type="pct"/>
            <w:gridSpan w:val="4"/>
            <w:vAlign w:val="center"/>
          </w:tcPr>
          <w:p w14:paraId="5D7700EB">
            <w:pPr>
              <w:spacing w:line="420" w:lineRule="exact"/>
              <w:jc w:val="center"/>
              <w:rPr>
                <w:rFonts w:ascii="Times New Roman" w:hAnsi="Times New Roman" w:eastAsia="宋体" w:cs="Times New Roman"/>
                <w:b/>
                <w:szCs w:val="21"/>
              </w:rPr>
            </w:pPr>
          </w:p>
        </w:tc>
        <w:tc>
          <w:tcPr>
            <w:tcW w:w="1181" w:type="pct"/>
            <w:gridSpan w:val="2"/>
            <w:vAlign w:val="center"/>
          </w:tcPr>
          <w:p w14:paraId="396B2C69">
            <w:pPr>
              <w:spacing w:line="420" w:lineRule="exact"/>
              <w:jc w:val="center"/>
              <w:rPr>
                <w:rFonts w:ascii="Times New Roman" w:hAnsi="Times New Roman" w:eastAsia="宋体" w:cs="Times New Roman"/>
                <w:b/>
                <w:szCs w:val="21"/>
              </w:rPr>
            </w:pPr>
          </w:p>
        </w:tc>
      </w:tr>
      <w:tr w14:paraId="44C3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39BC1495">
            <w:pPr>
              <w:spacing w:line="420" w:lineRule="exact"/>
              <w:jc w:val="center"/>
              <w:rPr>
                <w:rFonts w:ascii="Times New Roman" w:hAnsi="Times New Roman" w:eastAsia="宋体" w:cs="Times New Roman"/>
                <w:b/>
                <w:szCs w:val="21"/>
              </w:rPr>
            </w:pPr>
          </w:p>
        </w:tc>
        <w:tc>
          <w:tcPr>
            <w:tcW w:w="1048" w:type="pct"/>
            <w:gridSpan w:val="2"/>
            <w:vAlign w:val="center"/>
          </w:tcPr>
          <w:p w14:paraId="7F6E7B41">
            <w:pPr>
              <w:spacing w:line="420" w:lineRule="exact"/>
              <w:jc w:val="center"/>
              <w:rPr>
                <w:rFonts w:ascii="Times New Roman" w:hAnsi="Times New Roman" w:eastAsia="宋体" w:cs="Times New Roman"/>
                <w:b/>
                <w:szCs w:val="21"/>
              </w:rPr>
            </w:pPr>
          </w:p>
        </w:tc>
        <w:tc>
          <w:tcPr>
            <w:tcW w:w="1462" w:type="pct"/>
            <w:gridSpan w:val="4"/>
            <w:vAlign w:val="center"/>
          </w:tcPr>
          <w:p w14:paraId="4C7B78BB">
            <w:pPr>
              <w:spacing w:line="420" w:lineRule="exact"/>
              <w:jc w:val="center"/>
              <w:rPr>
                <w:rFonts w:ascii="Times New Roman" w:hAnsi="Times New Roman" w:eastAsia="宋体" w:cs="Times New Roman"/>
                <w:b/>
                <w:szCs w:val="21"/>
              </w:rPr>
            </w:pPr>
          </w:p>
        </w:tc>
        <w:tc>
          <w:tcPr>
            <w:tcW w:w="1181" w:type="pct"/>
            <w:gridSpan w:val="2"/>
            <w:vAlign w:val="center"/>
          </w:tcPr>
          <w:p w14:paraId="37D36B2F">
            <w:pPr>
              <w:spacing w:line="420" w:lineRule="exact"/>
              <w:jc w:val="center"/>
              <w:rPr>
                <w:rFonts w:ascii="Times New Roman" w:hAnsi="Times New Roman" w:eastAsia="宋体" w:cs="Times New Roman"/>
                <w:b/>
                <w:szCs w:val="21"/>
              </w:rPr>
            </w:pPr>
          </w:p>
        </w:tc>
      </w:tr>
      <w:tr w14:paraId="2D0D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26CF47B5">
            <w:pPr>
              <w:spacing w:line="420" w:lineRule="exact"/>
              <w:jc w:val="center"/>
              <w:rPr>
                <w:rFonts w:ascii="Times New Roman" w:hAnsi="Times New Roman" w:eastAsia="宋体" w:cs="Times New Roman"/>
                <w:b/>
                <w:szCs w:val="21"/>
              </w:rPr>
            </w:pPr>
          </w:p>
        </w:tc>
        <w:tc>
          <w:tcPr>
            <w:tcW w:w="1048" w:type="pct"/>
            <w:gridSpan w:val="2"/>
            <w:vAlign w:val="center"/>
          </w:tcPr>
          <w:p w14:paraId="78FEA066">
            <w:pPr>
              <w:spacing w:line="420" w:lineRule="exact"/>
              <w:jc w:val="center"/>
              <w:rPr>
                <w:rFonts w:ascii="Times New Roman" w:hAnsi="Times New Roman" w:eastAsia="宋体" w:cs="Times New Roman"/>
                <w:b/>
                <w:szCs w:val="21"/>
              </w:rPr>
            </w:pPr>
          </w:p>
        </w:tc>
        <w:tc>
          <w:tcPr>
            <w:tcW w:w="1462" w:type="pct"/>
            <w:gridSpan w:val="4"/>
            <w:vAlign w:val="center"/>
          </w:tcPr>
          <w:p w14:paraId="5B5C6B5B">
            <w:pPr>
              <w:spacing w:line="420" w:lineRule="exact"/>
              <w:jc w:val="center"/>
              <w:rPr>
                <w:rFonts w:ascii="Times New Roman" w:hAnsi="Times New Roman" w:eastAsia="宋体" w:cs="Times New Roman"/>
                <w:b/>
                <w:szCs w:val="21"/>
              </w:rPr>
            </w:pPr>
          </w:p>
        </w:tc>
        <w:tc>
          <w:tcPr>
            <w:tcW w:w="1181" w:type="pct"/>
            <w:gridSpan w:val="2"/>
            <w:vAlign w:val="center"/>
          </w:tcPr>
          <w:p w14:paraId="038F571B">
            <w:pPr>
              <w:spacing w:line="420" w:lineRule="exact"/>
              <w:jc w:val="center"/>
              <w:rPr>
                <w:rFonts w:ascii="Times New Roman" w:hAnsi="Times New Roman" w:eastAsia="宋体" w:cs="Times New Roman"/>
                <w:b/>
                <w:szCs w:val="21"/>
              </w:rPr>
            </w:pPr>
          </w:p>
        </w:tc>
      </w:tr>
      <w:tr w14:paraId="40CB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753C0974">
            <w:pPr>
              <w:spacing w:line="420" w:lineRule="exact"/>
              <w:jc w:val="center"/>
              <w:rPr>
                <w:rFonts w:ascii="Times New Roman" w:hAnsi="Times New Roman" w:eastAsia="宋体" w:cs="Times New Roman"/>
                <w:b/>
                <w:szCs w:val="21"/>
              </w:rPr>
            </w:pPr>
          </w:p>
        </w:tc>
        <w:tc>
          <w:tcPr>
            <w:tcW w:w="1048" w:type="pct"/>
            <w:gridSpan w:val="2"/>
            <w:vAlign w:val="center"/>
          </w:tcPr>
          <w:p w14:paraId="1B43AA1E">
            <w:pPr>
              <w:spacing w:line="420" w:lineRule="exact"/>
              <w:jc w:val="center"/>
              <w:rPr>
                <w:rFonts w:ascii="Times New Roman" w:hAnsi="Times New Roman" w:eastAsia="宋体" w:cs="Times New Roman"/>
                <w:b/>
                <w:szCs w:val="21"/>
              </w:rPr>
            </w:pPr>
          </w:p>
        </w:tc>
        <w:tc>
          <w:tcPr>
            <w:tcW w:w="1462" w:type="pct"/>
            <w:gridSpan w:val="4"/>
            <w:vAlign w:val="center"/>
          </w:tcPr>
          <w:p w14:paraId="0DE207DC">
            <w:pPr>
              <w:spacing w:line="420" w:lineRule="exact"/>
              <w:jc w:val="center"/>
              <w:rPr>
                <w:rFonts w:ascii="Times New Roman" w:hAnsi="Times New Roman" w:eastAsia="宋体" w:cs="Times New Roman"/>
                <w:b/>
                <w:szCs w:val="21"/>
              </w:rPr>
            </w:pPr>
          </w:p>
        </w:tc>
        <w:tc>
          <w:tcPr>
            <w:tcW w:w="1181" w:type="pct"/>
            <w:gridSpan w:val="2"/>
            <w:vAlign w:val="center"/>
          </w:tcPr>
          <w:p w14:paraId="335436EC">
            <w:pPr>
              <w:spacing w:line="420" w:lineRule="exact"/>
              <w:jc w:val="center"/>
              <w:rPr>
                <w:rFonts w:ascii="Times New Roman" w:hAnsi="Times New Roman" w:eastAsia="宋体" w:cs="Times New Roman"/>
                <w:b/>
                <w:szCs w:val="21"/>
              </w:rPr>
            </w:pPr>
          </w:p>
        </w:tc>
      </w:tr>
      <w:tr w14:paraId="281D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8" w:type="pct"/>
            <w:gridSpan w:val="3"/>
            <w:vAlign w:val="center"/>
          </w:tcPr>
          <w:p w14:paraId="67237631">
            <w:pPr>
              <w:spacing w:line="420" w:lineRule="exact"/>
              <w:jc w:val="center"/>
              <w:rPr>
                <w:rFonts w:ascii="Times New Roman" w:hAnsi="Times New Roman" w:eastAsia="宋体" w:cs="Times New Roman"/>
                <w:b/>
                <w:i/>
                <w:szCs w:val="21"/>
              </w:rPr>
            </w:pPr>
            <w:r>
              <w:rPr>
                <w:rFonts w:ascii="Times New Roman" w:hAnsi="Times New Roman" w:eastAsia="宋体" w:cs="Times New Roman"/>
                <w:bCs/>
                <w:sz w:val="24"/>
                <w:szCs w:val="24"/>
              </w:rPr>
              <w:t>试验起止时间</w:t>
            </w:r>
          </w:p>
        </w:tc>
        <w:tc>
          <w:tcPr>
            <w:tcW w:w="3692" w:type="pct"/>
            <w:gridSpan w:val="8"/>
            <w:vAlign w:val="center"/>
          </w:tcPr>
          <w:p w14:paraId="567A2D03">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w:t>
            </w:r>
          </w:p>
        </w:tc>
      </w:tr>
      <w:tr w14:paraId="230F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14:paraId="14650DC8">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检查依据</w:t>
            </w:r>
          </w:p>
        </w:tc>
        <w:tc>
          <w:tcPr>
            <w:tcW w:w="3692" w:type="pct"/>
            <w:gridSpan w:val="8"/>
            <w:vAlign w:val="center"/>
          </w:tcPr>
          <w:p w14:paraId="03CE794B">
            <w:pPr>
              <w:spacing w:line="420" w:lineRule="exact"/>
              <w:jc w:val="center"/>
              <w:rPr>
                <w:rFonts w:ascii="Times New Roman" w:hAnsi="Times New Roman" w:eastAsia="宋体" w:cs="Times New Roman"/>
                <w:i/>
                <w:sz w:val="22"/>
              </w:rPr>
            </w:pPr>
            <w:r>
              <w:rPr>
                <w:rFonts w:ascii="Times New Roman" w:hAnsi="Times New Roman" w:cs="Times New Roman"/>
                <w:sz w:val="22"/>
              </w:rPr>
              <w:t>《</w:t>
            </w:r>
            <w:r>
              <w:rPr>
                <w:rFonts w:hint="eastAsia" w:ascii="Times New Roman" w:hAnsi="Times New Roman" w:cs="Times New Roman"/>
                <w:sz w:val="22"/>
              </w:rPr>
              <w:t>刹车控制阀（单）</w:t>
            </w:r>
            <w:r>
              <w:rPr>
                <w:rFonts w:ascii="Times New Roman" w:hAnsi="Times New Roman" w:cs="Times New Roman"/>
                <w:sz w:val="22"/>
              </w:rPr>
              <w:t>电磁环境鉴定试验大纲》</w:t>
            </w:r>
            <w:r>
              <w:rPr>
                <w:rFonts w:ascii="Times New Roman" w:hAnsi="Times New Roman" w:eastAsia="宋体" w:cs="Times New Roman"/>
                <w:i/>
                <w:sz w:val="22"/>
              </w:rPr>
              <w:t xml:space="preserve">                                               </w:t>
            </w:r>
          </w:p>
        </w:tc>
      </w:tr>
      <w:tr w14:paraId="126E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14:paraId="31E75329">
            <w:pPr>
              <w:spacing w:line="420" w:lineRule="exact"/>
              <w:jc w:val="center"/>
              <w:rPr>
                <w:rFonts w:ascii="Times New Roman" w:hAnsi="Times New Roman" w:eastAsia="黑体" w:cs="Times New Roman"/>
                <w:szCs w:val="21"/>
              </w:rPr>
            </w:pPr>
            <w:r>
              <w:rPr>
                <w:rFonts w:ascii="Times New Roman" w:hAnsi="Times New Roman" w:eastAsia="宋体" w:cs="Times New Roman"/>
                <w:sz w:val="24"/>
                <w:szCs w:val="24"/>
              </w:rPr>
              <w:t>环境温度：</w:t>
            </w:r>
            <w:r>
              <w:rPr>
                <w:rFonts w:ascii="Times New Roman" w:hAnsi="Times New Roman" w:eastAsia="宋体" w:cs="Times New Roman"/>
                <w:sz w:val="24"/>
                <w:szCs w:val="24"/>
                <w:u w:val="single"/>
              </w:rPr>
              <w:t>______</w:t>
            </w:r>
            <w:r>
              <w:rPr>
                <w:rFonts w:ascii="Times New Roman" w:hAnsi="Times New Roman" w:eastAsia="宋体" w:cs="Times New Roman"/>
                <w:iCs/>
                <w:sz w:val="24"/>
                <w:szCs w:val="24"/>
              </w:rPr>
              <w:t>℃</w:t>
            </w:r>
            <w:r>
              <w:rPr>
                <w:rFonts w:ascii="Times New Roman" w:hAnsi="Times New Roman" w:eastAsia="宋体" w:cs="Times New Roman"/>
                <w:sz w:val="24"/>
                <w:szCs w:val="24"/>
              </w:rPr>
              <w:t>相对湿度：</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w:t>
            </w:r>
            <w:r>
              <w:rPr>
                <w:rFonts w:ascii="Times New Roman" w:hAnsi="Times New Roman" w:eastAsia="宋体" w:cs="Times New Roman"/>
                <w:sz w:val="24"/>
                <w:szCs w:val="24"/>
                <w:u w:val="single"/>
              </w:rPr>
              <w:t>____</w:t>
            </w:r>
            <w:r>
              <w:rPr>
                <w:rFonts w:ascii="Times New Roman" w:hAnsi="Times New Roman" w:eastAsia="宋体" w:cs="Times New Roman"/>
                <w:iCs/>
                <w:sz w:val="24"/>
                <w:szCs w:val="24"/>
              </w:rPr>
              <w:t>%</w:t>
            </w:r>
            <w:r>
              <w:rPr>
                <w:rFonts w:ascii="Times New Roman" w:hAnsi="Times New Roman" w:eastAsia="宋体" w:cs="Times New Roman"/>
                <w:sz w:val="24"/>
                <w:szCs w:val="24"/>
              </w:rPr>
              <w:t>气压：</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___</w:t>
            </w:r>
            <w:r>
              <w:rPr>
                <w:rFonts w:ascii="Times New Roman" w:hAnsi="Times New Roman" w:eastAsia="宋体" w:cs="Times New Roman"/>
                <w:sz w:val="24"/>
                <w:szCs w:val="24"/>
                <w:u w:val="single"/>
              </w:rPr>
              <w:t>___</w:t>
            </w:r>
            <w:r>
              <w:rPr>
                <w:rFonts w:ascii="Times New Roman" w:hAnsi="Times New Roman" w:eastAsia="宋体" w:cs="Times New Roman"/>
                <w:sz w:val="24"/>
                <w:szCs w:val="24"/>
              </w:rPr>
              <w:t>kPa</w:t>
            </w:r>
          </w:p>
        </w:tc>
      </w:tr>
      <w:tr w14:paraId="07DD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14:paraId="22C7DBB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试验阶段</w:t>
            </w:r>
          </w:p>
        </w:tc>
        <w:tc>
          <w:tcPr>
            <w:tcW w:w="613" w:type="pct"/>
            <w:gridSpan w:val="2"/>
            <w:vAlign w:val="center"/>
          </w:tcPr>
          <w:p w14:paraId="6844DB5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检测项目</w:t>
            </w:r>
          </w:p>
        </w:tc>
        <w:tc>
          <w:tcPr>
            <w:tcW w:w="2284" w:type="pct"/>
            <w:gridSpan w:val="5"/>
            <w:vAlign w:val="center"/>
          </w:tcPr>
          <w:p w14:paraId="349E721E">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检测要求</w:t>
            </w:r>
          </w:p>
        </w:tc>
        <w:tc>
          <w:tcPr>
            <w:tcW w:w="846" w:type="pct"/>
            <w:gridSpan w:val="2"/>
            <w:vAlign w:val="center"/>
          </w:tcPr>
          <w:p w14:paraId="3D8CAB8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结论</w:t>
            </w:r>
          </w:p>
        </w:tc>
        <w:tc>
          <w:tcPr>
            <w:tcW w:w="562" w:type="pct"/>
            <w:vAlign w:val="center"/>
          </w:tcPr>
          <w:p w14:paraId="589C866C">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备注</w:t>
            </w:r>
          </w:p>
        </w:tc>
      </w:tr>
      <w:tr w14:paraId="7E17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14:paraId="616E926F">
            <w:pPr>
              <w:spacing w:line="420" w:lineRule="exact"/>
              <w:jc w:val="center"/>
              <w:rPr>
                <w:rFonts w:ascii="Times New Roman" w:hAnsi="Times New Roman" w:eastAsia="宋体" w:cs="Times New Roman"/>
                <w:b/>
                <w:sz w:val="22"/>
              </w:rPr>
            </w:pPr>
            <w:r>
              <w:rPr>
                <w:rFonts w:ascii="Times New Roman" w:hAnsi="Times New Roman" w:eastAsia="宋体" w:cs="Times New Roman"/>
                <w:bCs/>
                <w:sz w:val="24"/>
                <w:szCs w:val="24"/>
              </w:rPr>
              <w:t>步骤1</w:t>
            </w:r>
          </w:p>
        </w:tc>
        <w:tc>
          <w:tcPr>
            <w:tcW w:w="613" w:type="pct"/>
            <w:gridSpan w:val="2"/>
            <w:vAlign w:val="center"/>
          </w:tcPr>
          <w:p w14:paraId="69F4899C">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QPAT1-1</w:t>
            </w:r>
          </w:p>
        </w:tc>
        <w:tc>
          <w:tcPr>
            <w:tcW w:w="2284" w:type="pct"/>
            <w:gridSpan w:val="5"/>
            <w:vAlign w:val="center"/>
          </w:tcPr>
          <w:p w14:paraId="655004FB">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目视检查产品不应存在裂纹、劣化、腐（锈）蚀、结构及安装连接件破坏。</w:t>
            </w:r>
          </w:p>
        </w:tc>
        <w:tc>
          <w:tcPr>
            <w:tcW w:w="846" w:type="pct"/>
            <w:gridSpan w:val="2"/>
            <w:vAlign w:val="center"/>
          </w:tcPr>
          <w:p w14:paraId="49DBECD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151913C0">
            <w:pPr>
              <w:spacing w:line="420" w:lineRule="exact"/>
              <w:jc w:val="center"/>
              <w:rPr>
                <w:rFonts w:ascii="Times New Roman" w:hAnsi="Times New Roman" w:eastAsia="宋体" w:cs="Times New Roman"/>
                <w:b/>
                <w:sz w:val="22"/>
              </w:rPr>
            </w:pPr>
          </w:p>
        </w:tc>
      </w:tr>
      <w:tr w14:paraId="03FF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642F0795">
            <w:pPr>
              <w:spacing w:line="420" w:lineRule="exact"/>
              <w:jc w:val="center"/>
              <w:rPr>
                <w:rFonts w:ascii="Times New Roman" w:hAnsi="Times New Roman" w:eastAsia="宋体" w:cs="Times New Roman"/>
                <w:b/>
                <w:sz w:val="22"/>
              </w:rPr>
            </w:pPr>
          </w:p>
        </w:tc>
        <w:tc>
          <w:tcPr>
            <w:tcW w:w="613" w:type="pct"/>
            <w:gridSpan w:val="2"/>
            <w:vAlign w:val="center"/>
          </w:tcPr>
          <w:p w14:paraId="7B42C973">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QPAT2-1</w:t>
            </w:r>
          </w:p>
        </w:tc>
        <w:tc>
          <w:tcPr>
            <w:tcW w:w="2284" w:type="pct"/>
            <w:gridSpan w:val="5"/>
            <w:vAlign w:val="center"/>
          </w:tcPr>
          <w:p w14:paraId="4C373750">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检查刹车压力在150psi～2800psi范围内滞环，电流和刹车压力曲线应该在表</w:t>
            </w:r>
            <w:r>
              <w:rPr>
                <w:rFonts w:ascii="Times New Roman" w:hAnsi="Times New Roman" w:eastAsia="宋体" w:cs="Times New Roman"/>
                <w:szCs w:val="21"/>
              </w:rPr>
              <w:t>8</w:t>
            </w:r>
            <w:r>
              <w:rPr>
                <w:rFonts w:hint="eastAsia" w:ascii="Times New Roman" w:hAnsi="Times New Roman" w:eastAsia="宋体" w:cs="Times New Roman"/>
                <w:szCs w:val="21"/>
              </w:rPr>
              <w:t>数据绘制轨迹包络线范围内，且滞环值应不超过1.2mA。</w:t>
            </w:r>
          </w:p>
        </w:tc>
        <w:tc>
          <w:tcPr>
            <w:tcW w:w="846" w:type="pct"/>
            <w:gridSpan w:val="2"/>
            <w:vAlign w:val="center"/>
          </w:tcPr>
          <w:p w14:paraId="7D51DFAF">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48FF44CB">
            <w:pPr>
              <w:spacing w:line="420" w:lineRule="exact"/>
              <w:jc w:val="center"/>
              <w:rPr>
                <w:rFonts w:ascii="Times New Roman" w:hAnsi="Times New Roman" w:eastAsia="宋体" w:cs="Times New Roman"/>
                <w:b/>
                <w:sz w:val="22"/>
              </w:rPr>
            </w:pPr>
          </w:p>
        </w:tc>
      </w:tr>
      <w:tr w14:paraId="30FA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69073229">
            <w:pPr>
              <w:spacing w:line="420" w:lineRule="exact"/>
              <w:jc w:val="center"/>
              <w:rPr>
                <w:rFonts w:ascii="Times New Roman" w:hAnsi="Times New Roman" w:eastAsia="宋体" w:cs="Times New Roman"/>
                <w:b/>
                <w:sz w:val="22"/>
              </w:rPr>
            </w:pPr>
          </w:p>
        </w:tc>
        <w:tc>
          <w:tcPr>
            <w:tcW w:w="613" w:type="pct"/>
            <w:gridSpan w:val="2"/>
            <w:vAlign w:val="center"/>
          </w:tcPr>
          <w:p w14:paraId="541C3CF7">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QPAT2-2</w:t>
            </w:r>
          </w:p>
        </w:tc>
        <w:tc>
          <w:tcPr>
            <w:tcW w:w="2284" w:type="pct"/>
            <w:gridSpan w:val="5"/>
            <w:vAlign w:val="center"/>
          </w:tcPr>
          <w:p w14:paraId="5A5BA30D">
            <w:pPr>
              <w:spacing w:line="420" w:lineRule="exact"/>
              <w:textAlignment w:val="center"/>
              <w:rPr>
                <w:rFonts w:ascii="Times New Roman" w:hAnsi="Times New Roman" w:eastAsia="宋体" w:cs="Times New Roman"/>
                <w:szCs w:val="21"/>
              </w:rPr>
            </w:pPr>
            <w:r>
              <w:rPr>
                <w:rFonts w:hint="eastAsia" w:ascii="Times New Roman" w:hAnsi="Times New Roman" w:eastAsia="宋体" w:cs="Times New Roman"/>
                <w:szCs w:val="21"/>
              </w:rPr>
              <w:t>刹车控制阀控制电流小于等于5mA时内漏值应小于或等于50mL/min；</w:t>
            </w:r>
          </w:p>
          <w:p w14:paraId="088B02F7">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刹车控制阀刹车压力在1250psi时内漏应小于或等于450mL/min。</w:t>
            </w:r>
          </w:p>
        </w:tc>
        <w:tc>
          <w:tcPr>
            <w:tcW w:w="846" w:type="pct"/>
            <w:gridSpan w:val="2"/>
            <w:vAlign w:val="center"/>
          </w:tcPr>
          <w:p w14:paraId="57FD7E0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32D859D0">
            <w:pPr>
              <w:spacing w:line="420" w:lineRule="exact"/>
              <w:jc w:val="center"/>
              <w:rPr>
                <w:rFonts w:ascii="Times New Roman" w:hAnsi="Times New Roman" w:eastAsia="宋体" w:cs="Times New Roman"/>
                <w:b/>
                <w:sz w:val="22"/>
              </w:rPr>
            </w:pPr>
          </w:p>
        </w:tc>
      </w:tr>
      <w:tr w14:paraId="286E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14:paraId="0D3A6C50">
            <w:pPr>
              <w:spacing w:line="420" w:lineRule="exact"/>
              <w:jc w:val="center"/>
              <w:rPr>
                <w:rFonts w:ascii="Times New Roman" w:hAnsi="Times New Roman" w:eastAsia="宋体" w:cs="Times New Roman"/>
                <w:b/>
                <w:sz w:val="22"/>
              </w:rPr>
            </w:pPr>
          </w:p>
        </w:tc>
        <w:tc>
          <w:tcPr>
            <w:tcW w:w="613" w:type="pct"/>
            <w:gridSpan w:val="2"/>
            <w:vAlign w:val="center"/>
          </w:tcPr>
          <w:p w14:paraId="1559EA1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QPAT3</w:t>
            </w:r>
          </w:p>
        </w:tc>
        <w:tc>
          <w:tcPr>
            <w:tcW w:w="2284" w:type="pct"/>
            <w:gridSpan w:val="5"/>
            <w:vAlign w:val="center"/>
          </w:tcPr>
          <w:p w14:paraId="3575601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szCs w:val="21"/>
              </w:rPr>
              <w:t>受试设备结构不出现损失，无异常。</w:t>
            </w:r>
          </w:p>
        </w:tc>
        <w:tc>
          <w:tcPr>
            <w:tcW w:w="846" w:type="pct"/>
            <w:gridSpan w:val="2"/>
            <w:vAlign w:val="center"/>
          </w:tcPr>
          <w:p w14:paraId="72F380D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02A2539C">
            <w:pPr>
              <w:spacing w:line="420" w:lineRule="exact"/>
              <w:jc w:val="center"/>
              <w:rPr>
                <w:rFonts w:ascii="Times New Roman" w:hAnsi="Times New Roman" w:eastAsia="宋体" w:cs="Times New Roman"/>
                <w:bCs/>
                <w:sz w:val="24"/>
                <w:szCs w:val="24"/>
              </w:rPr>
            </w:pPr>
          </w:p>
        </w:tc>
      </w:tr>
      <w:tr w14:paraId="7254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14:paraId="25F188B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试验结论</w:t>
            </w:r>
          </w:p>
        </w:tc>
        <w:tc>
          <w:tcPr>
            <w:tcW w:w="848" w:type="pct"/>
            <w:gridSpan w:val="3"/>
            <w:vAlign w:val="center"/>
          </w:tcPr>
          <w:p w14:paraId="3E16FD8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891" w:type="pct"/>
            <w:gridSpan w:val="2"/>
            <w:vAlign w:val="center"/>
          </w:tcPr>
          <w:p w14:paraId="1308A8C4">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试验人员/日期</w:t>
            </w:r>
          </w:p>
        </w:tc>
        <w:tc>
          <w:tcPr>
            <w:tcW w:w="2565" w:type="pct"/>
            <w:gridSpan w:val="5"/>
            <w:vAlign w:val="center"/>
          </w:tcPr>
          <w:p w14:paraId="4E3F2BB0">
            <w:pPr>
              <w:spacing w:line="420" w:lineRule="exact"/>
              <w:jc w:val="center"/>
              <w:rPr>
                <w:rFonts w:ascii="Times New Roman" w:hAnsi="Times New Roman" w:eastAsia="宋体" w:cs="Times New Roman"/>
                <w:bCs/>
                <w:sz w:val="24"/>
                <w:szCs w:val="24"/>
              </w:rPr>
            </w:pPr>
          </w:p>
          <w:p w14:paraId="687BD986">
            <w:pPr>
              <w:spacing w:line="420" w:lineRule="exact"/>
              <w:jc w:val="center"/>
              <w:rPr>
                <w:rFonts w:ascii="Times New Roman" w:hAnsi="Times New Roman" w:eastAsia="宋体" w:cs="Times New Roman"/>
                <w:bCs/>
                <w:sz w:val="24"/>
                <w:szCs w:val="24"/>
              </w:rPr>
            </w:pPr>
          </w:p>
        </w:tc>
      </w:tr>
    </w:tbl>
    <w:p w14:paraId="4031C209">
      <w:pPr>
        <w:pStyle w:val="16"/>
        <w:rPr>
          <w:rFonts w:hint="eastAsia"/>
        </w:rPr>
        <w:sectPr>
          <w:footerReference r:id="rId9" w:type="default"/>
          <w:pgSz w:w="11906" w:h="16838"/>
          <w:pgMar w:top="1440" w:right="1558" w:bottom="1440" w:left="1800" w:header="851" w:footer="992" w:gutter="0"/>
          <w:pgNumType w:start="1"/>
          <w:cols w:space="425" w:num="1"/>
          <w:docGrid w:type="lines" w:linePitch="312" w:charSpace="0"/>
        </w:sectPr>
      </w:pPr>
      <w:bookmarkStart w:id="260" w:name="_Toc20526"/>
    </w:p>
    <w:p w14:paraId="2853A3BA">
      <w:pPr>
        <w:pStyle w:val="73"/>
      </w:pPr>
      <w:bookmarkStart w:id="261" w:name="_Toc176256510"/>
      <w:r>
        <w:rPr>
          <w:rFonts w:hint="eastAsia"/>
        </w:rPr>
        <w:t>射频敏感度</w:t>
      </w:r>
      <w:bookmarkEnd w:id="260"/>
      <w:bookmarkEnd w:id="261"/>
    </w:p>
    <w:tbl>
      <w:tblPr>
        <w:tblStyle w:val="34"/>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14:paraId="5BBB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14:paraId="2BBCD031">
            <w:pPr>
              <w:spacing w:line="420" w:lineRule="exact"/>
              <w:jc w:val="center"/>
              <w:rPr>
                <w:rFonts w:ascii="Times New Roman" w:hAnsi="Times New Roman" w:eastAsia="华文行楷" w:cs="Times New Roman"/>
                <w:i/>
                <w:sz w:val="32"/>
                <w:szCs w:val="30"/>
              </w:rPr>
            </w:pPr>
            <w:r>
              <w:rPr>
                <w:rFonts w:ascii="Times New Roman" w:hAnsi="Times New Roman" w:eastAsia="宋体" w:cs="Times New Roman"/>
                <w:bCs/>
                <w:sz w:val="28"/>
                <w:szCs w:val="28"/>
              </w:rPr>
              <w:t>鉴定试验检查记录表</w:t>
            </w:r>
          </w:p>
        </w:tc>
        <w:tc>
          <w:tcPr>
            <w:tcW w:w="1181" w:type="pct"/>
            <w:gridSpan w:val="2"/>
            <w:vAlign w:val="center"/>
          </w:tcPr>
          <w:p w14:paraId="058BB56E">
            <w:pPr>
              <w:spacing w:line="420" w:lineRule="exact"/>
              <w:ind w:firstLine="240" w:firstLineChars="100"/>
              <w:jc w:val="left"/>
              <w:rPr>
                <w:rFonts w:ascii="Times New Roman" w:hAnsi="Times New Roman" w:eastAsia="宋体" w:cs="Times New Roman"/>
                <w:szCs w:val="21"/>
              </w:rPr>
            </w:pPr>
            <w:r>
              <w:rPr>
                <w:rFonts w:ascii="Times New Roman" w:hAnsi="Times New Roman" w:eastAsia="宋体" w:cs="Times New Roman"/>
                <w:bCs/>
                <w:sz w:val="24"/>
                <w:szCs w:val="24"/>
              </w:rPr>
              <w:t>编号：</w:t>
            </w:r>
          </w:p>
        </w:tc>
      </w:tr>
      <w:tr w14:paraId="2FCB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8" w:type="pct"/>
            <w:gridSpan w:val="2"/>
            <w:vAlign w:val="center"/>
          </w:tcPr>
          <w:p w14:paraId="550C3E76">
            <w:pPr>
              <w:spacing w:line="420" w:lineRule="exact"/>
              <w:jc w:val="center"/>
              <w:rPr>
                <w:rFonts w:ascii="Times New Roman" w:hAnsi="Times New Roman" w:eastAsia="华文行楷" w:cs="Times New Roman"/>
                <w:sz w:val="28"/>
                <w:szCs w:val="30"/>
              </w:rPr>
            </w:pPr>
            <w:r>
              <w:rPr>
                <w:rFonts w:ascii="Times New Roman" w:hAnsi="Times New Roman" w:eastAsia="宋体" w:cs="Times New Roman"/>
                <w:sz w:val="24"/>
                <w:szCs w:val="24"/>
              </w:rPr>
              <w:t>试验项目</w:t>
            </w:r>
          </w:p>
        </w:tc>
        <w:tc>
          <w:tcPr>
            <w:tcW w:w="2110" w:type="pct"/>
            <w:gridSpan w:val="5"/>
            <w:vAlign w:val="center"/>
          </w:tcPr>
          <w:p w14:paraId="51C512C0">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磁影响</w:t>
            </w:r>
          </w:p>
        </w:tc>
        <w:tc>
          <w:tcPr>
            <w:tcW w:w="841" w:type="pct"/>
            <w:gridSpan w:val="2"/>
            <w:vAlign w:val="center"/>
          </w:tcPr>
          <w:p w14:paraId="106D4072">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试验地点</w:t>
            </w:r>
          </w:p>
        </w:tc>
        <w:tc>
          <w:tcPr>
            <w:tcW w:w="1181" w:type="pct"/>
            <w:gridSpan w:val="2"/>
            <w:vAlign w:val="center"/>
          </w:tcPr>
          <w:p w14:paraId="4A4E1015">
            <w:pPr>
              <w:spacing w:line="420" w:lineRule="exact"/>
              <w:jc w:val="center"/>
              <w:rPr>
                <w:rFonts w:ascii="Times New Roman" w:hAnsi="Times New Roman" w:eastAsia="华文行楷" w:cs="Times New Roman"/>
                <w:sz w:val="28"/>
                <w:szCs w:val="30"/>
              </w:rPr>
            </w:pPr>
          </w:p>
        </w:tc>
      </w:tr>
      <w:tr w14:paraId="4AE7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8" w:type="pct"/>
            <w:gridSpan w:val="3"/>
            <w:vAlign w:val="center"/>
          </w:tcPr>
          <w:p w14:paraId="3A2D9165">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产品名称</w:t>
            </w:r>
          </w:p>
        </w:tc>
        <w:tc>
          <w:tcPr>
            <w:tcW w:w="1670" w:type="pct"/>
            <w:gridSpan w:val="4"/>
            <w:vAlign w:val="center"/>
          </w:tcPr>
          <w:p w14:paraId="012F9B86">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件号</w:t>
            </w:r>
          </w:p>
        </w:tc>
        <w:tc>
          <w:tcPr>
            <w:tcW w:w="841" w:type="pct"/>
            <w:gridSpan w:val="2"/>
            <w:vAlign w:val="center"/>
          </w:tcPr>
          <w:p w14:paraId="1A6E1044">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序列号</w:t>
            </w:r>
          </w:p>
        </w:tc>
        <w:tc>
          <w:tcPr>
            <w:tcW w:w="1181" w:type="pct"/>
            <w:gridSpan w:val="2"/>
            <w:vAlign w:val="center"/>
          </w:tcPr>
          <w:p w14:paraId="0B72B71B">
            <w:pPr>
              <w:spacing w:line="420" w:lineRule="exact"/>
              <w:jc w:val="center"/>
              <w:rPr>
                <w:rFonts w:ascii="Times New Roman" w:hAnsi="Times New Roman" w:eastAsia="宋体" w:cs="Times New Roman"/>
                <w:b/>
                <w:szCs w:val="21"/>
              </w:rPr>
            </w:pPr>
          </w:p>
        </w:tc>
      </w:tr>
      <w:tr w14:paraId="2829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8" w:type="pct"/>
            <w:gridSpan w:val="3"/>
            <w:vAlign w:val="center"/>
          </w:tcPr>
          <w:p w14:paraId="24AF58E1">
            <w:pPr>
              <w:spacing w:line="420" w:lineRule="exact"/>
              <w:jc w:val="center"/>
              <w:rPr>
                <w:rFonts w:ascii="Times New Roman" w:hAnsi="Times New Roman" w:eastAsia="宋体" w:cs="Times New Roman"/>
                <w:i/>
                <w:szCs w:val="21"/>
              </w:rPr>
            </w:pPr>
          </w:p>
        </w:tc>
        <w:tc>
          <w:tcPr>
            <w:tcW w:w="1670" w:type="pct"/>
            <w:gridSpan w:val="4"/>
            <w:vAlign w:val="center"/>
          </w:tcPr>
          <w:p w14:paraId="75F16695">
            <w:pPr>
              <w:spacing w:line="420" w:lineRule="exact"/>
              <w:jc w:val="center"/>
              <w:rPr>
                <w:rFonts w:ascii="Times New Roman" w:hAnsi="Times New Roman" w:eastAsia="宋体" w:cs="Times New Roman"/>
                <w:szCs w:val="21"/>
              </w:rPr>
            </w:pPr>
          </w:p>
        </w:tc>
        <w:tc>
          <w:tcPr>
            <w:tcW w:w="841" w:type="pct"/>
            <w:gridSpan w:val="2"/>
            <w:vAlign w:val="center"/>
          </w:tcPr>
          <w:p w14:paraId="48F960D5">
            <w:pPr>
              <w:spacing w:line="420" w:lineRule="exact"/>
              <w:jc w:val="center"/>
              <w:rPr>
                <w:rFonts w:ascii="Times New Roman" w:hAnsi="Times New Roman" w:eastAsia="宋体" w:cs="Times New Roman"/>
                <w:szCs w:val="21"/>
              </w:rPr>
            </w:pPr>
          </w:p>
        </w:tc>
        <w:tc>
          <w:tcPr>
            <w:tcW w:w="1181" w:type="pct"/>
            <w:gridSpan w:val="2"/>
            <w:vAlign w:val="center"/>
          </w:tcPr>
          <w:p w14:paraId="2204AB37">
            <w:pPr>
              <w:spacing w:line="420" w:lineRule="exact"/>
              <w:jc w:val="center"/>
              <w:rPr>
                <w:rFonts w:ascii="Times New Roman" w:hAnsi="Times New Roman" w:eastAsia="宋体" w:cs="Times New Roman"/>
                <w:szCs w:val="21"/>
              </w:rPr>
            </w:pPr>
          </w:p>
        </w:tc>
      </w:tr>
      <w:tr w14:paraId="311B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14:paraId="4C3DB518">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主要测试设备</w:t>
            </w:r>
          </w:p>
        </w:tc>
        <w:tc>
          <w:tcPr>
            <w:tcW w:w="1048" w:type="pct"/>
            <w:gridSpan w:val="2"/>
            <w:vAlign w:val="center"/>
          </w:tcPr>
          <w:p w14:paraId="765945EA">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型号</w:t>
            </w:r>
          </w:p>
        </w:tc>
        <w:tc>
          <w:tcPr>
            <w:tcW w:w="1462" w:type="pct"/>
            <w:gridSpan w:val="4"/>
            <w:vAlign w:val="center"/>
          </w:tcPr>
          <w:p w14:paraId="59DC06EF">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计量编号</w:t>
            </w:r>
          </w:p>
        </w:tc>
        <w:tc>
          <w:tcPr>
            <w:tcW w:w="1181" w:type="pct"/>
            <w:gridSpan w:val="2"/>
            <w:vAlign w:val="center"/>
          </w:tcPr>
          <w:p w14:paraId="6902F270">
            <w:pPr>
              <w:spacing w:line="420" w:lineRule="exact"/>
              <w:jc w:val="center"/>
              <w:rPr>
                <w:rFonts w:ascii="Times New Roman" w:hAnsi="Times New Roman" w:eastAsia="宋体" w:cs="Times New Roman"/>
                <w:szCs w:val="21"/>
              </w:rPr>
            </w:pPr>
            <w:r>
              <w:rPr>
                <w:rFonts w:ascii="Times New Roman" w:hAnsi="Times New Roman" w:eastAsia="宋体" w:cs="Times New Roman"/>
                <w:bCs/>
                <w:sz w:val="24"/>
                <w:szCs w:val="24"/>
              </w:rPr>
              <w:t>有效期</w:t>
            </w:r>
          </w:p>
        </w:tc>
      </w:tr>
      <w:tr w14:paraId="2958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0A7A76BE">
            <w:pPr>
              <w:spacing w:line="420" w:lineRule="exact"/>
              <w:jc w:val="center"/>
              <w:rPr>
                <w:rFonts w:ascii="Times New Roman" w:hAnsi="Times New Roman" w:eastAsia="宋体" w:cs="Times New Roman"/>
                <w:b/>
                <w:szCs w:val="21"/>
              </w:rPr>
            </w:pPr>
          </w:p>
        </w:tc>
        <w:tc>
          <w:tcPr>
            <w:tcW w:w="1048" w:type="pct"/>
            <w:gridSpan w:val="2"/>
            <w:vAlign w:val="center"/>
          </w:tcPr>
          <w:p w14:paraId="172A0CAD">
            <w:pPr>
              <w:spacing w:line="420" w:lineRule="exact"/>
              <w:jc w:val="center"/>
              <w:rPr>
                <w:rFonts w:ascii="Times New Roman" w:hAnsi="Times New Roman" w:eastAsia="宋体" w:cs="Times New Roman"/>
                <w:b/>
                <w:szCs w:val="21"/>
              </w:rPr>
            </w:pPr>
          </w:p>
        </w:tc>
        <w:tc>
          <w:tcPr>
            <w:tcW w:w="1462" w:type="pct"/>
            <w:gridSpan w:val="4"/>
            <w:vAlign w:val="center"/>
          </w:tcPr>
          <w:p w14:paraId="4334FE6C">
            <w:pPr>
              <w:spacing w:line="420" w:lineRule="exact"/>
              <w:jc w:val="center"/>
              <w:rPr>
                <w:rFonts w:ascii="Times New Roman" w:hAnsi="Times New Roman" w:eastAsia="宋体" w:cs="Times New Roman"/>
                <w:b/>
                <w:szCs w:val="21"/>
              </w:rPr>
            </w:pPr>
          </w:p>
        </w:tc>
        <w:tc>
          <w:tcPr>
            <w:tcW w:w="1181" w:type="pct"/>
            <w:gridSpan w:val="2"/>
            <w:vAlign w:val="center"/>
          </w:tcPr>
          <w:p w14:paraId="63114A34">
            <w:pPr>
              <w:spacing w:line="420" w:lineRule="exact"/>
              <w:jc w:val="center"/>
              <w:rPr>
                <w:rFonts w:ascii="Times New Roman" w:hAnsi="Times New Roman" w:eastAsia="宋体" w:cs="Times New Roman"/>
                <w:b/>
                <w:szCs w:val="21"/>
              </w:rPr>
            </w:pPr>
          </w:p>
        </w:tc>
      </w:tr>
      <w:tr w14:paraId="615D6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4418C6E6">
            <w:pPr>
              <w:spacing w:line="420" w:lineRule="exact"/>
              <w:jc w:val="center"/>
              <w:rPr>
                <w:rFonts w:ascii="Times New Roman" w:hAnsi="Times New Roman" w:eastAsia="宋体" w:cs="Times New Roman"/>
                <w:b/>
                <w:szCs w:val="21"/>
              </w:rPr>
            </w:pPr>
          </w:p>
        </w:tc>
        <w:tc>
          <w:tcPr>
            <w:tcW w:w="1048" w:type="pct"/>
            <w:gridSpan w:val="2"/>
            <w:vAlign w:val="center"/>
          </w:tcPr>
          <w:p w14:paraId="059341CC">
            <w:pPr>
              <w:spacing w:line="420" w:lineRule="exact"/>
              <w:jc w:val="center"/>
              <w:rPr>
                <w:rFonts w:ascii="Times New Roman" w:hAnsi="Times New Roman" w:eastAsia="宋体" w:cs="Times New Roman"/>
                <w:b/>
                <w:szCs w:val="21"/>
              </w:rPr>
            </w:pPr>
          </w:p>
        </w:tc>
        <w:tc>
          <w:tcPr>
            <w:tcW w:w="1462" w:type="pct"/>
            <w:gridSpan w:val="4"/>
            <w:vAlign w:val="center"/>
          </w:tcPr>
          <w:p w14:paraId="7D4FD339">
            <w:pPr>
              <w:spacing w:line="420" w:lineRule="exact"/>
              <w:jc w:val="center"/>
              <w:rPr>
                <w:rFonts w:ascii="Times New Roman" w:hAnsi="Times New Roman" w:eastAsia="宋体" w:cs="Times New Roman"/>
                <w:b/>
                <w:szCs w:val="21"/>
              </w:rPr>
            </w:pPr>
          </w:p>
        </w:tc>
        <w:tc>
          <w:tcPr>
            <w:tcW w:w="1181" w:type="pct"/>
            <w:gridSpan w:val="2"/>
            <w:vAlign w:val="center"/>
          </w:tcPr>
          <w:p w14:paraId="7A6720AC">
            <w:pPr>
              <w:spacing w:line="420" w:lineRule="exact"/>
              <w:jc w:val="center"/>
              <w:rPr>
                <w:rFonts w:ascii="Times New Roman" w:hAnsi="Times New Roman" w:eastAsia="宋体" w:cs="Times New Roman"/>
                <w:b/>
                <w:szCs w:val="21"/>
              </w:rPr>
            </w:pPr>
          </w:p>
        </w:tc>
      </w:tr>
      <w:tr w14:paraId="4CE3A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574A7EE8">
            <w:pPr>
              <w:spacing w:line="420" w:lineRule="exact"/>
              <w:jc w:val="center"/>
              <w:rPr>
                <w:rFonts w:ascii="Times New Roman" w:hAnsi="Times New Roman" w:eastAsia="宋体" w:cs="Times New Roman"/>
                <w:b/>
                <w:szCs w:val="21"/>
              </w:rPr>
            </w:pPr>
          </w:p>
        </w:tc>
        <w:tc>
          <w:tcPr>
            <w:tcW w:w="1048" w:type="pct"/>
            <w:gridSpan w:val="2"/>
            <w:vAlign w:val="center"/>
          </w:tcPr>
          <w:p w14:paraId="5FF37846">
            <w:pPr>
              <w:spacing w:line="420" w:lineRule="exact"/>
              <w:jc w:val="center"/>
              <w:rPr>
                <w:rFonts w:ascii="Times New Roman" w:hAnsi="Times New Roman" w:eastAsia="宋体" w:cs="Times New Roman"/>
                <w:b/>
                <w:szCs w:val="21"/>
              </w:rPr>
            </w:pPr>
          </w:p>
        </w:tc>
        <w:tc>
          <w:tcPr>
            <w:tcW w:w="1462" w:type="pct"/>
            <w:gridSpan w:val="4"/>
            <w:vAlign w:val="center"/>
          </w:tcPr>
          <w:p w14:paraId="1A5A0826">
            <w:pPr>
              <w:spacing w:line="420" w:lineRule="exact"/>
              <w:jc w:val="center"/>
              <w:rPr>
                <w:rFonts w:ascii="Times New Roman" w:hAnsi="Times New Roman" w:eastAsia="宋体" w:cs="Times New Roman"/>
                <w:b/>
                <w:szCs w:val="21"/>
              </w:rPr>
            </w:pPr>
          </w:p>
        </w:tc>
        <w:tc>
          <w:tcPr>
            <w:tcW w:w="1181" w:type="pct"/>
            <w:gridSpan w:val="2"/>
            <w:vAlign w:val="center"/>
          </w:tcPr>
          <w:p w14:paraId="0AF750CE">
            <w:pPr>
              <w:spacing w:line="420" w:lineRule="exact"/>
              <w:jc w:val="center"/>
              <w:rPr>
                <w:rFonts w:ascii="Times New Roman" w:hAnsi="Times New Roman" w:eastAsia="宋体" w:cs="Times New Roman"/>
                <w:b/>
                <w:szCs w:val="21"/>
              </w:rPr>
            </w:pPr>
          </w:p>
        </w:tc>
      </w:tr>
      <w:tr w14:paraId="4C01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55B3D344">
            <w:pPr>
              <w:spacing w:line="420" w:lineRule="exact"/>
              <w:jc w:val="center"/>
              <w:rPr>
                <w:rFonts w:ascii="Times New Roman" w:hAnsi="Times New Roman" w:eastAsia="宋体" w:cs="Times New Roman"/>
                <w:b/>
                <w:szCs w:val="21"/>
              </w:rPr>
            </w:pPr>
          </w:p>
        </w:tc>
        <w:tc>
          <w:tcPr>
            <w:tcW w:w="1048" w:type="pct"/>
            <w:gridSpan w:val="2"/>
            <w:vAlign w:val="center"/>
          </w:tcPr>
          <w:p w14:paraId="6EBCB789">
            <w:pPr>
              <w:spacing w:line="420" w:lineRule="exact"/>
              <w:jc w:val="center"/>
              <w:rPr>
                <w:rFonts w:ascii="Times New Roman" w:hAnsi="Times New Roman" w:eastAsia="宋体" w:cs="Times New Roman"/>
                <w:b/>
                <w:szCs w:val="21"/>
              </w:rPr>
            </w:pPr>
          </w:p>
        </w:tc>
        <w:tc>
          <w:tcPr>
            <w:tcW w:w="1462" w:type="pct"/>
            <w:gridSpan w:val="4"/>
            <w:vAlign w:val="center"/>
          </w:tcPr>
          <w:p w14:paraId="58D9E8D2">
            <w:pPr>
              <w:spacing w:line="420" w:lineRule="exact"/>
              <w:jc w:val="center"/>
              <w:rPr>
                <w:rFonts w:ascii="Times New Roman" w:hAnsi="Times New Roman" w:eastAsia="宋体" w:cs="Times New Roman"/>
                <w:b/>
                <w:szCs w:val="21"/>
              </w:rPr>
            </w:pPr>
          </w:p>
        </w:tc>
        <w:tc>
          <w:tcPr>
            <w:tcW w:w="1181" w:type="pct"/>
            <w:gridSpan w:val="2"/>
            <w:vAlign w:val="center"/>
          </w:tcPr>
          <w:p w14:paraId="3AC5A96A">
            <w:pPr>
              <w:spacing w:line="420" w:lineRule="exact"/>
              <w:jc w:val="center"/>
              <w:rPr>
                <w:rFonts w:ascii="Times New Roman" w:hAnsi="Times New Roman" w:eastAsia="宋体" w:cs="Times New Roman"/>
                <w:b/>
                <w:szCs w:val="21"/>
              </w:rPr>
            </w:pPr>
          </w:p>
        </w:tc>
      </w:tr>
      <w:tr w14:paraId="6A080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61804F7A">
            <w:pPr>
              <w:spacing w:line="420" w:lineRule="exact"/>
              <w:jc w:val="center"/>
              <w:rPr>
                <w:rFonts w:ascii="Times New Roman" w:hAnsi="Times New Roman" w:eastAsia="宋体" w:cs="Times New Roman"/>
                <w:b/>
                <w:szCs w:val="21"/>
              </w:rPr>
            </w:pPr>
          </w:p>
        </w:tc>
        <w:tc>
          <w:tcPr>
            <w:tcW w:w="1048" w:type="pct"/>
            <w:gridSpan w:val="2"/>
            <w:vAlign w:val="center"/>
          </w:tcPr>
          <w:p w14:paraId="1275EF9D">
            <w:pPr>
              <w:spacing w:line="420" w:lineRule="exact"/>
              <w:jc w:val="center"/>
              <w:rPr>
                <w:rFonts w:ascii="Times New Roman" w:hAnsi="Times New Roman" w:eastAsia="宋体" w:cs="Times New Roman"/>
                <w:b/>
                <w:szCs w:val="21"/>
              </w:rPr>
            </w:pPr>
          </w:p>
        </w:tc>
        <w:tc>
          <w:tcPr>
            <w:tcW w:w="1462" w:type="pct"/>
            <w:gridSpan w:val="4"/>
            <w:vAlign w:val="center"/>
          </w:tcPr>
          <w:p w14:paraId="517609EA">
            <w:pPr>
              <w:spacing w:line="420" w:lineRule="exact"/>
              <w:jc w:val="center"/>
              <w:rPr>
                <w:rFonts w:ascii="Times New Roman" w:hAnsi="Times New Roman" w:eastAsia="宋体" w:cs="Times New Roman"/>
                <w:b/>
                <w:szCs w:val="21"/>
              </w:rPr>
            </w:pPr>
          </w:p>
        </w:tc>
        <w:tc>
          <w:tcPr>
            <w:tcW w:w="1181" w:type="pct"/>
            <w:gridSpan w:val="2"/>
            <w:vAlign w:val="center"/>
          </w:tcPr>
          <w:p w14:paraId="38673278">
            <w:pPr>
              <w:spacing w:line="420" w:lineRule="exact"/>
              <w:jc w:val="center"/>
              <w:rPr>
                <w:rFonts w:ascii="Times New Roman" w:hAnsi="Times New Roman" w:eastAsia="宋体" w:cs="Times New Roman"/>
                <w:b/>
                <w:szCs w:val="21"/>
              </w:rPr>
            </w:pPr>
          </w:p>
        </w:tc>
      </w:tr>
      <w:tr w14:paraId="205A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50B3CD6D">
            <w:pPr>
              <w:spacing w:line="420" w:lineRule="exact"/>
              <w:jc w:val="center"/>
              <w:rPr>
                <w:rFonts w:ascii="Times New Roman" w:hAnsi="Times New Roman" w:eastAsia="宋体" w:cs="Times New Roman"/>
                <w:b/>
                <w:szCs w:val="21"/>
              </w:rPr>
            </w:pPr>
          </w:p>
        </w:tc>
        <w:tc>
          <w:tcPr>
            <w:tcW w:w="1048" w:type="pct"/>
            <w:gridSpan w:val="2"/>
            <w:vAlign w:val="center"/>
          </w:tcPr>
          <w:p w14:paraId="1CDCA9F0">
            <w:pPr>
              <w:spacing w:line="420" w:lineRule="exact"/>
              <w:jc w:val="center"/>
              <w:rPr>
                <w:rFonts w:ascii="Times New Roman" w:hAnsi="Times New Roman" w:eastAsia="宋体" w:cs="Times New Roman"/>
                <w:b/>
                <w:szCs w:val="21"/>
              </w:rPr>
            </w:pPr>
          </w:p>
        </w:tc>
        <w:tc>
          <w:tcPr>
            <w:tcW w:w="1462" w:type="pct"/>
            <w:gridSpan w:val="4"/>
            <w:vAlign w:val="center"/>
          </w:tcPr>
          <w:p w14:paraId="58701FC6">
            <w:pPr>
              <w:spacing w:line="420" w:lineRule="exact"/>
              <w:jc w:val="center"/>
              <w:rPr>
                <w:rFonts w:ascii="Times New Roman" w:hAnsi="Times New Roman" w:eastAsia="宋体" w:cs="Times New Roman"/>
                <w:b/>
                <w:szCs w:val="21"/>
              </w:rPr>
            </w:pPr>
          </w:p>
        </w:tc>
        <w:tc>
          <w:tcPr>
            <w:tcW w:w="1181" w:type="pct"/>
            <w:gridSpan w:val="2"/>
            <w:vAlign w:val="center"/>
          </w:tcPr>
          <w:p w14:paraId="607FC29F">
            <w:pPr>
              <w:spacing w:line="420" w:lineRule="exact"/>
              <w:jc w:val="center"/>
              <w:rPr>
                <w:rFonts w:ascii="Times New Roman" w:hAnsi="Times New Roman" w:eastAsia="宋体" w:cs="Times New Roman"/>
                <w:b/>
                <w:szCs w:val="21"/>
              </w:rPr>
            </w:pPr>
          </w:p>
        </w:tc>
      </w:tr>
      <w:tr w14:paraId="4921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42CFB584">
            <w:pPr>
              <w:spacing w:line="420" w:lineRule="exact"/>
              <w:jc w:val="center"/>
              <w:rPr>
                <w:rFonts w:ascii="Times New Roman" w:hAnsi="Times New Roman" w:eastAsia="宋体" w:cs="Times New Roman"/>
                <w:b/>
                <w:szCs w:val="21"/>
              </w:rPr>
            </w:pPr>
          </w:p>
        </w:tc>
        <w:tc>
          <w:tcPr>
            <w:tcW w:w="1048" w:type="pct"/>
            <w:gridSpan w:val="2"/>
            <w:vAlign w:val="center"/>
          </w:tcPr>
          <w:p w14:paraId="35735ED2">
            <w:pPr>
              <w:spacing w:line="420" w:lineRule="exact"/>
              <w:jc w:val="center"/>
              <w:rPr>
                <w:rFonts w:ascii="Times New Roman" w:hAnsi="Times New Roman" w:eastAsia="宋体" w:cs="Times New Roman"/>
                <w:b/>
                <w:szCs w:val="21"/>
              </w:rPr>
            </w:pPr>
          </w:p>
        </w:tc>
        <w:tc>
          <w:tcPr>
            <w:tcW w:w="1462" w:type="pct"/>
            <w:gridSpan w:val="4"/>
            <w:vAlign w:val="center"/>
          </w:tcPr>
          <w:p w14:paraId="26097E46">
            <w:pPr>
              <w:spacing w:line="420" w:lineRule="exact"/>
              <w:jc w:val="center"/>
              <w:rPr>
                <w:rFonts w:ascii="Times New Roman" w:hAnsi="Times New Roman" w:eastAsia="宋体" w:cs="Times New Roman"/>
                <w:b/>
                <w:szCs w:val="21"/>
              </w:rPr>
            </w:pPr>
          </w:p>
        </w:tc>
        <w:tc>
          <w:tcPr>
            <w:tcW w:w="1181" w:type="pct"/>
            <w:gridSpan w:val="2"/>
            <w:vAlign w:val="center"/>
          </w:tcPr>
          <w:p w14:paraId="553E110E">
            <w:pPr>
              <w:spacing w:line="420" w:lineRule="exact"/>
              <w:jc w:val="center"/>
              <w:rPr>
                <w:rFonts w:ascii="Times New Roman" w:hAnsi="Times New Roman" w:eastAsia="宋体" w:cs="Times New Roman"/>
                <w:b/>
                <w:szCs w:val="21"/>
              </w:rPr>
            </w:pPr>
          </w:p>
        </w:tc>
      </w:tr>
      <w:tr w14:paraId="494E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7DB0CE0">
            <w:pPr>
              <w:spacing w:line="420" w:lineRule="exact"/>
              <w:jc w:val="center"/>
              <w:rPr>
                <w:rFonts w:ascii="Times New Roman" w:hAnsi="Times New Roman" w:eastAsia="宋体" w:cs="Times New Roman"/>
                <w:b/>
                <w:szCs w:val="21"/>
              </w:rPr>
            </w:pPr>
          </w:p>
        </w:tc>
        <w:tc>
          <w:tcPr>
            <w:tcW w:w="1048" w:type="pct"/>
            <w:gridSpan w:val="2"/>
            <w:vAlign w:val="center"/>
          </w:tcPr>
          <w:p w14:paraId="4989A4E6">
            <w:pPr>
              <w:spacing w:line="420" w:lineRule="exact"/>
              <w:jc w:val="center"/>
              <w:rPr>
                <w:rFonts w:ascii="Times New Roman" w:hAnsi="Times New Roman" w:eastAsia="宋体" w:cs="Times New Roman"/>
                <w:b/>
                <w:szCs w:val="21"/>
              </w:rPr>
            </w:pPr>
          </w:p>
        </w:tc>
        <w:tc>
          <w:tcPr>
            <w:tcW w:w="1462" w:type="pct"/>
            <w:gridSpan w:val="4"/>
            <w:vAlign w:val="center"/>
          </w:tcPr>
          <w:p w14:paraId="4087D5E2">
            <w:pPr>
              <w:spacing w:line="420" w:lineRule="exact"/>
              <w:jc w:val="center"/>
              <w:rPr>
                <w:rFonts w:ascii="Times New Roman" w:hAnsi="Times New Roman" w:eastAsia="宋体" w:cs="Times New Roman"/>
                <w:b/>
                <w:szCs w:val="21"/>
              </w:rPr>
            </w:pPr>
          </w:p>
        </w:tc>
        <w:tc>
          <w:tcPr>
            <w:tcW w:w="1181" w:type="pct"/>
            <w:gridSpan w:val="2"/>
            <w:vAlign w:val="center"/>
          </w:tcPr>
          <w:p w14:paraId="36252022">
            <w:pPr>
              <w:spacing w:line="420" w:lineRule="exact"/>
              <w:jc w:val="center"/>
              <w:rPr>
                <w:rFonts w:ascii="Times New Roman" w:hAnsi="Times New Roman" w:eastAsia="宋体" w:cs="Times New Roman"/>
                <w:b/>
                <w:szCs w:val="21"/>
              </w:rPr>
            </w:pPr>
          </w:p>
        </w:tc>
      </w:tr>
      <w:tr w14:paraId="42B6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6795C499">
            <w:pPr>
              <w:spacing w:line="420" w:lineRule="exact"/>
              <w:jc w:val="center"/>
              <w:rPr>
                <w:rFonts w:ascii="Times New Roman" w:hAnsi="Times New Roman" w:eastAsia="宋体" w:cs="Times New Roman"/>
                <w:b/>
                <w:szCs w:val="21"/>
              </w:rPr>
            </w:pPr>
          </w:p>
        </w:tc>
        <w:tc>
          <w:tcPr>
            <w:tcW w:w="1048" w:type="pct"/>
            <w:gridSpan w:val="2"/>
            <w:vAlign w:val="center"/>
          </w:tcPr>
          <w:p w14:paraId="77A413C5">
            <w:pPr>
              <w:spacing w:line="420" w:lineRule="exact"/>
              <w:jc w:val="center"/>
              <w:rPr>
                <w:rFonts w:ascii="Times New Roman" w:hAnsi="Times New Roman" w:eastAsia="宋体" w:cs="Times New Roman"/>
                <w:b/>
                <w:szCs w:val="21"/>
              </w:rPr>
            </w:pPr>
          </w:p>
        </w:tc>
        <w:tc>
          <w:tcPr>
            <w:tcW w:w="1462" w:type="pct"/>
            <w:gridSpan w:val="4"/>
            <w:vAlign w:val="center"/>
          </w:tcPr>
          <w:p w14:paraId="6C9765DF">
            <w:pPr>
              <w:spacing w:line="420" w:lineRule="exact"/>
              <w:jc w:val="center"/>
              <w:rPr>
                <w:rFonts w:ascii="Times New Roman" w:hAnsi="Times New Roman" w:eastAsia="宋体" w:cs="Times New Roman"/>
                <w:b/>
                <w:szCs w:val="21"/>
              </w:rPr>
            </w:pPr>
          </w:p>
        </w:tc>
        <w:tc>
          <w:tcPr>
            <w:tcW w:w="1181" w:type="pct"/>
            <w:gridSpan w:val="2"/>
            <w:vAlign w:val="center"/>
          </w:tcPr>
          <w:p w14:paraId="072C1F37">
            <w:pPr>
              <w:spacing w:line="420" w:lineRule="exact"/>
              <w:jc w:val="center"/>
              <w:rPr>
                <w:rFonts w:ascii="Times New Roman" w:hAnsi="Times New Roman" w:eastAsia="宋体" w:cs="Times New Roman"/>
                <w:b/>
                <w:szCs w:val="21"/>
              </w:rPr>
            </w:pPr>
          </w:p>
        </w:tc>
      </w:tr>
      <w:tr w14:paraId="3645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6357BA8E">
            <w:pPr>
              <w:spacing w:line="420" w:lineRule="exact"/>
              <w:jc w:val="center"/>
              <w:rPr>
                <w:rFonts w:ascii="Times New Roman" w:hAnsi="Times New Roman" w:eastAsia="宋体" w:cs="Times New Roman"/>
                <w:b/>
                <w:szCs w:val="21"/>
              </w:rPr>
            </w:pPr>
          </w:p>
        </w:tc>
        <w:tc>
          <w:tcPr>
            <w:tcW w:w="1048" w:type="pct"/>
            <w:gridSpan w:val="2"/>
            <w:vAlign w:val="center"/>
          </w:tcPr>
          <w:p w14:paraId="379CB2AD">
            <w:pPr>
              <w:spacing w:line="420" w:lineRule="exact"/>
              <w:jc w:val="center"/>
              <w:rPr>
                <w:rFonts w:ascii="Times New Roman" w:hAnsi="Times New Roman" w:eastAsia="宋体" w:cs="Times New Roman"/>
                <w:b/>
                <w:szCs w:val="21"/>
              </w:rPr>
            </w:pPr>
          </w:p>
        </w:tc>
        <w:tc>
          <w:tcPr>
            <w:tcW w:w="1462" w:type="pct"/>
            <w:gridSpan w:val="4"/>
            <w:vAlign w:val="center"/>
          </w:tcPr>
          <w:p w14:paraId="117F6F91">
            <w:pPr>
              <w:spacing w:line="420" w:lineRule="exact"/>
              <w:jc w:val="center"/>
              <w:rPr>
                <w:rFonts w:ascii="Times New Roman" w:hAnsi="Times New Roman" w:eastAsia="宋体" w:cs="Times New Roman"/>
                <w:b/>
                <w:szCs w:val="21"/>
              </w:rPr>
            </w:pPr>
          </w:p>
        </w:tc>
        <w:tc>
          <w:tcPr>
            <w:tcW w:w="1181" w:type="pct"/>
            <w:gridSpan w:val="2"/>
            <w:vAlign w:val="center"/>
          </w:tcPr>
          <w:p w14:paraId="60E7C38C">
            <w:pPr>
              <w:spacing w:line="420" w:lineRule="exact"/>
              <w:jc w:val="center"/>
              <w:rPr>
                <w:rFonts w:ascii="Times New Roman" w:hAnsi="Times New Roman" w:eastAsia="宋体" w:cs="Times New Roman"/>
                <w:b/>
                <w:szCs w:val="21"/>
              </w:rPr>
            </w:pPr>
          </w:p>
        </w:tc>
      </w:tr>
      <w:tr w14:paraId="30BA9C59">
        <w:tblPrEx>
          <w:tblCellMar>
            <w:top w:w="0" w:type="dxa"/>
            <w:left w:w="0" w:type="dxa"/>
            <w:bottom w:w="0" w:type="dxa"/>
            <w:right w:w="0" w:type="dxa"/>
          </w:tblCellMar>
        </w:tblPrEx>
        <w:trPr>
          <w:trHeight w:val="406" w:hRule="atLeast"/>
          <w:jc w:val="center"/>
        </w:trPr>
        <w:tc>
          <w:tcPr>
            <w:tcW w:w="1308" w:type="pct"/>
            <w:gridSpan w:val="3"/>
            <w:vAlign w:val="center"/>
          </w:tcPr>
          <w:p w14:paraId="2D4B3BFF">
            <w:pPr>
              <w:spacing w:line="420" w:lineRule="exact"/>
              <w:jc w:val="center"/>
              <w:rPr>
                <w:rFonts w:ascii="Times New Roman" w:hAnsi="Times New Roman" w:eastAsia="宋体" w:cs="Times New Roman"/>
                <w:b/>
                <w:i/>
                <w:szCs w:val="21"/>
              </w:rPr>
            </w:pPr>
            <w:r>
              <w:rPr>
                <w:rFonts w:ascii="Times New Roman" w:hAnsi="Times New Roman" w:eastAsia="宋体" w:cs="Times New Roman"/>
                <w:bCs/>
                <w:sz w:val="24"/>
                <w:szCs w:val="24"/>
              </w:rPr>
              <w:t>试验起止时间</w:t>
            </w:r>
          </w:p>
        </w:tc>
        <w:tc>
          <w:tcPr>
            <w:tcW w:w="3692" w:type="pct"/>
            <w:gridSpan w:val="8"/>
            <w:vAlign w:val="center"/>
          </w:tcPr>
          <w:p w14:paraId="3A497FDA">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w:t>
            </w:r>
          </w:p>
        </w:tc>
      </w:tr>
      <w:tr w14:paraId="0603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14:paraId="020CC71F">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检查依据</w:t>
            </w:r>
          </w:p>
        </w:tc>
        <w:tc>
          <w:tcPr>
            <w:tcW w:w="3692" w:type="pct"/>
            <w:gridSpan w:val="8"/>
            <w:vAlign w:val="center"/>
          </w:tcPr>
          <w:p w14:paraId="3F3F99FF">
            <w:pPr>
              <w:spacing w:line="420" w:lineRule="exact"/>
              <w:jc w:val="center"/>
              <w:rPr>
                <w:rFonts w:ascii="Times New Roman" w:hAnsi="Times New Roman" w:eastAsia="宋体" w:cs="Times New Roman"/>
                <w:i/>
                <w:sz w:val="22"/>
              </w:rPr>
            </w:pPr>
            <w:r>
              <w:rPr>
                <w:rFonts w:ascii="Times New Roman" w:hAnsi="Times New Roman" w:cs="Times New Roman"/>
                <w:sz w:val="22"/>
              </w:rPr>
              <w:t>《</w:t>
            </w:r>
            <w:r>
              <w:rPr>
                <w:rFonts w:hint="eastAsia" w:ascii="Times New Roman" w:hAnsi="Times New Roman" w:cs="Times New Roman"/>
                <w:sz w:val="22"/>
              </w:rPr>
              <w:t>刹车控制阀（单）</w:t>
            </w:r>
            <w:r>
              <w:rPr>
                <w:rFonts w:ascii="Times New Roman" w:hAnsi="Times New Roman" w:cs="Times New Roman"/>
                <w:sz w:val="22"/>
              </w:rPr>
              <w:t>电磁环境鉴定试验大纲》</w:t>
            </w:r>
            <w:r>
              <w:rPr>
                <w:rFonts w:ascii="Times New Roman" w:hAnsi="Times New Roman" w:eastAsia="宋体" w:cs="Times New Roman"/>
                <w:i/>
                <w:sz w:val="22"/>
              </w:rPr>
              <w:t xml:space="preserve">                                               </w:t>
            </w:r>
          </w:p>
        </w:tc>
      </w:tr>
      <w:tr w14:paraId="71CF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14:paraId="55EFF67C">
            <w:pPr>
              <w:spacing w:line="420" w:lineRule="exact"/>
              <w:jc w:val="center"/>
              <w:rPr>
                <w:rFonts w:ascii="Times New Roman" w:hAnsi="Times New Roman" w:eastAsia="黑体" w:cs="Times New Roman"/>
                <w:szCs w:val="21"/>
              </w:rPr>
            </w:pPr>
            <w:r>
              <w:rPr>
                <w:rFonts w:ascii="Times New Roman" w:hAnsi="Times New Roman" w:eastAsia="宋体" w:cs="Times New Roman"/>
                <w:sz w:val="24"/>
                <w:szCs w:val="24"/>
              </w:rPr>
              <w:t>环境温度：</w:t>
            </w:r>
            <w:r>
              <w:rPr>
                <w:rFonts w:ascii="Times New Roman" w:hAnsi="Times New Roman" w:eastAsia="宋体" w:cs="Times New Roman"/>
                <w:sz w:val="24"/>
                <w:szCs w:val="24"/>
                <w:u w:val="single"/>
              </w:rPr>
              <w:t>______</w:t>
            </w:r>
            <w:r>
              <w:rPr>
                <w:rFonts w:ascii="Times New Roman" w:hAnsi="Times New Roman" w:eastAsia="宋体" w:cs="Times New Roman"/>
                <w:iCs/>
                <w:sz w:val="24"/>
                <w:szCs w:val="24"/>
              </w:rPr>
              <w:t>℃</w:t>
            </w:r>
            <w:r>
              <w:rPr>
                <w:rFonts w:ascii="Times New Roman" w:hAnsi="Times New Roman" w:eastAsia="宋体" w:cs="Times New Roman"/>
                <w:sz w:val="24"/>
                <w:szCs w:val="24"/>
              </w:rPr>
              <w:t>相对湿度：</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w:t>
            </w:r>
            <w:r>
              <w:rPr>
                <w:rFonts w:ascii="Times New Roman" w:hAnsi="Times New Roman" w:eastAsia="宋体" w:cs="Times New Roman"/>
                <w:sz w:val="24"/>
                <w:szCs w:val="24"/>
                <w:u w:val="single"/>
              </w:rPr>
              <w:t>____</w:t>
            </w:r>
            <w:r>
              <w:rPr>
                <w:rFonts w:ascii="Times New Roman" w:hAnsi="Times New Roman" w:eastAsia="宋体" w:cs="Times New Roman"/>
                <w:iCs/>
                <w:sz w:val="24"/>
                <w:szCs w:val="24"/>
              </w:rPr>
              <w:t>%</w:t>
            </w:r>
            <w:r>
              <w:rPr>
                <w:rFonts w:ascii="Times New Roman" w:hAnsi="Times New Roman" w:eastAsia="宋体" w:cs="Times New Roman"/>
                <w:sz w:val="24"/>
                <w:szCs w:val="24"/>
              </w:rPr>
              <w:t>气压：</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___</w:t>
            </w:r>
            <w:r>
              <w:rPr>
                <w:rFonts w:ascii="Times New Roman" w:hAnsi="Times New Roman" w:eastAsia="宋体" w:cs="Times New Roman"/>
                <w:sz w:val="24"/>
                <w:szCs w:val="24"/>
                <w:u w:val="single"/>
              </w:rPr>
              <w:t>___</w:t>
            </w:r>
            <w:r>
              <w:rPr>
                <w:rFonts w:ascii="Times New Roman" w:hAnsi="Times New Roman" w:eastAsia="宋体" w:cs="Times New Roman"/>
                <w:sz w:val="24"/>
                <w:szCs w:val="24"/>
              </w:rPr>
              <w:t>kPa</w:t>
            </w:r>
          </w:p>
        </w:tc>
      </w:tr>
      <w:tr w14:paraId="1377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14:paraId="4D0DA576">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试验阶段</w:t>
            </w:r>
          </w:p>
        </w:tc>
        <w:tc>
          <w:tcPr>
            <w:tcW w:w="613" w:type="pct"/>
            <w:gridSpan w:val="2"/>
            <w:vAlign w:val="center"/>
          </w:tcPr>
          <w:p w14:paraId="1F918B64">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检测项目</w:t>
            </w:r>
          </w:p>
        </w:tc>
        <w:tc>
          <w:tcPr>
            <w:tcW w:w="2284" w:type="pct"/>
            <w:gridSpan w:val="5"/>
            <w:vAlign w:val="center"/>
          </w:tcPr>
          <w:p w14:paraId="2D9D47E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检测要求</w:t>
            </w:r>
          </w:p>
        </w:tc>
        <w:tc>
          <w:tcPr>
            <w:tcW w:w="846" w:type="pct"/>
            <w:gridSpan w:val="2"/>
            <w:vAlign w:val="center"/>
          </w:tcPr>
          <w:p w14:paraId="05DC5B3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结论</w:t>
            </w:r>
          </w:p>
        </w:tc>
        <w:tc>
          <w:tcPr>
            <w:tcW w:w="562" w:type="pct"/>
            <w:vAlign w:val="center"/>
          </w:tcPr>
          <w:p w14:paraId="71A2F3FC">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备注</w:t>
            </w:r>
          </w:p>
        </w:tc>
      </w:tr>
      <w:tr w14:paraId="7809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14:paraId="58B63B91">
            <w:pPr>
              <w:spacing w:line="420" w:lineRule="exact"/>
              <w:jc w:val="center"/>
              <w:rPr>
                <w:rFonts w:ascii="Times New Roman" w:hAnsi="Times New Roman" w:eastAsia="宋体" w:cs="Times New Roman"/>
                <w:b/>
                <w:sz w:val="22"/>
              </w:rPr>
            </w:pPr>
            <w:r>
              <w:rPr>
                <w:rFonts w:ascii="Times New Roman" w:hAnsi="Times New Roman" w:eastAsia="宋体" w:cs="Times New Roman"/>
                <w:bCs/>
                <w:sz w:val="24"/>
                <w:szCs w:val="24"/>
              </w:rPr>
              <w:t>步骤1</w:t>
            </w:r>
          </w:p>
        </w:tc>
        <w:tc>
          <w:tcPr>
            <w:tcW w:w="613" w:type="pct"/>
            <w:gridSpan w:val="2"/>
            <w:vAlign w:val="center"/>
          </w:tcPr>
          <w:p w14:paraId="6217FF3E">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QPAT1-1</w:t>
            </w:r>
          </w:p>
        </w:tc>
        <w:tc>
          <w:tcPr>
            <w:tcW w:w="2284" w:type="pct"/>
            <w:gridSpan w:val="5"/>
            <w:vAlign w:val="center"/>
          </w:tcPr>
          <w:p w14:paraId="4DA7D7FF">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目视检查产品不应存在裂纹、劣化、腐（锈）蚀、结构及安装连接件破坏。</w:t>
            </w:r>
          </w:p>
        </w:tc>
        <w:tc>
          <w:tcPr>
            <w:tcW w:w="846" w:type="pct"/>
            <w:gridSpan w:val="2"/>
            <w:vAlign w:val="center"/>
          </w:tcPr>
          <w:p w14:paraId="3B162FBF">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5D32919E">
            <w:pPr>
              <w:spacing w:line="420" w:lineRule="exact"/>
              <w:jc w:val="center"/>
              <w:rPr>
                <w:rFonts w:ascii="Times New Roman" w:hAnsi="Times New Roman" w:eastAsia="宋体" w:cs="Times New Roman"/>
                <w:b/>
                <w:sz w:val="22"/>
              </w:rPr>
            </w:pPr>
          </w:p>
        </w:tc>
      </w:tr>
      <w:tr w14:paraId="2267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191F408B">
            <w:pPr>
              <w:spacing w:line="420" w:lineRule="exact"/>
              <w:jc w:val="center"/>
              <w:rPr>
                <w:rFonts w:ascii="Times New Roman" w:hAnsi="Times New Roman" w:eastAsia="宋体" w:cs="Times New Roman"/>
                <w:b/>
                <w:sz w:val="22"/>
              </w:rPr>
            </w:pPr>
          </w:p>
        </w:tc>
        <w:tc>
          <w:tcPr>
            <w:tcW w:w="613" w:type="pct"/>
            <w:gridSpan w:val="2"/>
            <w:vAlign w:val="center"/>
          </w:tcPr>
          <w:p w14:paraId="5EFBD768">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QPAT2-1</w:t>
            </w:r>
          </w:p>
        </w:tc>
        <w:tc>
          <w:tcPr>
            <w:tcW w:w="2284" w:type="pct"/>
            <w:gridSpan w:val="5"/>
            <w:vAlign w:val="center"/>
          </w:tcPr>
          <w:p w14:paraId="7E83927C">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检查刹车压力在150psi～2800psi范围内滞环，电流和刹车压力曲线应该在表</w:t>
            </w:r>
            <w:r>
              <w:rPr>
                <w:rFonts w:ascii="Times New Roman" w:hAnsi="Times New Roman" w:eastAsia="宋体" w:cs="Times New Roman"/>
                <w:szCs w:val="21"/>
              </w:rPr>
              <w:t>8</w:t>
            </w:r>
            <w:r>
              <w:rPr>
                <w:rFonts w:hint="eastAsia" w:ascii="Times New Roman" w:hAnsi="Times New Roman" w:eastAsia="宋体" w:cs="Times New Roman"/>
                <w:szCs w:val="21"/>
              </w:rPr>
              <w:t>数据绘制轨迹包络线范围内，且滞环值应不超过1.2mA。</w:t>
            </w:r>
          </w:p>
        </w:tc>
        <w:tc>
          <w:tcPr>
            <w:tcW w:w="846" w:type="pct"/>
            <w:gridSpan w:val="2"/>
            <w:vAlign w:val="center"/>
          </w:tcPr>
          <w:p w14:paraId="189799DB">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0AF63550">
            <w:pPr>
              <w:spacing w:line="420" w:lineRule="exact"/>
              <w:jc w:val="center"/>
              <w:rPr>
                <w:rFonts w:ascii="Times New Roman" w:hAnsi="Times New Roman" w:eastAsia="宋体" w:cs="Times New Roman"/>
                <w:b/>
                <w:sz w:val="22"/>
              </w:rPr>
            </w:pPr>
          </w:p>
        </w:tc>
      </w:tr>
      <w:tr w14:paraId="4100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081D3325">
            <w:pPr>
              <w:spacing w:line="420" w:lineRule="exact"/>
              <w:jc w:val="center"/>
              <w:rPr>
                <w:rFonts w:ascii="Times New Roman" w:hAnsi="Times New Roman" w:eastAsia="宋体" w:cs="Times New Roman"/>
                <w:b/>
                <w:sz w:val="22"/>
              </w:rPr>
            </w:pPr>
          </w:p>
        </w:tc>
        <w:tc>
          <w:tcPr>
            <w:tcW w:w="613" w:type="pct"/>
            <w:gridSpan w:val="2"/>
            <w:vAlign w:val="center"/>
          </w:tcPr>
          <w:p w14:paraId="633FCF95">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QPAT2-2</w:t>
            </w:r>
          </w:p>
        </w:tc>
        <w:tc>
          <w:tcPr>
            <w:tcW w:w="2284" w:type="pct"/>
            <w:gridSpan w:val="5"/>
            <w:vAlign w:val="center"/>
          </w:tcPr>
          <w:p w14:paraId="220B695D">
            <w:pPr>
              <w:spacing w:line="420" w:lineRule="exact"/>
              <w:textAlignment w:val="center"/>
              <w:rPr>
                <w:rFonts w:ascii="Times New Roman" w:hAnsi="Times New Roman" w:eastAsia="宋体" w:cs="Times New Roman"/>
                <w:szCs w:val="21"/>
              </w:rPr>
            </w:pPr>
            <w:r>
              <w:rPr>
                <w:rFonts w:hint="eastAsia" w:ascii="Times New Roman" w:hAnsi="Times New Roman" w:eastAsia="宋体" w:cs="Times New Roman"/>
                <w:szCs w:val="21"/>
              </w:rPr>
              <w:t>刹车控制阀控制电流小于等于5mA时内漏值应小于或等于50mL/min；</w:t>
            </w:r>
          </w:p>
          <w:p w14:paraId="2AD5CD48">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刹车控制阀刹车压力在1250psi时内漏应小于或等于450mL/min。</w:t>
            </w:r>
          </w:p>
        </w:tc>
        <w:tc>
          <w:tcPr>
            <w:tcW w:w="846" w:type="pct"/>
            <w:gridSpan w:val="2"/>
            <w:vAlign w:val="center"/>
          </w:tcPr>
          <w:p w14:paraId="67311B5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61F2F727">
            <w:pPr>
              <w:spacing w:line="420" w:lineRule="exact"/>
              <w:jc w:val="center"/>
              <w:rPr>
                <w:rFonts w:ascii="Times New Roman" w:hAnsi="Times New Roman" w:eastAsia="宋体" w:cs="Times New Roman"/>
                <w:b/>
                <w:sz w:val="22"/>
              </w:rPr>
            </w:pPr>
          </w:p>
        </w:tc>
      </w:tr>
      <w:tr w14:paraId="2210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14:paraId="4A68201F">
            <w:pPr>
              <w:spacing w:line="420" w:lineRule="exact"/>
              <w:jc w:val="center"/>
              <w:rPr>
                <w:rFonts w:ascii="Times New Roman" w:hAnsi="Times New Roman" w:eastAsia="宋体" w:cs="Times New Roman"/>
                <w:b/>
                <w:sz w:val="22"/>
              </w:rPr>
            </w:pPr>
          </w:p>
        </w:tc>
        <w:tc>
          <w:tcPr>
            <w:tcW w:w="613" w:type="pct"/>
            <w:gridSpan w:val="2"/>
            <w:vAlign w:val="center"/>
          </w:tcPr>
          <w:p w14:paraId="17A511C4">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QPAT3</w:t>
            </w:r>
          </w:p>
        </w:tc>
        <w:tc>
          <w:tcPr>
            <w:tcW w:w="2284" w:type="pct"/>
            <w:gridSpan w:val="5"/>
            <w:vAlign w:val="center"/>
          </w:tcPr>
          <w:p w14:paraId="32A7512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szCs w:val="21"/>
              </w:rPr>
              <w:t>受试设备结构不出现损失，无异常。</w:t>
            </w:r>
          </w:p>
        </w:tc>
        <w:tc>
          <w:tcPr>
            <w:tcW w:w="846" w:type="pct"/>
            <w:gridSpan w:val="2"/>
            <w:vAlign w:val="center"/>
          </w:tcPr>
          <w:p w14:paraId="57E089C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5C116304">
            <w:pPr>
              <w:spacing w:line="420" w:lineRule="exact"/>
              <w:jc w:val="center"/>
              <w:rPr>
                <w:rFonts w:ascii="Times New Roman" w:hAnsi="Times New Roman" w:eastAsia="宋体" w:cs="Times New Roman"/>
                <w:bCs/>
                <w:sz w:val="24"/>
                <w:szCs w:val="24"/>
              </w:rPr>
            </w:pPr>
          </w:p>
        </w:tc>
      </w:tr>
      <w:tr w14:paraId="742B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14:paraId="6AA252B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试验结论</w:t>
            </w:r>
          </w:p>
        </w:tc>
        <w:tc>
          <w:tcPr>
            <w:tcW w:w="848" w:type="pct"/>
            <w:gridSpan w:val="3"/>
            <w:vAlign w:val="center"/>
          </w:tcPr>
          <w:p w14:paraId="704C964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891" w:type="pct"/>
            <w:gridSpan w:val="2"/>
            <w:vAlign w:val="center"/>
          </w:tcPr>
          <w:p w14:paraId="452E843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试验人员/日期</w:t>
            </w:r>
          </w:p>
        </w:tc>
        <w:tc>
          <w:tcPr>
            <w:tcW w:w="2565" w:type="pct"/>
            <w:gridSpan w:val="5"/>
            <w:vAlign w:val="center"/>
          </w:tcPr>
          <w:p w14:paraId="24937BEA">
            <w:pPr>
              <w:spacing w:line="420" w:lineRule="exact"/>
              <w:jc w:val="center"/>
              <w:rPr>
                <w:rFonts w:ascii="Times New Roman" w:hAnsi="Times New Roman" w:eastAsia="宋体" w:cs="Times New Roman"/>
                <w:bCs/>
                <w:sz w:val="24"/>
                <w:szCs w:val="24"/>
              </w:rPr>
            </w:pPr>
          </w:p>
          <w:p w14:paraId="4905877D">
            <w:pPr>
              <w:spacing w:line="420" w:lineRule="exact"/>
              <w:jc w:val="center"/>
              <w:rPr>
                <w:rFonts w:ascii="Times New Roman" w:hAnsi="Times New Roman" w:eastAsia="宋体" w:cs="Times New Roman"/>
                <w:bCs/>
                <w:sz w:val="24"/>
                <w:szCs w:val="24"/>
              </w:rPr>
            </w:pPr>
          </w:p>
        </w:tc>
      </w:tr>
    </w:tbl>
    <w:p w14:paraId="4A53360A">
      <w:pPr>
        <w:rPr>
          <w:rFonts w:hint="eastAsia"/>
        </w:rPr>
      </w:pPr>
      <w:bookmarkStart w:id="262" w:name="_Toc29114"/>
      <w:r>
        <w:br w:type="page"/>
      </w:r>
    </w:p>
    <w:p w14:paraId="267F1A75">
      <w:pPr>
        <w:pStyle w:val="73"/>
      </w:pPr>
      <w:bookmarkStart w:id="263" w:name="_Toc176256511"/>
      <w:r>
        <w:rPr>
          <w:rFonts w:hint="eastAsia"/>
        </w:rPr>
        <w:t>射频能量发射</w:t>
      </w:r>
      <w:bookmarkEnd w:id="262"/>
      <w:bookmarkEnd w:id="263"/>
    </w:p>
    <w:tbl>
      <w:tblPr>
        <w:tblStyle w:val="34"/>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14:paraId="45EC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14:paraId="7526B6F8">
            <w:pPr>
              <w:spacing w:line="420" w:lineRule="exact"/>
              <w:jc w:val="center"/>
              <w:rPr>
                <w:rFonts w:ascii="Times New Roman" w:hAnsi="Times New Roman" w:eastAsia="华文行楷" w:cs="Times New Roman"/>
                <w:i/>
                <w:sz w:val="32"/>
                <w:szCs w:val="30"/>
              </w:rPr>
            </w:pPr>
            <w:r>
              <w:rPr>
                <w:rFonts w:ascii="Times New Roman" w:hAnsi="Times New Roman" w:eastAsia="宋体" w:cs="Times New Roman"/>
                <w:bCs/>
                <w:sz w:val="28"/>
                <w:szCs w:val="28"/>
              </w:rPr>
              <w:t>鉴定试验检查记录表</w:t>
            </w:r>
          </w:p>
        </w:tc>
        <w:tc>
          <w:tcPr>
            <w:tcW w:w="1181" w:type="pct"/>
            <w:gridSpan w:val="2"/>
            <w:vAlign w:val="center"/>
          </w:tcPr>
          <w:p w14:paraId="69463856">
            <w:pPr>
              <w:spacing w:line="420" w:lineRule="exact"/>
              <w:ind w:firstLine="240" w:firstLineChars="100"/>
              <w:jc w:val="left"/>
              <w:rPr>
                <w:rFonts w:ascii="Times New Roman" w:hAnsi="Times New Roman" w:eastAsia="宋体" w:cs="Times New Roman"/>
                <w:szCs w:val="21"/>
              </w:rPr>
            </w:pPr>
            <w:r>
              <w:rPr>
                <w:rFonts w:ascii="Times New Roman" w:hAnsi="Times New Roman" w:eastAsia="宋体" w:cs="Times New Roman"/>
                <w:bCs/>
                <w:sz w:val="24"/>
                <w:szCs w:val="24"/>
              </w:rPr>
              <w:t>编号：</w:t>
            </w:r>
          </w:p>
        </w:tc>
      </w:tr>
      <w:tr w14:paraId="56727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8" w:type="pct"/>
            <w:gridSpan w:val="2"/>
            <w:vAlign w:val="center"/>
          </w:tcPr>
          <w:p w14:paraId="0D871194">
            <w:pPr>
              <w:spacing w:line="420" w:lineRule="exact"/>
              <w:jc w:val="center"/>
              <w:rPr>
                <w:rFonts w:ascii="Times New Roman" w:hAnsi="Times New Roman" w:eastAsia="华文行楷" w:cs="Times New Roman"/>
                <w:sz w:val="28"/>
                <w:szCs w:val="30"/>
              </w:rPr>
            </w:pPr>
            <w:r>
              <w:rPr>
                <w:rFonts w:ascii="Times New Roman" w:hAnsi="Times New Roman" w:eastAsia="宋体" w:cs="Times New Roman"/>
                <w:sz w:val="24"/>
                <w:szCs w:val="24"/>
              </w:rPr>
              <w:t>试验项目</w:t>
            </w:r>
          </w:p>
        </w:tc>
        <w:tc>
          <w:tcPr>
            <w:tcW w:w="2110" w:type="pct"/>
            <w:gridSpan w:val="5"/>
            <w:vAlign w:val="center"/>
          </w:tcPr>
          <w:p w14:paraId="11BA1DAE">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磁影响</w:t>
            </w:r>
          </w:p>
        </w:tc>
        <w:tc>
          <w:tcPr>
            <w:tcW w:w="841" w:type="pct"/>
            <w:gridSpan w:val="2"/>
            <w:vAlign w:val="center"/>
          </w:tcPr>
          <w:p w14:paraId="2C11578E">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试验地点</w:t>
            </w:r>
          </w:p>
        </w:tc>
        <w:tc>
          <w:tcPr>
            <w:tcW w:w="1181" w:type="pct"/>
            <w:gridSpan w:val="2"/>
            <w:vAlign w:val="center"/>
          </w:tcPr>
          <w:p w14:paraId="3058B708">
            <w:pPr>
              <w:spacing w:line="420" w:lineRule="exact"/>
              <w:jc w:val="center"/>
              <w:rPr>
                <w:rFonts w:ascii="Times New Roman" w:hAnsi="Times New Roman" w:eastAsia="华文行楷" w:cs="Times New Roman"/>
                <w:sz w:val="28"/>
                <w:szCs w:val="30"/>
              </w:rPr>
            </w:pPr>
          </w:p>
        </w:tc>
      </w:tr>
      <w:tr w14:paraId="221A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8" w:type="pct"/>
            <w:gridSpan w:val="3"/>
            <w:vAlign w:val="center"/>
          </w:tcPr>
          <w:p w14:paraId="01222F55">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产品名称</w:t>
            </w:r>
          </w:p>
        </w:tc>
        <w:tc>
          <w:tcPr>
            <w:tcW w:w="1670" w:type="pct"/>
            <w:gridSpan w:val="4"/>
            <w:vAlign w:val="center"/>
          </w:tcPr>
          <w:p w14:paraId="177E8322">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件号</w:t>
            </w:r>
          </w:p>
        </w:tc>
        <w:tc>
          <w:tcPr>
            <w:tcW w:w="841" w:type="pct"/>
            <w:gridSpan w:val="2"/>
            <w:vAlign w:val="center"/>
          </w:tcPr>
          <w:p w14:paraId="6B796C1E">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序列号</w:t>
            </w:r>
          </w:p>
        </w:tc>
        <w:tc>
          <w:tcPr>
            <w:tcW w:w="1181" w:type="pct"/>
            <w:gridSpan w:val="2"/>
            <w:vAlign w:val="center"/>
          </w:tcPr>
          <w:p w14:paraId="2C35AC27">
            <w:pPr>
              <w:spacing w:line="420" w:lineRule="exact"/>
              <w:jc w:val="center"/>
              <w:rPr>
                <w:rFonts w:ascii="Times New Roman" w:hAnsi="Times New Roman" w:eastAsia="宋体" w:cs="Times New Roman"/>
                <w:b/>
                <w:szCs w:val="21"/>
              </w:rPr>
            </w:pPr>
          </w:p>
        </w:tc>
      </w:tr>
      <w:tr w14:paraId="4B20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8" w:type="pct"/>
            <w:gridSpan w:val="3"/>
            <w:vAlign w:val="center"/>
          </w:tcPr>
          <w:p w14:paraId="61AE9109">
            <w:pPr>
              <w:spacing w:line="420" w:lineRule="exact"/>
              <w:jc w:val="center"/>
              <w:rPr>
                <w:rFonts w:ascii="Times New Roman" w:hAnsi="Times New Roman" w:eastAsia="宋体" w:cs="Times New Roman"/>
                <w:i/>
                <w:szCs w:val="21"/>
              </w:rPr>
            </w:pPr>
          </w:p>
        </w:tc>
        <w:tc>
          <w:tcPr>
            <w:tcW w:w="1670" w:type="pct"/>
            <w:gridSpan w:val="4"/>
            <w:vAlign w:val="center"/>
          </w:tcPr>
          <w:p w14:paraId="00FEE79B">
            <w:pPr>
              <w:spacing w:line="420" w:lineRule="exact"/>
              <w:jc w:val="center"/>
              <w:rPr>
                <w:rFonts w:ascii="Times New Roman" w:hAnsi="Times New Roman" w:eastAsia="宋体" w:cs="Times New Roman"/>
                <w:szCs w:val="21"/>
              </w:rPr>
            </w:pPr>
          </w:p>
        </w:tc>
        <w:tc>
          <w:tcPr>
            <w:tcW w:w="841" w:type="pct"/>
            <w:gridSpan w:val="2"/>
            <w:vAlign w:val="center"/>
          </w:tcPr>
          <w:p w14:paraId="4E07D6E9">
            <w:pPr>
              <w:spacing w:line="420" w:lineRule="exact"/>
              <w:jc w:val="center"/>
              <w:rPr>
                <w:rFonts w:ascii="Times New Roman" w:hAnsi="Times New Roman" w:eastAsia="宋体" w:cs="Times New Roman"/>
                <w:szCs w:val="21"/>
              </w:rPr>
            </w:pPr>
          </w:p>
        </w:tc>
        <w:tc>
          <w:tcPr>
            <w:tcW w:w="1181" w:type="pct"/>
            <w:gridSpan w:val="2"/>
            <w:vAlign w:val="center"/>
          </w:tcPr>
          <w:p w14:paraId="1DCC8BEE">
            <w:pPr>
              <w:spacing w:line="420" w:lineRule="exact"/>
              <w:jc w:val="center"/>
              <w:rPr>
                <w:rFonts w:ascii="Times New Roman" w:hAnsi="Times New Roman" w:eastAsia="宋体" w:cs="Times New Roman"/>
                <w:szCs w:val="21"/>
              </w:rPr>
            </w:pPr>
          </w:p>
        </w:tc>
      </w:tr>
      <w:tr w14:paraId="32911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14:paraId="46A076AB">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主要测试设备</w:t>
            </w:r>
          </w:p>
        </w:tc>
        <w:tc>
          <w:tcPr>
            <w:tcW w:w="1048" w:type="pct"/>
            <w:gridSpan w:val="2"/>
            <w:vAlign w:val="center"/>
          </w:tcPr>
          <w:p w14:paraId="14F56AD8">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型号</w:t>
            </w:r>
          </w:p>
        </w:tc>
        <w:tc>
          <w:tcPr>
            <w:tcW w:w="1462" w:type="pct"/>
            <w:gridSpan w:val="4"/>
            <w:vAlign w:val="center"/>
          </w:tcPr>
          <w:p w14:paraId="2610A973">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计量编号</w:t>
            </w:r>
          </w:p>
        </w:tc>
        <w:tc>
          <w:tcPr>
            <w:tcW w:w="1181" w:type="pct"/>
            <w:gridSpan w:val="2"/>
            <w:vAlign w:val="center"/>
          </w:tcPr>
          <w:p w14:paraId="68417778">
            <w:pPr>
              <w:spacing w:line="420" w:lineRule="exact"/>
              <w:jc w:val="center"/>
              <w:rPr>
                <w:rFonts w:ascii="Times New Roman" w:hAnsi="Times New Roman" w:eastAsia="宋体" w:cs="Times New Roman"/>
                <w:szCs w:val="21"/>
              </w:rPr>
            </w:pPr>
            <w:r>
              <w:rPr>
                <w:rFonts w:ascii="Times New Roman" w:hAnsi="Times New Roman" w:eastAsia="宋体" w:cs="Times New Roman"/>
                <w:bCs/>
                <w:sz w:val="24"/>
                <w:szCs w:val="24"/>
              </w:rPr>
              <w:t>有效期</w:t>
            </w:r>
          </w:p>
        </w:tc>
      </w:tr>
      <w:tr w14:paraId="7BF9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03191986">
            <w:pPr>
              <w:spacing w:line="420" w:lineRule="exact"/>
              <w:jc w:val="center"/>
              <w:rPr>
                <w:rFonts w:ascii="Times New Roman" w:hAnsi="Times New Roman" w:eastAsia="宋体" w:cs="Times New Roman"/>
                <w:b/>
                <w:szCs w:val="21"/>
              </w:rPr>
            </w:pPr>
          </w:p>
        </w:tc>
        <w:tc>
          <w:tcPr>
            <w:tcW w:w="1048" w:type="pct"/>
            <w:gridSpan w:val="2"/>
            <w:vAlign w:val="center"/>
          </w:tcPr>
          <w:p w14:paraId="74F4E82B">
            <w:pPr>
              <w:spacing w:line="420" w:lineRule="exact"/>
              <w:jc w:val="center"/>
              <w:rPr>
                <w:rFonts w:ascii="Times New Roman" w:hAnsi="Times New Roman" w:eastAsia="宋体" w:cs="Times New Roman"/>
                <w:b/>
                <w:szCs w:val="21"/>
              </w:rPr>
            </w:pPr>
          </w:p>
        </w:tc>
        <w:tc>
          <w:tcPr>
            <w:tcW w:w="1462" w:type="pct"/>
            <w:gridSpan w:val="4"/>
            <w:vAlign w:val="center"/>
          </w:tcPr>
          <w:p w14:paraId="727BA631">
            <w:pPr>
              <w:spacing w:line="420" w:lineRule="exact"/>
              <w:jc w:val="center"/>
              <w:rPr>
                <w:rFonts w:ascii="Times New Roman" w:hAnsi="Times New Roman" w:eastAsia="宋体" w:cs="Times New Roman"/>
                <w:b/>
                <w:szCs w:val="21"/>
              </w:rPr>
            </w:pPr>
          </w:p>
        </w:tc>
        <w:tc>
          <w:tcPr>
            <w:tcW w:w="1181" w:type="pct"/>
            <w:gridSpan w:val="2"/>
            <w:vAlign w:val="center"/>
          </w:tcPr>
          <w:p w14:paraId="0CA39E37">
            <w:pPr>
              <w:spacing w:line="420" w:lineRule="exact"/>
              <w:jc w:val="center"/>
              <w:rPr>
                <w:rFonts w:ascii="Times New Roman" w:hAnsi="Times New Roman" w:eastAsia="宋体" w:cs="Times New Roman"/>
                <w:b/>
                <w:szCs w:val="21"/>
              </w:rPr>
            </w:pPr>
          </w:p>
        </w:tc>
      </w:tr>
      <w:tr w14:paraId="37C4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27077BE7">
            <w:pPr>
              <w:spacing w:line="420" w:lineRule="exact"/>
              <w:jc w:val="center"/>
              <w:rPr>
                <w:rFonts w:ascii="Times New Roman" w:hAnsi="Times New Roman" w:eastAsia="宋体" w:cs="Times New Roman"/>
                <w:b/>
                <w:szCs w:val="21"/>
              </w:rPr>
            </w:pPr>
          </w:p>
        </w:tc>
        <w:tc>
          <w:tcPr>
            <w:tcW w:w="1048" w:type="pct"/>
            <w:gridSpan w:val="2"/>
            <w:vAlign w:val="center"/>
          </w:tcPr>
          <w:p w14:paraId="65291692">
            <w:pPr>
              <w:spacing w:line="420" w:lineRule="exact"/>
              <w:jc w:val="center"/>
              <w:rPr>
                <w:rFonts w:ascii="Times New Roman" w:hAnsi="Times New Roman" w:eastAsia="宋体" w:cs="Times New Roman"/>
                <w:b/>
                <w:szCs w:val="21"/>
              </w:rPr>
            </w:pPr>
          </w:p>
        </w:tc>
        <w:tc>
          <w:tcPr>
            <w:tcW w:w="1462" w:type="pct"/>
            <w:gridSpan w:val="4"/>
            <w:vAlign w:val="center"/>
          </w:tcPr>
          <w:p w14:paraId="7453CE14">
            <w:pPr>
              <w:spacing w:line="420" w:lineRule="exact"/>
              <w:jc w:val="center"/>
              <w:rPr>
                <w:rFonts w:ascii="Times New Roman" w:hAnsi="Times New Roman" w:eastAsia="宋体" w:cs="Times New Roman"/>
                <w:b/>
                <w:szCs w:val="21"/>
              </w:rPr>
            </w:pPr>
          </w:p>
        </w:tc>
        <w:tc>
          <w:tcPr>
            <w:tcW w:w="1181" w:type="pct"/>
            <w:gridSpan w:val="2"/>
            <w:vAlign w:val="center"/>
          </w:tcPr>
          <w:p w14:paraId="4E15DCCF">
            <w:pPr>
              <w:spacing w:line="420" w:lineRule="exact"/>
              <w:jc w:val="center"/>
              <w:rPr>
                <w:rFonts w:ascii="Times New Roman" w:hAnsi="Times New Roman" w:eastAsia="宋体" w:cs="Times New Roman"/>
                <w:b/>
                <w:szCs w:val="21"/>
              </w:rPr>
            </w:pPr>
          </w:p>
        </w:tc>
      </w:tr>
      <w:tr w14:paraId="7716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7122940">
            <w:pPr>
              <w:spacing w:line="420" w:lineRule="exact"/>
              <w:jc w:val="center"/>
              <w:rPr>
                <w:rFonts w:ascii="Times New Roman" w:hAnsi="Times New Roman" w:eastAsia="宋体" w:cs="Times New Roman"/>
                <w:b/>
                <w:szCs w:val="21"/>
              </w:rPr>
            </w:pPr>
          </w:p>
        </w:tc>
        <w:tc>
          <w:tcPr>
            <w:tcW w:w="1048" w:type="pct"/>
            <w:gridSpan w:val="2"/>
            <w:vAlign w:val="center"/>
          </w:tcPr>
          <w:p w14:paraId="2EC544B5">
            <w:pPr>
              <w:spacing w:line="420" w:lineRule="exact"/>
              <w:jc w:val="center"/>
              <w:rPr>
                <w:rFonts w:ascii="Times New Roman" w:hAnsi="Times New Roman" w:eastAsia="宋体" w:cs="Times New Roman"/>
                <w:b/>
                <w:szCs w:val="21"/>
              </w:rPr>
            </w:pPr>
          </w:p>
        </w:tc>
        <w:tc>
          <w:tcPr>
            <w:tcW w:w="1462" w:type="pct"/>
            <w:gridSpan w:val="4"/>
            <w:vAlign w:val="center"/>
          </w:tcPr>
          <w:p w14:paraId="60E9A007">
            <w:pPr>
              <w:spacing w:line="420" w:lineRule="exact"/>
              <w:jc w:val="center"/>
              <w:rPr>
                <w:rFonts w:ascii="Times New Roman" w:hAnsi="Times New Roman" w:eastAsia="宋体" w:cs="Times New Roman"/>
                <w:b/>
                <w:szCs w:val="21"/>
              </w:rPr>
            </w:pPr>
          </w:p>
        </w:tc>
        <w:tc>
          <w:tcPr>
            <w:tcW w:w="1181" w:type="pct"/>
            <w:gridSpan w:val="2"/>
            <w:vAlign w:val="center"/>
          </w:tcPr>
          <w:p w14:paraId="7DAD294C">
            <w:pPr>
              <w:spacing w:line="420" w:lineRule="exact"/>
              <w:jc w:val="center"/>
              <w:rPr>
                <w:rFonts w:ascii="Times New Roman" w:hAnsi="Times New Roman" w:eastAsia="宋体" w:cs="Times New Roman"/>
                <w:b/>
                <w:szCs w:val="21"/>
              </w:rPr>
            </w:pPr>
          </w:p>
        </w:tc>
      </w:tr>
      <w:tr w14:paraId="7EE45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29AFAADF">
            <w:pPr>
              <w:spacing w:line="420" w:lineRule="exact"/>
              <w:jc w:val="center"/>
              <w:rPr>
                <w:rFonts w:ascii="Times New Roman" w:hAnsi="Times New Roman" w:eastAsia="宋体" w:cs="Times New Roman"/>
                <w:b/>
                <w:szCs w:val="21"/>
              </w:rPr>
            </w:pPr>
          </w:p>
        </w:tc>
        <w:tc>
          <w:tcPr>
            <w:tcW w:w="1048" w:type="pct"/>
            <w:gridSpan w:val="2"/>
            <w:vAlign w:val="center"/>
          </w:tcPr>
          <w:p w14:paraId="533AEA14">
            <w:pPr>
              <w:spacing w:line="420" w:lineRule="exact"/>
              <w:jc w:val="center"/>
              <w:rPr>
                <w:rFonts w:ascii="Times New Roman" w:hAnsi="Times New Roman" w:eastAsia="宋体" w:cs="Times New Roman"/>
                <w:b/>
                <w:szCs w:val="21"/>
              </w:rPr>
            </w:pPr>
          </w:p>
        </w:tc>
        <w:tc>
          <w:tcPr>
            <w:tcW w:w="1462" w:type="pct"/>
            <w:gridSpan w:val="4"/>
            <w:vAlign w:val="center"/>
          </w:tcPr>
          <w:p w14:paraId="1632DC88">
            <w:pPr>
              <w:spacing w:line="420" w:lineRule="exact"/>
              <w:jc w:val="center"/>
              <w:rPr>
                <w:rFonts w:ascii="Times New Roman" w:hAnsi="Times New Roman" w:eastAsia="宋体" w:cs="Times New Roman"/>
                <w:b/>
                <w:szCs w:val="21"/>
              </w:rPr>
            </w:pPr>
          </w:p>
        </w:tc>
        <w:tc>
          <w:tcPr>
            <w:tcW w:w="1181" w:type="pct"/>
            <w:gridSpan w:val="2"/>
            <w:vAlign w:val="center"/>
          </w:tcPr>
          <w:p w14:paraId="38430A06">
            <w:pPr>
              <w:spacing w:line="420" w:lineRule="exact"/>
              <w:jc w:val="center"/>
              <w:rPr>
                <w:rFonts w:ascii="Times New Roman" w:hAnsi="Times New Roman" w:eastAsia="宋体" w:cs="Times New Roman"/>
                <w:b/>
                <w:szCs w:val="21"/>
              </w:rPr>
            </w:pPr>
          </w:p>
        </w:tc>
      </w:tr>
      <w:tr w14:paraId="53AF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A438EFC">
            <w:pPr>
              <w:spacing w:line="420" w:lineRule="exact"/>
              <w:jc w:val="center"/>
              <w:rPr>
                <w:rFonts w:ascii="Times New Roman" w:hAnsi="Times New Roman" w:eastAsia="宋体" w:cs="Times New Roman"/>
                <w:b/>
                <w:szCs w:val="21"/>
              </w:rPr>
            </w:pPr>
          </w:p>
        </w:tc>
        <w:tc>
          <w:tcPr>
            <w:tcW w:w="1048" w:type="pct"/>
            <w:gridSpan w:val="2"/>
            <w:vAlign w:val="center"/>
          </w:tcPr>
          <w:p w14:paraId="2CD108D4">
            <w:pPr>
              <w:spacing w:line="420" w:lineRule="exact"/>
              <w:jc w:val="center"/>
              <w:rPr>
                <w:rFonts w:ascii="Times New Roman" w:hAnsi="Times New Roman" w:eastAsia="宋体" w:cs="Times New Roman"/>
                <w:b/>
                <w:szCs w:val="21"/>
              </w:rPr>
            </w:pPr>
          </w:p>
        </w:tc>
        <w:tc>
          <w:tcPr>
            <w:tcW w:w="1462" w:type="pct"/>
            <w:gridSpan w:val="4"/>
            <w:vAlign w:val="center"/>
          </w:tcPr>
          <w:p w14:paraId="6A4C7817">
            <w:pPr>
              <w:spacing w:line="420" w:lineRule="exact"/>
              <w:jc w:val="center"/>
              <w:rPr>
                <w:rFonts w:ascii="Times New Roman" w:hAnsi="Times New Roman" w:eastAsia="宋体" w:cs="Times New Roman"/>
                <w:b/>
                <w:szCs w:val="21"/>
              </w:rPr>
            </w:pPr>
          </w:p>
        </w:tc>
        <w:tc>
          <w:tcPr>
            <w:tcW w:w="1181" w:type="pct"/>
            <w:gridSpan w:val="2"/>
            <w:vAlign w:val="center"/>
          </w:tcPr>
          <w:p w14:paraId="12A80AB6">
            <w:pPr>
              <w:spacing w:line="420" w:lineRule="exact"/>
              <w:jc w:val="center"/>
              <w:rPr>
                <w:rFonts w:ascii="Times New Roman" w:hAnsi="Times New Roman" w:eastAsia="宋体" w:cs="Times New Roman"/>
                <w:b/>
                <w:szCs w:val="21"/>
              </w:rPr>
            </w:pPr>
          </w:p>
        </w:tc>
      </w:tr>
      <w:tr w14:paraId="6D44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3CE3DEF">
            <w:pPr>
              <w:spacing w:line="420" w:lineRule="exact"/>
              <w:jc w:val="center"/>
              <w:rPr>
                <w:rFonts w:ascii="Times New Roman" w:hAnsi="Times New Roman" w:eastAsia="宋体" w:cs="Times New Roman"/>
                <w:b/>
                <w:szCs w:val="21"/>
              </w:rPr>
            </w:pPr>
          </w:p>
        </w:tc>
        <w:tc>
          <w:tcPr>
            <w:tcW w:w="1048" w:type="pct"/>
            <w:gridSpan w:val="2"/>
            <w:vAlign w:val="center"/>
          </w:tcPr>
          <w:p w14:paraId="6A2AC8CC">
            <w:pPr>
              <w:spacing w:line="420" w:lineRule="exact"/>
              <w:jc w:val="center"/>
              <w:rPr>
                <w:rFonts w:ascii="Times New Roman" w:hAnsi="Times New Roman" w:eastAsia="宋体" w:cs="Times New Roman"/>
                <w:b/>
                <w:szCs w:val="21"/>
              </w:rPr>
            </w:pPr>
          </w:p>
        </w:tc>
        <w:tc>
          <w:tcPr>
            <w:tcW w:w="1462" w:type="pct"/>
            <w:gridSpan w:val="4"/>
            <w:vAlign w:val="center"/>
          </w:tcPr>
          <w:p w14:paraId="06662530">
            <w:pPr>
              <w:spacing w:line="420" w:lineRule="exact"/>
              <w:jc w:val="center"/>
              <w:rPr>
                <w:rFonts w:ascii="Times New Roman" w:hAnsi="Times New Roman" w:eastAsia="宋体" w:cs="Times New Roman"/>
                <w:b/>
                <w:szCs w:val="21"/>
              </w:rPr>
            </w:pPr>
          </w:p>
        </w:tc>
        <w:tc>
          <w:tcPr>
            <w:tcW w:w="1181" w:type="pct"/>
            <w:gridSpan w:val="2"/>
            <w:vAlign w:val="center"/>
          </w:tcPr>
          <w:p w14:paraId="17AD4535">
            <w:pPr>
              <w:spacing w:line="420" w:lineRule="exact"/>
              <w:jc w:val="center"/>
              <w:rPr>
                <w:rFonts w:ascii="Times New Roman" w:hAnsi="Times New Roman" w:eastAsia="宋体" w:cs="Times New Roman"/>
                <w:b/>
                <w:szCs w:val="21"/>
              </w:rPr>
            </w:pPr>
          </w:p>
        </w:tc>
      </w:tr>
      <w:tr w14:paraId="3D5F0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019A85FD">
            <w:pPr>
              <w:spacing w:line="420" w:lineRule="exact"/>
              <w:jc w:val="center"/>
              <w:rPr>
                <w:rFonts w:ascii="Times New Roman" w:hAnsi="Times New Roman" w:eastAsia="宋体" w:cs="Times New Roman"/>
                <w:b/>
                <w:szCs w:val="21"/>
              </w:rPr>
            </w:pPr>
          </w:p>
        </w:tc>
        <w:tc>
          <w:tcPr>
            <w:tcW w:w="1048" w:type="pct"/>
            <w:gridSpan w:val="2"/>
            <w:vAlign w:val="center"/>
          </w:tcPr>
          <w:p w14:paraId="2012DC1B">
            <w:pPr>
              <w:spacing w:line="420" w:lineRule="exact"/>
              <w:jc w:val="center"/>
              <w:rPr>
                <w:rFonts w:ascii="Times New Roman" w:hAnsi="Times New Roman" w:eastAsia="宋体" w:cs="Times New Roman"/>
                <w:b/>
                <w:szCs w:val="21"/>
              </w:rPr>
            </w:pPr>
          </w:p>
        </w:tc>
        <w:tc>
          <w:tcPr>
            <w:tcW w:w="1462" w:type="pct"/>
            <w:gridSpan w:val="4"/>
            <w:vAlign w:val="center"/>
          </w:tcPr>
          <w:p w14:paraId="0E92BD32">
            <w:pPr>
              <w:spacing w:line="420" w:lineRule="exact"/>
              <w:jc w:val="center"/>
              <w:rPr>
                <w:rFonts w:ascii="Times New Roman" w:hAnsi="Times New Roman" w:eastAsia="宋体" w:cs="Times New Roman"/>
                <w:b/>
                <w:szCs w:val="21"/>
              </w:rPr>
            </w:pPr>
          </w:p>
        </w:tc>
        <w:tc>
          <w:tcPr>
            <w:tcW w:w="1181" w:type="pct"/>
            <w:gridSpan w:val="2"/>
            <w:vAlign w:val="center"/>
          </w:tcPr>
          <w:p w14:paraId="2E70EDC9">
            <w:pPr>
              <w:spacing w:line="420" w:lineRule="exact"/>
              <w:jc w:val="center"/>
              <w:rPr>
                <w:rFonts w:ascii="Times New Roman" w:hAnsi="Times New Roman" w:eastAsia="宋体" w:cs="Times New Roman"/>
                <w:b/>
                <w:szCs w:val="21"/>
              </w:rPr>
            </w:pPr>
          </w:p>
        </w:tc>
      </w:tr>
      <w:tr w14:paraId="4845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017DFAB5">
            <w:pPr>
              <w:spacing w:line="420" w:lineRule="exact"/>
              <w:jc w:val="center"/>
              <w:rPr>
                <w:rFonts w:ascii="Times New Roman" w:hAnsi="Times New Roman" w:eastAsia="宋体" w:cs="Times New Roman"/>
                <w:b/>
                <w:szCs w:val="21"/>
              </w:rPr>
            </w:pPr>
          </w:p>
        </w:tc>
        <w:tc>
          <w:tcPr>
            <w:tcW w:w="1048" w:type="pct"/>
            <w:gridSpan w:val="2"/>
            <w:vAlign w:val="center"/>
          </w:tcPr>
          <w:p w14:paraId="5907ACA5">
            <w:pPr>
              <w:spacing w:line="420" w:lineRule="exact"/>
              <w:jc w:val="center"/>
              <w:rPr>
                <w:rFonts w:ascii="Times New Roman" w:hAnsi="Times New Roman" w:eastAsia="宋体" w:cs="Times New Roman"/>
                <w:b/>
                <w:szCs w:val="21"/>
              </w:rPr>
            </w:pPr>
          </w:p>
        </w:tc>
        <w:tc>
          <w:tcPr>
            <w:tcW w:w="1462" w:type="pct"/>
            <w:gridSpan w:val="4"/>
            <w:vAlign w:val="center"/>
          </w:tcPr>
          <w:p w14:paraId="16772D4E">
            <w:pPr>
              <w:spacing w:line="420" w:lineRule="exact"/>
              <w:jc w:val="center"/>
              <w:rPr>
                <w:rFonts w:ascii="Times New Roman" w:hAnsi="Times New Roman" w:eastAsia="宋体" w:cs="Times New Roman"/>
                <w:b/>
                <w:szCs w:val="21"/>
              </w:rPr>
            </w:pPr>
          </w:p>
        </w:tc>
        <w:tc>
          <w:tcPr>
            <w:tcW w:w="1181" w:type="pct"/>
            <w:gridSpan w:val="2"/>
            <w:vAlign w:val="center"/>
          </w:tcPr>
          <w:p w14:paraId="7511D5D6">
            <w:pPr>
              <w:spacing w:line="420" w:lineRule="exact"/>
              <w:jc w:val="center"/>
              <w:rPr>
                <w:rFonts w:ascii="Times New Roman" w:hAnsi="Times New Roman" w:eastAsia="宋体" w:cs="Times New Roman"/>
                <w:b/>
                <w:szCs w:val="21"/>
              </w:rPr>
            </w:pPr>
          </w:p>
        </w:tc>
      </w:tr>
      <w:tr w14:paraId="711A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283583AB">
            <w:pPr>
              <w:spacing w:line="420" w:lineRule="exact"/>
              <w:jc w:val="center"/>
              <w:rPr>
                <w:rFonts w:ascii="Times New Roman" w:hAnsi="Times New Roman" w:eastAsia="宋体" w:cs="Times New Roman"/>
                <w:b/>
                <w:szCs w:val="21"/>
              </w:rPr>
            </w:pPr>
          </w:p>
        </w:tc>
        <w:tc>
          <w:tcPr>
            <w:tcW w:w="1048" w:type="pct"/>
            <w:gridSpan w:val="2"/>
            <w:vAlign w:val="center"/>
          </w:tcPr>
          <w:p w14:paraId="28090F63">
            <w:pPr>
              <w:spacing w:line="420" w:lineRule="exact"/>
              <w:jc w:val="center"/>
              <w:rPr>
                <w:rFonts w:ascii="Times New Roman" w:hAnsi="Times New Roman" w:eastAsia="宋体" w:cs="Times New Roman"/>
                <w:b/>
                <w:szCs w:val="21"/>
              </w:rPr>
            </w:pPr>
          </w:p>
        </w:tc>
        <w:tc>
          <w:tcPr>
            <w:tcW w:w="1462" w:type="pct"/>
            <w:gridSpan w:val="4"/>
            <w:vAlign w:val="center"/>
          </w:tcPr>
          <w:p w14:paraId="7EA021C0">
            <w:pPr>
              <w:spacing w:line="420" w:lineRule="exact"/>
              <w:jc w:val="center"/>
              <w:rPr>
                <w:rFonts w:ascii="Times New Roman" w:hAnsi="Times New Roman" w:eastAsia="宋体" w:cs="Times New Roman"/>
                <w:b/>
                <w:szCs w:val="21"/>
              </w:rPr>
            </w:pPr>
          </w:p>
        </w:tc>
        <w:tc>
          <w:tcPr>
            <w:tcW w:w="1181" w:type="pct"/>
            <w:gridSpan w:val="2"/>
            <w:vAlign w:val="center"/>
          </w:tcPr>
          <w:p w14:paraId="603BCC51">
            <w:pPr>
              <w:spacing w:line="420" w:lineRule="exact"/>
              <w:jc w:val="center"/>
              <w:rPr>
                <w:rFonts w:ascii="Times New Roman" w:hAnsi="Times New Roman" w:eastAsia="宋体" w:cs="Times New Roman"/>
                <w:b/>
                <w:szCs w:val="21"/>
              </w:rPr>
            </w:pPr>
          </w:p>
        </w:tc>
      </w:tr>
      <w:tr w14:paraId="788D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41C76CA">
            <w:pPr>
              <w:spacing w:line="420" w:lineRule="exact"/>
              <w:jc w:val="center"/>
              <w:rPr>
                <w:rFonts w:ascii="Times New Roman" w:hAnsi="Times New Roman" w:eastAsia="宋体" w:cs="Times New Roman"/>
                <w:b/>
                <w:szCs w:val="21"/>
              </w:rPr>
            </w:pPr>
          </w:p>
        </w:tc>
        <w:tc>
          <w:tcPr>
            <w:tcW w:w="1048" w:type="pct"/>
            <w:gridSpan w:val="2"/>
            <w:vAlign w:val="center"/>
          </w:tcPr>
          <w:p w14:paraId="2305D3DD">
            <w:pPr>
              <w:spacing w:line="420" w:lineRule="exact"/>
              <w:jc w:val="center"/>
              <w:rPr>
                <w:rFonts w:ascii="Times New Roman" w:hAnsi="Times New Roman" w:eastAsia="宋体" w:cs="Times New Roman"/>
                <w:b/>
                <w:szCs w:val="21"/>
              </w:rPr>
            </w:pPr>
          </w:p>
        </w:tc>
        <w:tc>
          <w:tcPr>
            <w:tcW w:w="1462" w:type="pct"/>
            <w:gridSpan w:val="4"/>
            <w:vAlign w:val="center"/>
          </w:tcPr>
          <w:p w14:paraId="319D8CC5">
            <w:pPr>
              <w:spacing w:line="420" w:lineRule="exact"/>
              <w:jc w:val="center"/>
              <w:rPr>
                <w:rFonts w:ascii="Times New Roman" w:hAnsi="Times New Roman" w:eastAsia="宋体" w:cs="Times New Roman"/>
                <w:b/>
                <w:szCs w:val="21"/>
              </w:rPr>
            </w:pPr>
          </w:p>
        </w:tc>
        <w:tc>
          <w:tcPr>
            <w:tcW w:w="1181" w:type="pct"/>
            <w:gridSpan w:val="2"/>
            <w:vAlign w:val="center"/>
          </w:tcPr>
          <w:p w14:paraId="042E1FFC">
            <w:pPr>
              <w:spacing w:line="420" w:lineRule="exact"/>
              <w:jc w:val="center"/>
              <w:rPr>
                <w:rFonts w:ascii="Times New Roman" w:hAnsi="Times New Roman" w:eastAsia="宋体" w:cs="Times New Roman"/>
                <w:b/>
                <w:szCs w:val="21"/>
              </w:rPr>
            </w:pPr>
          </w:p>
        </w:tc>
      </w:tr>
      <w:tr w14:paraId="0B08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8" w:type="pct"/>
            <w:gridSpan w:val="3"/>
            <w:vAlign w:val="center"/>
          </w:tcPr>
          <w:p w14:paraId="71E9958B">
            <w:pPr>
              <w:spacing w:line="420" w:lineRule="exact"/>
              <w:jc w:val="center"/>
              <w:rPr>
                <w:rFonts w:ascii="Times New Roman" w:hAnsi="Times New Roman" w:eastAsia="宋体" w:cs="Times New Roman"/>
                <w:b/>
                <w:i/>
                <w:szCs w:val="21"/>
              </w:rPr>
            </w:pPr>
            <w:r>
              <w:rPr>
                <w:rFonts w:ascii="Times New Roman" w:hAnsi="Times New Roman" w:eastAsia="宋体" w:cs="Times New Roman"/>
                <w:bCs/>
                <w:sz w:val="24"/>
                <w:szCs w:val="24"/>
              </w:rPr>
              <w:t>试验起止时间</w:t>
            </w:r>
          </w:p>
        </w:tc>
        <w:tc>
          <w:tcPr>
            <w:tcW w:w="3692" w:type="pct"/>
            <w:gridSpan w:val="8"/>
            <w:vAlign w:val="center"/>
          </w:tcPr>
          <w:p w14:paraId="291AFA7F">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w:t>
            </w:r>
          </w:p>
        </w:tc>
      </w:tr>
      <w:tr w14:paraId="0B94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14:paraId="648EF64A">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检查依据</w:t>
            </w:r>
          </w:p>
        </w:tc>
        <w:tc>
          <w:tcPr>
            <w:tcW w:w="3692" w:type="pct"/>
            <w:gridSpan w:val="8"/>
            <w:vAlign w:val="center"/>
          </w:tcPr>
          <w:p w14:paraId="5B8B56F6">
            <w:pPr>
              <w:spacing w:line="420" w:lineRule="exact"/>
              <w:jc w:val="center"/>
              <w:rPr>
                <w:rFonts w:ascii="Times New Roman" w:hAnsi="Times New Roman" w:eastAsia="宋体" w:cs="Times New Roman"/>
                <w:i/>
                <w:sz w:val="22"/>
              </w:rPr>
            </w:pPr>
            <w:r>
              <w:rPr>
                <w:rFonts w:ascii="Times New Roman" w:hAnsi="Times New Roman" w:cs="Times New Roman"/>
                <w:sz w:val="22"/>
              </w:rPr>
              <w:t>《</w:t>
            </w:r>
            <w:r>
              <w:rPr>
                <w:rFonts w:hint="eastAsia" w:ascii="Times New Roman" w:hAnsi="Times New Roman" w:cs="Times New Roman"/>
                <w:sz w:val="22"/>
              </w:rPr>
              <w:t>刹车控制阀（单）</w:t>
            </w:r>
            <w:r>
              <w:rPr>
                <w:rFonts w:ascii="Times New Roman" w:hAnsi="Times New Roman" w:cs="Times New Roman"/>
                <w:sz w:val="22"/>
              </w:rPr>
              <w:t>电磁环境鉴定试验大纲》</w:t>
            </w:r>
            <w:r>
              <w:rPr>
                <w:rFonts w:ascii="Times New Roman" w:hAnsi="Times New Roman" w:eastAsia="宋体" w:cs="Times New Roman"/>
                <w:i/>
                <w:sz w:val="22"/>
              </w:rPr>
              <w:t xml:space="preserve">                                               </w:t>
            </w:r>
          </w:p>
        </w:tc>
      </w:tr>
      <w:tr w14:paraId="6EAB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14:paraId="4A9C711A">
            <w:pPr>
              <w:spacing w:line="420" w:lineRule="exact"/>
              <w:jc w:val="center"/>
              <w:rPr>
                <w:rFonts w:ascii="Times New Roman" w:hAnsi="Times New Roman" w:eastAsia="黑体" w:cs="Times New Roman"/>
                <w:szCs w:val="21"/>
              </w:rPr>
            </w:pPr>
            <w:r>
              <w:rPr>
                <w:rFonts w:ascii="Times New Roman" w:hAnsi="Times New Roman" w:eastAsia="宋体" w:cs="Times New Roman"/>
                <w:sz w:val="24"/>
                <w:szCs w:val="24"/>
              </w:rPr>
              <w:t>环境温度：</w:t>
            </w:r>
            <w:r>
              <w:rPr>
                <w:rFonts w:ascii="Times New Roman" w:hAnsi="Times New Roman" w:eastAsia="宋体" w:cs="Times New Roman"/>
                <w:sz w:val="24"/>
                <w:szCs w:val="24"/>
                <w:u w:val="single"/>
              </w:rPr>
              <w:t>______</w:t>
            </w:r>
            <w:r>
              <w:rPr>
                <w:rFonts w:ascii="Times New Roman" w:hAnsi="Times New Roman" w:eastAsia="宋体" w:cs="Times New Roman"/>
                <w:iCs/>
                <w:sz w:val="24"/>
                <w:szCs w:val="24"/>
              </w:rPr>
              <w:t>℃</w:t>
            </w:r>
            <w:r>
              <w:rPr>
                <w:rFonts w:ascii="Times New Roman" w:hAnsi="Times New Roman" w:eastAsia="宋体" w:cs="Times New Roman"/>
                <w:sz w:val="24"/>
                <w:szCs w:val="24"/>
              </w:rPr>
              <w:t>相对湿度：</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w:t>
            </w:r>
            <w:r>
              <w:rPr>
                <w:rFonts w:ascii="Times New Roman" w:hAnsi="Times New Roman" w:eastAsia="宋体" w:cs="Times New Roman"/>
                <w:sz w:val="24"/>
                <w:szCs w:val="24"/>
                <w:u w:val="single"/>
              </w:rPr>
              <w:t>____</w:t>
            </w:r>
            <w:r>
              <w:rPr>
                <w:rFonts w:ascii="Times New Roman" w:hAnsi="Times New Roman" w:eastAsia="宋体" w:cs="Times New Roman"/>
                <w:iCs/>
                <w:sz w:val="24"/>
                <w:szCs w:val="24"/>
              </w:rPr>
              <w:t>%</w:t>
            </w:r>
            <w:r>
              <w:rPr>
                <w:rFonts w:ascii="Times New Roman" w:hAnsi="Times New Roman" w:eastAsia="宋体" w:cs="Times New Roman"/>
                <w:sz w:val="24"/>
                <w:szCs w:val="24"/>
              </w:rPr>
              <w:t>气压：</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___</w:t>
            </w:r>
            <w:r>
              <w:rPr>
                <w:rFonts w:ascii="Times New Roman" w:hAnsi="Times New Roman" w:eastAsia="宋体" w:cs="Times New Roman"/>
                <w:sz w:val="24"/>
                <w:szCs w:val="24"/>
                <w:u w:val="single"/>
              </w:rPr>
              <w:t>___</w:t>
            </w:r>
            <w:r>
              <w:rPr>
                <w:rFonts w:ascii="Times New Roman" w:hAnsi="Times New Roman" w:eastAsia="宋体" w:cs="Times New Roman"/>
                <w:sz w:val="24"/>
                <w:szCs w:val="24"/>
              </w:rPr>
              <w:t>kPa</w:t>
            </w:r>
          </w:p>
        </w:tc>
      </w:tr>
      <w:tr w14:paraId="2819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14:paraId="4E788D5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试验阶段</w:t>
            </w:r>
          </w:p>
        </w:tc>
        <w:tc>
          <w:tcPr>
            <w:tcW w:w="613" w:type="pct"/>
            <w:gridSpan w:val="2"/>
            <w:vAlign w:val="center"/>
          </w:tcPr>
          <w:p w14:paraId="01D2721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检测项目</w:t>
            </w:r>
          </w:p>
        </w:tc>
        <w:tc>
          <w:tcPr>
            <w:tcW w:w="2284" w:type="pct"/>
            <w:gridSpan w:val="5"/>
            <w:vAlign w:val="center"/>
          </w:tcPr>
          <w:p w14:paraId="016E792D">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检测要求</w:t>
            </w:r>
          </w:p>
        </w:tc>
        <w:tc>
          <w:tcPr>
            <w:tcW w:w="846" w:type="pct"/>
            <w:gridSpan w:val="2"/>
            <w:vAlign w:val="center"/>
          </w:tcPr>
          <w:p w14:paraId="062B710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结论</w:t>
            </w:r>
          </w:p>
        </w:tc>
        <w:tc>
          <w:tcPr>
            <w:tcW w:w="562" w:type="pct"/>
            <w:vAlign w:val="center"/>
          </w:tcPr>
          <w:p w14:paraId="4B9B83BC">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备注</w:t>
            </w:r>
          </w:p>
        </w:tc>
      </w:tr>
      <w:tr w14:paraId="1FC8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14:paraId="77A238F9">
            <w:pPr>
              <w:spacing w:line="420" w:lineRule="exact"/>
              <w:jc w:val="center"/>
              <w:rPr>
                <w:rFonts w:ascii="Times New Roman" w:hAnsi="Times New Roman" w:eastAsia="宋体" w:cs="Times New Roman"/>
                <w:b/>
                <w:sz w:val="22"/>
              </w:rPr>
            </w:pPr>
            <w:r>
              <w:rPr>
                <w:rFonts w:ascii="Times New Roman" w:hAnsi="Times New Roman" w:eastAsia="宋体" w:cs="Times New Roman"/>
                <w:bCs/>
                <w:sz w:val="24"/>
                <w:szCs w:val="24"/>
              </w:rPr>
              <w:t>步骤1</w:t>
            </w:r>
          </w:p>
        </w:tc>
        <w:tc>
          <w:tcPr>
            <w:tcW w:w="613" w:type="pct"/>
            <w:gridSpan w:val="2"/>
            <w:vAlign w:val="center"/>
          </w:tcPr>
          <w:p w14:paraId="257099C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QPAT1-1</w:t>
            </w:r>
          </w:p>
        </w:tc>
        <w:tc>
          <w:tcPr>
            <w:tcW w:w="2284" w:type="pct"/>
            <w:gridSpan w:val="5"/>
            <w:vAlign w:val="center"/>
          </w:tcPr>
          <w:p w14:paraId="6BC726CD">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目视检查产品不应存在裂纹、劣化、腐（锈）蚀、结构及安装连接件破坏。</w:t>
            </w:r>
          </w:p>
        </w:tc>
        <w:tc>
          <w:tcPr>
            <w:tcW w:w="846" w:type="pct"/>
            <w:gridSpan w:val="2"/>
            <w:vAlign w:val="center"/>
          </w:tcPr>
          <w:p w14:paraId="52286E5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741D36B3">
            <w:pPr>
              <w:spacing w:line="420" w:lineRule="exact"/>
              <w:jc w:val="center"/>
              <w:rPr>
                <w:rFonts w:ascii="Times New Roman" w:hAnsi="Times New Roman" w:eastAsia="宋体" w:cs="Times New Roman"/>
                <w:b/>
                <w:sz w:val="22"/>
              </w:rPr>
            </w:pPr>
          </w:p>
        </w:tc>
      </w:tr>
      <w:tr w14:paraId="4CBD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63710702">
            <w:pPr>
              <w:spacing w:line="420" w:lineRule="exact"/>
              <w:jc w:val="center"/>
              <w:rPr>
                <w:rFonts w:ascii="Times New Roman" w:hAnsi="Times New Roman" w:eastAsia="宋体" w:cs="Times New Roman"/>
                <w:b/>
                <w:sz w:val="22"/>
              </w:rPr>
            </w:pPr>
          </w:p>
        </w:tc>
        <w:tc>
          <w:tcPr>
            <w:tcW w:w="613" w:type="pct"/>
            <w:gridSpan w:val="2"/>
            <w:vAlign w:val="center"/>
          </w:tcPr>
          <w:p w14:paraId="0226D22A">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QPAT2-1</w:t>
            </w:r>
          </w:p>
        </w:tc>
        <w:tc>
          <w:tcPr>
            <w:tcW w:w="2284" w:type="pct"/>
            <w:gridSpan w:val="5"/>
            <w:vAlign w:val="center"/>
          </w:tcPr>
          <w:p w14:paraId="26594118">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检查刹车压力在150psi～2800psi范围内滞环，电流和刹车压力曲线应该在表</w:t>
            </w:r>
            <w:r>
              <w:rPr>
                <w:rFonts w:ascii="Times New Roman" w:hAnsi="Times New Roman" w:eastAsia="宋体" w:cs="Times New Roman"/>
                <w:szCs w:val="21"/>
              </w:rPr>
              <w:t>8</w:t>
            </w:r>
            <w:r>
              <w:rPr>
                <w:rFonts w:hint="eastAsia" w:ascii="Times New Roman" w:hAnsi="Times New Roman" w:eastAsia="宋体" w:cs="Times New Roman"/>
                <w:szCs w:val="21"/>
              </w:rPr>
              <w:t>数据绘制轨迹包络线范围内，且滞环值应不超过1.2mA。</w:t>
            </w:r>
          </w:p>
        </w:tc>
        <w:tc>
          <w:tcPr>
            <w:tcW w:w="846" w:type="pct"/>
            <w:gridSpan w:val="2"/>
            <w:vAlign w:val="center"/>
          </w:tcPr>
          <w:p w14:paraId="4922F329">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5CD75AA3">
            <w:pPr>
              <w:spacing w:line="420" w:lineRule="exact"/>
              <w:jc w:val="center"/>
              <w:rPr>
                <w:rFonts w:ascii="Times New Roman" w:hAnsi="Times New Roman" w:eastAsia="宋体" w:cs="Times New Roman"/>
                <w:b/>
                <w:sz w:val="22"/>
              </w:rPr>
            </w:pPr>
          </w:p>
        </w:tc>
      </w:tr>
      <w:tr w14:paraId="7227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0B5780FB">
            <w:pPr>
              <w:spacing w:line="420" w:lineRule="exact"/>
              <w:jc w:val="center"/>
              <w:rPr>
                <w:rFonts w:ascii="Times New Roman" w:hAnsi="Times New Roman" w:eastAsia="宋体" w:cs="Times New Roman"/>
                <w:b/>
                <w:sz w:val="22"/>
              </w:rPr>
            </w:pPr>
          </w:p>
        </w:tc>
        <w:tc>
          <w:tcPr>
            <w:tcW w:w="613" w:type="pct"/>
            <w:gridSpan w:val="2"/>
            <w:vAlign w:val="center"/>
          </w:tcPr>
          <w:p w14:paraId="36FBE0D8">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QPAT2-2</w:t>
            </w:r>
          </w:p>
        </w:tc>
        <w:tc>
          <w:tcPr>
            <w:tcW w:w="2284" w:type="pct"/>
            <w:gridSpan w:val="5"/>
            <w:vAlign w:val="center"/>
          </w:tcPr>
          <w:p w14:paraId="77ED9921">
            <w:pPr>
              <w:spacing w:line="420" w:lineRule="exact"/>
              <w:textAlignment w:val="center"/>
              <w:rPr>
                <w:rFonts w:ascii="Times New Roman" w:hAnsi="Times New Roman" w:eastAsia="宋体" w:cs="Times New Roman"/>
                <w:szCs w:val="21"/>
              </w:rPr>
            </w:pPr>
            <w:r>
              <w:rPr>
                <w:rFonts w:hint="eastAsia" w:ascii="Times New Roman" w:hAnsi="Times New Roman" w:eastAsia="宋体" w:cs="Times New Roman"/>
                <w:szCs w:val="21"/>
              </w:rPr>
              <w:t>刹车控制阀控制电流小于等于5mA时内漏值应小于或等于50mL/min；</w:t>
            </w:r>
          </w:p>
          <w:p w14:paraId="71187EF2">
            <w:pPr>
              <w:spacing w:line="420" w:lineRule="exact"/>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刹车控制阀刹车压力在1250psi时内漏应小于或等于450mL/min。</w:t>
            </w:r>
          </w:p>
        </w:tc>
        <w:tc>
          <w:tcPr>
            <w:tcW w:w="846" w:type="pct"/>
            <w:gridSpan w:val="2"/>
            <w:vAlign w:val="center"/>
          </w:tcPr>
          <w:p w14:paraId="53CB02C6">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2E363F52">
            <w:pPr>
              <w:spacing w:line="420" w:lineRule="exact"/>
              <w:jc w:val="center"/>
              <w:rPr>
                <w:rFonts w:ascii="Times New Roman" w:hAnsi="Times New Roman" w:eastAsia="宋体" w:cs="Times New Roman"/>
                <w:b/>
                <w:sz w:val="22"/>
              </w:rPr>
            </w:pPr>
          </w:p>
        </w:tc>
      </w:tr>
      <w:tr w14:paraId="5444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14:paraId="02D59436">
            <w:pPr>
              <w:spacing w:line="420" w:lineRule="exact"/>
              <w:jc w:val="center"/>
              <w:rPr>
                <w:rFonts w:ascii="Times New Roman" w:hAnsi="Times New Roman" w:eastAsia="宋体" w:cs="Times New Roman"/>
                <w:b/>
                <w:sz w:val="22"/>
              </w:rPr>
            </w:pPr>
          </w:p>
        </w:tc>
        <w:tc>
          <w:tcPr>
            <w:tcW w:w="613" w:type="pct"/>
            <w:gridSpan w:val="2"/>
            <w:vAlign w:val="center"/>
          </w:tcPr>
          <w:p w14:paraId="56A3814E">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QPAT3</w:t>
            </w:r>
          </w:p>
        </w:tc>
        <w:tc>
          <w:tcPr>
            <w:tcW w:w="2284" w:type="pct"/>
            <w:gridSpan w:val="5"/>
            <w:vAlign w:val="center"/>
          </w:tcPr>
          <w:p w14:paraId="59A4753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szCs w:val="21"/>
              </w:rPr>
              <w:t>受试设备结构不出现损失，无异常。</w:t>
            </w:r>
          </w:p>
        </w:tc>
        <w:tc>
          <w:tcPr>
            <w:tcW w:w="846" w:type="pct"/>
            <w:gridSpan w:val="2"/>
            <w:vAlign w:val="center"/>
          </w:tcPr>
          <w:p w14:paraId="153099D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048A9A10">
            <w:pPr>
              <w:spacing w:line="420" w:lineRule="exact"/>
              <w:jc w:val="center"/>
              <w:rPr>
                <w:rFonts w:ascii="Times New Roman" w:hAnsi="Times New Roman" w:eastAsia="宋体" w:cs="Times New Roman"/>
                <w:bCs/>
                <w:sz w:val="24"/>
                <w:szCs w:val="24"/>
              </w:rPr>
            </w:pPr>
          </w:p>
        </w:tc>
      </w:tr>
      <w:tr w14:paraId="3D92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14:paraId="753125AF">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试验结论</w:t>
            </w:r>
          </w:p>
        </w:tc>
        <w:tc>
          <w:tcPr>
            <w:tcW w:w="848" w:type="pct"/>
            <w:gridSpan w:val="3"/>
            <w:vAlign w:val="center"/>
          </w:tcPr>
          <w:p w14:paraId="797FAB7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891" w:type="pct"/>
            <w:gridSpan w:val="2"/>
            <w:vAlign w:val="center"/>
          </w:tcPr>
          <w:p w14:paraId="31E144CD">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试验人员/日期</w:t>
            </w:r>
          </w:p>
        </w:tc>
        <w:tc>
          <w:tcPr>
            <w:tcW w:w="2565" w:type="pct"/>
            <w:gridSpan w:val="5"/>
            <w:vAlign w:val="center"/>
          </w:tcPr>
          <w:p w14:paraId="2A194736">
            <w:pPr>
              <w:spacing w:line="420" w:lineRule="exact"/>
              <w:jc w:val="center"/>
              <w:rPr>
                <w:rFonts w:ascii="Times New Roman" w:hAnsi="Times New Roman" w:eastAsia="宋体" w:cs="Times New Roman"/>
                <w:bCs/>
                <w:sz w:val="24"/>
                <w:szCs w:val="24"/>
              </w:rPr>
            </w:pPr>
          </w:p>
          <w:p w14:paraId="26CDBB2F">
            <w:pPr>
              <w:spacing w:line="420" w:lineRule="exact"/>
              <w:jc w:val="center"/>
              <w:rPr>
                <w:rFonts w:ascii="Times New Roman" w:hAnsi="Times New Roman" w:eastAsia="宋体" w:cs="Times New Roman"/>
                <w:bCs/>
                <w:sz w:val="24"/>
                <w:szCs w:val="24"/>
              </w:rPr>
            </w:pPr>
          </w:p>
        </w:tc>
      </w:tr>
    </w:tbl>
    <w:p w14:paraId="467C6A12">
      <w:pPr>
        <w:pStyle w:val="16"/>
        <w:rPr>
          <w:rFonts w:hint="eastAsia"/>
        </w:rPr>
        <w:sectPr>
          <w:pgSz w:w="11906" w:h="16838"/>
          <w:pgMar w:top="1440" w:right="1558" w:bottom="1440" w:left="1800" w:header="851" w:footer="992" w:gutter="0"/>
          <w:cols w:space="425" w:num="1"/>
          <w:docGrid w:type="lines" w:linePitch="312" w:charSpace="0"/>
        </w:sectPr>
      </w:pPr>
      <w:bookmarkStart w:id="264" w:name="_Toc21649"/>
    </w:p>
    <w:p w14:paraId="658FEFF1">
      <w:pPr>
        <w:pStyle w:val="73"/>
      </w:pPr>
      <w:bookmarkStart w:id="265" w:name="_Toc176256512"/>
      <w:r>
        <w:rPr>
          <w:rFonts w:hint="eastAsia"/>
        </w:rPr>
        <w:t>雷电感应瞬态敏感性</w:t>
      </w:r>
      <w:bookmarkEnd w:id="264"/>
      <w:bookmarkEnd w:id="265"/>
    </w:p>
    <w:tbl>
      <w:tblPr>
        <w:tblStyle w:val="34"/>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14:paraId="5DFB1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14:paraId="5DF4E80F">
            <w:pPr>
              <w:spacing w:line="420" w:lineRule="exact"/>
              <w:jc w:val="center"/>
              <w:rPr>
                <w:rFonts w:ascii="Times New Roman" w:hAnsi="Times New Roman" w:eastAsia="华文行楷" w:cs="Times New Roman"/>
                <w:i/>
                <w:sz w:val="32"/>
                <w:szCs w:val="30"/>
              </w:rPr>
            </w:pPr>
            <w:r>
              <w:rPr>
                <w:rFonts w:ascii="Times New Roman" w:hAnsi="Times New Roman" w:eastAsia="宋体" w:cs="Times New Roman"/>
                <w:bCs/>
                <w:sz w:val="28"/>
                <w:szCs w:val="28"/>
              </w:rPr>
              <w:t>鉴定试验检查记录表</w:t>
            </w:r>
          </w:p>
        </w:tc>
        <w:tc>
          <w:tcPr>
            <w:tcW w:w="1181" w:type="pct"/>
            <w:gridSpan w:val="2"/>
            <w:vAlign w:val="center"/>
          </w:tcPr>
          <w:p w14:paraId="17777CCA">
            <w:pPr>
              <w:spacing w:line="420" w:lineRule="exact"/>
              <w:ind w:firstLine="240" w:firstLineChars="100"/>
              <w:jc w:val="left"/>
              <w:rPr>
                <w:rFonts w:ascii="Times New Roman" w:hAnsi="Times New Roman" w:eastAsia="宋体" w:cs="Times New Roman"/>
                <w:szCs w:val="21"/>
              </w:rPr>
            </w:pPr>
            <w:r>
              <w:rPr>
                <w:rFonts w:ascii="Times New Roman" w:hAnsi="Times New Roman" w:eastAsia="宋体" w:cs="Times New Roman"/>
                <w:bCs/>
                <w:sz w:val="24"/>
                <w:szCs w:val="24"/>
              </w:rPr>
              <w:t>编号：</w:t>
            </w:r>
          </w:p>
        </w:tc>
      </w:tr>
      <w:tr w14:paraId="6BBEE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8" w:type="pct"/>
            <w:gridSpan w:val="2"/>
            <w:vAlign w:val="center"/>
          </w:tcPr>
          <w:p w14:paraId="048B5FDA">
            <w:pPr>
              <w:spacing w:line="420" w:lineRule="exact"/>
              <w:jc w:val="center"/>
              <w:rPr>
                <w:rFonts w:ascii="Times New Roman" w:hAnsi="Times New Roman" w:eastAsia="华文行楷" w:cs="Times New Roman"/>
                <w:sz w:val="28"/>
                <w:szCs w:val="30"/>
              </w:rPr>
            </w:pPr>
            <w:r>
              <w:rPr>
                <w:rFonts w:ascii="Times New Roman" w:hAnsi="Times New Roman" w:eastAsia="宋体" w:cs="Times New Roman"/>
                <w:sz w:val="24"/>
                <w:szCs w:val="24"/>
              </w:rPr>
              <w:t>试验项目</w:t>
            </w:r>
          </w:p>
        </w:tc>
        <w:tc>
          <w:tcPr>
            <w:tcW w:w="2110" w:type="pct"/>
            <w:gridSpan w:val="5"/>
            <w:vAlign w:val="center"/>
          </w:tcPr>
          <w:p w14:paraId="71E8EC75">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磁影响</w:t>
            </w:r>
          </w:p>
        </w:tc>
        <w:tc>
          <w:tcPr>
            <w:tcW w:w="841" w:type="pct"/>
            <w:gridSpan w:val="2"/>
            <w:vAlign w:val="center"/>
          </w:tcPr>
          <w:p w14:paraId="0FC44289">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试验地点</w:t>
            </w:r>
          </w:p>
        </w:tc>
        <w:tc>
          <w:tcPr>
            <w:tcW w:w="1181" w:type="pct"/>
            <w:gridSpan w:val="2"/>
            <w:vAlign w:val="center"/>
          </w:tcPr>
          <w:p w14:paraId="77394953">
            <w:pPr>
              <w:spacing w:line="420" w:lineRule="exact"/>
              <w:jc w:val="center"/>
              <w:rPr>
                <w:rFonts w:ascii="Times New Roman" w:hAnsi="Times New Roman" w:eastAsia="华文行楷" w:cs="Times New Roman"/>
                <w:sz w:val="28"/>
                <w:szCs w:val="30"/>
              </w:rPr>
            </w:pPr>
          </w:p>
        </w:tc>
      </w:tr>
      <w:tr w14:paraId="13AE9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8" w:type="pct"/>
            <w:gridSpan w:val="3"/>
            <w:vAlign w:val="center"/>
          </w:tcPr>
          <w:p w14:paraId="14C6B930">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产品名称</w:t>
            </w:r>
          </w:p>
        </w:tc>
        <w:tc>
          <w:tcPr>
            <w:tcW w:w="1670" w:type="pct"/>
            <w:gridSpan w:val="4"/>
            <w:vAlign w:val="center"/>
          </w:tcPr>
          <w:p w14:paraId="26BB33FD">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件号</w:t>
            </w:r>
          </w:p>
        </w:tc>
        <w:tc>
          <w:tcPr>
            <w:tcW w:w="841" w:type="pct"/>
            <w:gridSpan w:val="2"/>
            <w:vAlign w:val="center"/>
          </w:tcPr>
          <w:p w14:paraId="76C64AAC">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序列号</w:t>
            </w:r>
          </w:p>
        </w:tc>
        <w:tc>
          <w:tcPr>
            <w:tcW w:w="1181" w:type="pct"/>
            <w:gridSpan w:val="2"/>
            <w:vAlign w:val="center"/>
          </w:tcPr>
          <w:p w14:paraId="302B998D">
            <w:pPr>
              <w:spacing w:line="420" w:lineRule="exact"/>
              <w:jc w:val="center"/>
              <w:rPr>
                <w:rFonts w:ascii="Times New Roman" w:hAnsi="Times New Roman" w:eastAsia="宋体" w:cs="Times New Roman"/>
                <w:b/>
                <w:szCs w:val="21"/>
              </w:rPr>
            </w:pPr>
          </w:p>
        </w:tc>
      </w:tr>
      <w:tr w14:paraId="66A1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8" w:type="pct"/>
            <w:gridSpan w:val="3"/>
            <w:vAlign w:val="center"/>
          </w:tcPr>
          <w:p w14:paraId="2B694105">
            <w:pPr>
              <w:spacing w:line="420" w:lineRule="exact"/>
              <w:jc w:val="center"/>
              <w:rPr>
                <w:rFonts w:ascii="Times New Roman" w:hAnsi="Times New Roman" w:eastAsia="宋体" w:cs="Times New Roman"/>
                <w:i/>
                <w:szCs w:val="21"/>
              </w:rPr>
            </w:pPr>
          </w:p>
        </w:tc>
        <w:tc>
          <w:tcPr>
            <w:tcW w:w="1670" w:type="pct"/>
            <w:gridSpan w:val="4"/>
            <w:vAlign w:val="center"/>
          </w:tcPr>
          <w:p w14:paraId="7FF027F7">
            <w:pPr>
              <w:spacing w:line="420" w:lineRule="exact"/>
              <w:jc w:val="center"/>
              <w:rPr>
                <w:rFonts w:ascii="Times New Roman" w:hAnsi="Times New Roman" w:eastAsia="宋体" w:cs="Times New Roman"/>
                <w:szCs w:val="21"/>
              </w:rPr>
            </w:pPr>
          </w:p>
        </w:tc>
        <w:tc>
          <w:tcPr>
            <w:tcW w:w="841" w:type="pct"/>
            <w:gridSpan w:val="2"/>
            <w:vAlign w:val="center"/>
          </w:tcPr>
          <w:p w14:paraId="3B3A360D">
            <w:pPr>
              <w:spacing w:line="420" w:lineRule="exact"/>
              <w:jc w:val="center"/>
              <w:rPr>
                <w:rFonts w:ascii="Times New Roman" w:hAnsi="Times New Roman" w:eastAsia="宋体" w:cs="Times New Roman"/>
                <w:szCs w:val="21"/>
              </w:rPr>
            </w:pPr>
          </w:p>
        </w:tc>
        <w:tc>
          <w:tcPr>
            <w:tcW w:w="1181" w:type="pct"/>
            <w:gridSpan w:val="2"/>
            <w:vAlign w:val="center"/>
          </w:tcPr>
          <w:p w14:paraId="43386C5C">
            <w:pPr>
              <w:spacing w:line="420" w:lineRule="exact"/>
              <w:jc w:val="center"/>
              <w:rPr>
                <w:rFonts w:ascii="Times New Roman" w:hAnsi="Times New Roman" w:eastAsia="宋体" w:cs="Times New Roman"/>
                <w:szCs w:val="21"/>
              </w:rPr>
            </w:pPr>
          </w:p>
        </w:tc>
      </w:tr>
      <w:tr w14:paraId="39AC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14:paraId="6BD6754F">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主要测试设备</w:t>
            </w:r>
          </w:p>
        </w:tc>
        <w:tc>
          <w:tcPr>
            <w:tcW w:w="1048" w:type="pct"/>
            <w:gridSpan w:val="2"/>
            <w:vAlign w:val="center"/>
          </w:tcPr>
          <w:p w14:paraId="1D5F5548">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型号</w:t>
            </w:r>
          </w:p>
        </w:tc>
        <w:tc>
          <w:tcPr>
            <w:tcW w:w="1462" w:type="pct"/>
            <w:gridSpan w:val="4"/>
            <w:vAlign w:val="center"/>
          </w:tcPr>
          <w:p w14:paraId="6D576F1D">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计量编号</w:t>
            </w:r>
          </w:p>
        </w:tc>
        <w:tc>
          <w:tcPr>
            <w:tcW w:w="1181" w:type="pct"/>
            <w:gridSpan w:val="2"/>
            <w:vAlign w:val="center"/>
          </w:tcPr>
          <w:p w14:paraId="4E4EA212">
            <w:pPr>
              <w:spacing w:line="420" w:lineRule="exact"/>
              <w:jc w:val="center"/>
              <w:rPr>
                <w:rFonts w:ascii="Times New Roman" w:hAnsi="Times New Roman" w:eastAsia="宋体" w:cs="Times New Roman"/>
                <w:szCs w:val="21"/>
              </w:rPr>
            </w:pPr>
            <w:r>
              <w:rPr>
                <w:rFonts w:ascii="Times New Roman" w:hAnsi="Times New Roman" w:eastAsia="宋体" w:cs="Times New Roman"/>
                <w:bCs/>
                <w:sz w:val="24"/>
                <w:szCs w:val="24"/>
              </w:rPr>
              <w:t>有效期</w:t>
            </w:r>
          </w:p>
        </w:tc>
      </w:tr>
      <w:tr w14:paraId="1D94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27F1511E">
            <w:pPr>
              <w:spacing w:line="420" w:lineRule="exact"/>
              <w:jc w:val="center"/>
              <w:rPr>
                <w:rFonts w:ascii="Times New Roman" w:hAnsi="Times New Roman" w:eastAsia="宋体" w:cs="Times New Roman"/>
                <w:b/>
                <w:szCs w:val="21"/>
              </w:rPr>
            </w:pPr>
          </w:p>
        </w:tc>
        <w:tc>
          <w:tcPr>
            <w:tcW w:w="1048" w:type="pct"/>
            <w:gridSpan w:val="2"/>
            <w:vAlign w:val="center"/>
          </w:tcPr>
          <w:p w14:paraId="6FC1A7EA">
            <w:pPr>
              <w:spacing w:line="420" w:lineRule="exact"/>
              <w:jc w:val="center"/>
              <w:rPr>
                <w:rFonts w:ascii="Times New Roman" w:hAnsi="Times New Roman" w:eastAsia="宋体" w:cs="Times New Roman"/>
                <w:b/>
                <w:szCs w:val="21"/>
              </w:rPr>
            </w:pPr>
          </w:p>
        </w:tc>
        <w:tc>
          <w:tcPr>
            <w:tcW w:w="1462" w:type="pct"/>
            <w:gridSpan w:val="4"/>
            <w:vAlign w:val="center"/>
          </w:tcPr>
          <w:p w14:paraId="7353A8CD">
            <w:pPr>
              <w:spacing w:line="420" w:lineRule="exact"/>
              <w:jc w:val="center"/>
              <w:rPr>
                <w:rFonts w:ascii="Times New Roman" w:hAnsi="Times New Roman" w:eastAsia="宋体" w:cs="Times New Roman"/>
                <w:b/>
                <w:szCs w:val="21"/>
              </w:rPr>
            </w:pPr>
          </w:p>
        </w:tc>
        <w:tc>
          <w:tcPr>
            <w:tcW w:w="1181" w:type="pct"/>
            <w:gridSpan w:val="2"/>
            <w:vAlign w:val="center"/>
          </w:tcPr>
          <w:p w14:paraId="6B7FB6C8">
            <w:pPr>
              <w:spacing w:line="420" w:lineRule="exact"/>
              <w:jc w:val="center"/>
              <w:rPr>
                <w:rFonts w:ascii="Times New Roman" w:hAnsi="Times New Roman" w:eastAsia="宋体" w:cs="Times New Roman"/>
                <w:b/>
                <w:szCs w:val="21"/>
              </w:rPr>
            </w:pPr>
          </w:p>
        </w:tc>
      </w:tr>
      <w:tr w14:paraId="460E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5429D415">
            <w:pPr>
              <w:spacing w:line="420" w:lineRule="exact"/>
              <w:jc w:val="center"/>
              <w:rPr>
                <w:rFonts w:ascii="Times New Roman" w:hAnsi="Times New Roman" w:eastAsia="宋体" w:cs="Times New Roman"/>
                <w:b/>
                <w:szCs w:val="21"/>
              </w:rPr>
            </w:pPr>
          </w:p>
        </w:tc>
        <w:tc>
          <w:tcPr>
            <w:tcW w:w="1048" w:type="pct"/>
            <w:gridSpan w:val="2"/>
            <w:vAlign w:val="center"/>
          </w:tcPr>
          <w:p w14:paraId="63BA15F9">
            <w:pPr>
              <w:spacing w:line="420" w:lineRule="exact"/>
              <w:jc w:val="center"/>
              <w:rPr>
                <w:rFonts w:ascii="Times New Roman" w:hAnsi="Times New Roman" w:eastAsia="宋体" w:cs="Times New Roman"/>
                <w:b/>
                <w:szCs w:val="21"/>
              </w:rPr>
            </w:pPr>
          </w:p>
        </w:tc>
        <w:tc>
          <w:tcPr>
            <w:tcW w:w="1462" w:type="pct"/>
            <w:gridSpan w:val="4"/>
            <w:vAlign w:val="center"/>
          </w:tcPr>
          <w:p w14:paraId="74E9E452">
            <w:pPr>
              <w:spacing w:line="420" w:lineRule="exact"/>
              <w:jc w:val="center"/>
              <w:rPr>
                <w:rFonts w:ascii="Times New Roman" w:hAnsi="Times New Roman" w:eastAsia="宋体" w:cs="Times New Roman"/>
                <w:b/>
                <w:szCs w:val="21"/>
              </w:rPr>
            </w:pPr>
          </w:p>
        </w:tc>
        <w:tc>
          <w:tcPr>
            <w:tcW w:w="1181" w:type="pct"/>
            <w:gridSpan w:val="2"/>
            <w:vAlign w:val="center"/>
          </w:tcPr>
          <w:p w14:paraId="4BE90916">
            <w:pPr>
              <w:spacing w:line="420" w:lineRule="exact"/>
              <w:jc w:val="center"/>
              <w:rPr>
                <w:rFonts w:ascii="Times New Roman" w:hAnsi="Times New Roman" w:eastAsia="宋体" w:cs="Times New Roman"/>
                <w:b/>
                <w:szCs w:val="21"/>
              </w:rPr>
            </w:pPr>
          </w:p>
        </w:tc>
      </w:tr>
      <w:tr w14:paraId="574D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32C637CF">
            <w:pPr>
              <w:spacing w:line="420" w:lineRule="exact"/>
              <w:jc w:val="center"/>
              <w:rPr>
                <w:rFonts w:ascii="Times New Roman" w:hAnsi="Times New Roman" w:eastAsia="宋体" w:cs="Times New Roman"/>
                <w:b/>
                <w:szCs w:val="21"/>
              </w:rPr>
            </w:pPr>
          </w:p>
        </w:tc>
        <w:tc>
          <w:tcPr>
            <w:tcW w:w="1048" w:type="pct"/>
            <w:gridSpan w:val="2"/>
            <w:vAlign w:val="center"/>
          </w:tcPr>
          <w:p w14:paraId="7957D8FC">
            <w:pPr>
              <w:spacing w:line="420" w:lineRule="exact"/>
              <w:jc w:val="center"/>
              <w:rPr>
                <w:rFonts w:ascii="Times New Roman" w:hAnsi="Times New Roman" w:eastAsia="宋体" w:cs="Times New Roman"/>
                <w:b/>
                <w:szCs w:val="21"/>
              </w:rPr>
            </w:pPr>
          </w:p>
        </w:tc>
        <w:tc>
          <w:tcPr>
            <w:tcW w:w="1462" w:type="pct"/>
            <w:gridSpan w:val="4"/>
            <w:vAlign w:val="center"/>
          </w:tcPr>
          <w:p w14:paraId="3A2C451E">
            <w:pPr>
              <w:spacing w:line="420" w:lineRule="exact"/>
              <w:jc w:val="center"/>
              <w:rPr>
                <w:rFonts w:ascii="Times New Roman" w:hAnsi="Times New Roman" w:eastAsia="宋体" w:cs="Times New Roman"/>
                <w:b/>
                <w:szCs w:val="21"/>
              </w:rPr>
            </w:pPr>
          </w:p>
        </w:tc>
        <w:tc>
          <w:tcPr>
            <w:tcW w:w="1181" w:type="pct"/>
            <w:gridSpan w:val="2"/>
            <w:vAlign w:val="center"/>
          </w:tcPr>
          <w:p w14:paraId="4F645641">
            <w:pPr>
              <w:spacing w:line="420" w:lineRule="exact"/>
              <w:jc w:val="center"/>
              <w:rPr>
                <w:rFonts w:ascii="Times New Roman" w:hAnsi="Times New Roman" w:eastAsia="宋体" w:cs="Times New Roman"/>
                <w:b/>
                <w:szCs w:val="21"/>
              </w:rPr>
            </w:pPr>
          </w:p>
        </w:tc>
      </w:tr>
      <w:tr w14:paraId="0CAB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633B8FB2">
            <w:pPr>
              <w:spacing w:line="420" w:lineRule="exact"/>
              <w:jc w:val="center"/>
              <w:rPr>
                <w:rFonts w:ascii="Times New Roman" w:hAnsi="Times New Roman" w:eastAsia="宋体" w:cs="Times New Roman"/>
                <w:b/>
                <w:szCs w:val="21"/>
              </w:rPr>
            </w:pPr>
          </w:p>
        </w:tc>
        <w:tc>
          <w:tcPr>
            <w:tcW w:w="1048" w:type="pct"/>
            <w:gridSpan w:val="2"/>
            <w:vAlign w:val="center"/>
          </w:tcPr>
          <w:p w14:paraId="7F047F92">
            <w:pPr>
              <w:spacing w:line="420" w:lineRule="exact"/>
              <w:jc w:val="center"/>
              <w:rPr>
                <w:rFonts w:ascii="Times New Roman" w:hAnsi="Times New Roman" w:eastAsia="宋体" w:cs="Times New Roman"/>
                <w:b/>
                <w:szCs w:val="21"/>
              </w:rPr>
            </w:pPr>
          </w:p>
        </w:tc>
        <w:tc>
          <w:tcPr>
            <w:tcW w:w="1462" w:type="pct"/>
            <w:gridSpan w:val="4"/>
            <w:vAlign w:val="center"/>
          </w:tcPr>
          <w:p w14:paraId="6A9EF10F">
            <w:pPr>
              <w:spacing w:line="420" w:lineRule="exact"/>
              <w:jc w:val="center"/>
              <w:rPr>
                <w:rFonts w:ascii="Times New Roman" w:hAnsi="Times New Roman" w:eastAsia="宋体" w:cs="Times New Roman"/>
                <w:b/>
                <w:szCs w:val="21"/>
              </w:rPr>
            </w:pPr>
          </w:p>
        </w:tc>
        <w:tc>
          <w:tcPr>
            <w:tcW w:w="1181" w:type="pct"/>
            <w:gridSpan w:val="2"/>
            <w:vAlign w:val="center"/>
          </w:tcPr>
          <w:p w14:paraId="6E92B160">
            <w:pPr>
              <w:spacing w:line="420" w:lineRule="exact"/>
              <w:jc w:val="center"/>
              <w:rPr>
                <w:rFonts w:ascii="Times New Roman" w:hAnsi="Times New Roman" w:eastAsia="宋体" w:cs="Times New Roman"/>
                <w:b/>
                <w:szCs w:val="21"/>
              </w:rPr>
            </w:pPr>
          </w:p>
        </w:tc>
      </w:tr>
      <w:tr w14:paraId="30F4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2FA8F6F2">
            <w:pPr>
              <w:spacing w:line="420" w:lineRule="exact"/>
              <w:jc w:val="center"/>
              <w:rPr>
                <w:rFonts w:ascii="Times New Roman" w:hAnsi="Times New Roman" w:eastAsia="宋体" w:cs="Times New Roman"/>
                <w:b/>
                <w:szCs w:val="21"/>
              </w:rPr>
            </w:pPr>
          </w:p>
        </w:tc>
        <w:tc>
          <w:tcPr>
            <w:tcW w:w="1048" w:type="pct"/>
            <w:gridSpan w:val="2"/>
            <w:vAlign w:val="center"/>
          </w:tcPr>
          <w:p w14:paraId="001668CD">
            <w:pPr>
              <w:spacing w:line="420" w:lineRule="exact"/>
              <w:jc w:val="center"/>
              <w:rPr>
                <w:rFonts w:ascii="Times New Roman" w:hAnsi="Times New Roman" w:eastAsia="宋体" w:cs="Times New Roman"/>
                <w:b/>
                <w:szCs w:val="21"/>
              </w:rPr>
            </w:pPr>
          </w:p>
        </w:tc>
        <w:tc>
          <w:tcPr>
            <w:tcW w:w="1462" w:type="pct"/>
            <w:gridSpan w:val="4"/>
            <w:vAlign w:val="center"/>
          </w:tcPr>
          <w:p w14:paraId="76BF2D80">
            <w:pPr>
              <w:spacing w:line="420" w:lineRule="exact"/>
              <w:jc w:val="center"/>
              <w:rPr>
                <w:rFonts w:ascii="Times New Roman" w:hAnsi="Times New Roman" w:eastAsia="宋体" w:cs="Times New Roman"/>
                <w:b/>
                <w:szCs w:val="21"/>
              </w:rPr>
            </w:pPr>
          </w:p>
        </w:tc>
        <w:tc>
          <w:tcPr>
            <w:tcW w:w="1181" w:type="pct"/>
            <w:gridSpan w:val="2"/>
            <w:vAlign w:val="center"/>
          </w:tcPr>
          <w:p w14:paraId="1F418E13">
            <w:pPr>
              <w:spacing w:line="420" w:lineRule="exact"/>
              <w:jc w:val="center"/>
              <w:rPr>
                <w:rFonts w:ascii="Times New Roman" w:hAnsi="Times New Roman" w:eastAsia="宋体" w:cs="Times New Roman"/>
                <w:b/>
                <w:szCs w:val="21"/>
              </w:rPr>
            </w:pPr>
          </w:p>
        </w:tc>
      </w:tr>
      <w:tr w14:paraId="4F636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24360E1D">
            <w:pPr>
              <w:spacing w:line="420" w:lineRule="exact"/>
              <w:jc w:val="center"/>
              <w:rPr>
                <w:rFonts w:ascii="Times New Roman" w:hAnsi="Times New Roman" w:eastAsia="宋体" w:cs="Times New Roman"/>
                <w:b/>
                <w:szCs w:val="21"/>
              </w:rPr>
            </w:pPr>
          </w:p>
        </w:tc>
        <w:tc>
          <w:tcPr>
            <w:tcW w:w="1048" w:type="pct"/>
            <w:gridSpan w:val="2"/>
            <w:vAlign w:val="center"/>
          </w:tcPr>
          <w:p w14:paraId="48C83F3C">
            <w:pPr>
              <w:spacing w:line="420" w:lineRule="exact"/>
              <w:jc w:val="center"/>
              <w:rPr>
                <w:rFonts w:ascii="Times New Roman" w:hAnsi="Times New Roman" w:eastAsia="宋体" w:cs="Times New Roman"/>
                <w:b/>
                <w:szCs w:val="21"/>
              </w:rPr>
            </w:pPr>
          </w:p>
        </w:tc>
        <w:tc>
          <w:tcPr>
            <w:tcW w:w="1462" w:type="pct"/>
            <w:gridSpan w:val="4"/>
            <w:vAlign w:val="center"/>
          </w:tcPr>
          <w:p w14:paraId="452EAC53">
            <w:pPr>
              <w:spacing w:line="420" w:lineRule="exact"/>
              <w:jc w:val="center"/>
              <w:rPr>
                <w:rFonts w:ascii="Times New Roman" w:hAnsi="Times New Roman" w:eastAsia="宋体" w:cs="Times New Roman"/>
                <w:b/>
                <w:szCs w:val="21"/>
              </w:rPr>
            </w:pPr>
          </w:p>
        </w:tc>
        <w:tc>
          <w:tcPr>
            <w:tcW w:w="1181" w:type="pct"/>
            <w:gridSpan w:val="2"/>
            <w:vAlign w:val="center"/>
          </w:tcPr>
          <w:p w14:paraId="2A95C997">
            <w:pPr>
              <w:spacing w:line="420" w:lineRule="exact"/>
              <w:jc w:val="center"/>
              <w:rPr>
                <w:rFonts w:ascii="Times New Roman" w:hAnsi="Times New Roman" w:eastAsia="宋体" w:cs="Times New Roman"/>
                <w:b/>
                <w:szCs w:val="21"/>
              </w:rPr>
            </w:pPr>
          </w:p>
        </w:tc>
      </w:tr>
      <w:tr w14:paraId="5E2BC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344F620E">
            <w:pPr>
              <w:spacing w:line="420" w:lineRule="exact"/>
              <w:jc w:val="center"/>
              <w:rPr>
                <w:rFonts w:ascii="Times New Roman" w:hAnsi="Times New Roman" w:eastAsia="宋体" w:cs="Times New Roman"/>
                <w:b/>
                <w:szCs w:val="21"/>
              </w:rPr>
            </w:pPr>
          </w:p>
        </w:tc>
        <w:tc>
          <w:tcPr>
            <w:tcW w:w="1048" w:type="pct"/>
            <w:gridSpan w:val="2"/>
            <w:vAlign w:val="center"/>
          </w:tcPr>
          <w:p w14:paraId="6471934B">
            <w:pPr>
              <w:spacing w:line="420" w:lineRule="exact"/>
              <w:jc w:val="center"/>
              <w:rPr>
                <w:rFonts w:ascii="Times New Roman" w:hAnsi="Times New Roman" w:eastAsia="宋体" w:cs="Times New Roman"/>
                <w:b/>
                <w:szCs w:val="21"/>
              </w:rPr>
            </w:pPr>
          </w:p>
        </w:tc>
        <w:tc>
          <w:tcPr>
            <w:tcW w:w="1462" w:type="pct"/>
            <w:gridSpan w:val="4"/>
            <w:vAlign w:val="center"/>
          </w:tcPr>
          <w:p w14:paraId="742C86C6">
            <w:pPr>
              <w:spacing w:line="420" w:lineRule="exact"/>
              <w:jc w:val="center"/>
              <w:rPr>
                <w:rFonts w:ascii="Times New Roman" w:hAnsi="Times New Roman" w:eastAsia="宋体" w:cs="Times New Roman"/>
                <w:b/>
                <w:szCs w:val="21"/>
              </w:rPr>
            </w:pPr>
          </w:p>
        </w:tc>
        <w:tc>
          <w:tcPr>
            <w:tcW w:w="1181" w:type="pct"/>
            <w:gridSpan w:val="2"/>
            <w:vAlign w:val="center"/>
          </w:tcPr>
          <w:p w14:paraId="6B3B54A9">
            <w:pPr>
              <w:spacing w:line="420" w:lineRule="exact"/>
              <w:jc w:val="center"/>
              <w:rPr>
                <w:rFonts w:ascii="Times New Roman" w:hAnsi="Times New Roman" w:eastAsia="宋体" w:cs="Times New Roman"/>
                <w:b/>
                <w:szCs w:val="21"/>
              </w:rPr>
            </w:pPr>
          </w:p>
        </w:tc>
      </w:tr>
      <w:tr w14:paraId="4807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5048F95E">
            <w:pPr>
              <w:spacing w:line="420" w:lineRule="exact"/>
              <w:jc w:val="center"/>
              <w:rPr>
                <w:rFonts w:ascii="Times New Roman" w:hAnsi="Times New Roman" w:eastAsia="宋体" w:cs="Times New Roman"/>
                <w:b/>
                <w:szCs w:val="21"/>
              </w:rPr>
            </w:pPr>
          </w:p>
        </w:tc>
        <w:tc>
          <w:tcPr>
            <w:tcW w:w="1048" w:type="pct"/>
            <w:gridSpan w:val="2"/>
            <w:vAlign w:val="center"/>
          </w:tcPr>
          <w:p w14:paraId="1A93631E">
            <w:pPr>
              <w:spacing w:line="420" w:lineRule="exact"/>
              <w:jc w:val="center"/>
              <w:rPr>
                <w:rFonts w:ascii="Times New Roman" w:hAnsi="Times New Roman" w:eastAsia="宋体" w:cs="Times New Roman"/>
                <w:b/>
                <w:szCs w:val="21"/>
              </w:rPr>
            </w:pPr>
          </w:p>
        </w:tc>
        <w:tc>
          <w:tcPr>
            <w:tcW w:w="1462" w:type="pct"/>
            <w:gridSpan w:val="4"/>
            <w:vAlign w:val="center"/>
          </w:tcPr>
          <w:p w14:paraId="234E32D1">
            <w:pPr>
              <w:spacing w:line="420" w:lineRule="exact"/>
              <w:jc w:val="center"/>
              <w:rPr>
                <w:rFonts w:ascii="Times New Roman" w:hAnsi="Times New Roman" w:eastAsia="宋体" w:cs="Times New Roman"/>
                <w:b/>
                <w:szCs w:val="21"/>
              </w:rPr>
            </w:pPr>
          </w:p>
        </w:tc>
        <w:tc>
          <w:tcPr>
            <w:tcW w:w="1181" w:type="pct"/>
            <w:gridSpan w:val="2"/>
            <w:vAlign w:val="center"/>
          </w:tcPr>
          <w:p w14:paraId="0A004941">
            <w:pPr>
              <w:spacing w:line="420" w:lineRule="exact"/>
              <w:jc w:val="center"/>
              <w:rPr>
                <w:rFonts w:ascii="Times New Roman" w:hAnsi="Times New Roman" w:eastAsia="宋体" w:cs="Times New Roman"/>
                <w:b/>
                <w:szCs w:val="21"/>
              </w:rPr>
            </w:pPr>
          </w:p>
        </w:tc>
      </w:tr>
      <w:tr w14:paraId="5FD54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50B68406">
            <w:pPr>
              <w:spacing w:line="420" w:lineRule="exact"/>
              <w:jc w:val="center"/>
              <w:rPr>
                <w:rFonts w:ascii="Times New Roman" w:hAnsi="Times New Roman" w:eastAsia="宋体" w:cs="Times New Roman"/>
                <w:b/>
                <w:szCs w:val="21"/>
              </w:rPr>
            </w:pPr>
          </w:p>
        </w:tc>
        <w:tc>
          <w:tcPr>
            <w:tcW w:w="1048" w:type="pct"/>
            <w:gridSpan w:val="2"/>
            <w:vAlign w:val="center"/>
          </w:tcPr>
          <w:p w14:paraId="04F3B692">
            <w:pPr>
              <w:spacing w:line="420" w:lineRule="exact"/>
              <w:jc w:val="center"/>
              <w:rPr>
                <w:rFonts w:ascii="Times New Roman" w:hAnsi="Times New Roman" w:eastAsia="宋体" w:cs="Times New Roman"/>
                <w:b/>
                <w:szCs w:val="21"/>
              </w:rPr>
            </w:pPr>
          </w:p>
        </w:tc>
        <w:tc>
          <w:tcPr>
            <w:tcW w:w="1462" w:type="pct"/>
            <w:gridSpan w:val="4"/>
            <w:vAlign w:val="center"/>
          </w:tcPr>
          <w:p w14:paraId="14AFB118">
            <w:pPr>
              <w:spacing w:line="420" w:lineRule="exact"/>
              <w:jc w:val="center"/>
              <w:rPr>
                <w:rFonts w:ascii="Times New Roman" w:hAnsi="Times New Roman" w:eastAsia="宋体" w:cs="Times New Roman"/>
                <w:b/>
                <w:szCs w:val="21"/>
              </w:rPr>
            </w:pPr>
          </w:p>
        </w:tc>
        <w:tc>
          <w:tcPr>
            <w:tcW w:w="1181" w:type="pct"/>
            <w:gridSpan w:val="2"/>
            <w:vAlign w:val="center"/>
          </w:tcPr>
          <w:p w14:paraId="3329A615">
            <w:pPr>
              <w:spacing w:line="420" w:lineRule="exact"/>
              <w:jc w:val="center"/>
              <w:rPr>
                <w:rFonts w:ascii="Times New Roman" w:hAnsi="Times New Roman" w:eastAsia="宋体" w:cs="Times New Roman"/>
                <w:b/>
                <w:szCs w:val="21"/>
              </w:rPr>
            </w:pPr>
          </w:p>
        </w:tc>
      </w:tr>
      <w:tr w14:paraId="1846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534E454">
            <w:pPr>
              <w:spacing w:line="420" w:lineRule="exact"/>
              <w:jc w:val="center"/>
              <w:rPr>
                <w:rFonts w:ascii="Times New Roman" w:hAnsi="Times New Roman" w:eastAsia="宋体" w:cs="Times New Roman"/>
                <w:b/>
                <w:szCs w:val="21"/>
              </w:rPr>
            </w:pPr>
          </w:p>
        </w:tc>
        <w:tc>
          <w:tcPr>
            <w:tcW w:w="1048" w:type="pct"/>
            <w:gridSpan w:val="2"/>
            <w:vAlign w:val="center"/>
          </w:tcPr>
          <w:p w14:paraId="29282C74">
            <w:pPr>
              <w:spacing w:line="420" w:lineRule="exact"/>
              <w:jc w:val="center"/>
              <w:rPr>
                <w:rFonts w:ascii="Times New Roman" w:hAnsi="Times New Roman" w:eastAsia="宋体" w:cs="Times New Roman"/>
                <w:b/>
                <w:szCs w:val="21"/>
              </w:rPr>
            </w:pPr>
          </w:p>
        </w:tc>
        <w:tc>
          <w:tcPr>
            <w:tcW w:w="1462" w:type="pct"/>
            <w:gridSpan w:val="4"/>
            <w:vAlign w:val="center"/>
          </w:tcPr>
          <w:p w14:paraId="053E31FD">
            <w:pPr>
              <w:spacing w:line="420" w:lineRule="exact"/>
              <w:jc w:val="center"/>
              <w:rPr>
                <w:rFonts w:ascii="Times New Roman" w:hAnsi="Times New Roman" w:eastAsia="宋体" w:cs="Times New Roman"/>
                <w:b/>
                <w:szCs w:val="21"/>
              </w:rPr>
            </w:pPr>
          </w:p>
        </w:tc>
        <w:tc>
          <w:tcPr>
            <w:tcW w:w="1181" w:type="pct"/>
            <w:gridSpan w:val="2"/>
            <w:vAlign w:val="center"/>
          </w:tcPr>
          <w:p w14:paraId="3E107434">
            <w:pPr>
              <w:spacing w:line="420" w:lineRule="exact"/>
              <w:jc w:val="center"/>
              <w:rPr>
                <w:rFonts w:ascii="Times New Roman" w:hAnsi="Times New Roman" w:eastAsia="宋体" w:cs="Times New Roman"/>
                <w:b/>
                <w:szCs w:val="21"/>
              </w:rPr>
            </w:pPr>
          </w:p>
        </w:tc>
      </w:tr>
      <w:tr w14:paraId="10B7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8" w:type="pct"/>
            <w:gridSpan w:val="3"/>
            <w:vAlign w:val="center"/>
          </w:tcPr>
          <w:p w14:paraId="6C285B47">
            <w:pPr>
              <w:spacing w:line="420" w:lineRule="exact"/>
              <w:jc w:val="center"/>
              <w:rPr>
                <w:rFonts w:ascii="Times New Roman" w:hAnsi="Times New Roman" w:eastAsia="宋体" w:cs="Times New Roman"/>
                <w:b/>
                <w:i/>
                <w:szCs w:val="21"/>
              </w:rPr>
            </w:pPr>
            <w:r>
              <w:rPr>
                <w:rFonts w:ascii="Times New Roman" w:hAnsi="Times New Roman" w:eastAsia="宋体" w:cs="Times New Roman"/>
                <w:bCs/>
                <w:sz w:val="24"/>
                <w:szCs w:val="24"/>
              </w:rPr>
              <w:t>试验起止时间</w:t>
            </w:r>
          </w:p>
        </w:tc>
        <w:tc>
          <w:tcPr>
            <w:tcW w:w="3692" w:type="pct"/>
            <w:gridSpan w:val="8"/>
            <w:vAlign w:val="center"/>
          </w:tcPr>
          <w:p w14:paraId="6342B218">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w:t>
            </w:r>
          </w:p>
        </w:tc>
      </w:tr>
      <w:tr w14:paraId="7AE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14:paraId="5F504345">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检查依据</w:t>
            </w:r>
          </w:p>
        </w:tc>
        <w:tc>
          <w:tcPr>
            <w:tcW w:w="3692" w:type="pct"/>
            <w:gridSpan w:val="8"/>
            <w:vAlign w:val="center"/>
          </w:tcPr>
          <w:p w14:paraId="25319A0A">
            <w:pPr>
              <w:spacing w:line="420" w:lineRule="exact"/>
              <w:jc w:val="center"/>
              <w:rPr>
                <w:rFonts w:ascii="Times New Roman" w:hAnsi="Times New Roman" w:eastAsia="宋体" w:cs="Times New Roman"/>
                <w:i/>
                <w:sz w:val="22"/>
              </w:rPr>
            </w:pPr>
            <w:r>
              <w:rPr>
                <w:rFonts w:ascii="Times New Roman" w:hAnsi="Times New Roman" w:cs="Times New Roman"/>
                <w:sz w:val="22"/>
              </w:rPr>
              <w:t>《</w:t>
            </w:r>
            <w:r>
              <w:rPr>
                <w:rFonts w:hint="eastAsia" w:ascii="Times New Roman" w:hAnsi="Times New Roman" w:cs="Times New Roman"/>
                <w:sz w:val="22"/>
              </w:rPr>
              <w:t>刹车控制阀（单）</w:t>
            </w:r>
            <w:r>
              <w:rPr>
                <w:rFonts w:ascii="Times New Roman" w:hAnsi="Times New Roman" w:cs="Times New Roman"/>
                <w:sz w:val="22"/>
              </w:rPr>
              <w:t>电磁环境鉴定试验大纲》</w:t>
            </w:r>
            <w:r>
              <w:rPr>
                <w:rFonts w:ascii="Times New Roman" w:hAnsi="Times New Roman" w:eastAsia="宋体" w:cs="Times New Roman"/>
                <w:i/>
                <w:sz w:val="22"/>
              </w:rPr>
              <w:t xml:space="preserve">                                               </w:t>
            </w:r>
          </w:p>
        </w:tc>
      </w:tr>
      <w:tr w14:paraId="44AD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14:paraId="47B6A392">
            <w:pPr>
              <w:spacing w:line="420" w:lineRule="exact"/>
              <w:jc w:val="center"/>
              <w:rPr>
                <w:rFonts w:ascii="Times New Roman" w:hAnsi="Times New Roman" w:eastAsia="黑体" w:cs="Times New Roman"/>
                <w:sz w:val="24"/>
                <w:szCs w:val="24"/>
              </w:rPr>
            </w:pPr>
            <w:r>
              <w:rPr>
                <w:rFonts w:ascii="Times New Roman" w:hAnsi="Times New Roman" w:eastAsia="宋体" w:cs="Times New Roman"/>
                <w:sz w:val="24"/>
                <w:szCs w:val="24"/>
              </w:rPr>
              <w:t>环境温度：</w:t>
            </w:r>
            <w:r>
              <w:rPr>
                <w:rFonts w:ascii="Times New Roman" w:hAnsi="Times New Roman" w:eastAsia="宋体" w:cs="Times New Roman"/>
                <w:sz w:val="24"/>
                <w:szCs w:val="24"/>
                <w:u w:val="single"/>
              </w:rPr>
              <w:t>______</w:t>
            </w:r>
            <w:r>
              <w:rPr>
                <w:rFonts w:ascii="Times New Roman" w:hAnsi="Times New Roman" w:eastAsia="宋体" w:cs="Times New Roman"/>
                <w:iCs/>
                <w:sz w:val="24"/>
                <w:szCs w:val="24"/>
              </w:rPr>
              <w:t>℃</w:t>
            </w:r>
            <w:r>
              <w:rPr>
                <w:rFonts w:ascii="Times New Roman" w:hAnsi="Times New Roman" w:eastAsia="宋体" w:cs="Times New Roman"/>
                <w:sz w:val="24"/>
                <w:szCs w:val="24"/>
              </w:rPr>
              <w:t>相对湿度：</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w:t>
            </w:r>
            <w:r>
              <w:rPr>
                <w:rFonts w:ascii="Times New Roman" w:hAnsi="Times New Roman" w:eastAsia="宋体" w:cs="Times New Roman"/>
                <w:sz w:val="24"/>
                <w:szCs w:val="24"/>
                <w:u w:val="single"/>
              </w:rPr>
              <w:t>____</w:t>
            </w:r>
            <w:r>
              <w:rPr>
                <w:rFonts w:ascii="Times New Roman" w:hAnsi="Times New Roman" w:eastAsia="宋体" w:cs="Times New Roman"/>
                <w:iCs/>
                <w:sz w:val="24"/>
                <w:szCs w:val="24"/>
              </w:rPr>
              <w:t>%</w:t>
            </w:r>
            <w:r>
              <w:rPr>
                <w:rFonts w:ascii="Times New Roman" w:hAnsi="Times New Roman" w:eastAsia="宋体" w:cs="Times New Roman"/>
                <w:sz w:val="24"/>
                <w:szCs w:val="24"/>
              </w:rPr>
              <w:t>气压：</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___</w:t>
            </w:r>
            <w:r>
              <w:rPr>
                <w:rFonts w:ascii="Times New Roman" w:hAnsi="Times New Roman" w:eastAsia="宋体" w:cs="Times New Roman"/>
                <w:sz w:val="24"/>
                <w:szCs w:val="24"/>
                <w:u w:val="single"/>
              </w:rPr>
              <w:t>___</w:t>
            </w:r>
            <w:r>
              <w:rPr>
                <w:rFonts w:ascii="Times New Roman" w:hAnsi="Times New Roman" w:eastAsia="宋体" w:cs="Times New Roman"/>
                <w:sz w:val="24"/>
                <w:szCs w:val="24"/>
              </w:rPr>
              <w:t>kPa</w:t>
            </w:r>
          </w:p>
        </w:tc>
      </w:tr>
      <w:tr w14:paraId="0DD3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14:paraId="6081124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试验阶段</w:t>
            </w:r>
          </w:p>
        </w:tc>
        <w:tc>
          <w:tcPr>
            <w:tcW w:w="613" w:type="pct"/>
            <w:gridSpan w:val="2"/>
            <w:vAlign w:val="center"/>
          </w:tcPr>
          <w:p w14:paraId="52A6D009">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检测项目</w:t>
            </w:r>
          </w:p>
        </w:tc>
        <w:tc>
          <w:tcPr>
            <w:tcW w:w="2284" w:type="pct"/>
            <w:gridSpan w:val="5"/>
            <w:vAlign w:val="center"/>
          </w:tcPr>
          <w:p w14:paraId="6487C37B">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检测要求</w:t>
            </w:r>
          </w:p>
        </w:tc>
        <w:tc>
          <w:tcPr>
            <w:tcW w:w="846" w:type="pct"/>
            <w:gridSpan w:val="2"/>
            <w:vAlign w:val="center"/>
          </w:tcPr>
          <w:p w14:paraId="47633A3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结论</w:t>
            </w:r>
          </w:p>
        </w:tc>
        <w:tc>
          <w:tcPr>
            <w:tcW w:w="562" w:type="pct"/>
            <w:vAlign w:val="center"/>
          </w:tcPr>
          <w:p w14:paraId="44BC7B5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备注</w:t>
            </w:r>
          </w:p>
        </w:tc>
      </w:tr>
      <w:tr w14:paraId="06C0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14:paraId="054F1168">
            <w:pPr>
              <w:spacing w:line="420" w:lineRule="exact"/>
              <w:jc w:val="center"/>
              <w:rPr>
                <w:rFonts w:ascii="Times New Roman" w:hAnsi="Times New Roman" w:eastAsia="宋体" w:cs="Times New Roman"/>
                <w:b/>
                <w:sz w:val="24"/>
                <w:szCs w:val="24"/>
              </w:rPr>
            </w:pPr>
            <w:r>
              <w:rPr>
                <w:rFonts w:ascii="Times New Roman" w:hAnsi="Times New Roman" w:eastAsia="宋体" w:cs="Times New Roman"/>
                <w:bCs/>
                <w:sz w:val="24"/>
                <w:szCs w:val="24"/>
              </w:rPr>
              <w:t>步骤1</w:t>
            </w:r>
          </w:p>
        </w:tc>
        <w:tc>
          <w:tcPr>
            <w:tcW w:w="613" w:type="pct"/>
            <w:gridSpan w:val="2"/>
            <w:vAlign w:val="center"/>
          </w:tcPr>
          <w:p w14:paraId="455B747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QPAT1-1</w:t>
            </w:r>
          </w:p>
        </w:tc>
        <w:tc>
          <w:tcPr>
            <w:tcW w:w="2284" w:type="pct"/>
            <w:gridSpan w:val="5"/>
            <w:vAlign w:val="center"/>
          </w:tcPr>
          <w:p w14:paraId="608F96C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目视检查产品不应存在裂纹、劣化、腐（锈）蚀、结构及安装连接件破坏。</w:t>
            </w:r>
          </w:p>
        </w:tc>
        <w:tc>
          <w:tcPr>
            <w:tcW w:w="846" w:type="pct"/>
            <w:gridSpan w:val="2"/>
            <w:vAlign w:val="center"/>
          </w:tcPr>
          <w:p w14:paraId="7F973351">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66989605">
            <w:pPr>
              <w:spacing w:line="420" w:lineRule="exact"/>
              <w:jc w:val="center"/>
              <w:rPr>
                <w:rFonts w:ascii="Times New Roman" w:hAnsi="Times New Roman" w:eastAsia="宋体" w:cs="Times New Roman"/>
                <w:b/>
                <w:sz w:val="24"/>
                <w:szCs w:val="24"/>
              </w:rPr>
            </w:pPr>
          </w:p>
        </w:tc>
      </w:tr>
      <w:tr w14:paraId="58C9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1726A25B">
            <w:pPr>
              <w:spacing w:line="420" w:lineRule="exact"/>
              <w:jc w:val="center"/>
              <w:rPr>
                <w:rFonts w:ascii="Times New Roman" w:hAnsi="Times New Roman" w:eastAsia="宋体" w:cs="Times New Roman"/>
                <w:b/>
                <w:sz w:val="24"/>
                <w:szCs w:val="24"/>
              </w:rPr>
            </w:pPr>
          </w:p>
        </w:tc>
        <w:tc>
          <w:tcPr>
            <w:tcW w:w="613" w:type="pct"/>
            <w:gridSpan w:val="2"/>
            <w:vAlign w:val="center"/>
          </w:tcPr>
          <w:p w14:paraId="402F30FC">
            <w:pPr>
              <w:spacing w:line="420" w:lineRule="exact"/>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QPAT2-1</w:t>
            </w:r>
          </w:p>
        </w:tc>
        <w:tc>
          <w:tcPr>
            <w:tcW w:w="2284" w:type="pct"/>
            <w:gridSpan w:val="5"/>
            <w:vAlign w:val="center"/>
          </w:tcPr>
          <w:p w14:paraId="6D7708AA">
            <w:pPr>
              <w:spacing w:line="420" w:lineRule="exact"/>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检查刹车压力在150psi～2800psi范围内滞环，电流和刹车压力曲线应该在表</w:t>
            </w:r>
            <w:r>
              <w:rPr>
                <w:rFonts w:ascii="Times New Roman" w:hAnsi="Times New Roman" w:eastAsia="宋体" w:cs="Times New Roman"/>
                <w:sz w:val="24"/>
                <w:szCs w:val="24"/>
              </w:rPr>
              <w:t>8</w:t>
            </w:r>
            <w:r>
              <w:rPr>
                <w:rFonts w:hint="eastAsia" w:ascii="Times New Roman" w:hAnsi="Times New Roman" w:eastAsia="宋体" w:cs="Times New Roman"/>
                <w:sz w:val="24"/>
                <w:szCs w:val="24"/>
              </w:rPr>
              <w:t>数据绘制轨迹包络线范围内，且滞环值应不超过1.2mA。</w:t>
            </w:r>
          </w:p>
        </w:tc>
        <w:tc>
          <w:tcPr>
            <w:tcW w:w="846" w:type="pct"/>
            <w:gridSpan w:val="2"/>
            <w:vAlign w:val="center"/>
          </w:tcPr>
          <w:p w14:paraId="0A9448C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75B91791">
            <w:pPr>
              <w:spacing w:line="420" w:lineRule="exact"/>
              <w:jc w:val="center"/>
              <w:rPr>
                <w:rFonts w:ascii="Times New Roman" w:hAnsi="Times New Roman" w:eastAsia="宋体" w:cs="Times New Roman"/>
                <w:b/>
                <w:sz w:val="24"/>
                <w:szCs w:val="24"/>
              </w:rPr>
            </w:pPr>
          </w:p>
        </w:tc>
      </w:tr>
      <w:tr w14:paraId="64DB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577A7B51">
            <w:pPr>
              <w:spacing w:line="420" w:lineRule="exact"/>
              <w:jc w:val="center"/>
              <w:rPr>
                <w:rFonts w:ascii="Times New Roman" w:hAnsi="Times New Roman" w:eastAsia="宋体" w:cs="Times New Roman"/>
                <w:b/>
                <w:sz w:val="24"/>
                <w:szCs w:val="24"/>
              </w:rPr>
            </w:pPr>
          </w:p>
        </w:tc>
        <w:tc>
          <w:tcPr>
            <w:tcW w:w="613" w:type="pct"/>
            <w:gridSpan w:val="2"/>
            <w:vAlign w:val="center"/>
          </w:tcPr>
          <w:p w14:paraId="10D9A680">
            <w:pPr>
              <w:spacing w:line="420" w:lineRule="exact"/>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QPAT2-2</w:t>
            </w:r>
          </w:p>
        </w:tc>
        <w:tc>
          <w:tcPr>
            <w:tcW w:w="2284" w:type="pct"/>
            <w:gridSpan w:val="5"/>
            <w:vAlign w:val="center"/>
          </w:tcPr>
          <w:p w14:paraId="08D52856">
            <w:pPr>
              <w:spacing w:line="420" w:lineRule="exac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刹车控制阀控制电流小于等于5mA时内漏值应小于或等于50mL/min；</w:t>
            </w:r>
          </w:p>
          <w:p w14:paraId="747928AE">
            <w:pPr>
              <w:spacing w:line="420" w:lineRule="exact"/>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刹车控制阀刹车压力在1250psi时内漏应小于或等于450mL/min。</w:t>
            </w:r>
          </w:p>
        </w:tc>
        <w:tc>
          <w:tcPr>
            <w:tcW w:w="846" w:type="pct"/>
            <w:gridSpan w:val="2"/>
            <w:vAlign w:val="center"/>
          </w:tcPr>
          <w:p w14:paraId="671A995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027886E1">
            <w:pPr>
              <w:spacing w:line="420" w:lineRule="exact"/>
              <w:jc w:val="center"/>
              <w:rPr>
                <w:rFonts w:ascii="Times New Roman" w:hAnsi="Times New Roman" w:eastAsia="宋体" w:cs="Times New Roman"/>
                <w:b/>
                <w:sz w:val="24"/>
                <w:szCs w:val="24"/>
              </w:rPr>
            </w:pPr>
          </w:p>
        </w:tc>
      </w:tr>
      <w:tr w14:paraId="2A8AC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14:paraId="4568B8E3">
            <w:pPr>
              <w:spacing w:line="420" w:lineRule="exact"/>
              <w:jc w:val="center"/>
              <w:rPr>
                <w:rFonts w:ascii="Times New Roman" w:hAnsi="Times New Roman" w:eastAsia="宋体" w:cs="Times New Roman"/>
                <w:b/>
                <w:sz w:val="24"/>
                <w:szCs w:val="24"/>
              </w:rPr>
            </w:pPr>
          </w:p>
        </w:tc>
        <w:tc>
          <w:tcPr>
            <w:tcW w:w="613" w:type="pct"/>
            <w:gridSpan w:val="2"/>
            <w:vAlign w:val="center"/>
          </w:tcPr>
          <w:p w14:paraId="5D89AF1C">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QPAT3</w:t>
            </w:r>
          </w:p>
        </w:tc>
        <w:tc>
          <w:tcPr>
            <w:tcW w:w="2284" w:type="pct"/>
            <w:gridSpan w:val="5"/>
            <w:vAlign w:val="center"/>
          </w:tcPr>
          <w:p w14:paraId="060FAC6D">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sz w:val="24"/>
                <w:szCs w:val="24"/>
              </w:rPr>
              <w:t>受试设备结构不出现损失，无异常。</w:t>
            </w:r>
          </w:p>
        </w:tc>
        <w:tc>
          <w:tcPr>
            <w:tcW w:w="846" w:type="pct"/>
            <w:gridSpan w:val="2"/>
            <w:vAlign w:val="center"/>
          </w:tcPr>
          <w:p w14:paraId="2256909D">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6DF6A7A8">
            <w:pPr>
              <w:spacing w:line="420" w:lineRule="exact"/>
              <w:jc w:val="center"/>
              <w:rPr>
                <w:rFonts w:ascii="Times New Roman" w:hAnsi="Times New Roman" w:eastAsia="宋体" w:cs="Times New Roman"/>
                <w:bCs/>
                <w:sz w:val="24"/>
                <w:szCs w:val="24"/>
              </w:rPr>
            </w:pPr>
          </w:p>
        </w:tc>
      </w:tr>
      <w:tr w14:paraId="079F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14:paraId="2865EC46">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试验结论</w:t>
            </w:r>
          </w:p>
        </w:tc>
        <w:tc>
          <w:tcPr>
            <w:tcW w:w="848" w:type="pct"/>
            <w:gridSpan w:val="3"/>
            <w:vAlign w:val="center"/>
          </w:tcPr>
          <w:p w14:paraId="692606E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891" w:type="pct"/>
            <w:gridSpan w:val="2"/>
            <w:vAlign w:val="center"/>
          </w:tcPr>
          <w:p w14:paraId="72E3C51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试验人员/日期</w:t>
            </w:r>
          </w:p>
        </w:tc>
        <w:tc>
          <w:tcPr>
            <w:tcW w:w="2565" w:type="pct"/>
            <w:gridSpan w:val="5"/>
            <w:vAlign w:val="center"/>
          </w:tcPr>
          <w:p w14:paraId="270C5F18">
            <w:pPr>
              <w:spacing w:line="420" w:lineRule="exact"/>
              <w:jc w:val="center"/>
              <w:rPr>
                <w:rFonts w:ascii="Times New Roman" w:hAnsi="Times New Roman" w:eastAsia="宋体" w:cs="Times New Roman"/>
                <w:bCs/>
                <w:sz w:val="24"/>
                <w:szCs w:val="24"/>
              </w:rPr>
            </w:pPr>
          </w:p>
          <w:p w14:paraId="20A8D27E">
            <w:pPr>
              <w:spacing w:line="420" w:lineRule="exact"/>
              <w:jc w:val="center"/>
              <w:rPr>
                <w:rFonts w:ascii="Times New Roman" w:hAnsi="Times New Roman" w:eastAsia="宋体" w:cs="Times New Roman"/>
                <w:bCs/>
                <w:sz w:val="24"/>
                <w:szCs w:val="24"/>
              </w:rPr>
            </w:pPr>
          </w:p>
        </w:tc>
      </w:tr>
    </w:tbl>
    <w:p w14:paraId="6236A512">
      <w:pPr>
        <w:pStyle w:val="16"/>
        <w:rPr>
          <w:rFonts w:hint="eastAsia"/>
        </w:rPr>
        <w:sectPr>
          <w:pgSz w:w="11906" w:h="16838"/>
          <w:pgMar w:top="1440" w:right="1558" w:bottom="1440" w:left="1800" w:header="851" w:footer="992" w:gutter="0"/>
          <w:cols w:space="425" w:num="1"/>
          <w:docGrid w:type="lines" w:linePitch="312" w:charSpace="0"/>
        </w:sectPr>
      </w:pPr>
      <w:bookmarkStart w:id="266" w:name="_Toc31178"/>
    </w:p>
    <w:p w14:paraId="095BFE2E">
      <w:pPr>
        <w:pStyle w:val="73"/>
      </w:pPr>
      <w:bookmarkStart w:id="267" w:name="_Toc176256513"/>
      <w:r>
        <w:rPr>
          <w:rFonts w:hint="eastAsia"/>
        </w:rPr>
        <w:t>静电放电</w:t>
      </w:r>
      <w:bookmarkEnd w:id="266"/>
      <w:bookmarkEnd w:id="267"/>
    </w:p>
    <w:tbl>
      <w:tblPr>
        <w:tblStyle w:val="34"/>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0"/>
        <w:gridCol w:w="295"/>
        <w:gridCol w:w="754"/>
        <w:gridCol w:w="403"/>
        <w:gridCol w:w="1393"/>
        <w:gridCol w:w="134"/>
        <w:gridCol w:w="932"/>
        <w:gridCol w:w="1052"/>
        <w:gridCol w:w="389"/>
        <w:gridCol w:w="1060"/>
        <w:gridCol w:w="963"/>
      </w:tblGrid>
      <w:tr w14:paraId="2D60C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9" w:type="pct"/>
            <w:gridSpan w:val="9"/>
            <w:vAlign w:val="center"/>
          </w:tcPr>
          <w:p w14:paraId="2932EAED">
            <w:pPr>
              <w:spacing w:line="420" w:lineRule="exact"/>
              <w:jc w:val="center"/>
              <w:rPr>
                <w:rFonts w:ascii="Times New Roman" w:hAnsi="Times New Roman" w:eastAsia="华文行楷" w:cs="Times New Roman"/>
                <w:i/>
                <w:sz w:val="32"/>
                <w:szCs w:val="30"/>
              </w:rPr>
            </w:pPr>
            <w:r>
              <w:rPr>
                <w:rFonts w:ascii="Times New Roman" w:hAnsi="Times New Roman" w:eastAsia="宋体" w:cs="Times New Roman"/>
                <w:bCs/>
                <w:sz w:val="28"/>
                <w:szCs w:val="28"/>
              </w:rPr>
              <w:t>鉴定试验检查记录表</w:t>
            </w:r>
          </w:p>
        </w:tc>
        <w:tc>
          <w:tcPr>
            <w:tcW w:w="1181" w:type="pct"/>
            <w:gridSpan w:val="2"/>
            <w:vAlign w:val="center"/>
          </w:tcPr>
          <w:p w14:paraId="216B5320">
            <w:pPr>
              <w:spacing w:line="420" w:lineRule="exact"/>
              <w:ind w:firstLine="240" w:firstLineChars="100"/>
              <w:jc w:val="left"/>
              <w:rPr>
                <w:rFonts w:ascii="Times New Roman" w:hAnsi="Times New Roman" w:eastAsia="宋体" w:cs="Times New Roman"/>
                <w:szCs w:val="21"/>
              </w:rPr>
            </w:pPr>
            <w:r>
              <w:rPr>
                <w:rFonts w:ascii="Times New Roman" w:hAnsi="Times New Roman" w:eastAsia="宋体" w:cs="Times New Roman"/>
                <w:bCs/>
                <w:sz w:val="24"/>
                <w:szCs w:val="24"/>
              </w:rPr>
              <w:t>编号：</w:t>
            </w:r>
          </w:p>
        </w:tc>
      </w:tr>
      <w:tr w14:paraId="7C5F5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8" w:type="pct"/>
            <w:gridSpan w:val="2"/>
            <w:vAlign w:val="center"/>
          </w:tcPr>
          <w:p w14:paraId="73FE5501">
            <w:pPr>
              <w:spacing w:line="420" w:lineRule="exact"/>
              <w:jc w:val="center"/>
              <w:rPr>
                <w:rFonts w:ascii="Times New Roman" w:hAnsi="Times New Roman" w:eastAsia="华文行楷" w:cs="Times New Roman"/>
                <w:sz w:val="28"/>
                <w:szCs w:val="30"/>
              </w:rPr>
            </w:pPr>
            <w:r>
              <w:rPr>
                <w:rFonts w:ascii="Times New Roman" w:hAnsi="Times New Roman" w:eastAsia="宋体" w:cs="Times New Roman"/>
                <w:sz w:val="24"/>
                <w:szCs w:val="24"/>
              </w:rPr>
              <w:t>试验项目</w:t>
            </w:r>
          </w:p>
        </w:tc>
        <w:tc>
          <w:tcPr>
            <w:tcW w:w="2110" w:type="pct"/>
            <w:gridSpan w:val="5"/>
            <w:vAlign w:val="center"/>
          </w:tcPr>
          <w:p w14:paraId="7F10089C">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磁影响</w:t>
            </w:r>
          </w:p>
        </w:tc>
        <w:tc>
          <w:tcPr>
            <w:tcW w:w="841" w:type="pct"/>
            <w:gridSpan w:val="2"/>
            <w:vAlign w:val="center"/>
          </w:tcPr>
          <w:p w14:paraId="2527559D">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试验地点</w:t>
            </w:r>
          </w:p>
        </w:tc>
        <w:tc>
          <w:tcPr>
            <w:tcW w:w="1181" w:type="pct"/>
            <w:gridSpan w:val="2"/>
            <w:vAlign w:val="center"/>
          </w:tcPr>
          <w:p w14:paraId="710C3522">
            <w:pPr>
              <w:spacing w:line="420" w:lineRule="exact"/>
              <w:jc w:val="center"/>
              <w:rPr>
                <w:rFonts w:ascii="Times New Roman" w:hAnsi="Times New Roman" w:eastAsia="华文行楷" w:cs="Times New Roman"/>
                <w:sz w:val="28"/>
                <w:szCs w:val="30"/>
              </w:rPr>
            </w:pPr>
          </w:p>
        </w:tc>
      </w:tr>
      <w:tr w14:paraId="1AB6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8" w:type="pct"/>
            <w:gridSpan w:val="3"/>
            <w:vAlign w:val="center"/>
          </w:tcPr>
          <w:p w14:paraId="70745455">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产品名称</w:t>
            </w:r>
          </w:p>
        </w:tc>
        <w:tc>
          <w:tcPr>
            <w:tcW w:w="1670" w:type="pct"/>
            <w:gridSpan w:val="4"/>
            <w:vAlign w:val="center"/>
          </w:tcPr>
          <w:p w14:paraId="39D44295">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件号</w:t>
            </w:r>
          </w:p>
        </w:tc>
        <w:tc>
          <w:tcPr>
            <w:tcW w:w="841" w:type="pct"/>
            <w:gridSpan w:val="2"/>
            <w:vAlign w:val="center"/>
          </w:tcPr>
          <w:p w14:paraId="1F0B11CB">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序列号</w:t>
            </w:r>
          </w:p>
        </w:tc>
        <w:tc>
          <w:tcPr>
            <w:tcW w:w="1181" w:type="pct"/>
            <w:gridSpan w:val="2"/>
            <w:vAlign w:val="center"/>
          </w:tcPr>
          <w:p w14:paraId="06B64D0D">
            <w:pPr>
              <w:spacing w:line="420" w:lineRule="exact"/>
              <w:jc w:val="center"/>
              <w:rPr>
                <w:rFonts w:ascii="Times New Roman" w:hAnsi="Times New Roman" w:eastAsia="宋体" w:cs="Times New Roman"/>
                <w:b/>
                <w:szCs w:val="21"/>
              </w:rPr>
            </w:pPr>
          </w:p>
        </w:tc>
      </w:tr>
      <w:tr w14:paraId="4110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8" w:type="pct"/>
            <w:gridSpan w:val="3"/>
            <w:vAlign w:val="center"/>
          </w:tcPr>
          <w:p w14:paraId="69CA076C">
            <w:pPr>
              <w:spacing w:line="420" w:lineRule="exact"/>
              <w:jc w:val="center"/>
              <w:rPr>
                <w:rFonts w:ascii="Times New Roman" w:hAnsi="Times New Roman" w:eastAsia="宋体" w:cs="Times New Roman"/>
                <w:i/>
                <w:szCs w:val="21"/>
              </w:rPr>
            </w:pPr>
          </w:p>
        </w:tc>
        <w:tc>
          <w:tcPr>
            <w:tcW w:w="1670" w:type="pct"/>
            <w:gridSpan w:val="4"/>
            <w:vAlign w:val="center"/>
          </w:tcPr>
          <w:p w14:paraId="068BB2F3">
            <w:pPr>
              <w:spacing w:line="420" w:lineRule="exact"/>
              <w:jc w:val="center"/>
              <w:rPr>
                <w:rFonts w:ascii="Times New Roman" w:hAnsi="Times New Roman" w:eastAsia="宋体" w:cs="Times New Roman"/>
                <w:szCs w:val="21"/>
              </w:rPr>
            </w:pPr>
          </w:p>
        </w:tc>
        <w:tc>
          <w:tcPr>
            <w:tcW w:w="841" w:type="pct"/>
            <w:gridSpan w:val="2"/>
            <w:vAlign w:val="center"/>
          </w:tcPr>
          <w:p w14:paraId="385CB94B">
            <w:pPr>
              <w:spacing w:line="420" w:lineRule="exact"/>
              <w:jc w:val="center"/>
              <w:rPr>
                <w:rFonts w:ascii="Times New Roman" w:hAnsi="Times New Roman" w:eastAsia="宋体" w:cs="Times New Roman"/>
                <w:szCs w:val="21"/>
              </w:rPr>
            </w:pPr>
          </w:p>
        </w:tc>
        <w:tc>
          <w:tcPr>
            <w:tcW w:w="1181" w:type="pct"/>
            <w:gridSpan w:val="2"/>
            <w:vAlign w:val="center"/>
          </w:tcPr>
          <w:p w14:paraId="583D41BE">
            <w:pPr>
              <w:spacing w:line="420" w:lineRule="exact"/>
              <w:jc w:val="center"/>
              <w:rPr>
                <w:rFonts w:ascii="Times New Roman" w:hAnsi="Times New Roman" w:eastAsia="宋体" w:cs="Times New Roman"/>
                <w:szCs w:val="21"/>
              </w:rPr>
            </w:pPr>
          </w:p>
        </w:tc>
      </w:tr>
      <w:tr w14:paraId="4DDFC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8" w:type="pct"/>
            <w:gridSpan w:val="3"/>
            <w:vAlign w:val="center"/>
          </w:tcPr>
          <w:p w14:paraId="1F96733D">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主要测试设备</w:t>
            </w:r>
          </w:p>
        </w:tc>
        <w:tc>
          <w:tcPr>
            <w:tcW w:w="1048" w:type="pct"/>
            <w:gridSpan w:val="2"/>
            <w:vAlign w:val="center"/>
          </w:tcPr>
          <w:p w14:paraId="69CFAC0C">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型号</w:t>
            </w:r>
          </w:p>
        </w:tc>
        <w:tc>
          <w:tcPr>
            <w:tcW w:w="1462" w:type="pct"/>
            <w:gridSpan w:val="4"/>
            <w:vAlign w:val="center"/>
          </w:tcPr>
          <w:p w14:paraId="5F082DBC">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计量编号</w:t>
            </w:r>
          </w:p>
        </w:tc>
        <w:tc>
          <w:tcPr>
            <w:tcW w:w="1181" w:type="pct"/>
            <w:gridSpan w:val="2"/>
            <w:vAlign w:val="center"/>
          </w:tcPr>
          <w:p w14:paraId="57CF7C48">
            <w:pPr>
              <w:spacing w:line="420" w:lineRule="exact"/>
              <w:jc w:val="center"/>
              <w:rPr>
                <w:rFonts w:ascii="Times New Roman" w:hAnsi="Times New Roman" w:eastAsia="宋体" w:cs="Times New Roman"/>
                <w:szCs w:val="21"/>
              </w:rPr>
            </w:pPr>
            <w:r>
              <w:rPr>
                <w:rFonts w:ascii="Times New Roman" w:hAnsi="Times New Roman" w:eastAsia="宋体" w:cs="Times New Roman"/>
                <w:bCs/>
                <w:sz w:val="24"/>
                <w:szCs w:val="24"/>
              </w:rPr>
              <w:t>有效期</w:t>
            </w:r>
          </w:p>
        </w:tc>
      </w:tr>
      <w:tr w14:paraId="1416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BFEFDD3">
            <w:pPr>
              <w:spacing w:line="420" w:lineRule="exact"/>
              <w:jc w:val="center"/>
              <w:rPr>
                <w:rFonts w:ascii="Times New Roman" w:hAnsi="Times New Roman" w:eastAsia="宋体" w:cs="Times New Roman"/>
                <w:b/>
                <w:szCs w:val="21"/>
              </w:rPr>
            </w:pPr>
          </w:p>
        </w:tc>
        <w:tc>
          <w:tcPr>
            <w:tcW w:w="1048" w:type="pct"/>
            <w:gridSpan w:val="2"/>
            <w:vAlign w:val="center"/>
          </w:tcPr>
          <w:p w14:paraId="205C4E2A">
            <w:pPr>
              <w:spacing w:line="420" w:lineRule="exact"/>
              <w:jc w:val="center"/>
              <w:rPr>
                <w:rFonts w:ascii="Times New Roman" w:hAnsi="Times New Roman" w:eastAsia="宋体" w:cs="Times New Roman"/>
                <w:b/>
                <w:szCs w:val="21"/>
              </w:rPr>
            </w:pPr>
          </w:p>
        </w:tc>
        <w:tc>
          <w:tcPr>
            <w:tcW w:w="1462" w:type="pct"/>
            <w:gridSpan w:val="4"/>
            <w:vAlign w:val="center"/>
          </w:tcPr>
          <w:p w14:paraId="102F51D1">
            <w:pPr>
              <w:spacing w:line="420" w:lineRule="exact"/>
              <w:jc w:val="center"/>
              <w:rPr>
                <w:rFonts w:ascii="Times New Roman" w:hAnsi="Times New Roman" w:eastAsia="宋体" w:cs="Times New Roman"/>
                <w:b/>
                <w:szCs w:val="21"/>
              </w:rPr>
            </w:pPr>
          </w:p>
        </w:tc>
        <w:tc>
          <w:tcPr>
            <w:tcW w:w="1181" w:type="pct"/>
            <w:gridSpan w:val="2"/>
            <w:vAlign w:val="center"/>
          </w:tcPr>
          <w:p w14:paraId="02626704">
            <w:pPr>
              <w:spacing w:line="420" w:lineRule="exact"/>
              <w:jc w:val="center"/>
              <w:rPr>
                <w:rFonts w:ascii="Times New Roman" w:hAnsi="Times New Roman" w:eastAsia="宋体" w:cs="Times New Roman"/>
                <w:b/>
                <w:szCs w:val="21"/>
              </w:rPr>
            </w:pPr>
          </w:p>
        </w:tc>
      </w:tr>
      <w:tr w14:paraId="481E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47A08B5E">
            <w:pPr>
              <w:spacing w:line="420" w:lineRule="exact"/>
              <w:jc w:val="center"/>
              <w:rPr>
                <w:rFonts w:ascii="Times New Roman" w:hAnsi="Times New Roman" w:eastAsia="宋体" w:cs="Times New Roman"/>
                <w:b/>
                <w:szCs w:val="21"/>
              </w:rPr>
            </w:pPr>
          </w:p>
        </w:tc>
        <w:tc>
          <w:tcPr>
            <w:tcW w:w="1048" w:type="pct"/>
            <w:gridSpan w:val="2"/>
            <w:vAlign w:val="center"/>
          </w:tcPr>
          <w:p w14:paraId="750F67CB">
            <w:pPr>
              <w:spacing w:line="420" w:lineRule="exact"/>
              <w:jc w:val="center"/>
              <w:rPr>
                <w:rFonts w:ascii="Times New Roman" w:hAnsi="Times New Roman" w:eastAsia="宋体" w:cs="Times New Roman"/>
                <w:b/>
                <w:szCs w:val="21"/>
              </w:rPr>
            </w:pPr>
          </w:p>
        </w:tc>
        <w:tc>
          <w:tcPr>
            <w:tcW w:w="1462" w:type="pct"/>
            <w:gridSpan w:val="4"/>
            <w:vAlign w:val="center"/>
          </w:tcPr>
          <w:p w14:paraId="6B0DBDFF">
            <w:pPr>
              <w:spacing w:line="420" w:lineRule="exact"/>
              <w:jc w:val="center"/>
              <w:rPr>
                <w:rFonts w:ascii="Times New Roman" w:hAnsi="Times New Roman" w:eastAsia="宋体" w:cs="Times New Roman"/>
                <w:b/>
                <w:szCs w:val="21"/>
              </w:rPr>
            </w:pPr>
          </w:p>
        </w:tc>
        <w:tc>
          <w:tcPr>
            <w:tcW w:w="1181" w:type="pct"/>
            <w:gridSpan w:val="2"/>
            <w:vAlign w:val="center"/>
          </w:tcPr>
          <w:p w14:paraId="093EC52B">
            <w:pPr>
              <w:spacing w:line="420" w:lineRule="exact"/>
              <w:jc w:val="center"/>
              <w:rPr>
                <w:rFonts w:ascii="Times New Roman" w:hAnsi="Times New Roman" w:eastAsia="宋体" w:cs="Times New Roman"/>
                <w:b/>
                <w:szCs w:val="21"/>
              </w:rPr>
            </w:pPr>
          </w:p>
        </w:tc>
      </w:tr>
      <w:tr w14:paraId="6713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5DF4A67A">
            <w:pPr>
              <w:spacing w:line="420" w:lineRule="exact"/>
              <w:jc w:val="center"/>
              <w:rPr>
                <w:rFonts w:ascii="Times New Roman" w:hAnsi="Times New Roman" w:eastAsia="宋体" w:cs="Times New Roman"/>
                <w:b/>
                <w:szCs w:val="21"/>
              </w:rPr>
            </w:pPr>
          </w:p>
        </w:tc>
        <w:tc>
          <w:tcPr>
            <w:tcW w:w="1048" w:type="pct"/>
            <w:gridSpan w:val="2"/>
            <w:vAlign w:val="center"/>
          </w:tcPr>
          <w:p w14:paraId="0DA37482">
            <w:pPr>
              <w:spacing w:line="420" w:lineRule="exact"/>
              <w:jc w:val="center"/>
              <w:rPr>
                <w:rFonts w:ascii="Times New Roman" w:hAnsi="Times New Roman" w:eastAsia="宋体" w:cs="Times New Roman"/>
                <w:b/>
                <w:szCs w:val="21"/>
              </w:rPr>
            </w:pPr>
          </w:p>
        </w:tc>
        <w:tc>
          <w:tcPr>
            <w:tcW w:w="1462" w:type="pct"/>
            <w:gridSpan w:val="4"/>
            <w:vAlign w:val="center"/>
          </w:tcPr>
          <w:p w14:paraId="52B95F11">
            <w:pPr>
              <w:spacing w:line="420" w:lineRule="exact"/>
              <w:jc w:val="center"/>
              <w:rPr>
                <w:rFonts w:ascii="Times New Roman" w:hAnsi="Times New Roman" w:eastAsia="宋体" w:cs="Times New Roman"/>
                <w:b/>
                <w:szCs w:val="21"/>
              </w:rPr>
            </w:pPr>
          </w:p>
        </w:tc>
        <w:tc>
          <w:tcPr>
            <w:tcW w:w="1181" w:type="pct"/>
            <w:gridSpan w:val="2"/>
            <w:vAlign w:val="center"/>
          </w:tcPr>
          <w:p w14:paraId="2C80DFBA">
            <w:pPr>
              <w:spacing w:line="420" w:lineRule="exact"/>
              <w:jc w:val="center"/>
              <w:rPr>
                <w:rFonts w:ascii="Times New Roman" w:hAnsi="Times New Roman" w:eastAsia="宋体" w:cs="Times New Roman"/>
                <w:b/>
                <w:szCs w:val="21"/>
              </w:rPr>
            </w:pPr>
          </w:p>
        </w:tc>
      </w:tr>
      <w:tr w14:paraId="62C3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76F42A92">
            <w:pPr>
              <w:spacing w:line="420" w:lineRule="exact"/>
              <w:jc w:val="center"/>
              <w:rPr>
                <w:rFonts w:ascii="Times New Roman" w:hAnsi="Times New Roman" w:eastAsia="宋体" w:cs="Times New Roman"/>
                <w:b/>
                <w:szCs w:val="21"/>
              </w:rPr>
            </w:pPr>
          </w:p>
        </w:tc>
        <w:tc>
          <w:tcPr>
            <w:tcW w:w="1048" w:type="pct"/>
            <w:gridSpan w:val="2"/>
            <w:vAlign w:val="center"/>
          </w:tcPr>
          <w:p w14:paraId="10120F8A">
            <w:pPr>
              <w:spacing w:line="420" w:lineRule="exact"/>
              <w:jc w:val="center"/>
              <w:rPr>
                <w:rFonts w:ascii="Times New Roman" w:hAnsi="Times New Roman" w:eastAsia="宋体" w:cs="Times New Roman"/>
                <w:b/>
                <w:szCs w:val="21"/>
              </w:rPr>
            </w:pPr>
          </w:p>
        </w:tc>
        <w:tc>
          <w:tcPr>
            <w:tcW w:w="1462" w:type="pct"/>
            <w:gridSpan w:val="4"/>
            <w:vAlign w:val="center"/>
          </w:tcPr>
          <w:p w14:paraId="1FEAD536">
            <w:pPr>
              <w:spacing w:line="420" w:lineRule="exact"/>
              <w:jc w:val="center"/>
              <w:rPr>
                <w:rFonts w:ascii="Times New Roman" w:hAnsi="Times New Roman" w:eastAsia="宋体" w:cs="Times New Roman"/>
                <w:b/>
                <w:szCs w:val="21"/>
              </w:rPr>
            </w:pPr>
          </w:p>
        </w:tc>
        <w:tc>
          <w:tcPr>
            <w:tcW w:w="1181" w:type="pct"/>
            <w:gridSpan w:val="2"/>
            <w:vAlign w:val="center"/>
          </w:tcPr>
          <w:p w14:paraId="0F023550">
            <w:pPr>
              <w:spacing w:line="420" w:lineRule="exact"/>
              <w:jc w:val="center"/>
              <w:rPr>
                <w:rFonts w:ascii="Times New Roman" w:hAnsi="Times New Roman" w:eastAsia="宋体" w:cs="Times New Roman"/>
                <w:b/>
                <w:szCs w:val="21"/>
              </w:rPr>
            </w:pPr>
          </w:p>
        </w:tc>
      </w:tr>
      <w:tr w14:paraId="124D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12D3C446">
            <w:pPr>
              <w:spacing w:line="420" w:lineRule="exact"/>
              <w:jc w:val="center"/>
              <w:rPr>
                <w:rFonts w:ascii="Times New Roman" w:hAnsi="Times New Roman" w:eastAsia="宋体" w:cs="Times New Roman"/>
                <w:b/>
                <w:szCs w:val="21"/>
              </w:rPr>
            </w:pPr>
          </w:p>
        </w:tc>
        <w:tc>
          <w:tcPr>
            <w:tcW w:w="1048" w:type="pct"/>
            <w:gridSpan w:val="2"/>
            <w:vAlign w:val="center"/>
          </w:tcPr>
          <w:p w14:paraId="611D6102">
            <w:pPr>
              <w:spacing w:line="420" w:lineRule="exact"/>
              <w:jc w:val="center"/>
              <w:rPr>
                <w:rFonts w:ascii="Times New Roman" w:hAnsi="Times New Roman" w:eastAsia="宋体" w:cs="Times New Roman"/>
                <w:b/>
                <w:szCs w:val="21"/>
              </w:rPr>
            </w:pPr>
          </w:p>
        </w:tc>
        <w:tc>
          <w:tcPr>
            <w:tcW w:w="1462" w:type="pct"/>
            <w:gridSpan w:val="4"/>
            <w:vAlign w:val="center"/>
          </w:tcPr>
          <w:p w14:paraId="3F1F70AE">
            <w:pPr>
              <w:spacing w:line="420" w:lineRule="exact"/>
              <w:jc w:val="center"/>
              <w:rPr>
                <w:rFonts w:ascii="Times New Roman" w:hAnsi="Times New Roman" w:eastAsia="宋体" w:cs="Times New Roman"/>
                <w:b/>
                <w:szCs w:val="21"/>
              </w:rPr>
            </w:pPr>
          </w:p>
        </w:tc>
        <w:tc>
          <w:tcPr>
            <w:tcW w:w="1181" w:type="pct"/>
            <w:gridSpan w:val="2"/>
            <w:vAlign w:val="center"/>
          </w:tcPr>
          <w:p w14:paraId="34328CB7">
            <w:pPr>
              <w:spacing w:line="420" w:lineRule="exact"/>
              <w:jc w:val="center"/>
              <w:rPr>
                <w:rFonts w:ascii="Times New Roman" w:hAnsi="Times New Roman" w:eastAsia="宋体" w:cs="Times New Roman"/>
                <w:b/>
                <w:szCs w:val="21"/>
              </w:rPr>
            </w:pPr>
          </w:p>
        </w:tc>
      </w:tr>
      <w:tr w14:paraId="0874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354148EB">
            <w:pPr>
              <w:spacing w:line="420" w:lineRule="exact"/>
              <w:jc w:val="center"/>
              <w:rPr>
                <w:rFonts w:ascii="Times New Roman" w:hAnsi="Times New Roman" w:eastAsia="宋体" w:cs="Times New Roman"/>
                <w:b/>
                <w:szCs w:val="21"/>
              </w:rPr>
            </w:pPr>
          </w:p>
        </w:tc>
        <w:tc>
          <w:tcPr>
            <w:tcW w:w="1048" w:type="pct"/>
            <w:gridSpan w:val="2"/>
            <w:vAlign w:val="center"/>
          </w:tcPr>
          <w:p w14:paraId="249728A7">
            <w:pPr>
              <w:spacing w:line="420" w:lineRule="exact"/>
              <w:jc w:val="center"/>
              <w:rPr>
                <w:rFonts w:ascii="Times New Roman" w:hAnsi="Times New Roman" w:eastAsia="宋体" w:cs="Times New Roman"/>
                <w:b/>
                <w:szCs w:val="21"/>
              </w:rPr>
            </w:pPr>
          </w:p>
        </w:tc>
        <w:tc>
          <w:tcPr>
            <w:tcW w:w="1462" w:type="pct"/>
            <w:gridSpan w:val="4"/>
            <w:vAlign w:val="center"/>
          </w:tcPr>
          <w:p w14:paraId="55FF5ADE">
            <w:pPr>
              <w:spacing w:line="420" w:lineRule="exact"/>
              <w:jc w:val="center"/>
              <w:rPr>
                <w:rFonts w:ascii="Times New Roman" w:hAnsi="Times New Roman" w:eastAsia="宋体" w:cs="Times New Roman"/>
                <w:b/>
                <w:szCs w:val="21"/>
              </w:rPr>
            </w:pPr>
          </w:p>
        </w:tc>
        <w:tc>
          <w:tcPr>
            <w:tcW w:w="1181" w:type="pct"/>
            <w:gridSpan w:val="2"/>
            <w:vAlign w:val="center"/>
          </w:tcPr>
          <w:p w14:paraId="404DEC70">
            <w:pPr>
              <w:spacing w:line="420" w:lineRule="exact"/>
              <w:jc w:val="center"/>
              <w:rPr>
                <w:rFonts w:ascii="Times New Roman" w:hAnsi="Times New Roman" w:eastAsia="宋体" w:cs="Times New Roman"/>
                <w:b/>
                <w:szCs w:val="21"/>
              </w:rPr>
            </w:pPr>
          </w:p>
        </w:tc>
      </w:tr>
      <w:tr w14:paraId="5D45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70B4D13C">
            <w:pPr>
              <w:spacing w:line="420" w:lineRule="exact"/>
              <w:jc w:val="center"/>
              <w:rPr>
                <w:rFonts w:ascii="Times New Roman" w:hAnsi="Times New Roman" w:eastAsia="宋体" w:cs="Times New Roman"/>
                <w:b/>
                <w:szCs w:val="21"/>
              </w:rPr>
            </w:pPr>
          </w:p>
        </w:tc>
        <w:tc>
          <w:tcPr>
            <w:tcW w:w="1048" w:type="pct"/>
            <w:gridSpan w:val="2"/>
            <w:vAlign w:val="center"/>
          </w:tcPr>
          <w:p w14:paraId="63CBD1AC">
            <w:pPr>
              <w:spacing w:line="420" w:lineRule="exact"/>
              <w:jc w:val="center"/>
              <w:rPr>
                <w:rFonts w:ascii="Times New Roman" w:hAnsi="Times New Roman" w:eastAsia="宋体" w:cs="Times New Roman"/>
                <w:b/>
                <w:szCs w:val="21"/>
              </w:rPr>
            </w:pPr>
          </w:p>
        </w:tc>
        <w:tc>
          <w:tcPr>
            <w:tcW w:w="1462" w:type="pct"/>
            <w:gridSpan w:val="4"/>
            <w:vAlign w:val="center"/>
          </w:tcPr>
          <w:p w14:paraId="1D379C76">
            <w:pPr>
              <w:spacing w:line="420" w:lineRule="exact"/>
              <w:jc w:val="center"/>
              <w:rPr>
                <w:rFonts w:ascii="Times New Roman" w:hAnsi="Times New Roman" w:eastAsia="宋体" w:cs="Times New Roman"/>
                <w:b/>
                <w:szCs w:val="21"/>
              </w:rPr>
            </w:pPr>
          </w:p>
        </w:tc>
        <w:tc>
          <w:tcPr>
            <w:tcW w:w="1181" w:type="pct"/>
            <w:gridSpan w:val="2"/>
            <w:vAlign w:val="center"/>
          </w:tcPr>
          <w:p w14:paraId="797A20B2">
            <w:pPr>
              <w:spacing w:line="420" w:lineRule="exact"/>
              <w:jc w:val="center"/>
              <w:rPr>
                <w:rFonts w:ascii="Times New Roman" w:hAnsi="Times New Roman" w:eastAsia="宋体" w:cs="Times New Roman"/>
                <w:b/>
                <w:szCs w:val="21"/>
              </w:rPr>
            </w:pPr>
          </w:p>
        </w:tc>
      </w:tr>
      <w:tr w14:paraId="199A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484C1F41">
            <w:pPr>
              <w:spacing w:line="420" w:lineRule="exact"/>
              <w:jc w:val="center"/>
              <w:rPr>
                <w:rFonts w:ascii="Times New Roman" w:hAnsi="Times New Roman" w:eastAsia="宋体" w:cs="Times New Roman"/>
                <w:b/>
                <w:szCs w:val="21"/>
              </w:rPr>
            </w:pPr>
          </w:p>
        </w:tc>
        <w:tc>
          <w:tcPr>
            <w:tcW w:w="1048" w:type="pct"/>
            <w:gridSpan w:val="2"/>
            <w:vAlign w:val="center"/>
          </w:tcPr>
          <w:p w14:paraId="2B57E4DE">
            <w:pPr>
              <w:spacing w:line="420" w:lineRule="exact"/>
              <w:jc w:val="center"/>
              <w:rPr>
                <w:rFonts w:ascii="Times New Roman" w:hAnsi="Times New Roman" w:eastAsia="宋体" w:cs="Times New Roman"/>
                <w:b/>
                <w:szCs w:val="21"/>
              </w:rPr>
            </w:pPr>
          </w:p>
        </w:tc>
        <w:tc>
          <w:tcPr>
            <w:tcW w:w="1462" w:type="pct"/>
            <w:gridSpan w:val="4"/>
            <w:vAlign w:val="center"/>
          </w:tcPr>
          <w:p w14:paraId="65F3F3D6">
            <w:pPr>
              <w:spacing w:line="420" w:lineRule="exact"/>
              <w:jc w:val="center"/>
              <w:rPr>
                <w:rFonts w:ascii="Times New Roman" w:hAnsi="Times New Roman" w:eastAsia="宋体" w:cs="Times New Roman"/>
                <w:b/>
                <w:szCs w:val="21"/>
              </w:rPr>
            </w:pPr>
          </w:p>
        </w:tc>
        <w:tc>
          <w:tcPr>
            <w:tcW w:w="1181" w:type="pct"/>
            <w:gridSpan w:val="2"/>
            <w:vAlign w:val="center"/>
          </w:tcPr>
          <w:p w14:paraId="5ADE34C1">
            <w:pPr>
              <w:spacing w:line="420" w:lineRule="exact"/>
              <w:jc w:val="center"/>
              <w:rPr>
                <w:rFonts w:ascii="Times New Roman" w:hAnsi="Times New Roman" w:eastAsia="宋体" w:cs="Times New Roman"/>
                <w:b/>
                <w:szCs w:val="21"/>
              </w:rPr>
            </w:pPr>
          </w:p>
        </w:tc>
      </w:tr>
      <w:tr w14:paraId="0961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5DC743B1">
            <w:pPr>
              <w:spacing w:line="420" w:lineRule="exact"/>
              <w:jc w:val="center"/>
              <w:rPr>
                <w:rFonts w:ascii="Times New Roman" w:hAnsi="Times New Roman" w:eastAsia="宋体" w:cs="Times New Roman"/>
                <w:b/>
                <w:szCs w:val="21"/>
              </w:rPr>
            </w:pPr>
          </w:p>
        </w:tc>
        <w:tc>
          <w:tcPr>
            <w:tcW w:w="1048" w:type="pct"/>
            <w:gridSpan w:val="2"/>
            <w:vAlign w:val="center"/>
          </w:tcPr>
          <w:p w14:paraId="407CB664">
            <w:pPr>
              <w:spacing w:line="420" w:lineRule="exact"/>
              <w:jc w:val="center"/>
              <w:rPr>
                <w:rFonts w:ascii="Times New Roman" w:hAnsi="Times New Roman" w:eastAsia="宋体" w:cs="Times New Roman"/>
                <w:b/>
                <w:szCs w:val="21"/>
              </w:rPr>
            </w:pPr>
          </w:p>
        </w:tc>
        <w:tc>
          <w:tcPr>
            <w:tcW w:w="1462" w:type="pct"/>
            <w:gridSpan w:val="4"/>
            <w:vAlign w:val="center"/>
          </w:tcPr>
          <w:p w14:paraId="0B6DF30C">
            <w:pPr>
              <w:spacing w:line="420" w:lineRule="exact"/>
              <w:jc w:val="center"/>
              <w:rPr>
                <w:rFonts w:ascii="Times New Roman" w:hAnsi="Times New Roman" w:eastAsia="宋体" w:cs="Times New Roman"/>
                <w:b/>
                <w:szCs w:val="21"/>
              </w:rPr>
            </w:pPr>
          </w:p>
        </w:tc>
        <w:tc>
          <w:tcPr>
            <w:tcW w:w="1181" w:type="pct"/>
            <w:gridSpan w:val="2"/>
            <w:vAlign w:val="center"/>
          </w:tcPr>
          <w:p w14:paraId="1411C93C">
            <w:pPr>
              <w:spacing w:line="420" w:lineRule="exact"/>
              <w:jc w:val="center"/>
              <w:rPr>
                <w:rFonts w:ascii="Times New Roman" w:hAnsi="Times New Roman" w:eastAsia="宋体" w:cs="Times New Roman"/>
                <w:b/>
                <w:szCs w:val="21"/>
              </w:rPr>
            </w:pPr>
          </w:p>
        </w:tc>
      </w:tr>
      <w:tr w14:paraId="4AE63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8" w:type="pct"/>
            <w:gridSpan w:val="3"/>
            <w:vAlign w:val="center"/>
          </w:tcPr>
          <w:p w14:paraId="080CE567">
            <w:pPr>
              <w:spacing w:line="420" w:lineRule="exact"/>
              <w:jc w:val="center"/>
              <w:rPr>
                <w:rFonts w:ascii="Times New Roman" w:hAnsi="Times New Roman" w:eastAsia="宋体" w:cs="Times New Roman"/>
                <w:b/>
                <w:szCs w:val="21"/>
              </w:rPr>
            </w:pPr>
          </w:p>
        </w:tc>
        <w:tc>
          <w:tcPr>
            <w:tcW w:w="1048" w:type="pct"/>
            <w:gridSpan w:val="2"/>
            <w:vAlign w:val="center"/>
          </w:tcPr>
          <w:p w14:paraId="71C95444">
            <w:pPr>
              <w:spacing w:line="420" w:lineRule="exact"/>
              <w:jc w:val="center"/>
              <w:rPr>
                <w:rFonts w:ascii="Times New Roman" w:hAnsi="Times New Roman" w:eastAsia="宋体" w:cs="Times New Roman"/>
                <w:b/>
                <w:szCs w:val="21"/>
              </w:rPr>
            </w:pPr>
          </w:p>
        </w:tc>
        <w:tc>
          <w:tcPr>
            <w:tcW w:w="1462" w:type="pct"/>
            <w:gridSpan w:val="4"/>
            <w:vAlign w:val="center"/>
          </w:tcPr>
          <w:p w14:paraId="53B2A937">
            <w:pPr>
              <w:spacing w:line="420" w:lineRule="exact"/>
              <w:jc w:val="center"/>
              <w:rPr>
                <w:rFonts w:ascii="Times New Roman" w:hAnsi="Times New Roman" w:eastAsia="宋体" w:cs="Times New Roman"/>
                <w:b/>
                <w:szCs w:val="21"/>
              </w:rPr>
            </w:pPr>
          </w:p>
        </w:tc>
        <w:tc>
          <w:tcPr>
            <w:tcW w:w="1181" w:type="pct"/>
            <w:gridSpan w:val="2"/>
            <w:vAlign w:val="center"/>
          </w:tcPr>
          <w:p w14:paraId="08128E35">
            <w:pPr>
              <w:spacing w:line="420" w:lineRule="exact"/>
              <w:jc w:val="center"/>
              <w:rPr>
                <w:rFonts w:ascii="Times New Roman" w:hAnsi="Times New Roman" w:eastAsia="宋体" w:cs="Times New Roman"/>
                <w:b/>
                <w:szCs w:val="21"/>
              </w:rPr>
            </w:pPr>
          </w:p>
        </w:tc>
      </w:tr>
      <w:tr w14:paraId="5CA7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8" w:type="pct"/>
            <w:gridSpan w:val="3"/>
            <w:vAlign w:val="center"/>
          </w:tcPr>
          <w:p w14:paraId="7CFD8E63">
            <w:pPr>
              <w:spacing w:line="420" w:lineRule="exact"/>
              <w:jc w:val="center"/>
              <w:rPr>
                <w:rFonts w:ascii="Times New Roman" w:hAnsi="Times New Roman" w:eastAsia="宋体" w:cs="Times New Roman"/>
                <w:b/>
                <w:i/>
                <w:szCs w:val="21"/>
              </w:rPr>
            </w:pPr>
            <w:r>
              <w:rPr>
                <w:rFonts w:ascii="Times New Roman" w:hAnsi="Times New Roman" w:eastAsia="宋体" w:cs="Times New Roman"/>
                <w:bCs/>
                <w:sz w:val="24"/>
                <w:szCs w:val="24"/>
              </w:rPr>
              <w:t>试验起止时间</w:t>
            </w:r>
          </w:p>
        </w:tc>
        <w:tc>
          <w:tcPr>
            <w:tcW w:w="3692" w:type="pct"/>
            <w:gridSpan w:val="8"/>
            <w:vAlign w:val="center"/>
          </w:tcPr>
          <w:p w14:paraId="264C6ABF">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w:t>
            </w:r>
          </w:p>
        </w:tc>
      </w:tr>
      <w:tr w14:paraId="492D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8" w:type="pct"/>
            <w:gridSpan w:val="3"/>
            <w:vAlign w:val="center"/>
          </w:tcPr>
          <w:p w14:paraId="2F8C5DB7">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检查依据</w:t>
            </w:r>
          </w:p>
        </w:tc>
        <w:tc>
          <w:tcPr>
            <w:tcW w:w="3692" w:type="pct"/>
            <w:gridSpan w:val="8"/>
            <w:vAlign w:val="center"/>
          </w:tcPr>
          <w:p w14:paraId="36F3FC97">
            <w:pPr>
              <w:spacing w:line="420" w:lineRule="exact"/>
              <w:jc w:val="center"/>
              <w:rPr>
                <w:rFonts w:ascii="Times New Roman" w:hAnsi="Times New Roman" w:eastAsia="宋体" w:cs="Times New Roman"/>
                <w:i/>
                <w:sz w:val="22"/>
              </w:rPr>
            </w:pPr>
            <w:r>
              <w:rPr>
                <w:rFonts w:ascii="Times New Roman" w:hAnsi="Times New Roman" w:cs="Times New Roman"/>
                <w:sz w:val="22"/>
              </w:rPr>
              <w:t>《</w:t>
            </w:r>
            <w:r>
              <w:rPr>
                <w:rFonts w:hint="eastAsia" w:ascii="Times New Roman" w:hAnsi="Times New Roman" w:cs="Times New Roman"/>
                <w:sz w:val="22"/>
              </w:rPr>
              <w:t>刹车控制阀（单）</w:t>
            </w:r>
            <w:r>
              <w:rPr>
                <w:rFonts w:ascii="Times New Roman" w:hAnsi="Times New Roman" w:cs="Times New Roman"/>
                <w:sz w:val="22"/>
              </w:rPr>
              <w:t>电磁环境鉴定试验大纲》</w:t>
            </w:r>
            <w:r>
              <w:rPr>
                <w:rFonts w:ascii="Times New Roman" w:hAnsi="Times New Roman" w:eastAsia="宋体" w:cs="Times New Roman"/>
                <w:i/>
                <w:sz w:val="22"/>
              </w:rPr>
              <w:t xml:space="preserve">                                               </w:t>
            </w:r>
          </w:p>
        </w:tc>
      </w:tr>
      <w:tr w14:paraId="54F9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14:paraId="022EB598">
            <w:pPr>
              <w:spacing w:line="420" w:lineRule="exact"/>
              <w:jc w:val="center"/>
              <w:rPr>
                <w:rFonts w:ascii="Times New Roman" w:hAnsi="Times New Roman" w:eastAsia="黑体" w:cs="Times New Roman"/>
                <w:szCs w:val="21"/>
              </w:rPr>
            </w:pPr>
            <w:r>
              <w:rPr>
                <w:rFonts w:ascii="Times New Roman" w:hAnsi="Times New Roman" w:eastAsia="宋体" w:cs="Times New Roman"/>
                <w:sz w:val="24"/>
                <w:szCs w:val="24"/>
              </w:rPr>
              <w:t>环境温度：</w:t>
            </w:r>
            <w:r>
              <w:rPr>
                <w:rFonts w:ascii="Times New Roman" w:hAnsi="Times New Roman" w:eastAsia="宋体" w:cs="Times New Roman"/>
                <w:sz w:val="24"/>
                <w:szCs w:val="24"/>
                <w:u w:val="single"/>
              </w:rPr>
              <w:t>______</w:t>
            </w:r>
            <w:r>
              <w:rPr>
                <w:rFonts w:ascii="Times New Roman" w:hAnsi="Times New Roman" w:eastAsia="宋体" w:cs="Times New Roman"/>
                <w:iCs/>
                <w:sz w:val="24"/>
                <w:szCs w:val="24"/>
              </w:rPr>
              <w:t>℃</w:t>
            </w:r>
            <w:r>
              <w:rPr>
                <w:rFonts w:ascii="Times New Roman" w:hAnsi="Times New Roman" w:eastAsia="宋体" w:cs="Times New Roman"/>
                <w:sz w:val="24"/>
                <w:szCs w:val="24"/>
              </w:rPr>
              <w:t>相对湿度：</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w:t>
            </w:r>
            <w:r>
              <w:rPr>
                <w:rFonts w:ascii="Times New Roman" w:hAnsi="Times New Roman" w:eastAsia="宋体" w:cs="Times New Roman"/>
                <w:sz w:val="24"/>
                <w:szCs w:val="24"/>
                <w:u w:val="single"/>
              </w:rPr>
              <w:t>____</w:t>
            </w:r>
            <w:r>
              <w:rPr>
                <w:rFonts w:ascii="Times New Roman" w:hAnsi="Times New Roman" w:eastAsia="宋体" w:cs="Times New Roman"/>
                <w:iCs/>
                <w:sz w:val="24"/>
                <w:szCs w:val="24"/>
              </w:rPr>
              <w:t>%</w:t>
            </w:r>
            <w:r>
              <w:rPr>
                <w:rFonts w:ascii="Times New Roman" w:hAnsi="Times New Roman" w:eastAsia="宋体" w:cs="Times New Roman"/>
                <w:sz w:val="24"/>
                <w:szCs w:val="24"/>
              </w:rPr>
              <w:t>气压：</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___</w:t>
            </w:r>
            <w:r>
              <w:rPr>
                <w:rFonts w:ascii="Times New Roman" w:hAnsi="Times New Roman" w:eastAsia="宋体" w:cs="Times New Roman"/>
                <w:sz w:val="24"/>
                <w:szCs w:val="24"/>
                <w:u w:val="single"/>
              </w:rPr>
              <w:t>___</w:t>
            </w:r>
            <w:r>
              <w:rPr>
                <w:rFonts w:ascii="Times New Roman" w:hAnsi="Times New Roman" w:eastAsia="宋体" w:cs="Times New Roman"/>
                <w:sz w:val="24"/>
                <w:szCs w:val="24"/>
              </w:rPr>
              <w:t>kPa</w:t>
            </w:r>
          </w:p>
        </w:tc>
      </w:tr>
      <w:tr w14:paraId="47AC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14:paraId="79EC7C6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试验阶段</w:t>
            </w:r>
          </w:p>
        </w:tc>
        <w:tc>
          <w:tcPr>
            <w:tcW w:w="613" w:type="pct"/>
            <w:gridSpan w:val="2"/>
            <w:vAlign w:val="center"/>
          </w:tcPr>
          <w:p w14:paraId="006D1C51">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检测项目</w:t>
            </w:r>
          </w:p>
        </w:tc>
        <w:tc>
          <w:tcPr>
            <w:tcW w:w="2284" w:type="pct"/>
            <w:gridSpan w:val="5"/>
            <w:vAlign w:val="center"/>
          </w:tcPr>
          <w:p w14:paraId="74E3F90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检测要求</w:t>
            </w:r>
          </w:p>
        </w:tc>
        <w:tc>
          <w:tcPr>
            <w:tcW w:w="846" w:type="pct"/>
            <w:gridSpan w:val="2"/>
            <w:vAlign w:val="center"/>
          </w:tcPr>
          <w:p w14:paraId="68D4BAA9">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结论</w:t>
            </w:r>
          </w:p>
        </w:tc>
        <w:tc>
          <w:tcPr>
            <w:tcW w:w="562" w:type="pct"/>
            <w:vAlign w:val="center"/>
          </w:tcPr>
          <w:p w14:paraId="4409D13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备注</w:t>
            </w:r>
          </w:p>
        </w:tc>
      </w:tr>
      <w:tr w14:paraId="0978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14:paraId="2F7244BE">
            <w:pPr>
              <w:spacing w:line="420" w:lineRule="exact"/>
              <w:jc w:val="center"/>
              <w:rPr>
                <w:rFonts w:ascii="Times New Roman" w:hAnsi="Times New Roman" w:eastAsia="宋体" w:cs="Times New Roman"/>
                <w:b/>
                <w:sz w:val="24"/>
                <w:szCs w:val="24"/>
              </w:rPr>
            </w:pPr>
            <w:r>
              <w:rPr>
                <w:rFonts w:ascii="Times New Roman" w:hAnsi="Times New Roman" w:eastAsia="宋体" w:cs="Times New Roman"/>
                <w:bCs/>
                <w:sz w:val="24"/>
                <w:szCs w:val="24"/>
              </w:rPr>
              <w:t>步骤1</w:t>
            </w:r>
          </w:p>
        </w:tc>
        <w:tc>
          <w:tcPr>
            <w:tcW w:w="613" w:type="pct"/>
            <w:gridSpan w:val="2"/>
            <w:vAlign w:val="center"/>
          </w:tcPr>
          <w:p w14:paraId="4DC4086F">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QPAT1-1</w:t>
            </w:r>
          </w:p>
        </w:tc>
        <w:tc>
          <w:tcPr>
            <w:tcW w:w="2284" w:type="pct"/>
            <w:gridSpan w:val="5"/>
            <w:vAlign w:val="center"/>
          </w:tcPr>
          <w:p w14:paraId="74847B3D">
            <w:pPr>
              <w:spacing w:line="420" w:lineRule="exact"/>
              <w:jc w:val="left"/>
              <w:rPr>
                <w:rFonts w:ascii="Times New Roman" w:hAnsi="Times New Roman" w:eastAsia="宋体" w:cs="Times New Roman"/>
                <w:bCs/>
                <w:sz w:val="24"/>
                <w:szCs w:val="24"/>
              </w:rPr>
            </w:pPr>
            <w:r>
              <w:rPr>
                <w:rFonts w:ascii="Times New Roman" w:hAnsi="Times New Roman" w:eastAsia="宋体" w:cs="Times New Roman"/>
                <w:bCs/>
                <w:sz w:val="24"/>
                <w:szCs w:val="24"/>
              </w:rPr>
              <w:t>目视检查产品不应存在裂纹、劣化、腐（锈）蚀、结构及安装连接件破坏。</w:t>
            </w:r>
          </w:p>
        </w:tc>
        <w:tc>
          <w:tcPr>
            <w:tcW w:w="846" w:type="pct"/>
            <w:gridSpan w:val="2"/>
            <w:vAlign w:val="center"/>
          </w:tcPr>
          <w:p w14:paraId="1978C91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49C79A53">
            <w:pPr>
              <w:spacing w:line="420" w:lineRule="exact"/>
              <w:jc w:val="center"/>
              <w:rPr>
                <w:rFonts w:ascii="Times New Roman" w:hAnsi="Times New Roman" w:eastAsia="宋体" w:cs="Times New Roman"/>
                <w:b/>
                <w:sz w:val="24"/>
                <w:szCs w:val="24"/>
              </w:rPr>
            </w:pPr>
          </w:p>
        </w:tc>
      </w:tr>
      <w:tr w14:paraId="301B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6506EC6B">
            <w:pPr>
              <w:spacing w:line="420" w:lineRule="exact"/>
              <w:jc w:val="center"/>
              <w:rPr>
                <w:rFonts w:ascii="Times New Roman" w:hAnsi="Times New Roman" w:eastAsia="宋体" w:cs="Times New Roman"/>
                <w:b/>
                <w:sz w:val="24"/>
                <w:szCs w:val="24"/>
              </w:rPr>
            </w:pPr>
          </w:p>
        </w:tc>
        <w:tc>
          <w:tcPr>
            <w:tcW w:w="613" w:type="pct"/>
            <w:gridSpan w:val="2"/>
            <w:vAlign w:val="center"/>
          </w:tcPr>
          <w:p w14:paraId="55A8A77A">
            <w:pPr>
              <w:spacing w:line="420" w:lineRule="exact"/>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QPAT2-1</w:t>
            </w:r>
          </w:p>
        </w:tc>
        <w:tc>
          <w:tcPr>
            <w:tcW w:w="2284" w:type="pct"/>
            <w:gridSpan w:val="5"/>
            <w:vAlign w:val="center"/>
          </w:tcPr>
          <w:p w14:paraId="422DCEA8">
            <w:pPr>
              <w:spacing w:line="420" w:lineRule="exact"/>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检查刹车压力在150psi～2800psi范围内滞环，电流和刹车压力曲线应该在表</w:t>
            </w:r>
            <w:r>
              <w:rPr>
                <w:rFonts w:ascii="Times New Roman" w:hAnsi="Times New Roman" w:eastAsia="宋体" w:cs="Times New Roman"/>
                <w:sz w:val="24"/>
                <w:szCs w:val="24"/>
              </w:rPr>
              <w:t>8</w:t>
            </w:r>
            <w:r>
              <w:rPr>
                <w:rFonts w:hint="eastAsia" w:ascii="Times New Roman" w:hAnsi="Times New Roman" w:eastAsia="宋体" w:cs="Times New Roman"/>
                <w:sz w:val="24"/>
                <w:szCs w:val="24"/>
              </w:rPr>
              <w:t>数据绘制轨迹包络线范围内，且滞环值应不超过1.2mA。</w:t>
            </w:r>
          </w:p>
        </w:tc>
        <w:tc>
          <w:tcPr>
            <w:tcW w:w="846" w:type="pct"/>
            <w:gridSpan w:val="2"/>
            <w:vAlign w:val="center"/>
          </w:tcPr>
          <w:p w14:paraId="725DECF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18592CE2">
            <w:pPr>
              <w:spacing w:line="420" w:lineRule="exact"/>
              <w:jc w:val="center"/>
              <w:rPr>
                <w:rFonts w:ascii="Times New Roman" w:hAnsi="Times New Roman" w:eastAsia="宋体" w:cs="Times New Roman"/>
                <w:b/>
                <w:sz w:val="24"/>
                <w:szCs w:val="24"/>
              </w:rPr>
            </w:pPr>
          </w:p>
        </w:tc>
      </w:tr>
      <w:tr w14:paraId="7594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14:paraId="2B77FF6C">
            <w:pPr>
              <w:spacing w:line="420" w:lineRule="exact"/>
              <w:jc w:val="center"/>
              <w:rPr>
                <w:rFonts w:ascii="Times New Roman" w:hAnsi="Times New Roman" w:eastAsia="宋体" w:cs="Times New Roman"/>
                <w:b/>
                <w:sz w:val="24"/>
                <w:szCs w:val="24"/>
              </w:rPr>
            </w:pPr>
          </w:p>
        </w:tc>
        <w:tc>
          <w:tcPr>
            <w:tcW w:w="613" w:type="pct"/>
            <w:gridSpan w:val="2"/>
            <w:vAlign w:val="center"/>
          </w:tcPr>
          <w:p w14:paraId="358EA3FB">
            <w:pPr>
              <w:spacing w:line="420" w:lineRule="exact"/>
              <w:jc w:val="cente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QPAT2-2</w:t>
            </w:r>
          </w:p>
        </w:tc>
        <w:tc>
          <w:tcPr>
            <w:tcW w:w="2284" w:type="pct"/>
            <w:gridSpan w:val="5"/>
            <w:vAlign w:val="center"/>
          </w:tcPr>
          <w:p w14:paraId="3C35B48B">
            <w:pPr>
              <w:spacing w:line="420" w:lineRule="exac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刹车控制阀控制电流小于等于5mA时内漏值应小于或等于50mL/min；</w:t>
            </w:r>
          </w:p>
          <w:p w14:paraId="735C0299">
            <w:pPr>
              <w:spacing w:line="420" w:lineRule="exact"/>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刹车控制阀刹车压力在1250psi时内漏应小于或等于450mL/min。</w:t>
            </w:r>
          </w:p>
        </w:tc>
        <w:tc>
          <w:tcPr>
            <w:tcW w:w="846" w:type="pct"/>
            <w:gridSpan w:val="2"/>
            <w:vAlign w:val="center"/>
          </w:tcPr>
          <w:p w14:paraId="2BDC9A1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490F935C">
            <w:pPr>
              <w:spacing w:line="420" w:lineRule="exact"/>
              <w:jc w:val="center"/>
              <w:rPr>
                <w:rFonts w:ascii="Times New Roman" w:hAnsi="Times New Roman" w:eastAsia="宋体" w:cs="Times New Roman"/>
                <w:b/>
                <w:sz w:val="24"/>
                <w:szCs w:val="24"/>
              </w:rPr>
            </w:pPr>
          </w:p>
        </w:tc>
      </w:tr>
      <w:tr w14:paraId="7CC7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14:paraId="6FAF356B">
            <w:pPr>
              <w:spacing w:line="420" w:lineRule="exact"/>
              <w:jc w:val="center"/>
              <w:rPr>
                <w:rFonts w:ascii="Times New Roman" w:hAnsi="Times New Roman" w:eastAsia="宋体" w:cs="Times New Roman"/>
                <w:b/>
                <w:sz w:val="24"/>
                <w:szCs w:val="24"/>
              </w:rPr>
            </w:pPr>
          </w:p>
        </w:tc>
        <w:tc>
          <w:tcPr>
            <w:tcW w:w="613" w:type="pct"/>
            <w:gridSpan w:val="2"/>
            <w:vAlign w:val="center"/>
          </w:tcPr>
          <w:p w14:paraId="2FA1345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QPAT3</w:t>
            </w:r>
          </w:p>
        </w:tc>
        <w:tc>
          <w:tcPr>
            <w:tcW w:w="2284" w:type="pct"/>
            <w:gridSpan w:val="5"/>
            <w:vAlign w:val="center"/>
          </w:tcPr>
          <w:p w14:paraId="5661F22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sz w:val="24"/>
                <w:szCs w:val="24"/>
              </w:rPr>
              <w:t>受试设备结构不出现损失，无异常。</w:t>
            </w:r>
          </w:p>
        </w:tc>
        <w:tc>
          <w:tcPr>
            <w:tcW w:w="846" w:type="pct"/>
            <w:gridSpan w:val="2"/>
            <w:vAlign w:val="center"/>
          </w:tcPr>
          <w:p w14:paraId="0693A860">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62" w:type="pct"/>
            <w:vAlign w:val="center"/>
          </w:tcPr>
          <w:p w14:paraId="69AF150F">
            <w:pPr>
              <w:spacing w:line="420" w:lineRule="exact"/>
              <w:jc w:val="center"/>
              <w:rPr>
                <w:rFonts w:ascii="Times New Roman" w:hAnsi="Times New Roman" w:eastAsia="宋体" w:cs="Times New Roman"/>
                <w:bCs/>
                <w:sz w:val="24"/>
                <w:szCs w:val="24"/>
              </w:rPr>
            </w:pPr>
          </w:p>
        </w:tc>
      </w:tr>
      <w:tr w14:paraId="51B4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14:paraId="16C68919">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试验结论</w:t>
            </w:r>
          </w:p>
        </w:tc>
        <w:tc>
          <w:tcPr>
            <w:tcW w:w="848" w:type="pct"/>
            <w:gridSpan w:val="3"/>
            <w:vAlign w:val="center"/>
          </w:tcPr>
          <w:p w14:paraId="59864A4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891" w:type="pct"/>
            <w:gridSpan w:val="2"/>
            <w:vAlign w:val="center"/>
          </w:tcPr>
          <w:p w14:paraId="0FDCDA4B">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试验人员/日期</w:t>
            </w:r>
          </w:p>
        </w:tc>
        <w:tc>
          <w:tcPr>
            <w:tcW w:w="2565" w:type="pct"/>
            <w:gridSpan w:val="5"/>
            <w:vAlign w:val="center"/>
          </w:tcPr>
          <w:p w14:paraId="26AF27D2">
            <w:pPr>
              <w:spacing w:line="420" w:lineRule="exact"/>
              <w:jc w:val="center"/>
              <w:rPr>
                <w:rFonts w:ascii="Times New Roman" w:hAnsi="Times New Roman" w:eastAsia="宋体" w:cs="Times New Roman"/>
                <w:bCs/>
                <w:sz w:val="24"/>
                <w:szCs w:val="24"/>
              </w:rPr>
            </w:pPr>
          </w:p>
          <w:p w14:paraId="28975C16">
            <w:pPr>
              <w:spacing w:line="420" w:lineRule="exact"/>
              <w:jc w:val="center"/>
              <w:rPr>
                <w:rFonts w:ascii="Times New Roman" w:hAnsi="Times New Roman" w:eastAsia="宋体" w:cs="Times New Roman"/>
                <w:bCs/>
                <w:sz w:val="24"/>
                <w:szCs w:val="24"/>
              </w:rPr>
            </w:pPr>
          </w:p>
        </w:tc>
      </w:tr>
    </w:tbl>
    <w:p w14:paraId="6DCC2074">
      <w:pPr>
        <w:pStyle w:val="44"/>
        <w:ind w:firstLine="480"/>
        <w:sectPr>
          <w:pgSz w:w="11906" w:h="16838"/>
          <w:pgMar w:top="1440" w:right="1558" w:bottom="1440" w:left="1800" w:header="851" w:footer="992" w:gutter="0"/>
          <w:cols w:space="425" w:num="1"/>
          <w:docGrid w:type="lines" w:linePitch="312" w:charSpace="0"/>
        </w:sectPr>
      </w:pPr>
    </w:p>
    <w:p w14:paraId="7AA14BD2">
      <w:pPr>
        <w:pStyle w:val="71"/>
        <w:spacing w:before="156" w:after="156" w:line="420" w:lineRule="exact"/>
        <w:jc w:val="left"/>
        <w:rPr>
          <w:sz w:val="30"/>
          <w:szCs w:val="30"/>
        </w:rPr>
      </w:pPr>
      <w:bookmarkStart w:id="268" w:name="_Toc29779"/>
      <w:bookmarkStart w:id="269" w:name="_Toc176256514"/>
      <w:r>
        <w:rPr>
          <w:rFonts w:hint="eastAsia"/>
          <w:sz w:val="30"/>
          <w:szCs w:val="30"/>
        </w:rPr>
        <w:t>试验故障报告</w:t>
      </w:r>
      <w:bookmarkEnd w:id="268"/>
      <w:bookmarkEnd w:id="269"/>
    </w:p>
    <w:p w14:paraId="18E6BBEA">
      <w:pPr>
        <w:pStyle w:val="72"/>
        <w:spacing w:line="420" w:lineRule="exact"/>
        <w:rPr>
          <w:sz w:val="30"/>
          <w:szCs w:val="30"/>
        </w:rPr>
      </w:pPr>
      <w:r>
        <w:rPr>
          <w:rFonts w:hint="eastAsia"/>
          <w:sz w:val="30"/>
          <w:szCs w:val="30"/>
        </w:rPr>
        <w:t>（规范性</w:t>
      </w:r>
      <w:r>
        <w:rPr>
          <w:sz w:val="30"/>
          <w:szCs w:val="30"/>
        </w:rPr>
        <w:t>附录）</w:t>
      </w:r>
    </w:p>
    <w:p w14:paraId="66C3C6F6">
      <w:pPr>
        <w:pStyle w:val="72"/>
        <w:spacing w:line="420" w:lineRule="exact"/>
        <w:rPr>
          <w:sz w:val="30"/>
          <w:szCs w:val="30"/>
        </w:rPr>
      </w:pPr>
      <w:bookmarkStart w:id="270" w:name="_Toc6861239"/>
      <w:bookmarkStart w:id="271" w:name="_Toc11800071"/>
      <w:r>
        <w:rPr>
          <w:sz w:val="30"/>
          <w:szCs w:val="30"/>
        </w:rPr>
        <w:t>试验故障报告</w:t>
      </w:r>
      <w:bookmarkEnd w:id="270"/>
      <w:bookmarkEnd w:id="271"/>
    </w:p>
    <w:p w14:paraId="7FB4CC17">
      <w:pPr>
        <w:pStyle w:val="73"/>
        <w:numPr>
          <w:ilvl w:val="1"/>
          <w:numId w:val="4"/>
        </w:numPr>
      </w:pPr>
      <w:bookmarkStart w:id="272" w:name="_Toc11870421"/>
      <w:bookmarkStart w:id="273" w:name="_Toc11800072"/>
      <w:bookmarkStart w:id="274" w:name="_Toc159958148"/>
      <w:bookmarkStart w:id="275" w:name="_Toc3017"/>
      <w:bookmarkStart w:id="276" w:name="_Toc6861240"/>
      <w:bookmarkStart w:id="277" w:name="_Toc176256515"/>
      <w:bookmarkStart w:id="278" w:name="_Ref11868321"/>
      <w:r>
        <w:t>试验故障报告单</w:t>
      </w:r>
      <w:bookmarkEnd w:id="272"/>
      <w:bookmarkEnd w:id="273"/>
      <w:bookmarkEnd w:id="274"/>
      <w:bookmarkEnd w:id="275"/>
      <w:bookmarkEnd w:id="276"/>
      <w:bookmarkEnd w:id="277"/>
      <w:bookmarkEnd w:id="278"/>
    </w:p>
    <w:p w14:paraId="560690CE">
      <w:pPr>
        <w:pStyle w:val="44"/>
        <w:spacing w:line="420" w:lineRule="exact"/>
        <w:ind w:firstLine="480"/>
      </w:pPr>
      <w:r>
        <w:t>试验故障报告单见</w:t>
      </w:r>
      <w:r>
        <w:fldChar w:fldCharType="begin"/>
      </w:r>
      <w:r>
        <w:instrText xml:space="preserve"> REF _Ref11868352 \r \h </w:instrText>
      </w:r>
      <w:r>
        <w:fldChar w:fldCharType="separate"/>
      </w:r>
      <w:r>
        <w:t>表B.1</w:t>
      </w:r>
      <w:r>
        <w:fldChar w:fldCharType="end"/>
      </w:r>
      <w:r>
        <w:rPr>
          <w:rFonts w:hint="eastAsia"/>
        </w:rPr>
        <w:t>。</w:t>
      </w:r>
    </w:p>
    <w:p w14:paraId="54EE11D1">
      <w:pPr>
        <w:pStyle w:val="70"/>
        <w:spacing w:line="420" w:lineRule="exact"/>
        <w:rPr>
          <w:rFonts w:ascii="Times New Roman" w:hAnsi="Times New Roman"/>
        </w:rPr>
      </w:pPr>
      <w:bookmarkStart w:id="279" w:name="_Ref11868352"/>
      <w:r>
        <w:rPr>
          <w:rFonts w:ascii="Times New Roman" w:hAnsi="Times New Roman"/>
        </w:rPr>
        <w:t>试验故障报告单</w:t>
      </w:r>
      <w:bookmarkEnd w:id="279"/>
    </w:p>
    <w:p w14:paraId="4C2E56BE">
      <w:pPr>
        <w:spacing w:line="420" w:lineRule="exact"/>
        <w:rPr>
          <w:rFonts w:ascii="Times New Roman" w:hAnsi="Times New Roman" w:eastAsia="宋体" w:cs="Times New Roman"/>
        </w:rPr>
      </w:pPr>
      <w:r>
        <w:rPr>
          <w:rFonts w:ascii="Times New Roman" w:hAnsi="Times New Roman" w:eastAsia="宋体" w:cs="Times New Roman"/>
        </w:rPr>
        <w:t>报告单编号：</w:t>
      </w:r>
      <w:r>
        <w:rPr>
          <w:rFonts w:ascii="Times New Roman" w:hAnsi="Times New Roman" w:eastAsia="宋体" w:cs="Times New Roman"/>
          <w:u w:val="single"/>
        </w:rPr>
        <w:t>　　　　　　</w:t>
      </w:r>
      <w:r>
        <w:rPr>
          <w:rFonts w:ascii="Times New Roman" w:hAnsi="Times New Roman" w:eastAsia="宋体" w:cs="Times New Roman"/>
        </w:rPr>
        <w:t>日期：</w:t>
      </w:r>
      <w:r>
        <w:rPr>
          <w:rFonts w:ascii="Times New Roman" w:hAnsi="Times New Roman" w:eastAsia="宋体" w:cs="Times New Roman"/>
          <w:u w:val="single"/>
        </w:rPr>
        <w:t>　　　　　</w:t>
      </w:r>
    </w:p>
    <w:tbl>
      <w:tblPr>
        <w:tblStyle w:val="34"/>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14:paraId="1F6AE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14:paraId="28C28C5E">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被被试品信息</w:t>
            </w:r>
          </w:p>
        </w:tc>
        <w:tc>
          <w:tcPr>
            <w:tcW w:w="1277" w:type="dxa"/>
            <w:vAlign w:val="center"/>
          </w:tcPr>
          <w:p w14:paraId="4A8FC7B7">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产品名称</w:t>
            </w:r>
          </w:p>
        </w:tc>
        <w:tc>
          <w:tcPr>
            <w:tcW w:w="6626" w:type="dxa"/>
            <w:gridSpan w:val="5"/>
            <w:vAlign w:val="center"/>
          </w:tcPr>
          <w:p w14:paraId="08EDA1F5">
            <w:pPr>
              <w:adjustRightInd w:val="0"/>
              <w:spacing w:line="420" w:lineRule="exact"/>
              <w:ind w:firstLine="315" w:firstLineChars="150"/>
              <w:rPr>
                <w:rFonts w:ascii="Times New Roman" w:hAnsi="Times New Roman" w:cs="Times New Roman"/>
                <w:szCs w:val="21"/>
              </w:rPr>
            </w:pPr>
          </w:p>
        </w:tc>
      </w:tr>
      <w:tr w14:paraId="47DD5C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14:paraId="63E303FB">
            <w:pPr>
              <w:adjustRightInd w:val="0"/>
              <w:spacing w:line="420" w:lineRule="exact"/>
              <w:jc w:val="center"/>
              <w:rPr>
                <w:rFonts w:ascii="Times New Roman" w:hAnsi="Times New Roman" w:cs="Times New Roman"/>
                <w:szCs w:val="21"/>
              </w:rPr>
            </w:pPr>
          </w:p>
        </w:tc>
        <w:tc>
          <w:tcPr>
            <w:tcW w:w="1277" w:type="dxa"/>
            <w:vAlign w:val="center"/>
          </w:tcPr>
          <w:p w14:paraId="171CAF38">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产品型号</w:t>
            </w:r>
          </w:p>
        </w:tc>
        <w:tc>
          <w:tcPr>
            <w:tcW w:w="2898" w:type="dxa"/>
            <w:gridSpan w:val="2"/>
            <w:tcBorders>
              <w:right w:val="single" w:color="auto" w:sz="4" w:space="0"/>
            </w:tcBorders>
            <w:vAlign w:val="center"/>
          </w:tcPr>
          <w:p w14:paraId="427AB48F">
            <w:pPr>
              <w:adjustRightInd w:val="0"/>
              <w:spacing w:line="420" w:lineRule="exact"/>
              <w:ind w:firstLine="315" w:firstLineChars="150"/>
              <w:rPr>
                <w:rFonts w:ascii="Times New Roman" w:hAnsi="Times New Roman" w:cs="Times New Roman"/>
                <w:szCs w:val="21"/>
              </w:rPr>
            </w:pPr>
          </w:p>
        </w:tc>
        <w:tc>
          <w:tcPr>
            <w:tcW w:w="1211" w:type="dxa"/>
            <w:gridSpan w:val="2"/>
            <w:tcBorders>
              <w:left w:val="single" w:color="auto" w:sz="4" w:space="0"/>
              <w:right w:val="single" w:color="auto" w:sz="4" w:space="0"/>
            </w:tcBorders>
            <w:vAlign w:val="center"/>
          </w:tcPr>
          <w:p w14:paraId="786DBB25">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产品编号</w:t>
            </w:r>
          </w:p>
        </w:tc>
        <w:tc>
          <w:tcPr>
            <w:tcW w:w="2517" w:type="dxa"/>
            <w:tcBorders>
              <w:left w:val="single" w:color="auto" w:sz="4" w:space="0"/>
            </w:tcBorders>
            <w:vAlign w:val="center"/>
          </w:tcPr>
          <w:p w14:paraId="24B17B8B">
            <w:pPr>
              <w:adjustRightInd w:val="0"/>
              <w:spacing w:line="420" w:lineRule="exact"/>
              <w:ind w:firstLine="315" w:firstLineChars="150"/>
              <w:rPr>
                <w:rFonts w:ascii="Times New Roman" w:hAnsi="Times New Roman" w:cs="Times New Roman"/>
                <w:szCs w:val="21"/>
              </w:rPr>
            </w:pPr>
          </w:p>
        </w:tc>
      </w:tr>
      <w:tr w14:paraId="584DA6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14:paraId="12247FFD">
            <w:pPr>
              <w:adjustRightInd w:val="0"/>
              <w:spacing w:line="42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发现问题</w:t>
            </w:r>
          </w:p>
          <w:p w14:paraId="1D4EB526">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的时机</w:t>
            </w:r>
          </w:p>
        </w:tc>
        <w:tc>
          <w:tcPr>
            <w:tcW w:w="7903" w:type="dxa"/>
            <w:gridSpan w:val="6"/>
          </w:tcPr>
          <w:p w14:paraId="6F883B08">
            <w:pPr>
              <w:adjustRightInd w:val="0"/>
              <w:spacing w:line="420" w:lineRule="exact"/>
              <w:rPr>
                <w:rFonts w:ascii="Times New Roman" w:hAnsi="Times New Roman" w:cs="Times New Roman"/>
                <w:szCs w:val="21"/>
              </w:rPr>
            </w:pPr>
          </w:p>
        </w:tc>
      </w:tr>
      <w:tr w14:paraId="4166FA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14:paraId="35E65732">
            <w:pPr>
              <w:adjustRightInd w:val="0"/>
              <w:spacing w:line="42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试验中发现</w:t>
            </w:r>
          </w:p>
          <w:p w14:paraId="60ABE30B">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的问题描述</w:t>
            </w:r>
          </w:p>
        </w:tc>
        <w:tc>
          <w:tcPr>
            <w:tcW w:w="7903" w:type="dxa"/>
            <w:gridSpan w:val="6"/>
          </w:tcPr>
          <w:p w14:paraId="3D31FA95">
            <w:pPr>
              <w:adjustRightInd w:val="0"/>
              <w:spacing w:line="420" w:lineRule="exact"/>
              <w:rPr>
                <w:rFonts w:ascii="Times New Roman" w:hAnsi="Times New Roman" w:cs="Times New Roman"/>
                <w:szCs w:val="21"/>
              </w:rPr>
            </w:pPr>
          </w:p>
        </w:tc>
      </w:tr>
      <w:tr w14:paraId="5198FD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14:paraId="26B6076F">
            <w:pPr>
              <w:spacing w:line="420" w:lineRule="exact"/>
              <w:rPr>
                <w:rFonts w:ascii="Times New Roman" w:hAnsi="Times New Roman" w:cs="Times New Roman"/>
                <w:szCs w:val="21"/>
              </w:rPr>
            </w:pPr>
            <w:r>
              <w:rPr>
                <w:rFonts w:ascii="Times New Roman" w:hAnsi="Times New Roman" w:eastAsia="宋体" w:cs="Times New Roman"/>
                <w:sz w:val="24"/>
                <w:szCs w:val="24"/>
              </w:rPr>
              <w:t>故障原因分析</w:t>
            </w:r>
          </w:p>
        </w:tc>
        <w:tc>
          <w:tcPr>
            <w:tcW w:w="7903" w:type="dxa"/>
            <w:gridSpan w:val="6"/>
          </w:tcPr>
          <w:p w14:paraId="3047E7EB">
            <w:pPr>
              <w:adjustRightInd w:val="0"/>
              <w:spacing w:line="420" w:lineRule="exact"/>
              <w:rPr>
                <w:rFonts w:ascii="Times New Roman" w:hAnsi="Times New Roman" w:cs="Times New Roman"/>
                <w:szCs w:val="21"/>
              </w:rPr>
            </w:pPr>
          </w:p>
        </w:tc>
      </w:tr>
      <w:tr w14:paraId="17D25D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14:paraId="754FB271">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会签</w:t>
            </w:r>
          </w:p>
        </w:tc>
        <w:tc>
          <w:tcPr>
            <w:tcW w:w="1277" w:type="dxa"/>
            <w:vAlign w:val="center"/>
          </w:tcPr>
          <w:p w14:paraId="0D7D8ADF">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承试单位</w:t>
            </w:r>
          </w:p>
        </w:tc>
        <w:tc>
          <w:tcPr>
            <w:tcW w:w="2578" w:type="dxa"/>
            <w:tcBorders>
              <w:right w:val="single" w:color="auto" w:sz="4" w:space="0"/>
            </w:tcBorders>
            <w:vAlign w:val="center"/>
          </w:tcPr>
          <w:p w14:paraId="24453D31">
            <w:pPr>
              <w:adjustRightInd w:val="0"/>
              <w:spacing w:line="420" w:lineRule="exact"/>
              <w:jc w:val="center"/>
              <w:rPr>
                <w:rFonts w:ascii="Times New Roman" w:hAnsi="Times New Roman" w:cs="Times New Roman"/>
                <w:szCs w:val="21"/>
              </w:rPr>
            </w:pPr>
          </w:p>
        </w:tc>
        <w:tc>
          <w:tcPr>
            <w:tcW w:w="1319" w:type="dxa"/>
            <w:gridSpan w:val="2"/>
            <w:tcBorders>
              <w:left w:val="single" w:color="auto" w:sz="4" w:space="0"/>
            </w:tcBorders>
            <w:vAlign w:val="center"/>
          </w:tcPr>
          <w:p w14:paraId="0F4952C7">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承研单位</w:t>
            </w:r>
          </w:p>
        </w:tc>
        <w:tc>
          <w:tcPr>
            <w:tcW w:w="2729" w:type="dxa"/>
            <w:gridSpan w:val="2"/>
            <w:vAlign w:val="center"/>
          </w:tcPr>
          <w:p w14:paraId="0AF944D5">
            <w:pPr>
              <w:adjustRightInd w:val="0"/>
              <w:spacing w:line="420" w:lineRule="exact"/>
              <w:jc w:val="center"/>
              <w:rPr>
                <w:rFonts w:ascii="Times New Roman" w:hAnsi="Times New Roman" w:cs="Times New Roman"/>
                <w:szCs w:val="21"/>
              </w:rPr>
            </w:pPr>
          </w:p>
        </w:tc>
      </w:tr>
    </w:tbl>
    <w:p w14:paraId="7C4B3B82">
      <w:pPr>
        <w:pStyle w:val="44"/>
        <w:spacing w:line="420" w:lineRule="exact"/>
        <w:ind w:firstLine="0" w:firstLineChars="0"/>
      </w:pPr>
      <w:bookmarkStart w:id="280" w:name="_Toc11800073"/>
      <w:bookmarkStart w:id="281" w:name="_Toc159958149"/>
      <w:bookmarkStart w:id="282" w:name="_Toc6861241"/>
      <w:bookmarkStart w:id="283" w:name="_Toc11870422"/>
    </w:p>
    <w:p w14:paraId="1F1383F4">
      <w:pPr>
        <w:pStyle w:val="73"/>
        <w:numPr>
          <w:ilvl w:val="1"/>
          <w:numId w:val="4"/>
        </w:numPr>
        <w:sectPr>
          <w:pgSz w:w="11906" w:h="16838"/>
          <w:pgMar w:top="1440" w:right="1558" w:bottom="1440" w:left="1800" w:header="851" w:footer="992" w:gutter="0"/>
          <w:cols w:space="425" w:num="1"/>
          <w:docGrid w:type="lines" w:linePitch="312" w:charSpace="0"/>
        </w:sectPr>
      </w:pPr>
    </w:p>
    <w:p w14:paraId="705BDDCE">
      <w:pPr>
        <w:pStyle w:val="73"/>
        <w:numPr>
          <w:ilvl w:val="1"/>
          <w:numId w:val="4"/>
        </w:numPr>
      </w:pPr>
      <w:bookmarkStart w:id="284" w:name="_Toc7976"/>
      <w:bookmarkStart w:id="285" w:name="_Toc176256516"/>
      <w:r>
        <w:t>试验问题分析报告表</w:t>
      </w:r>
      <w:bookmarkEnd w:id="280"/>
      <w:bookmarkEnd w:id="281"/>
      <w:bookmarkEnd w:id="282"/>
      <w:bookmarkEnd w:id="283"/>
      <w:bookmarkEnd w:id="284"/>
      <w:bookmarkEnd w:id="285"/>
    </w:p>
    <w:p w14:paraId="0F5911DD">
      <w:pPr>
        <w:pStyle w:val="44"/>
        <w:spacing w:line="420" w:lineRule="exact"/>
        <w:ind w:firstLine="480"/>
      </w:pPr>
      <w:r>
        <w:rPr>
          <w:snapToGrid w:val="0"/>
        </w:rPr>
        <w:t>试验问题分析报告表见</w:t>
      </w:r>
      <w:r>
        <w:rPr>
          <w:snapToGrid w:val="0"/>
        </w:rPr>
        <w:fldChar w:fldCharType="begin"/>
      </w:r>
      <w:r>
        <w:rPr>
          <w:snapToGrid w:val="0"/>
        </w:rPr>
        <w:instrText xml:space="preserve"> REF _Ref11868360 \r \h </w:instrText>
      </w:r>
      <w:r>
        <w:rPr>
          <w:snapToGrid w:val="0"/>
        </w:rPr>
        <w:fldChar w:fldCharType="separate"/>
      </w:r>
      <w:r>
        <w:rPr>
          <w:snapToGrid w:val="0"/>
        </w:rPr>
        <w:t>表B.2</w:t>
      </w:r>
      <w:r>
        <w:rPr>
          <w:snapToGrid w:val="0"/>
        </w:rPr>
        <w:fldChar w:fldCharType="end"/>
      </w:r>
      <w:r>
        <w:rPr>
          <w:rFonts w:hint="eastAsia"/>
          <w:snapToGrid w:val="0"/>
        </w:rPr>
        <w:t>。</w:t>
      </w:r>
    </w:p>
    <w:p w14:paraId="670EFFA8">
      <w:pPr>
        <w:pStyle w:val="70"/>
        <w:spacing w:line="420" w:lineRule="exact"/>
        <w:rPr>
          <w:rFonts w:ascii="Times New Roman" w:hAnsi="Times New Roman"/>
        </w:rPr>
      </w:pPr>
      <w:bookmarkStart w:id="286" w:name="_Ref11868360"/>
      <w:r>
        <w:rPr>
          <w:rFonts w:ascii="Times New Roman" w:hAnsi="Times New Roman"/>
        </w:rPr>
        <w:t>试验问题分析报告表</w:t>
      </w:r>
      <w:bookmarkEnd w:id="286"/>
    </w:p>
    <w:p w14:paraId="4572CEF6">
      <w:pPr>
        <w:pStyle w:val="44"/>
        <w:spacing w:line="420" w:lineRule="exact"/>
        <w:ind w:firstLine="0" w:firstLineChars="0"/>
        <w:rPr>
          <w:sz w:val="21"/>
        </w:rPr>
      </w:pPr>
      <w:r>
        <w:rPr>
          <w:sz w:val="21"/>
        </w:rPr>
        <w:t>报告单编号：</w:t>
      </w:r>
      <w:r>
        <w:rPr>
          <w:rFonts w:hint="eastAsia"/>
          <w:sz w:val="21"/>
          <w:u w:val="single"/>
        </w:rPr>
        <w:t>　　　　　　</w:t>
      </w:r>
      <w:r>
        <w:rPr>
          <w:sz w:val="21"/>
        </w:rPr>
        <w:t>日期：</w:t>
      </w:r>
      <w:r>
        <w:rPr>
          <w:rFonts w:hint="eastAsia"/>
          <w:sz w:val="21"/>
          <w:u w:val="single"/>
        </w:rPr>
        <w:t>　　　　　</w:t>
      </w:r>
    </w:p>
    <w:tbl>
      <w:tblPr>
        <w:tblStyle w:val="34"/>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14:paraId="6F905B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14:paraId="607A81AA">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故障分析报告表编号</w:t>
            </w:r>
          </w:p>
        </w:tc>
        <w:tc>
          <w:tcPr>
            <w:tcW w:w="2458" w:type="dxa"/>
            <w:gridSpan w:val="2"/>
            <w:vAlign w:val="center"/>
          </w:tcPr>
          <w:p w14:paraId="56CD4FD7">
            <w:pPr>
              <w:spacing w:line="420" w:lineRule="exact"/>
              <w:rPr>
                <w:rFonts w:ascii="Times New Roman" w:hAnsi="Times New Roman" w:eastAsia="宋体" w:cs="Times New Roman"/>
                <w:bCs/>
                <w:snapToGrid w:val="0"/>
                <w:spacing w:val="2"/>
                <w:sz w:val="24"/>
                <w:szCs w:val="24"/>
              </w:rPr>
            </w:pPr>
          </w:p>
        </w:tc>
        <w:tc>
          <w:tcPr>
            <w:tcW w:w="1415" w:type="dxa"/>
            <w:gridSpan w:val="2"/>
            <w:vAlign w:val="center"/>
          </w:tcPr>
          <w:p w14:paraId="1D7CD954">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填表日期</w:t>
            </w:r>
          </w:p>
        </w:tc>
        <w:tc>
          <w:tcPr>
            <w:tcW w:w="2660" w:type="dxa"/>
            <w:gridSpan w:val="2"/>
            <w:vAlign w:val="center"/>
          </w:tcPr>
          <w:p w14:paraId="59AA2668">
            <w:pPr>
              <w:spacing w:line="420" w:lineRule="exact"/>
              <w:rPr>
                <w:rFonts w:ascii="Times New Roman" w:hAnsi="Times New Roman" w:eastAsia="宋体" w:cs="Times New Roman"/>
                <w:bCs/>
                <w:snapToGrid w:val="0"/>
                <w:spacing w:val="2"/>
                <w:sz w:val="24"/>
                <w:szCs w:val="24"/>
              </w:rPr>
            </w:pPr>
          </w:p>
        </w:tc>
      </w:tr>
      <w:tr w14:paraId="05A317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14:paraId="10055B7B">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故障件型号、名称、编号</w:t>
            </w:r>
          </w:p>
        </w:tc>
        <w:tc>
          <w:tcPr>
            <w:tcW w:w="6533" w:type="dxa"/>
            <w:gridSpan w:val="6"/>
            <w:vAlign w:val="center"/>
          </w:tcPr>
          <w:p w14:paraId="38934AA3">
            <w:pPr>
              <w:spacing w:line="420" w:lineRule="exact"/>
              <w:rPr>
                <w:rFonts w:ascii="Times New Roman" w:hAnsi="Times New Roman" w:eastAsia="宋体" w:cs="Times New Roman"/>
                <w:bCs/>
                <w:snapToGrid w:val="0"/>
                <w:spacing w:val="2"/>
                <w:sz w:val="24"/>
                <w:szCs w:val="24"/>
              </w:rPr>
            </w:pPr>
          </w:p>
        </w:tc>
      </w:tr>
      <w:tr w14:paraId="419ABE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14:paraId="5CCD0DE4">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故障分析说明：</w:t>
            </w:r>
          </w:p>
        </w:tc>
      </w:tr>
      <w:tr w14:paraId="506970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14:paraId="6884F9A0">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故障原因：</w:t>
            </w:r>
          </w:p>
        </w:tc>
      </w:tr>
      <w:tr w14:paraId="408086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14:paraId="780059C3">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失效机理：</w:t>
            </w:r>
          </w:p>
        </w:tc>
      </w:tr>
      <w:tr w14:paraId="150DAA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14:paraId="1DB97A79">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承研单位</w:t>
            </w:r>
          </w:p>
        </w:tc>
        <w:tc>
          <w:tcPr>
            <w:tcW w:w="1805" w:type="dxa"/>
            <w:vAlign w:val="center"/>
          </w:tcPr>
          <w:p w14:paraId="6F9C3F55">
            <w:pPr>
              <w:spacing w:line="420" w:lineRule="exact"/>
              <w:rPr>
                <w:rFonts w:ascii="Times New Roman" w:hAnsi="Times New Roman" w:eastAsia="宋体" w:cs="Times New Roman"/>
                <w:bCs/>
                <w:snapToGrid w:val="0"/>
                <w:spacing w:val="2"/>
                <w:sz w:val="24"/>
                <w:szCs w:val="24"/>
              </w:rPr>
            </w:pPr>
          </w:p>
        </w:tc>
        <w:tc>
          <w:tcPr>
            <w:tcW w:w="1445" w:type="dxa"/>
            <w:vAlign w:val="center"/>
          </w:tcPr>
          <w:p w14:paraId="583695BD">
            <w:pPr>
              <w:spacing w:line="420" w:lineRule="exact"/>
              <w:jc w:val="center"/>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w:t>
            </w:r>
          </w:p>
        </w:tc>
        <w:tc>
          <w:tcPr>
            <w:tcW w:w="2131" w:type="dxa"/>
            <w:gridSpan w:val="2"/>
            <w:vAlign w:val="center"/>
          </w:tcPr>
          <w:p w14:paraId="411B6939">
            <w:pPr>
              <w:spacing w:line="420" w:lineRule="exact"/>
              <w:jc w:val="center"/>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w:t>
            </w:r>
          </w:p>
        </w:tc>
        <w:tc>
          <w:tcPr>
            <w:tcW w:w="1202" w:type="dxa"/>
            <w:gridSpan w:val="2"/>
            <w:vAlign w:val="center"/>
          </w:tcPr>
          <w:p w14:paraId="53A08952">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承试单位</w:t>
            </w:r>
          </w:p>
        </w:tc>
        <w:tc>
          <w:tcPr>
            <w:tcW w:w="1755" w:type="dxa"/>
            <w:vAlign w:val="center"/>
          </w:tcPr>
          <w:p w14:paraId="50C0F1EB">
            <w:pPr>
              <w:spacing w:line="420" w:lineRule="exact"/>
              <w:rPr>
                <w:rFonts w:ascii="Times New Roman" w:hAnsi="Times New Roman" w:eastAsia="宋体" w:cs="Times New Roman"/>
                <w:bCs/>
                <w:snapToGrid w:val="0"/>
                <w:spacing w:val="2"/>
                <w:sz w:val="24"/>
                <w:szCs w:val="24"/>
              </w:rPr>
            </w:pPr>
          </w:p>
        </w:tc>
      </w:tr>
    </w:tbl>
    <w:p w14:paraId="6D933F01">
      <w:pPr>
        <w:pStyle w:val="73"/>
        <w:numPr>
          <w:ilvl w:val="1"/>
          <w:numId w:val="4"/>
        </w:numPr>
        <w:sectPr>
          <w:pgSz w:w="11906" w:h="16838"/>
          <w:pgMar w:top="1440" w:right="1558" w:bottom="1440" w:left="1800" w:header="851" w:footer="992" w:gutter="0"/>
          <w:cols w:space="425" w:num="1"/>
          <w:docGrid w:type="lines" w:linePitch="312" w:charSpace="0"/>
        </w:sectPr>
      </w:pPr>
      <w:bookmarkStart w:id="287" w:name="_Toc512070417"/>
      <w:bookmarkStart w:id="288" w:name="_Toc11800074"/>
    </w:p>
    <w:p w14:paraId="015967E4">
      <w:pPr>
        <w:pStyle w:val="73"/>
        <w:numPr>
          <w:ilvl w:val="1"/>
          <w:numId w:val="4"/>
        </w:numPr>
      </w:pPr>
      <w:bookmarkStart w:id="289" w:name="_Toc19186"/>
      <w:bookmarkStart w:id="290" w:name="_Toc176256517"/>
      <w:r>
        <w:t>试验问题纠正措施报告表</w:t>
      </w:r>
      <w:bookmarkEnd w:id="287"/>
      <w:bookmarkEnd w:id="288"/>
      <w:bookmarkEnd w:id="289"/>
      <w:bookmarkEnd w:id="290"/>
    </w:p>
    <w:p w14:paraId="5DF352E5">
      <w:pPr>
        <w:pStyle w:val="44"/>
        <w:spacing w:line="420" w:lineRule="exact"/>
        <w:ind w:firstLine="480"/>
      </w:pPr>
      <w:r>
        <w:t>试验问题纠正措施报告表见</w:t>
      </w:r>
      <w:r>
        <w:fldChar w:fldCharType="begin"/>
      </w:r>
      <w:r>
        <w:instrText xml:space="preserve"> REF _Ref11868367 \r \h </w:instrText>
      </w:r>
      <w:r>
        <w:fldChar w:fldCharType="separate"/>
      </w:r>
      <w:r>
        <w:t>表B.3</w:t>
      </w:r>
      <w:r>
        <w:fldChar w:fldCharType="end"/>
      </w:r>
      <w:r>
        <w:rPr>
          <w:rFonts w:hint="eastAsia"/>
        </w:rPr>
        <w:t>。</w:t>
      </w:r>
    </w:p>
    <w:p w14:paraId="5ABFF674">
      <w:pPr>
        <w:pStyle w:val="70"/>
        <w:spacing w:line="420" w:lineRule="exact"/>
        <w:rPr>
          <w:rFonts w:ascii="Times New Roman" w:hAnsi="Times New Roman"/>
        </w:rPr>
      </w:pPr>
      <w:bookmarkStart w:id="291" w:name="_Ref11868367"/>
      <w:r>
        <w:rPr>
          <w:rFonts w:ascii="Times New Roman" w:hAnsi="Times New Roman"/>
        </w:rPr>
        <w:t>试验问题纠正措施报告表</w:t>
      </w:r>
      <w:bookmarkEnd w:id="291"/>
    </w:p>
    <w:p w14:paraId="115EAE97">
      <w:pPr>
        <w:pStyle w:val="44"/>
        <w:spacing w:line="420" w:lineRule="exact"/>
        <w:ind w:firstLine="123" w:firstLineChars="59"/>
        <w:rPr>
          <w:sz w:val="21"/>
        </w:rPr>
      </w:pPr>
      <w:r>
        <w:rPr>
          <w:sz w:val="21"/>
        </w:rPr>
        <w:t>报告单编号：</w:t>
      </w:r>
      <w:r>
        <w:rPr>
          <w:rFonts w:hint="eastAsia"/>
          <w:sz w:val="21"/>
          <w:u w:val="single"/>
        </w:rPr>
        <w:t>　　　　　　</w:t>
      </w:r>
      <w:r>
        <w:rPr>
          <w:sz w:val="21"/>
        </w:rPr>
        <w:t>日期：</w:t>
      </w:r>
      <w:r>
        <w:rPr>
          <w:rFonts w:hint="eastAsia"/>
          <w:sz w:val="21"/>
          <w:u w:val="single"/>
        </w:rPr>
        <w:t>　　　　　</w:t>
      </w:r>
    </w:p>
    <w:tbl>
      <w:tblPr>
        <w:tblStyle w:val="34"/>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14:paraId="75DD6C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14:paraId="785C804A">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故障产品名称、型号</w:t>
            </w:r>
          </w:p>
        </w:tc>
        <w:tc>
          <w:tcPr>
            <w:tcW w:w="2453" w:type="dxa"/>
            <w:gridSpan w:val="2"/>
            <w:tcBorders>
              <w:top w:val="single" w:color="auto" w:sz="12" w:space="0"/>
              <w:bottom w:val="single" w:color="auto" w:sz="4" w:space="0"/>
            </w:tcBorders>
            <w:vAlign w:val="center"/>
          </w:tcPr>
          <w:p w14:paraId="0FB281E2">
            <w:pPr>
              <w:spacing w:line="420" w:lineRule="exact"/>
              <w:rPr>
                <w:rFonts w:ascii="Times New Roman" w:hAnsi="Times New Roman" w:eastAsia="宋体" w:cs="Times New Roman"/>
                <w:bCs/>
                <w:snapToGrid w:val="0"/>
                <w:spacing w:val="2"/>
                <w:sz w:val="24"/>
                <w:szCs w:val="24"/>
              </w:rPr>
            </w:pPr>
          </w:p>
        </w:tc>
        <w:tc>
          <w:tcPr>
            <w:tcW w:w="1393" w:type="dxa"/>
            <w:gridSpan w:val="2"/>
            <w:tcBorders>
              <w:top w:val="single" w:color="auto" w:sz="12" w:space="0"/>
              <w:bottom w:val="single" w:color="auto" w:sz="4" w:space="0"/>
            </w:tcBorders>
            <w:vAlign w:val="center"/>
          </w:tcPr>
          <w:p w14:paraId="4E2D7D43">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填表日期</w:t>
            </w:r>
          </w:p>
        </w:tc>
        <w:tc>
          <w:tcPr>
            <w:tcW w:w="2712" w:type="dxa"/>
            <w:tcBorders>
              <w:top w:val="single" w:color="auto" w:sz="12" w:space="0"/>
              <w:bottom w:val="single" w:color="auto" w:sz="4" w:space="0"/>
            </w:tcBorders>
            <w:vAlign w:val="center"/>
          </w:tcPr>
          <w:p w14:paraId="422B5C17">
            <w:pPr>
              <w:spacing w:line="420" w:lineRule="exact"/>
              <w:rPr>
                <w:rFonts w:ascii="Times New Roman" w:hAnsi="Times New Roman" w:eastAsia="宋体" w:cs="Times New Roman"/>
                <w:bCs/>
                <w:snapToGrid w:val="0"/>
                <w:spacing w:val="2"/>
                <w:sz w:val="24"/>
                <w:szCs w:val="24"/>
              </w:rPr>
            </w:pPr>
          </w:p>
          <w:p w14:paraId="1478B5A6">
            <w:pPr>
              <w:spacing w:line="420" w:lineRule="exact"/>
              <w:rPr>
                <w:rFonts w:ascii="Times New Roman" w:hAnsi="Times New Roman" w:eastAsia="宋体" w:cs="Times New Roman"/>
                <w:bCs/>
                <w:snapToGrid w:val="0"/>
                <w:spacing w:val="2"/>
                <w:sz w:val="24"/>
                <w:szCs w:val="24"/>
              </w:rPr>
            </w:pPr>
          </w:p>
        </w:tc>
      </w:tr>
      <w:tr w14:paraId="723A97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14:paraId="4A8E05D9">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纠正措施实施单位</w:t>
            </w:r>
          </w:p>
        </w:tc>
        <w:tc>
          <w:tcPr>
            <w:tcW w:w="2453" w:type="dxa"/>
            <w:gridSpan w:val="2"/>
            <w:tcBorders>
              <w:top w:val="single" w:color="auto" w:sz="4" w:space="0"/>
            </w:tcBorders>
            <w:vAlign w:val="center"/>
          </w:tcPr>
          <w:p w14:paraId="45833DC2">
            <w:pPr>
              <w:spacing w:line="420" w:lineRule="exact"/>
              <w:rPr>
                <w:rFonts w:ascii="Times New Roman" w:hAnsi="Times New Roman" w:eastAsia="宋体" w:cs="Times New Roman"/>
                <w:bCs/>
                <w:snapToGrid w:val="0"/>
                <w:spacing w:val="2"/>
                <w:sz w:val="24"/>
                <w:szCs w:val="24"/>
              </w:rPr>
            </w:pPr>
          </w:p>
          <w:p w14:paraId="56E512D8">
            <w:pPr>
              <w:spacing w:line="420" w:lineRule="exact"/>
              <w:rPr>
                <w:rFonts w:ascii="Times New Roman" w:hAnsi="Times New Roman" w:eastAsia="宋体" w:cs="Times New Roman"/>
                <w:bCs/>
                <w:snapToGrid w:val="0"/>
                <w:spacing w:val="2"/>
                <w:sz w:val="24"/>
                <w:szCs w:val="24"/>
              </w:rPr>
            </w:pPr>
          </w:p>
        </w:tc>
        <w:tc>
          <w:tcPr>
            <w:tcW w:w="1393" w:type="dxa"/>
            <w:gridSpan w:val="2"/>
            <w:tcBorders>
              <w:top w:val="single" w:color="auto" w:sz="4" w:space="0"/>
            </w:tcBorders>
            <w:vAlign w:val="center"/>
          </w:tcPr>
          <w:p w14:paraId="2D10BA5E">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实施日期</w:t>
            </w:r>
          </w:p>
        </w:tc>
        <w:tc>
          <w:tcPr>
            <w:tcW w:w="2712" w:type="dxa"/>
            <w:tcBorders>
              <w:top w:val="single" w:color="auto" w:sz="4" w:space="0"/>
            </w:tcBorders>
            <w:vAlign w:val="center"/>
          </w:tcPr>
          <w:p w14:paraId="75CA7014">
            <w:pPr>
              <w:spacing w:line="420" w:lineRule="exact"/>
              <w:rPr>
                <w:rFonts w:ascii="Times New Roman" w:hAnsi="Times New Roman" w:eastAsia="宋体" w:cs="Times New Roman"/>
                <w:bCs/>
                <w:snapToGrid w:val="0"/>
                <w:spacing w:val="2"/>
                <w:sz w:val="24"/>
                <w:szCs w:val="24"/>
              </w:rPr>
            </w:pPr>
          </w:p>
        </w:tc>
      </w:tr>
      <w:tr w14:paraId="43FA6D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14:paraId="4CD289B9">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纠正措施</w:t>
            </w:r>
          </w:p>
        </w:tc>
      </w:tr>
      <w:tr w14:paraId="125C5B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14:paraId="793571D1">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效果</w:t>
            </w:r>
          </w:p>
        </w:tc>
      </w:tr>
      <w:tr w14:paraId="409173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14:paraId="7C360CAE">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遗留问题说明</w:t>
            </w:r>
          </w:p>
        </w:tc>
      </w:tr>
      <w:tr w14:paraId="66F3DE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14:paraId="270FDFCF">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承研单位</w:t>
            </w:r>
          </w:p>
        </w:tc>
        <w:tc>
          <w:tcPr>
            <w:tcW w:w="3068" w:type="dxa"/>
            <w:gridSpan w:val="2"/>
            <w:vAlign w:val="center"/>
          </w:tcPr>
          <w:p w14:paraId="2709DCDF">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承试单位</w:t>
            </w:r>
          </w:p>
        </w:tc>
        <w:tc>
          <w:tcPr>
            <w:tcW w:w="3065" w:type="dxa"/>
            <w:gridSpan w:val="2"/>
            <w:vAlign w:val="center"/>
          </w:tcPr>
          <w:p w14:paraId="406B143A">
            <w:pPr>
              <w:spacing w:line="420" w:lineRule="exact"/>
              <w:jc w:val="center"/>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w:t>
            </w:r>
          </w:p>
        </w:tc>
      </w:tr>
      <w:tr w14:paraId="3E0C70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14:paraId="34A2D7CE">
            <w:pPr>
              <w:spacing w:line="420" w:lineRule="exact"/>
              <w:rPr>
                <w:rFonts w:ascii="Times New Roman" w:hAnsi="Times New Roman" w:eastAsia="宋体" w:cs="Times New Roman"/>
                <w:bCs/>
                <w:snapToGrid w:val="0"/>
                <w:spacing w:val="2"/>
                <w:sz w:val="24"/>
                <w:szCs w:val="24"/>
              </w:rPr>
            </w:pPr>
          </w:p>
        </w:tc>
        <w:tc>
          <w:tcPr>
            <w:tcW w:w="3068" w:type="dxa"/>
            <w:gridSpan w:val="2"/>
            <w:vAlign w:val="center"/>
          </w:tcPr>
          <w:p w14:paraId="663DD266">
            <w:pPr>
              <w:spacing w:line="420" w:lineRule="exact"/>
              <w:rPr>
                <w:rFonts w:ascii="Times New Roman" w:hAnsi="Times New Roman" w:eastAsia="宋体" w:cs="Times New Roman"/>
                <w:bCs/>
                <w:snapToGrid w:val="0"/>
                <w:spacing w:val="2"/>
                <w:sz w:val="24"/>
                <w:szCs w:val="24"/>
              </w:rPr>
            </w:pPr>
          </w:p>
        </w:tc>
        <w:tc>
          <w:tcPr>
            <w:tcW w:w="3065" w:type="dxa"/>
            <w:gridSpan w:val="2"/>
            <w:vAlign w:val="center"/>
          </w:tcPr>
          <w:p w14:paraId="6CBD87B7">
            <w:pPr>
              <w:spacing w:line="420" w:lineRule="exact"/>
              <w:jc w:val="center"/>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w:t>
            </w:r>
          </w:p>
        </w:tc>
      </w:tr>
    </w:tbl>
    <w:p w14:paraId="7E473287">
      <w:pPr>
        <w:pStyle w:val="44"/>
        <w:spacing w:line="420" w:lineRule="exact"/>
        <w:ind w:firstLine="480"/>
      </w:pPr>
    </w:p>
    <w:p w14:paraId="0C6A6CAB">
      <w:pPr>
        <w:pStyle w:val="57"/>
        <w:spacing w:line="420" w:lineRule="exact"/>
        <w:ind w:firstLine="0" w:firstLineChars="0"/>
        <w:rPr>
          <w:rFonts w:ascii="Times New Roman" w:hAnsi="Times New Roman" w:eastAsia="宋体" w:cs="Times New Roman"/>
          <w:sz w:val="28"/>
          <w:szCs w:val="28"/>
        </w:rPr>
      </w:pPr>
    </w:p>
    <w:sectPr>
      <w:pgSz w:w="11906" w:h="16838"/>
      <w:pgMar w:top="1440" w:right="1558"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
    <w:altName w:val="宋体"/>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Futura">
    <w:altName w:val="Times New Roman"/>
    <w:panose1 w:val="00000000000000000000"/>
    <w:charset w:val="00"/>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3244E">
    <w:pPr>
      <w:pStyle w:val="22"/>
      <w:rPr>
        <w:rFonts w:hint="eastAsia"/>
        <w:spacing w:val="-6"/>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015366">
                          <w:pPr>
                            <w:pStyle w:val="22"/>
                            <w:rPr>
                              <w:rFonts w:hint="eastAsia"/>
                            </w:rP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D015366">
                    <w:pPr>
                      <w:pStyle w:val="22"/>
                      <w:rPr>
                        <w:rFonts w:hint="eastAsia"/>
                      </w:rPr>
                    </w:pPr>
                    <w:r>
                      <w:fldChar w:fldCharType="begin"/>
                    </w:r>
                    <w:r>
                      <w:instrText xml:space="preserve"> PAGE  \* MERGEFORMAT </w:instrText>
                    </w:r>
                    <w:r>
                      <w:fldChar w:fldCharType="separate"/>
                    </w:r>
                    <w:r>
                      <w:t>II</w:t>
                    </w:r>
                    <w:r>
                      <w:fldChar w:fldCharType="end"/>
                    </w:r>
                  </w:p>
                </w:txbxContent>
              </v:textbox>
            </v:shape>
          </w:pict>
        </mc:Fallback>
      </mc:AlternateContent>
    </w:r>
    <w:r>
      <w:rPr>
        <w:rFonts w:hint="eastAsia" w:ascii="Calibri" w:hAnsi="Calibri"/>
        <w:spacing w:val="-6"/>
      </w:rPr>
      <w:t>本文包含西安航空制动科技有限公司商业秘密，未经书面许可不得擅自持有、复制或泄露，违者追究法律责任。</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B5C00">
    <w:pPr>
      <w:pStyle w:val="22"/>
      <w:framePr w:wrap="around" w:vAnchor="text" w:hAnchor="margin" w:xAlign="right" w:y="1"/>
      <w:rPr>
        <w:rStyle w:val="37"/>
        <w:rFonts w:hint="eastAsia"/>
      </w:rPr>
    </w:pPr>
    <w:r>
      <w:rPr>
        <w:rStyle w:val="37"/>
      </w:rPr>
      <w:fldChar w:fldCharType="begin"/>
    </w:r>
    <w:r>
      <w:rPr>
        <w:rStyle w:val="37"/>
      </w:rPr>
      <w:instrText xml:space="preserve">PAGE  </w:instrText>
    </w:r>
    <w:r>
      <w:rPr>
        <w:rStyle w:val="37"/>
      </w:rPr>
      <w:fldChar w:fldCharType="end"/>
    </w:r>
  </w:p>
  <w:p w14:paraId="3B056622">
    <w:pPr>
      <w:pStyle w:val="22"/>
      <w:ind w:right="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492B4">
    <w:pPr>
      <w:pStyle w:val="22"/>
      <w:rPr>
        <w:rFonts w:hint="eastAsia"/>
      </w:rPr>
    </w:pPr>
    <w:r>
      <mc:AlternateContent>
        <mc:Choice Requires="wps">
          <w:drawing>
            <wp:anchor distT="0" distB="0" distL="114300" distR="114300" simplePos="0" relativeHeight="251662336" behindDoc="0" locked="0" layoutInCell="1" allowOverlap="1">
              <wp:simplePos x="0" y="0"/>
              <wp:positionH relativeFrom="margin">
                <wp:posOffset>5278120</wp:posOffset>
              </wp:positionH>
              <wp:positionV relativeFrom="paragraph">
                <wp:posOffset>-1270</wp:posOffset>
              </wp:positionV>
              <wp:extent cx="119380" cy="1828800"/>
              <wp:effectExtent l="0" t="0" r="13970" b="10160"/>
              <wp:wrapNone/>
              <wp:docPr id="6" name="文本框 6"/>
              <wp:cNvGraphicFramePr/>
              <a:graphic xmlns:a="http://schemas.openxmlformats.org/drawingml/2006/main">
                <a:graphicData uri="http://schemas.microsoft.com/office/word/2010/wordprocessingShape">
                  <wps:wsp>
                    <wps:cNvSpPr txBox="1"/>
                    <wps:spPr>
                      <a:xfrm>
                        <a:off x="0" y="0"/>
                        <a:ext cx="119591"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A5094A">
                          <w:pPr>
                            <w:pStyle w:val="22"/>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15.6pt;margin-top:-0.1pt;height:144pt;width:9.4pt;mso-position-horizontal-relative:margin;z-index:251662336;mso-width-relative:page;mso-height-relative:page;" filled="f" stroked="f" coordsize="21600,21600" o:gfxdata="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V01tzXAAAACQEAAA8AAAAAAAAAAQAgAAAAIgAAAGRycy9kb3ducmV2LnhtbFBL&#10;AQIUABQAAAAIAIdO4kDSCDO0MAIAAFYEAAAOAAAAAAAAAAEAIAAAACYBAABkcnMvZTJvRG9jLnht&#10;bFBLBQYAAAAABgAGAFkBAADIBQAAAAA=&#10;">
              <v:fill on="f" focussize="0,0"/>
              <v:stroke on="f" weight="0.5pt"/>
              <v:imagedata o:title=""/>
              <o:lock v:ext="edit" aspectratio="f"/>
              <v:textbox inset="0mm,0mm,0mm,0mm" style="mso-fit-shape-to-text:t;">
                <w:txbxContent>
                  <w:p w14:paraId="0EA5094A">
                    <w:pPr>
                      <w:pStyle w:val="22"/>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BF3D">
    <w:pPr>
      <w:pStyle w:val="22"/>
      <w:rPr>
        <w:rFonts w:hint="eastAsia"/>
        <w:spacing w:val="-6"/>
      </w:rPr>
    </w:pPr>
    <w: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EE22D9">
                          <w:pPr>
                            <w:pStyle w:val="22"/>
                            <w:rPr>
                              <w:rFonts w:hint="eastAsia"/>
                            </w:rPr>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09EE22D9">
                    <w:pPr>
                      <w:pStyle w:val="22"/>
                      <w:rPr>
                        <w:rFonts w:hint="eastAsia"/>
                      </w:rPr>
                    </w:pPr>
                    <w:r>
                      <w:fldChar w:fldCharType="begin"/>
                    </w:r>
                    <w:r>
                      <w:instrText xml:space="preserve"> PAGE  \* MERGEFORMAT </w:instrText>
                    </w:r>
                    <w:r>
                      <w:fldChar w:fldCharType="separate"/>
                    </w:r>
                    <w:r>
                      <w:t>9</w:t>
                    </w:r>
                    <w:r>
                      <w:fldChar w:fldCharType="end"/>
                    </w:r>
                  </w:p>
                </w:txbxContent>
              </v:textbox>
            </v:shape>
          </w:pict>
        </mc:Fallback>
      </mc:AlternateContent>
    </w:r>
    <w:r>
      <w:rPr>
        <w:rFonts w:hint="eastAsia" w:ascii="Calibri" w:hAnsi="Calibri"/>
        <w:spacing w:val="-6"/>
      </w:rPr>
      <w:t>本文包含西安航空制动科技有限公司商业秘密，未经书面许可不得擅自持有、复制或泄露，违者追究法律责任。</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B65FE">
    <w:pPr>
      <w:pStyle w:val="22"/>
      <w:rPr>
        <w:rFonts w:hint="eastAsia"/>
        <w:spacing w:val="-6"/>
      </w:rPr>
    </w:pPr>
    <w:r>
      <mc:AlternateContent>
        <mc:Choice Requires="wps">
          <w:drawing>
            <wp:anchor distT="0" distB="0" distL="114300" distR="114300" simplePos="0" relativeHeight="251665408" behindDoc="0" locked="0" layoutInCell="1" allowOverlap="1">
              <wp:simplePos x="0" y="0"/>
              <wp:positionH relativeFrom="column">
                <wp:posOffset>59055</wp:posOffset>
              </wp:positionH>
              <wp:positionV relativeFrom="paragraph">
                <wp:posOffset>-85725</wp:posOffset>
              </wp:positionV>
              <wp:extent cx="5334000" cy="8255"/>
              <wp:effectExtent l="0" t="0" r="19050" b="29845"/>
              <wp:wrapNone/>
              <wp:docPr id="159044249" name="直接连接符 10"/>
              <wp:cNvGraphicFramePr/>
              <a:graphic xmlns:a="http://schemas.openxmlformats.org/drawingml/2006/main">
                <a:graphicData uri="http://schemas.microsoft.com/office/word/2010/wordprocessingShape">
                  <wps:wsp>
                    <wps:cNvCnPr/>
                    <wps:spPr>
                      <a:xfrm>
                        <a:off x="0" y="0"/>
                        <a:ext cx="5334000" cy="84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0" o:spid="_x0000_s1026" o:spt="20" style="position:absolute;left:0pt;margin-left:4.65pt;margin-top:-6.75pt;height:0.65pt;width:420pt;z-index:251665408;mso-width-relative:page;mso-height-relative:page;" filled="f" stroked="t" coordsize="21600,21600" o:gfxdata="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JLA&#10;NtcAAAAJAQAADwAAAAAAAAABACAAAAAiAAAAZHJzL2Rvd25yZXYueG1sUEsBAhQAFAAAAAgAh07i&#10;QJm6vkvqAQAAvQMAAA4AAAAAAAAAAQAgAAAAJgEAAGRycy9lMm9Eb2MueG1sUEsFBgAAAAAGAAYA&#10;WQEAAIIFAAAAAA==&#10;">
              <v:fill on="f" focussize="0,0"/>
              <v:stroke weight="0.5pt" color="#000000 [3200]" miterlimit="8" joinstyle="miter"/>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5248910</wp:posOffset>
              </wp:positionH>
              <wp:positionV relativeFrom="paragraph">
                <wp:posOffset>15240</wp:posOffset>
              </wp:positionV>
              <wp:extent cx="176530" cy="144145"/>
              <wp:effectExtent l="0" t="0" r="13970" b="8255"/>
              <wp:wrapNone/>
              <wp:docPr id="7" name="文本框 7"/>
              <wp:cNvGraphicFramePr/>
              <a:graphic xmlns:a="http://schemas.openxmlformats.org/drawingml/2006/main">
                <a:graphicData uri="http://schemas.microsoft.com/office/word/2010/wordprocessingShape">
                  <wps:wsp>
                    <wps:cNvSpPr txBox="1"/>
                    <wps:spPr>
                      <a:xfrm>
                        <a:off x="0" y="0"/>
                        <a:ext cx="176742" cy="14435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DD89E9">
                          <w:pPr>
                            <w:pStyle w:val="22"/>
                            <w:rPr>
                              <w:rFonts w:hint="eastAsia"/>
                            </w:rPr>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13.3pt;margin-top:1.2pt;height:11.35pt;width:13.9pt;mso-position-horizontal-relative:margin;z-index:251663360;mso-width-relative:page;mso-height-relative:page;" filled="f" stroked="f" coordsize="21600,21600" o:gfxdata="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YDQMH9cAAAAIAQAADwAAAAAAAAABACAAAAAiAAAAZHJzL2Rvd25yZXYueG1s&#10;UEsBAhQAFAAAAAgAh07iQNIfp8YyAgAAVQQAAA4AAAAAAAAAAQAgAAAAJgEAAGRycy9lMm9Eb2Mu&#10;eG1sUEsFBgAAAAAGAAYAWQEAAMoFAAAAAA==&#10;">
              <v:fill on="f" focussize="0,0"/>
              <v:stroke on="f" weight="0.5pt"/>
              <v:imagedata o:title=""/>
              <o:lock v:ext="edit" aspectratio="f"/>
              <v:textbox inset="0mm,0mm,0mm,0mm">
                <w:txbxContent>
                  <w:p w14:paraId="27DD89E9">
                    <w:pPr>
                      <w:pStyle w:val="22"/>
                      <w:rPr>
                        <w:rFonts w:hint="eastAsia"/>
                      </w:rPr>
                    </w:pPr>
                    <w:r>
                      <w:fldChar w:fldCharType="begin"/>
                    </w:r>
                    <w:r>
                      <w:instrText xml:space="preserve"> PAGE  \* MERGEFORMAT </w:instrText>
                    </w:r>
                    <w:r>
                      <w:fldChar w:fldCharType="separate"/>
                    </w:r>
                    <w:r>
                      <w:t>14</w:t>
                    </w:r>
                    <w:r>
                      <w:fldChar w:fldCharType="end"/>
                    </w:r>
                  </w:p>
                </w:txbxContent>
              </v:textbox>
            </v:shape>
          </w:pict>
        </mc:Fallback>
      </mc:AlternateContent>
    </w:r>
    <w:r>
      <w:rPr>
        <w:rFonts w:hint="eastAsia" w:ascii="Calibri" w:hAnsi="Calibri"/>
        <w:spacing w:val="-6"/>
      </w:rPr>
      <w:t>本文包含西安航空制动科技有限公司商业秘密，未经书面许可不得擅自持有、复制或泄露，违者追究法律责任。</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145D7">
    <w:pPr>
      <w:pStyle w:val="23"/>
      <w:pBdr>
        <w:bottom w:val="single" w:color="auto" w:sz="4" w:space="1"/>
      </w:pBdr>
      <w:spacing w:line="240" w:lineRule="exact"/>
      <w:jc w:val="both"/>
      <w:rPr>
        <w:rFonts w:hint="eastAsia" w:ascii="黑体" w:hAnsi="黑体" w:eastAsia="黑体"/>
        <w:sz w:val="21"/>
        <w:szCs w:val="21"/>
      </w:rPr>
    </w:pPr>
    <w:r>
      <w:rPr>
        <w:rFonts w:hint="eastAsia" w:ascii="黑体" w:hAnsi="黑体" w:eastAsia="黑体"/>
        <w:color w:val="000000"/>
        <w:sz w:val="21"/>
        <w:szCs w:val="21"/>
      </w:rPr>
      <w:t>公开</w:t>
    </w:r>
    <w:r>
      <w:rPr>
        <w:rFonts w:ascii="黑体" w:hAnsi="黑体" w:eastAsia="黑体"/>
        <w:color w:val="000000"/>
        <w:sz w:val="21"/>
        <w:szCs w:val="21"/>
      </w:rPr>
      <w:ptab w:relativeTo="margin" w:alignment="center" w:leader="none"/>
    </w:r>
    <w:r>
      <w:rPr>
        <w:rFonts w:ascii="黑体" w:hAnsi="黑体" w:eastAsia="黑体"/>
        <w:color w:val="000000"/>
        <w:sz w:val="21"/>
        <w:szCs w:val="21"/>
      </w:rPr>
      <w:ptab w:relativeTo="margin" w:alignment="right" w:leader="none"/>
    </w:r>
    <w:r>
      <w:rPr>
        <w:rFonts w:hint="eastAsia" w:ascii="黑体" w:hAnsi="黑体" w:eastAsia="黑体"/>
        <w:color w:val="000000"/>
        <w:sz w:val="21"/>
        <w:szCs w:val="21"/>
      </w:rPr>
      <w:t>F324202ETO001版次：A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F0CAA">
    <w:pPr>
      <w:pStyle w:val="23"/>
      <w:jc w:val="both"/>
      <w:rPr>
        <w:rFonts w:hint="eastAsia" w:ascii="黑体" w:eastAsia="黑体"/>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A101A"/>
    <w:multiLevelType w:val="singleLevel"/>
    <w:tmpl w:val="897A101A"/>
    <w:lvl w:ilvl="0" w:tentative="0">
      <w:start w:val="1"/>
      <w:numFmt w:val="decimal"/>
      <w:pStyle w:val="287"/>
      <w:suff w:val="space"/>
      <w:lvlText w:val="表%1."/>
      <w:lvlJc w:val="left"/>
      <w:pPr>
        <w:ind w:left="425" w:hanging="425"/>
      </w:pPr>
      <w:rPr>
        <w:rFonts w:hint="default" w:ascii="Times New Roman" w:hAnsi="Times New Roman" w:eastAsia="黑体" w:cs="Times New Roman"/>
        <w:sz w:val="21"/>
        <w:szCs w:val="21"/>
        <w:lang w:val="en-US"/>
      </w:rPr>
    </w:lvl>
  </w:abstractNum>
  <w:abstractNum w:abstractNumId="1">
    <w:nsid w:val="BD3C0A2A"/>
    <w:multiLevelType w:val="multilevel"/>
    <w:tmpl w:val="BD3C0A2A"/>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
    <w:nsid w:val="EB5CEB64"/>
    <w:multiLevelType w:val="singleLevel"/>
    <w:tmpl w:val="EB5CEB64"/>
    <w:lvl w:ilvl="0" w:tentative="0">
      <w:start w:val="1"/>
      <w:numFmt w:val="decimal"/>
      <w:suff w:val="space"/>
      <w:lvlText w:val="图%1."/>
      <w:lvlJc w:val="left"/>
      <w:pPr>
        <w:ind w:left="425" w:hanging="425"/>
      </w:pPr>
      <w:rPr>
        <w:rFonts w:hint="default"/>
      </w:rPr>
    </w:lvl>
  </w:abstractNum>
  <w:abstractNum w:abstractNumId="3">
    <w:nsid w:val="FAF6902A"/>
    <w:multiLevelType w:val="singleLevel"/>
    <w:tmpl w:val="FAF6902A"/>
    <w:lvl w:ilvl="0" w:tentative="0">
      <w:start w:val="1"/>
      <w:numFmt w:val="lowerLetter"/>
      <w:suff w:val="space"/>
      <w:lvlText w:val="%1)"/>
      <w:lvlJc w:val="left"/>
    </w:lvl>
  </w:abstractNum>
  <w:abstractNum w:abstractNumId="4">
    <w:nsid w:val="00000063"/>
    <w:multiLevelType w:val="multilevel"/>
    <w:tmpl w:val="00000063"/>
    <w:lvl w:ilvl="0" w:tentative="0">
      <w:start w:val="1"/>
      <w:numFmt w:val="decimal"/>
      <w:pStyle w:val="2"/>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02A2BF91"/>
    <w:multiLevelType w:val="singleLevel"/>
    <w:tmpl w:val="02A2BF91"/>
    <w:lvl w:ilvl="0" w:tentative="0">
      <w:start w:val="1"/>
      <w:numFmt w:val="lowerLetter"/>
      <w:suff w:val="space"/>
      <w:lvlText w:val="%1)"/>
      <w:lvlJc w:val="left"/>
    </w:lvl>
  </w:abstractNum>
  <w:abstractNum w:abstractNumId="6">
    <w:nsid w:val="06952195"/>
    <w:multiLevelType w:val="multilevel"/>
    <w:tmpl w:val="06952195"/>
    <w:lvl w:ilvl="0" w:tentative="0">
      <w:start w:val="1"/>
      <w:numFmt w:val="upperLetter"/>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decimal"/>
      <w:pStyle w:val="139"/>
      <w:lvlText w:val="%1.%2"/>
      <w:lvlJc w:val="left"/>
      <w:pPr>
        <w:tabs>
          <w:tab w:val="left" w:pos="510"/>
        </w:tabs>
        <w:ind w:left="0" w:firstLine="0"/>
      </w:pPr>
      <w:rPr>
        <w:rFonts w:hint="default" w:ascii="Arial" w:hAnsi="Arial" w:eastAsia="黑体"/>
        <w:b w:val="0"/>
        <w:i w:val="0"/>
        <w:sz w:val="24"/>
        <w:szCs w:val="24"/>
      </w:rPr>
    </w:lvl>
    <w:lvl w:ilvl="2" w:tentative="0">
      <w:start w:val="1"/>
      <w:numFmt w:val="decimal"/>
      <w:pStyle w:val="119"/>
      <w:lvlText w:val="%1.%2.%3"/>
      <w:lvlJc w:val="left"/>
      <w:pPr>
        <w:tabs>
          <w:tab w:val="left" w:pos="0"/>
        </w:tabs>
        <w:ind w:left="0" w:firstLine="0"/>
      </w:pPr>
      <w:rPr>
        <w:rFonts w:hint="default" w:ascii="Arial" w:hAnsi="Arial" w:eastAsia="黑体"/>
        <w:b w:val="0"/>
        <w:i w:val="0"/>
        <w:sz w:val="24"/>
        <w:szCs w:val="24"/>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7">
    <w:nsid w:val="07FC0499"/>
    <w:multiLevelType w:val="multilevel"/>
    <w:tmpl w:val="07FC0499"/>
    <w:lvl w:ilvl="0" w:tentative="0">
      <w:start w:val="1"/>
      <w:numFmt w:val="decimal"/>
      <w:pStyle w:val="138"/>
      <w:lvlText w:val="注%1"/>
      <w:lvlJc w:val="left"/>
      <w:pPr>
        <w:tabs>
          <w:tab w:val="left" w:pos="0"/>
        </w:tabs>
        <w:ind w:left="737" w:hanging="537"/>
      </w:pPr>
      <w:rPr>
        <w:rFonts w:hint="default" w:ascii="Times New Roman" w:hAnsi="Times New Roman" w:eastAsia="宋体"/>
        <w:b w:val="0"/>
        <w:i w:val="0"/>
        <w:sz w:val="21"/>
        <w:szCs w:val="21"/>
      </w:rPr>
    </w:lvl>
    <w:lvl w:ilvl="1" w:tentative="0">
      <w:start w:val="1"/>
      <w:numFmt w:val="decimal"/>
      <w:lvlText w:val="%1.%2"/>
      <w:lvlJc w:val="left"/>
      <w:pPr>
        <w:tabs>
          <w:tab w:val="left" w:pos="767"/>
        </w:tabs>
        <w:ind w:left="200" w:firstLine="0"/>
      </w:pPr>
      <w:rPr>
        <w:rFonts w:hint="default" w:ascii="Arial" w:hAnsi="Arial" w:eastAsia="黑体"/>
        <w:b w:val="0"/>
        <w:i w:val="0"/>
        <w:sz w:val="24"/>
        <w:szCs w:val="24"/>
      </w:rPr>
    </w:lvl>
    <w:lvl w:ilvl="2" w:tentative="0">
      <w:start w:val="1"/>
      <w:numFmt w:val="decimal"/>
      <w:lvlText w:val="%1.%2.%3"/>
      <w:lvlJc w:val="left"/>
      <w:pPr>
        <w:tabs>
          <w:tab w:val="left" w:pos="965"/>
        </w:tabs>
        <w:ind w:left="200" w:firstLine="0"/>
      </w:pPr>
      <w:rPr>
        <w:rFonts w:hint="default" w:ascii="Arial" w:hAnsi="Arial" w:eastAsia="黑体"/>
        <w:b w:val="0"/>
        <w:i w:val="0"/>
        <w:sz w:val="24"/>
        <w:szCs w:val="24"/>
      </w:rPr>
    </w:lvl>
    <w:lvl w:ilvl="3" w:tentative="0">
      <w:start w:val="1"/>
      <w:numFmt w:val="decimal"/>
      <w:lvlText w:val="%1.%2.%3.%4"/>
      <w:lvlJc w:val="left"/>
      <w:pPr>
        <w:tabs>
          <w:tab w:val="left" w:pos="1164"/>
        </w:tabs>
        <w:ind w:left="200" w:firstLine="0"/>
      </w:pPr>
      <w:rPr>
        <w:rFonts w:hint="default" w:ascii="Arial" w:hAnsi="Arial" w:eastAsia="黑体"/>
        <w:b w:val="0"/>
        <w:i w:val="0"/>
        <w:sz w:val="24"/>
        <w:szCs w:val="24"/>
      </w:rPr>
    </w:lvl>
    <w:lvl w:ilvl="4" w:tentative="0">
      <w:start w:val="1"/>
      <w:numFmt w:val="decimal"/>
      <w:lvlText w:val="%1.%2.%3.%4.%5"/>
      <w:lvlJc w:val="left"/>
      <w:pPr>
        <w:tabs>
          <w:tab w:val="left" w:pos="1334"/>
        </w:tabs>
        <w:ind w:left="200" w:firstLine="0"/>
      </w:pPr>
      <w:rPr>
        <w:rFonts w:hint="default" w:ascii="Arial" w:hAnsi="Arial" w:eastAsia="黑体"/>
        <w:b w:val="0"/>
        <w:i w:val="0"/>
        <w:sz w:val="24"/>
        <w:szCs w:val="24"/>
      </w:rPr>
    </w:lvl>
    <w:lvl w:ilvl="5" w:tentative="0">
      <w:start w:val="1"/>
      <w:numFmt w:val="decimal"/>
      <w:lvlText w:val="%1.%2.%3.%4.%5.%6"/>
      <w:lvlJc w:val="left"/>
      <w:pPr>
        <w:tabs>
          <w:tab w:val="left" w:pos="1504"/>
        </w:tabs>
        <w:ind w:left="200" w:firstLine="0"/>
      </w:pPr>
      <w:rPr>
        <w:rFonts w:hint="default" w:ascii="Arial" w:hAnsi="Arial" w:eastAsia="黑体"/>
        <w:b w:val="0"/>
        <w:i w:val="0"/>
        <w:sz w:val="24"/>
        <w:szCs w:val="24"/>
      </w:rPr>
    </w:lvl>
    <w:lvl w:ilvl="6" w:tentative="0">
      <w:start w:val="1"/>
      <w:numFmt w:val="decimal"/>
      <w:lvlText w:val="%1.%2.%3.%4.%5.%6.%7"/>
      <w:lvlJc w:val="left"/>
      <w:pPr>
        <w:tabs>
          <w:tab w:val="left" w:pos="4611"/>
        </w:tabs>
        <w:ind w:left="4447" w:hanging="1276"/>
      </w:pPr>
      <w:rPr>
        <w:rFonts w:hint="eastAsia"/>
      </w:rPr>
    </w:lvl>
    <w:lvl w:ilvl="7" w:tentative="0">
      <w:start w:val="1"/>
      <w:numFmt w:val="decimal"/>
      <w:lvlText w:val="%1.%2.%3.%4.%5.%6.%7.%8"/>
      <w:lvlJc w:val="left"/>
      <w:pPr>
        <w:tabs>
          <w:tab w:val="left" w:pos="5396"/>
        </w:tabs>
        <w:ind w:left="5014" w:hanging="1418"/>
      </w:pPr>
      <w:rPr>
        <w:rFonts w:hint="eastAsia"/>
      </w:rPr>
    </w:lvl>
    <w:lvl w:ilvl="8" w:tentative="0">
      <w:start w:val="1"/>
      <w:numFmt w:val="decimal"/>
      <w:lvlText w:val="%1.%2.%3.%4.%5.%6.%7.%8.%9"/>
      <w:lvlJc w:val="left"/>
      <w:pPr>
        <w:tabs>
          <w:tab w:val="left" w:pos="5822"/>
        </w:tabs>
        <w:ind w:left="5722" w:hanging="1700"/>
      </w:pPr>
      <w:rPr>
        <w:rFonts w:hint="eastAsia"/>
      </w:rPr>
    </w:lvl>
  </w:abstractNum>
  <w:abstractNum w:abstractNumId="8">
    <w:nsid w:val="0D6A60DE"/>
    <w:multiLevelType w:val="multilevel"/>
    <w:tmpl w:val="0D6A60DE"/>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9">
    <w:nsid w:val="0DA82A87"/>
    <w:multiLevelType w:val="multilevel"/>
    <w:tmpl w:val="0DA82A87"/>
    <w:lvl w:ilvl="0" w:tentative="0">
      <w:start w:val="1"/>
      <w:numFmt w:val="none"/>
      <w:pStyle w:val="251"/>
      <w:suff w:val="nothing"/>
      <w:lvlText w:val="示例："/>
      <w:lvlJc w:val="left"/>
      <w:pPr>
        <w:ind w:left="0" w:firstLine="499"/>
      </w:pPr>
      <w:rPr>
        <w:rFonts w:hint="eastAsia" w:ascii="宋体" w:eastAsia="宋体"/>
        <w:sz w:val="18"/>
        <w:szCs w:val="18"/>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0">
    <w:nsid w:val="0F2B218F"/>
    <w:multiLevelType w:val="multilevel"/>
    <w:tmpl w:val="0F2B218F"/>
    <w:lvl w:ilvl="0" w:tentative="0">
      <w:start w:val="1"/>
      <w:numFmt w:val="decimal"/>
      <w:pStyle w:val="270"/>
      <w:lvlText w:val="%1）"/>
      <w:lvlJc w:val="left"/>
      <w:pPr>
        <w:ind w:left="1236" w:hanging="385"/>
      </w:pPr>
      <w:rPr>
        <w:rFonts w:hint="eastAsia" w:ascii="宋体" w:eastAsia="宋体"/>
        <w:b w:val="0"/>
        <w:i w:val="0"/>
        <w:sz w:val="21"/>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1">
    <w:nsid w:val="0FC307EF"/>
    <w:multiLevelType w:val="singleLevel"/>
    <w:tmpl w:val="0FC307EF"/>
    <w:lvl w:ilvl="0" w:tentative="0">
      <w:start w:val="1"/>
      <w:numFmt w:val="lowerLetter"/>
      <w:suff w:val="space"/>
      <w:lvlText w:val="%1)"/>
      <w:lvlJc w:val="left"/>
    </w:lvl>
  </w:abstractNum>
  <w:abstractNum w:abstractNumId="12">
    <w:nsid w:val="17B07378"/>
    <w:multiLevelType w:val="multilevel"/>
    <w:tmpl w:val="17B07378"/>
    <w:lvl w:ilvl="0" w:tentative="0">
      <w:start w:val="1"/>
      <w:numFmt w:val="none"/>
      <w:lvlText w:val="%1"/>
      <w:lvlJc w:val="left"/>
      <w:pPr>
        <w:ind w:left="0" w:firstLine="0"/>
      </w:pPr>
      <w:rPr>
        <w:rFonts w:hint="eastAsia" w:ascii="黑体" w:hAnsi="黑体" w:eastAsia="黑体"/>
        <w:sz w:val="28"/>
      </w:rPr>
    </w:lvl>
    <w:lvl w:ilvl="1" w:tentative="0">
      <w:start w:val="1"/>
      <w:numFmt w:val="decimal"/>
      <w:suff w:val="space"/>
      <w:lvlText w:val="%1%2 "/>
      <w:lvlJc w:val="left"/>
      <w:pPr>
        <w:ind w:left="0" w:firstLine="0"/>
      </w:pPr>
      <w:rPr>
        <w:rFonts w:hint="eastAsia" w:ascii="黑体" w:eastAsia="黑体"/>
        <w:b w:val="0"/>
        <w:i w:val="0"/>
        <w:color w:val="auto"/>
        <w:sz w:val="28"/>
      </w:rPr>
    </w:lvl>
    <w:lvl w:ilvl="2" w:tentative="0">
      <w:start w:val="1"/>
      <w:numFmt w:val="decimal"/>
      <w:suff w:val="space"/>
      <w:lvlText w:val="%1%2.%3 "/>
      <w:lvlJc w:val="left"/>
      <w:pPr>
        <w:ind w:left="0" w:firstLine="0"/>
      </w:pPr>
      <w:rPr>
        <w:rFonts w:hint="eastAsia" w:ascii="黑体" w:eastAsia="黑体"/>
        <w:b w:val="0"/>
        <w:i w:val="0"/>
        <w:color w:val="000000" w:themeColor="text1"/>
        <w:sz w:val="28"/>
        <w14:textFill>
          <w14:solidFill>
            <w14:schemeClr w14:val="tx1"/>
          </w14:solidFill>
        </w14:textFill>
      </w:rPr>
    </w:lvl>
    <w:lvl w:ilvl="3" w:tentative="0">
      <w:start w:val="1"/>
      <w:numFmt w:val="decimal"/>
      <w:pStyle w:val="231"/>
      <w:suff w:val="space"/>
      <w:lvlText w:val="%1%2.%3.%4 "/>
      <w:lvlJc w:val="left"/>
      <w:pPr>
        <w:ind w:left="0" w:firstLine="0"/>
      </w:pPr>
      <w:rPr>
        <w:rFonts w:hint="eastAsia" w:ascii="黑体" w:eastAsia="黑体"/>
        <w:b w:val="0"/>
        <w:i w:val="0"/>
        <w:sz w:val="28"/>
      </w:rPr>
    </w:lvl>
    <w:lvl w:ilvl="4" w:tentative="0">
      <w:start w:val="1"/>
      <w:numFmt w:val="decimal"/>
      <w:pStyle w:val="232"/>
      <w:suff w:val="space"/>
      <w:lvlText w:val="%2.%3.%4.%5 "/>
      <w:lvlJc w:val="left"/>
      <w:pPr>
        <w:ind w:left="0" w:firstLine="0"/>
      </w:pPr>
      <w:rPr>
        <w:rFonts w:hint="eastAsia" w:ascii="黑体" w:eastAsia="黑体"/>
        <w:b w:val="0"/>
        <w:i w:val="0"/>
        <w:sz w:val="28"/>
      </w:rPr>
    </w:lvl>
    <w:lvl w:ilvl="5" w:tentative="0">
      <w:start w:val="1"/>
      <w:numFmt w:val="decimal"/>
      <w:pStyle w:val="233"/>
      <w:suff w:val="space"/>
      <w:lvlText w:val="%1%2.%3.%4.%5.%6 "/>
      <w:lvlJc w:val="left"/>
      <w:pPr>
        <w:ind w:left="0" w:firstLine="0"/>
      </w:pPr>
      <w:rPr>
        <w:rFonts w:hint="eastAsia" w:ascii="黑体" w:eastAsia="黑体"/>
        <w:b w:val="0"/>
        <w:i w:val="0"/>
        <w:sz w:val="28"/>
      </w:rPr>
    </w:lvl>
    <w:lvl w:ilvl="6" w:tentative="0">
      <w:start w:val="1"/>
      <w:numFmt w:val="decimal"/>
      <w:pStyle w:val="234"/>
      <w:suff w:val="space"/>
      <w:lvlText w:val="%1%2.%3.%4.%5.%6.%7 "/>
      <w:lvlJc w:val="left"/>
      <w:pPr>
        <w:ind w:left="0" w:firstLine="0"/>
      </w:pPr>
      <w:rPr>
        <w:rFonts w:hint="eastAsia" w:ascii="黑体" w:eastAsia="黑体"/>
        <w:b w:val="0"/>
        <w:i w:val="0"/>
        <w:sz w:val="28"/>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3">
    <w:nsid w:val="18C20FEA"/>
    <w:multiLevelType w:val="multilevel"/>
    <w:tmpl w:val="18C20FEA"/>
    <w:lvl w:ilvl="0" w:tentative="0">
      <w:start w:val="1"/>
      <w:numFmt w:val="lowerLetter"/>
      <w:pStyle w:val="216"/>
      <w:lvlText w:val="%1)"/>
      <w:lvlJc w:val="left"/>
      <w:pPr>
        <w:ind w:left="964" w:hanging="482"/>
      </w:pPr>
      <w:rPr>
        <w:rFonts w:hint="eastAsia" w:ascii="宋体" w:hAnsi="宋体" w:eastAsia="宋体"/>
        <w:b w:val="0"/>
        <w:bCs w:val="0"/>
        <w:i w:val="0"/>
        <w:iCs w:val="0"/>
        <w:caps w:val="0"/>
        <w:smallCaps w:val="0"/>
        <w:strike w:val="0"/>
        <w:dstrike w:val="0"/>
        <w:vanish w:val="0"/>
        <w:color w:val="00000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1077" w:hanging="510"/>
      </w:pPr>
      <w:rPr>
        <w:rFonts w:hint="eastAsia"/>
      </w:rPr>
    </w:lvl>
    <w:lvl w:ilvl="2" w:tentative="0">
      <w:start w:val="1"/>
      <w:numFmt w:val="decimal"/>
      <w:lvlText w:val="%1.%2.%3"/>
      <w:lvlJc w:val="left"/>
      <w:pPr>
        <w:ind w:left="1077" w:hanging="510"/>
      </w:pPr>
      <w:rPr>
        <w:rFonts w:hint="eastAsia"/>
      </w:rPr>
    </w:lvl>
    <w:lvl w:ilvl="3" w:tentative="0">
      <w:start w:val="1"/>
      <w:numFmt w:val="decimal"/>
      <w:lvlText w:val="%1.%2.%3.%4"/>
      <w:lvlJc w:val="left"/>
      <w:pPr>
        <w:ind w:left="1077" w:hanging="510"/>
      </w:pPr>
      <w:rPr>
        <w:rFonts w:hint="eastAsia"/>
      </w:rPr>
    </w:lvl>
    <w:lvl w:ilvl="4" w:tentative="0">
      <w:start w:val="1"/>
      <w:numFmt w:val="decimal"/>
      <w:lvlText w:val="%1.%2.%3.%4.%5"/>
      <w:lvlJc w:val="left"/>
      <w:pPr>
        <w:ind w:left="1077" w:hanging="510"/>
      </w:pPr>
      <w:rPr>
        <w:rFonts w:hint="eastAsia"/>
      </w:rPr>
    </w:lvl>
    <w:lvl w:ilvl="5" w:tentative="0">
      <w:start w:val="1"/>
      <w:numFmt w:val="decimal"/>
      <w:lvlText w:val="%1.%2.%3.%4.%5.%6"/>
      <w:lvlJc w:val="left"/>
      <w:pPr>
        <w:ind w:left="1077" w:hanging="510"/>
      </w:pPr>
      <w:rPr>
        <w:rFonts w:hint="eastAsia"/>
      </w:rPr>
    </w:lvl>
    <w:lvl w:ilvl="6" w:tentative="0">
      <w:start w:val="1"/>
      <w:numFmt w:val="decimal"/>
      <w:lvlText w:val="%1.%2.%3.%4.%5.%6.%7"/>
      <w:lvlJc w:val="left"/>
      <w:pPr>
        <w:ind w:left="1077" w:hanging="510"/>
      </w:pPr>
      <w:rPr>
        <w:rFonts w:hint="eastAsia"/>
      </w:rPr>
    </w:lvl>
    <w:lvl w:ilvl="7" w:tentative="0">
      <w:start w:val="1"/>
      <w:numFmt w:val="decimal"/>
      <w:lvlText w:val="%1.%2.%3.%4.%5.%6.%7.%8"/>
      <w:lvlJc w:val="left"/>
      <w:pPr>
        <w:ind w:left="1077" w:hanging="510"/>
      </w:pPr>
      <w:rPr>
        <w:rFonts w:hint="eastAsia"/>
      </w:rPr>
    </w:lvl>
    <w:lvl w:ilvl="8" w:tentative="0">
      <w:start w:val="1"/>
      <w:numFmt w:val="decimal"/>
      <w:lvlText w:val="%1.%2.%3.%4.%5.%6.%7.%8.%9"/>
      <w:lvlJc w:val="left"/>
      <w:pPr>
        <w:ind w:left="1077" w:hanging="510"/>
      </w:pPr>
      <w:rPr>
        <w:rFonts w:hint="eastAsia"/>
      </w:rPr>
    </w:lvl>
  </w:abstractNum>
  <w:abstractNum w:abstractNumId="14">
    <w:nsid w:val="19226720"/>
    <w:multiLevelType w:val="multilevel"/>
    <w:tmpl w:val="19226720"/>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19A91975"/>
    <w:multiLevelType w:val="multilevel"/>
    <w:tmpl w:val="19A91975"/>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6">
    <w:nsid w:val="1ECA4063"/>
    <w:multiLevelType w:val="singleLevel"/>
    <w:tmpl w:val="1ECA4063"/>
    <w:lvl w:ilvl="0" w:tentative="0">
      <w:start w:val="1"/>
      <w:numFmt w:val="lowerLetter"/>
      <w:suff w:val="space"/>
      <w:lvlText w:val="%1)"/>
      <w:lvlJc w:val="left"/>
    </w:lvl>
  </w:abstractNum>
  <w:abstractNum w:abstractNumId="17">
    <w:nsid w:val="1F3272DF"/>
    <w:multiLevelType w:val="multilevel"/>
    <w:tmpl w:val="1F3272DF"/>
    <w:lvl w:ilvl="0" w:tentative="0">
      <w:start w:val="1"/>
      <w:numFmt w:val="none"/>
      <w:pStyle w:val="266"/>
      <w:suff w:val="nothing"/>
      <w:lvlText w:val="注："/>
      <w:lvlJc w:val="left"/>
      <w:pPr>
        <w:ind w:left="919" w:hanging="420"/>
      </w:pPr>
      <w:rPr>
        <w:rFonts w:hint="eastAsia" w:ascii="宋体" w:hAnsi="宋体" w:eastAsia="宋体"/>
        <w:sz w:val="18"/>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8">
    <w:nsid w:val="220C4BC9"/>
    <w:multiLevelType w:val="multilevel"/>
    <w:tmpl w:val="220C4BC9"/>
    <w:lvl w:ilvl="0" w:tentative="0">
      <w:start w:val="1"/>
      <w:numFmt w:val="decimal"/>
      <w:pStyle w:val="113"/>
      <w:lvlText w:val="%1)"/>
      <w:lvlJc w:val="center"/>
      <w:pPr>
        <w:tabs>
          <w:tab w:val="left" w:pos="1219"/>
        </w:tabs>
        <w:ind w:left="1219" w:hanging="419"/>
      </w:pPr>
      <w:rPr>
        <w:rFonts w:hint="default" w:ascii="Times New Roman" w:hAnsi="Times New Roman" w:eastAsia="宋体"/>
        <w:b w:val="0"/>
        <w:i w:val="0"/>
        <w:sz w:val="24"/>
        <w:szCs w:val="24"/>
      </w:rPr>
    </w:lvl>
    <w:lvl w:ilvl="1" w:tentative="0">
      <w:start w:val="1"/>
      <w:numFmt w:val="decimal"/>
      <w:lvlText w:val="（%2）"/>
      <w:lvlJc w:val="left"/>
      <w:pPr>
        <w:tabs>
          <w:tab w:val="left" w:pos="1140"/>
        </w:tabs>
        <w:ind w:left="1140" w:hanging="720"/>
      </w:pPr>
      <w:rPr>
        <w:rFonts w:hint="default"/>
      </w:rPr>
    </w:lvl>
    <w:lvl w:ilvl="2" w:tentative="0">
      <w:start w:val="3"/>
      <w:numFmt w:val="decimal"/>
      <w:lvlText w:val="第%3章"/>
      <w:lvlJc w:val="left"/>
      <w:pPr>
        <w:tabs>
          <w:tab w:val="left" w:pos="1695"/>
        </w:tabs>
        <w:ind w:left="1695" w:hanging="855"/>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223C201D"/>
    <w:multiLevelType w:val="multilevel"/>
    <w:tmpl w:val="223C201D"/>
    <w:lvl w:ilvl="0" w:tentative="0">
      <w:start w:val="1"/>
      <w:numFmt w:val="lowerLetter"/>
      <w:pStyle w:val="89"/>
      <w:lvlText w:val="%1)"/>
      <w:lvlJc w:val="left"/>
      <w:pPr>
        <w:tabs>
          <w:tab w:val="left" w:pos="737"/>
        </w:tabs>
        <w:ind w:left="737" w:hanging="337"/>
      </w:pPr>
      <w:rPr>
        <w:rFonts w:hint="eastAsia"/>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2CED2CDF"/>
    <w:multiLevelType w:val="multilevel"/>
    <w:tmpl w:val="2CED2CDF"/>
    <w:lvl w:ilvl="0" w:tentative="0">
      <w:start w:val="1"/>
      <w:numFmt w:val="lowerLetter"/>
      <w:pStyle w:val="224"/>
      <w:lvlText w:val="%1)"/>
      <w:lvlJc w:val="left"/>
      <w:pPr>
        <w:ind w:left="900" w:hanging="420"/>
      </w:pPr>
    </w:lvl>
    <w:lvl w:ilvl="1" w:tentative="0">
      <w:start w:val="1"/>
      <w:numFmt w:val="decimal"/>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330E5504"/>
    <w:multiLevelType w:val="multilevel"/>
    <w:tmpl w:val="330E5504"/>
    <w:lvl w:ilvl="0" w:tentative="0">
      <w:start w:val="1"/>
      <w:numFmt w:val="decimal"/>
      <w:pStyle w:val="267"/>
      <w:suff w:val="nothing"/>
      <w:lvlText w:val="示例 %1："/>
      <w:lvlJc w:val="left"/>
      <w:pPr>
        <w:ind w:left="0" w:firstLine="499"/>
      </w:pPr>
      <w:rPr>
        <w:rFonts w:hint="eastAsia" w:ascii="宋体" w:eastAsia="宋体"/>
        <w:sz w:val="18"/>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2">
    <w:nsid w:val="38D32E5D"/>
    <w:multiLevelType w:val="multilevel"/>
    <w:tmpl w:val="38D32E5D"/>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3">
    <w:nsid w:val="39CC7EA8"/>
    <w:multiLevelType w:val="multilevel"/>
    <w:tmpl w:val="39CC7EA8"/>
    <w:lvl w:ilvl="0" w:tentative="0">
      <w:start w:val="1"/>
      <w:numFmt w:val="decimal"/>
      <w:pStyle w:val="248"/>
      <w:suff w:val="nothing"/>
      <w:lvlText w:val="注 %1："/>
      <w:lvlJc w:val="left"/>
      <w:pPr>
        <w:ind w:left="1077" w:hanging="578"/>
      </w:pPr>
      <w:rPr>
        <w:rFonts w:hint="eastAsia" w:ascii="宋体" w:hAnsi="宋体" w:eastAsia="宋体"/>
        <w:sz w:val="18"/>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4">
    <w:nsid w:val="3B5D1654"/>
    <w:multiLevelType w:val="multilevel"/>
    <w:tmpl w:val="3B5D1654"/>
    <w:lvl w:ilvl="0" w:tentative="0">
      <w:start w:val="1"/>
      <w:numFmt w:val="decimal"/>
      <w:pStyle w:val="68"/>
      <w:lvlText w:val="图%1"/>
      <w:lvlJc w:val="center"/>
      <w:pPr>
        <w:tabs>
          <w:tab w:val="left" w:pos="420"/>
        </w:tabs>
        <w:ind w:left="0" w:firstLine="0"/>
      </w:pPr>
      <w:rPr>
        <w:rFonts w:hint="default" w:ascii="Arial" w:hAnsi="Arial" w:eastAsia="黑体"/>
        <w:b w:val="0"/>
        <w:i w:val="0"/>
        <w:sz w:val="24"/>
        <w:szCs w:val="24"/>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3C570B8A"/>
    <w:multiLevelType w:val="multilevel"/>
    <w:tmpl w:val="3C570B8A"/>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6">
    <w:nsid w:val="3CA542D3"/>
    <w:multiLevelType w:val="multilevel"/>
    <w:tmpl w:val="3CA542D3"/>
    <w:lvl w:ilvl="0" w:tentative="0">
      <w:start w:val="1"/>
      <w:numFmt w:val="none"/>
      <w:pStyle w:val="265"/>
      <w:suff w:val="space"/>
      <w:lvlText w:val="--"/>
      <w:lvlJc w:val="left"/>
      <w:pPr>
        <w:ind w:left="1559" w:hanging="312"/>
      </w:pPr>
      <w:rPr>
        <w:rFonts w:hint="eastAsia" w:ascii="宋体" w:hAnsi="宋体" w:eastAsia="宋体"/>
        <w:sz w:val="24"/>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7">
    <w:nsid w:val="3CC92779"/>
    <w:multiLevelType w:val="multilevel"/>
    <w:tmpl w:val="3CC92779"/>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8">
    <w:nsid w:val="4376425F"/>
    <w:multiLevelType w:val="multilevel"/>
    <w:tmpl w:val="4376425F"/>
    <w:lvl w:ilvl="0" w:tentative="0">
      <w:start w:val="1"/>
      <w:numFmt w:val="none"/>
      <w:pStyle w:val="112"/>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43E73B5D"/>
    <w:multiLevelType w:val="multilevel"/>
    <w:tmpl w:val="43E73B5D"/>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44DE6F41"/>
    <w:multiLevelType w:val="singleLevel"/>
    <w:tmpl w:val="44DE6F41"/>
    <w:lvl w:ilvl="0" w:tentative="0">
      <w:start w:val="1"/>
      <w:numFmt w:val="lowerLetter"/>
      <w:lvlText w:val="%1)"/>
      <w:lvlJc w:val="left"/>
      <w:pPr>
        <w:tabs>
          <w:tab w:val="left" w:pos="420"/>
        </w:tabs>
        <w:ind w:left="425" w:hanging="385"/>
      </w:pPr>
      <w:rPr>
        <w:rFonts w:hint="default" w:ascii="Times New Roman" w:hAnsi="Times New Roman" w:cs="Times New Roman"/>
        <w:sz w:val="24"/>
        <w:szCs w:val="24"/>
      </w:rPr>
    </w:lvl>
  </w:abstractNum>
  <w:abstractNum w:abstractNumId="31">
    <w:nsid w:val="46B728F8"/>
    <w:multiLevelType w:val="multilevel"/>
    <w:tmpl w:val="46B728F8"/>
    <w:lvl w:ilvl="0" w:tentative="0">
      <w:start w:val="1"/>
      <w:numFmt w:val="none"/>
      <w:pStyle w:val="269"/>
      <w:lvlText w:val="%1--"/>
      <w:lvlJc w:val="left"/>
      <w:pPr>
        <w:ind w:left="1559" w:hanging="312"/>
      </w:pPr>
      <w:rPr>
        <w:rFonts w:hint="eastAsia" w:ascii="宋体" w:eastAsia="宋体"/>
        <w:b w:val="0"/>
        <w:i w:val="0"/>
        <w:sz w:val="21"/>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2">
    <w:nsid w:val="4B45499C"/>
    <w:multiLevelType w:val="multilevel"/>
    <w:tmpl w:val="4B45499C"/>
    <w:lvl w:ilvl="0" w:tentative="0">
      <w:start w:val="1"/>
      <w:numFmt w:val="upperLetter"/>
      <w:pStyle w:val="141"/>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14:shadow w14:blurRad="0" w14:dist="0" w14:dir="0" w14:sx="0" w14:sy="0" w14:kx="0" w14:ky="0" w14:algn="none">
          <w14:srgbClr w14:val="000000"/>
        </w14:shadow>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33">
    <w:nsid w:val="4CA05FB2"/>
    <w:multiLevelType w:val="multilevel"/>
    <w:tmpl w:val="4CA05FB2"/>
    <w:lvl w:ilvl="0" w:tentative="0">
      <w:start w:val="1"/>
      <w:numFmt w:val="decimal"/>
      <w:pStyle w:val="52"/>
      <w:suff w:val="nothing"/>
      <w:lvlText w:val="表%1"/>
      <w:lvlJc w:val="left"/>
      <w:pPr>
        <w:ind w:left="7230" w:hanging="3969"/>
      </w:pPr>
      <w:rPr>
        <w:rFonts w:hint="default" w:ascii="Arial" w:hAnsi="Arial" w:eastAsia="黑体"/>
        <w:b w:val="0"/>
        <w:bCs w:val="0"/>
        <w:sz w:val="21"/>
        <w:szCs w:val="21"/>
        <w:lang w:val="en-US"/>
      </w:rPr>
    </w:lvl>
    <w:lvl w:ilvl="1" w:tentative="0">
      <w:start w:val="1"/>
      <w:numFmt w:val="none"/>
      <w:pStyle w:val="53"/>
      <w:suff w:val="space"/>
      <w:lvlText w:val="表%1（续）"/>
      <w:lvlJc w:val="left"/>
      <w:pPr>
        <w:ind w:left="7087" w:hanging="567"/>
      </w:pPr>
      <w:rPr>
        <w:rFonts w:hint="default" w:ascii="Arial" w:hAnsi="Arial" w:eastAsia="黑体"/>
        <w:sz w:val="24"/>
        <w:szCs w:val="24"/>
      </w:rPr>
    </w:lvl>
    <w:lvl w:ilvl="2" w:tentative="0">
      <w:start w:val="1"/>
      <w:numFmt w:val="decimal"/>
      <w:lvlText w:val="%1.%2.%3"/>
      <w:lvlJc w:val="left"/>
      <w:pPr>
        <w:tabs>
          <w:tab w:val="left" w:pos="1248"/>
        </w:tabs>
        <w:ind w:left="1248" w:hanging="567"/>
      </w:pPr>
      <w:rPr>
        <w:rFonts w:hint="eastAsia"/>
      </w:rPr>
    </w:lvl>
    <w:lvl w:ilvl="3" w:tentative="0">
      <w:start w:val="1"/>
      <w:numFmt w:val="decimal"/>
      <w:lvlText w:val="%1.%2.%3.%4"/>
      <w:lvlJc w:val="left"/>
      <w:pPr>
        <w:tabs>
          <w:tab w:val="left" w:pos="1814"/>
        </w:tabs>
        <w:ind w:left="1814" w:hanging="708"/>
      </w:pPr>
      <w:rPr>
        <w:rFonts w:hint="eastAsia"/>
      </w:rPr>
    </w:lvl>
    <w:lvl w:ilvl="4" w:tentative="0">
      <w:start w:val="1"/>
      <w:numFmt w:val="decimal"/>
      <w:lvlText w:val="%1.%2.%3.%4.%5"/>
      <w:lvlJc w:val="left"/>
      <w:pPr>
        <w:tabs>
          <w:tab w:val="left" w:pos="2381"/>
        </w:tabs>
        <w:ind w:left="2381" w:hanging="850"/>
      </w:pPr>
      <w:rPr>
        <w:rFonts w:hint="eastAsia"/>
      </w:rPr>
    </w:lvl>
    <w:lvl w:ilvl="5" w:tentative="0">
      <w:start w:val="1"/>
      <w:numFmt w:val="decimal"/>
      <w:lvlText w:val="%1.%2.%3.%4.%5.%6"/>
      <w:lvlJc w:val="left"/>
      <w:pPr>
        <w:tabs>
          <w:tab w:val="left" w:pos="3090"/>
        </w:tabs>
        <w:ind w:left="3090" w:hanging="1134"/>
      </w:pPr>
      <w:rPr>
        <w:rFonts w:hint="eastAsia"/>
      </w:rPr>
    </w:lvl>
    <w:lvl w:ilvl="6" w:tentative="0">
      <w:start w:val="1"/>
      <w:numFmt w:val="decimal"/>
      <w:lvlText w:val="%1.%2.%3.%4.%5.%6.%7"/>
      <w:lvlJc w:val="left"/>
      <w:pPr>
        <w:tabs>
          <w:tab w:val="left" w:pos="3657"/>
        </w:tabs>
        <w:ind w:left="3657" w:hanging="1276"/>
      </w:pPr>
      <w:rPr>
        <w:rFonts w:hint="eastAsia"/>
      </w:rPr>
    </w:lvl>
    <w:lvl w:ilvl="7" w:tentative="0">
      <w:start w:val="1"/>
      <w:numFmt w:val="decimal"/>
      <w:lvlText w:val="%1.%2.%3.%4.%5.%6.%7.%8"/>
      <w:lvlJc w:val="left"/>
      <w:pPr>
        <w:tabs>
          <w:tab w:val="left" w:pos="4224"/>
        </w:tabs>
        <w:ind w:left="4224" w:hanging="1418"/>
      </w:pPr>
      <w:rPr>
        <w:rFonts w:hint="eastAsia"/>
      </w:rPr>
    </w:lvl>
    <w:lvl w:ilvl="8" w:tentative="0">
      <w:start w:val="1"/>
      <w:numFmt w:val="decimal"/>
      <w:lvlText w:val="%1.%2.%3.%4.%5.%6.%7.%8.%9"/>
      <w:lvlJc w:val="left"/>
      <w:pPr>
        <w:tabs>
          <w:tab w:val="left" w:pos="4932"/>
        </w:tabs>
        <w:ind w:left="4932" w:hanging="1700"/>
      </w:pPr>
      <w:rPr>
        <w:rFonts w:hint="eastAsia"/>
      </w:rPr>
    </w:lvl>
  </w:abstractNum>
  <w:abstractNum w:abstractNumId="34">
    <w:nsid w:val="4CD370A6"/>
    <w:multiLevelType w:val="multilevel"/>
    <w:tmpl w:val="4CD370A6"/>
    <w:lvl w:ilvl="0" w:tentative="0">
      <w:start w:val="1"/>
      <w:numFmt w:val="lowerLetter"/>
      <w:pStyle w:val="271"/>
      <w:lvlText w:val="%1)"/>
      <w:lvlJc w:val="left"/>
      <w:pPr>
        <w:ind w:left="839" w:hanging="340"/>
      </w:pPr>
      <w:rPr>
        <w:rFonts w:hint="eastAsia" w:ascii="宋体" w:hAnsi="宋体" w:eastAsia="宋体"/>
        <w:b w:val="0"/>
        <w:bCs w:val="0"/>
        <w:i w:val="0"/>
        <w:iCs w:val="0"/>
        <w:caps w:val="0"/>
        <w:smallCaps w:val="0"/>
        <w:strike w:val="0"/>
        <w:dstrike w:val="0"/>
        <w:vanish w:val="0"/>
        <w:color w:val="000000"/>
        <w:spacing w:val="0"/>
        <w:position w:val="0"/>
        <w:sz w:val="24"/>
        <w:u w:val="none"/>
        <w:vertAlign w:val="baseline"/>
      </w:rPr>
    </w:lvl>
    <w:lvl w:ilvl="1" w:tentative="0">
      <w:start w:val="1"/>
      <w:numFmt w:val="lowerLetter"/>
      <w:lvlText w:val="%2）"/>
      <w:lvlJc w:val="left"/>
      <w:pPr>
        <w:ind w:left="839" w:hanging="340"/>
      </w:pPr>
      <w:rPr>
        <w:rFonts w:hint="eastAsia" w:ascii="宋体" w:eastAsia="宋体"/>
        <w:b w:val="0"/>
        <w:i w:val="0"/>
        <w:sz w:val="24"/>
      </w:rPr>
    </w:lvl>
    <w:lvl w:ilvl="2" w:tentative="0">
      <w:start w:val="1"/>
      <w:numFmt w:val="decimal"/>
      <w:lvlText w:val="%1.%2.%3"/>
      <w:lvlJc w:val="left"/>
      <w:pPr>
        <w:ind w:left="1077" w:hanging="510"/>
      </w:pPr>
      <w:rPr>
        <w:rFonts w:hint="eastAsia"/>
      </w:rPr>
    </w:lvl>
    <w:lvl w:ilvl="3" w:tentative="0">
      <w:start w:val="1"/>
      <w:numFmt w:val="decimal"/>
      <w:lvlText w:val="%1.%2.%3.%4"/>
      <w:lvlJc w:val="left"/>
      <w:pPr>
        <w:ind w:left="1077" w:hanging="510"/>
      </w:pPr>
      <w:rPr>
        <w:rFonts w:hint="eastAsia"/>
      </w:rPr>
    </w:lvl>
    <w:lvl w:ilvl="4" w:tentative="0">
      <w:start w:val="1"/>
      <w:numFmt w:val="decimal"/>
      <w:lvlText w:val="%1.%2.%3.%4.%5"/>
      <w:lvlJc w:val="left"/>
      <w:pPr>
        <w:ind w:left="1077" w:hanging="510"/>
      </w:pPr>
      <w:rPr>
        <w:rFonts w:hint="eastAsia"/>
      </w:rPr>
    </w:lvl>
    <w:lvl w:ilvl="5" w:tentative="0">
      <w:start w:val="1"/>
      <w:numFmt w:val="decimal"/>
      <w:lvlText w:val="%1.%2.%3.%4.%5.%6"/>
      <w:lvlJc w:val="left"/>
      <w:pPr>
        <w:ind w:left="1077" w:hanging="510"/>
      </w:pPr>
      <w:rPr>
        <w:rFonts w:hint="eastAsia"/>
      </w:rPr>
    </w:lvl>
    <w:lvl w:ilvl="6" w:tentative="0">
      <w:start w:val="1"/>
      <w:numFmt w:val="decimal"/>
      <w:lvlText w:val="%1.%2.%3.%4.%5.%6.%7"/>
      <w:lvlJc w:val="left"/>
      <w:pPr>
        <w:ind w:left="1077" w:hanging="510"/>
      </w:pPr>
      <w:rPr>
        <w:rFonts w:hint="eastAsia"/>
      </w:rPr>
    </w:lvl>
    <w:lvl w:ilvl="7" w:tentative="0">
      <w:start w:val="1"/>
      <w:numFmt w:val="decimal"/>
      <w:lvlText w:val="%1.%2.%3.%4.%5.%6.%7.%8"/>
      <w:lvlJc w:val="left"/>
      <w:pPr>
        <w:ind w:left="1077" w:hanging="510"/>
      </w:pPr>
      <w:rPr>
        <w:rFonts w:hint="eastAsia"/>
      </w:rPr>
    </w:lvl>
    <w:lvl w:ilvl="8" w:tentative="0">
      <w:start w:val="1"/>
      <w:numFmt w:val="decimal"/>
      <w:lvlText w:val="%1.%2.%3.%4.%5.%6.%7.%8.%9"/>
      <w:lvlJc w:val="left"/>
      <w:pPr>
        <w:ind w:left="1077" w:hanging="510"/>
      </w:pPr>
      <w:rPr>
        <w:rFonts w:hint="eastAsia"/>
      </w:rPr>
    </w:lvl>
  </w:abstractNum>
  <w:abstractNum w:abstractNumId="35">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6">
    <w:nsid w:val="516A1EE4"/>
    <w:multiLevelType w:val="multilevel"/>
    <w:tmpl w:val="516A1EE4"/>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37">
    <w:nsid w:val="599E397B"/>
    <w:multiLevelType w:val="multilevel"/>
    <w:tmpl w:val="599E397B"/>
    <w:lvl w:ilvl="0" w:tentative="0">
      <w:start w:val="1"/>
      <w:numFmt w:val="decimal"/>
      <w:lvlText w:val="%1"/>
      <w:lvlJc w:val="left"/>
      <w:pPr>
        <w:ind w:left="562" w:hanging="42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8">
    <w:nsid w:val="5EE95694"/>
    <w:multiLevelType w:val="multilevel"/>
    <w:tmpl w:val="5EE95694"/>
    <w:lvl w:ilvl="0" w:tentative="0">
      <w:start w:val="1"/>
      <w:numFmt w:val="decimal"/>
      <w:pStyle w:val="165"/>
      <w:lvlText w:val="%1"/>
      <w:lvlJc w:val="left"/>
      <w:pPr>
        <w:tabs>
          <w:tab w:val="left" w:pos="360"/>
        </w:tabs>
        <w:ind w:left="0" w:firstLine="0"/>
      </w:pPr>
      <w:rPr>
        <w:rFonts w:hint="eastAsia" w:eastAsia="黑体"/>
        <w:sz w:val="28"/>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9">
    <w:nsid w:val="627D26CE"/>
    <w:multiLevelType w:val="multilevel"/>
    <w:tmpl w:val="627D26CE"/>
    <w:lvl w:ilvl="0" w:tentative="0">
      <w:start w:val="1"/>
      <w:numFmt w:val="upperLetter"/>
      <w:pStyle w:val="71"/>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pStyle w:val="75"/>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73"/>
      <w:lvlText w:val="A.%4"/>
      <w:lvlJc w:val="left"/>
      <w:pPr>
        <w:tabs>
          <w:tab w:val="left" w:pos="964"/>
        </w:tabs>
        <w:ind w:left="0" w:firstLine="0"/>
      </w:pPr>
      <w:rPr>
        <w:rFonts w:hint="eastAsia"/>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pStyle w:val="74"/>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70"/>
      <w:suff w:val="nothing"/>
      <w:lvlText w:val="表%1.%8"/>
      <w:lvlJc w:val="center"/>
      <w:pPr>
        <w:ind w:left="4394" w:hanging="4394"/>
      </w:pPr>
      <w:rPr>
        <w:rFonts w:hint="default" w:ascii="Arial" w:hAnsi="Arial" w:eastAsia="黑体"/>
        <w:sz w:val="24"/>
      </w:rPr>
    </w:lvl>
    <w:lvl w:ilvl="8" w:tentative="0">
      <w:start w:val="1"/>
      <w:numFmt w:val="decimal"/>
      <w:lvlRestart w:val="1"/>
      <w:pStyle w:val="76"/>
      <w:suff w:val="nothing"/>
      <w:lvlText w:val="图%1.%9"/>
      <w:lvlJc w:val="center"/>
      <w:pPr>
        <w:ind w:left="5102" w:hanging="5102"/>
      </w:pPr>
      <w:rPr>
        <w:rFonts w:hint="default" w:ascii="Arial" w:hAnsi="Arial" w:eastAsia="黑体"/>
        <w:sz w:val="24"/>
      </w:rPr>
    </w:lvl>
  </w:abstractNum>
  <w:abstractNum w:abstractNumId="40">
    <w:nsid w:val="629F3108"/>
    <w:multiLevelType w:val="multilevel"/>
    <w:tmpl w:val="629F3108"/>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1">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646260FA"/>
    <w:multiLevelType w:val="multilevel"/>
    <w:tmpl w:val="646260FA"/>
    <w:lvl w:ilvl="0" w:tentative="0">
      <w:start w:val="1"/>
      <w:numFmt w:val="decimal"/>
      <w:pStyle w:val="181"/>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3">
    <w:nsid w:val="657D3FBC"/>
    <w:multiLevelType w:val="multilevel"/>
    <w:tmpl w:val="657D3FBC"/>
    <w:lvl w:ilvl="0" w:tentative="0">
      <w:start w:val="1"/>
      <w:numFmt w:val="upperLetter"/>
      <w:pStyle w:val="167"/>
      <w:suff w:val="nothing"/>
      <w:lvlText w:val="附　录　%1"/>
      <w:lvlJc w:val="left"/>
      <w:pPr>
        <w:ind w:left="0" w:firstLine="0"/>
      </w:pPr>
      <w:rPr>
        <w:rFonts w:hint="eastAsia" w:ascii="黑体" w:hAnsi="Times New Roman" w:eastAsia="黑体"/>
        <w:b w:val="0"/>
        <w:i w:val="0"/>
        <w:sz w:val="21"/>
      </w:rPr>
    </w:lvl>
    <w:lvl w:ilvl="1" w:tentative="0">
      <w:start w:val="1"/>
      <w:numFmt w:val="decimal"/>
      <w:pStyle w:val="168"/>
      <w:suff w:val="nothing"/>
      <w:lvlText w:val="%1.%2　"/>
      <w:lvlJc w:val="left"/>
      <w:pPr>
        <w:ind w:left="0" w:firstLine="0"/>
      </w:pPr>
      <w:rPr>
        <w:rFonts w:hint="eastAsia" w:ascii="黑体" w:hAnsi="Times New Roman" w:eastAsia="黑体"/>
        <w:b w:val="0"/>
        <w:i w:val="0"/>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4">
    <w:nsid w:val="65844BAC"/>
    <w:multiLevelType w:val="multilevel"/>
    <w:tmpl w:val="65844BAC"/>
    <w:lvl w:ilvl="0" w:tentative="0">
      <w:start w:val="1"/>
      <w:numFmt w:val="decimal"/>
      <w:pStyle w:val="159"/>
      <w:lvlText w:val="表%1  "/>
      <w:lvlJc w:val="center"/>
      <w:pPr>
        <w:tabs>
          <w:tab w:val="left" w:pos="0"/>
        </w:tabs>
        <w:ind w:left="227" w:hanging="227"/>
      </w:pPr>
      <w:rPr>
        <w:rFonts w:hint="default" w:ascii="Arial" w:hAnsi="Arial" w:eastAsia="黑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659264B1"/>
    <w:multiLevelType w:val="multilevel"/>
    <w:tmpl w:val="659264B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6">
    <w:nsid w:val="66B91B54"/>
    <w:multiLevelType w:val="multilevel"/>
    <w:tmpl w:val="66B91B54"/>
    <w:lvl w:ilvl="0" w:tentative="0">
      <w:start w:val="1"/>
      <w:numFmt w:val="upperLetter"/>
      <w:pStyle w:val="14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14:shadow w14:blurRad="0" w14:dist="0" w14:dir="0" w14:sx="0" w14:sy="0" w14:kx="0" w14:ky="0" w14:algn="none">
          <w14:srgbClr w14:val="000000"/>
        </w14:shadow>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47">
    <w:nsid w:val="66CC7A88"/>
    <w:multiLevelType w:val="multilevel"/>
    <w:tmpl w:val="66CC7A88"/>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8">
    <w:nsid w:val="66DA028C"/>
    <w:multiLevelType w:val="multilevel"/>
    <w:tmpl w:val="66DA028C"/>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9">
    <w:nsid w:val="691D5807"/>
    <w:multiLevelType w:val="multilevel"/>
    <w:tmpl w:val="691D5807"/>
    <w:lvl w:ilvl="0" w:tentative="0">
      <w:start w:val="1"/>
      <w:numFmt w:val="decimal"/>
      <w:pStyle w:val="184"/>
      <w:lvlText w:val="表%1  "/>
      <w:lvlJc w:val="center"/>
      <w:pPr>
        <w:tabs>
          <w:tab w:val="left" w:pos="0"/>
        </w:tabs>
        <w:ind w:left="227" w:hanging="227"/>
      </w:pPr>
      <w:rPr>
        <w:rFonts w:hint="default" w:ascii="Arial" w:hAnsi="Arial" w:eastAsia="黑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0">
    <w:nsid w:val="6B0912BD"/>
    <w:multiLevelType w:val="singleLevel"/>
    <w:tmpl w:val="6B0912BD"/>
    <w:lvl w:ilvl="0" w:tentative="0">
      <w:start w:val="1"/>
      <w:numFmt w:val="lowerLetter"/>
      <w:suff w:val="space"/>
      <w:lvlText w:val="%1)"/>
      <w:lvlJc w:val="left"/>
    </w:lvl>
  </w:abstractNum>
  <w:abstractNum w:abstractNumId="51">
    <w:nsid w:val="6B54500C"/>
    <w:multiLevelType w:val="multilevel"/>
    <w:tmpl w:val="6B54500C"/>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52">
    <w:nsid w:val="6CEA2025"/>
    <w:multiLevelType w:val="multilevel"/>
    <w:tmpl w:val="6CEA2025"/>
    <w:lvl w:ilvl="0" w:tentative="0">
      <w:start w:val="1"/>
      <w:numFmt w:val="none"/>
      <w:pStyle w:val="174"/>
      <w:suff w:val="nothing"/>
      <w:lvlText w:val="%1"/>
      <w:lvlJc w:val="left"/>
      <w:pPr>
        <w:ind w:left="0" w:firstLine="0"/>
      </w:pPr>
      <w:rPr>
        <w:rFonts w:hint="default" w:ascii="Times New Roman" w:hAnsi="Times New Roman"/>
        <w:b/>
        <w:i w:val="0"/>
        <w:sz w:val="21"/>
      </w:rPr>
    </w:lvl>
    <w:lvl w:ilvl="1" w:tentative="0">
      <w:start w:val="1"/>
      <w:numFmt w:val="decimal"/>
      <w:pStyle w:val="180"/>
      <w:suff w:val="nothing"/>
      <w:lvlText w:val="%1%2　"/>
      <w:lvlJc w:val="left"/>
      <w:pPr>
        <w:ind w:left="0" w:firstLine="0"/>
      </w:pPr>
      <w:rPr>
        <w:rFonts w:hint="default" w:ascii="Times New Roman" w:hAnsi="Times New Roman" w:eastAsia="黑体" w:cs="Times New Roman"/>
        <w:b w:val="0"/>
        <w:i w:val="0"/>
        <w:sz w:val="21"/>
      </w:rPr>
    </w:lvl>
    <w:lvl w:ilvl="2" w:tentative="0">
      <w:start w:val="1"/>
      <w:numFmt w:val="decimal"/>
      <w:pStyle w:val="175"/>
      <w:suff w:val="nothing"/>
      <w:lvlText w:val="%1%2.%3　"/>
      <w:lvlJc w:val="left"/>
      <w:pPr>
        <w:ind w:left="0" w:firstLine="0"/>
      </w:pPr>
      <w:rPr>
        <w:rFonts w:hint="default" w:ascii="Times New Roman" w:hAnsi="Times New Roman" w:eastAsia="黑体" w:cs="Times New Roman"/>
        <w:b w:val="0"/>
        <w:i w:val="0"/>
        <w:sz w:val="21"/>
      </w:rPr>
    </w:lvl>
    <w:lvl w:ilvl="3" w:tentative="0">
      <w:start w:val="1"/>
      <w:numFmt w:val="decimal"/>
      <w:suff w:val="nothing"/>
      <w:lvlText w:val="%1%2.%3.%4　"/>
      <w:lvlJc w:val="left"/>
      <w:pPr>
        <w:ind w:left="0" w:firstLine="0"/>
      </w:pPr>
      <w:rPr>
        <w:rFonts w:hint="default" w:ascii="Times New Roman" w:hAnsi="Times New Roman" w:eastAsia="黑体" w:cs="Times New Roman"/>
        <w:b w:val="0"/>
        <w:i w:val="0"/>
        <w:sz w:val="21"/>
      </w:rPr>
    </w:lvl>
    <w:lvl w:ilvl="4" w:tentative="0">
      <w:start w:val="1"/>
      <w:numFmt w:val="decimal"/>
      <w:suff w:val="nothing"/>
      <w:lvlText w:val="%1%2.%3.%4.%5　"/>
      <w:lvlJc w:val="left"/>
      <w:pPr>
        <w:ind w:left="0" w:firstLine="0"/>
      </w:pPr>
      <w:rPr>
        <w:rFonts w:hint="default" w:ascii="Times New Roman" w:hAnsi="Times New Roman" w:eastAsia="黑体" w:cs="Times New Roman"/>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3">
    <w:nsid w:val="6FBC4983"/>
    <w:multiLevelType w:val="multilevel"/>
    <w:tmpl w:val="6FBC4983"/>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pStyle w:val="135"/>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4">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5">
    <w:nsid w:val="76933334"/>
    <w:multiLevelType w:val="multilevel"/>
    <w:tmpl w:val="76933334"/>
    <w:lvl w:ilvl="0" w:tentative="0">
      <w:start w:val="1"/>
      <w:numFmt w:val="none"/>
      <w:pStyle w:val="131"/>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6">
    <w:nsid w:val="7B473605"/>
    <w:multiLevelType w:val="multilevel"/>
    <w:tmpl w:val="7B473605"/>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7">
    <w:nsid w:val="7C081B84"/>
    <w:multiLevelType w:val="multilevel"/>
    <w:tmpl w:val="7C081B84"/>
    <w:lvl w:ilvl="0" w:tentative="0">
      <w:start w:val="1"/>
      <w:numFmt w:val="decimal"/>
      <w:pStyle w:val="90"/>
      <w:suff w:val="nothing"/>
      <w:lvlText w:val="13.7.%1"/>
      <w:lvlJc w:val="left"/>
      <w:pPr>
        <w:ind w:left="650" w:hanging="440"/>
      </w:pPr>
      <w:rPr>
        <w:rFonts w:hint="default" w:ascii="Times New Roman" w:hAnsi="Times New Roman" w:eastAsia="宋体" w:cs="Times New Roman"/>
        <w:b w:val="0"/>
        <w:bCs w:val="0"/>
      </w:rPr>
    </w:lvl>
    <w:lvl w:ilvl="1" w:tentative="0">
      <w:start w:val="1"/>
      <w:numFmt w:val="lowerLetter"/>
      <w:lvlText w:val="%2)"/>
      <w:lvlJc w:val="left"/>
      <w:pPr>
        <w:ind w:left="1090" w:hanging="440"/>
      </w:pPr>
    </w:lvl>
    <w:lvl w:ilvl="2" w:tentative="0">
      <w:start w:val="1"/>
      <w:numFmt w:val="lowerRoman"/>
      <w:lvlText w:val="%3."/>
      <w:lvlJc w:val="right"/>
      <w:pPr>
        <w:ind w:left="1530" w:hanging="440"/>
      </w:pPr>
    </w:lvl>
    <w:lvl w:ilvl="3" w:tentative="0">
      <w:start w:val="1"/>
      <w:numFmt w:val="decimal"/>
      <w:lvlText w:val="%4."/>
      <w:lvlJc w:val="left"/>
      <w:pPr>
        <w:ind w:left="1970" w:hanging="440"/>
      </w:pPr>
    </w:lvl>
    <w:lvl w:ilvl="4" w:tentative="0">
      <w:start w:val="1"/>
      <w:numFmt w:val="lowerLetter"/>
      <w:lvlText w:val="%5)"/>
      <w:lvlJc w:val="left"/>
      <w:pPr>
        <w:ind w:left="2410" w:hanging="440"/>
      </w:pPr>
    </w:lvl>
    <w:lvl w:ilvl="5" w:tentative="0">
      <w:start w:val="1"/>
      <w:numFmt w:val="lowerRoman"/>
      <w:lvlText w:val="%6."/>
      <w:lvlJc w:val="right"/>
      <w:pPr>
        <w:ind w:left="2850" w:hanging="440"/>
      </w:pPr>
    </w:lvl>
    <w:lvl w:ilvl="6" w:tentative="0">
      <w:start w:val="1"/>
      <w:numFmt w:val="decimal"/>
      <w:lvlText w:val="%7."/>
      <w:lvlJc w:val="left"/>
      <w:pPr>
        <w:ind w:left="3290" w:hanging="440"/>
      </w:pPr>
    </w:lvl>
    <w:lvl w:ilvl="7" w:tentative="0">
      <w:start w:val="1"/>
      <w:numFmt w:val="lowerLetter"/>
      <w:lvlText w:val="%8)"/>
      <w:lvlJc w:val="left"/>
      <w:pPr>
        <w:ind w:left="3730" w:hanging="440"/>
      </w:pPr>
    </w:lvl>
    <w:lvl w:ilvl="8" w:tentative="0">
      <w:start w:val="1"/>
      <w:numFmt w:val="lowerRoman"/>
      <w:lvlText w:val="%9."/>
      <w:lvlJc w:val="right"/>
      <w:pPr>
        <w:ind w:left="4170" w:hanging="440"/>
      </w:pPr>
    </w:lvl>
  </w:abstractNum>
  <w:abstractNum w:abstractNumId="58">
    <w:nsid w:val="7DFE5898"/>
    <w:multiLevelType w:val="multilevel"/>
    <w:tmpl w:val="7DFE5898"/>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59">
    <w:nsid w:val="7E5009E7"/>
    <w:multiLevelType w:val="multilevel"/>
    <w:tmpl w:val="7E5009E7"/>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num w:numId="1">
    <w:abstractNumId w:val="4"/>
  </w:num>
  <w:num w:numId="2">
    <w:abstractNumId w:val="33"/>
  </w:num>
  <w:num w:numId="3">
    <w:abstractNumId w:val="24"/>
  </w:num>
  <w:num w:numId="4">
    <w:abstractNumId w:val="39"/>
  </w:num>
  <w:num w:numId="5">
    <w:abstractNumId w:val="19"/>
  </w:num>
  <w:num w:numId="6">
    <w:abstractNumId w:val="57"/>
  </w:num>
  <w:num w:numId="7">
    <w:abstractNumId w:val="28"/>
  </w:num>
  <w:num w:numId="8">
    <w:abstractNumId w:val="18"/>
  </w:num>
  <w:num w:numId="9">
    <w:abstractNumId w:val="6"/>
  </w:num>
  <w:num w:numId="10">
    <w:abstractNumId w:val="55"/>
  </w:num>
  <w:num w:numId="11">
    <w:abstractNumId w:val="53"/>
  </w:num>
  <w:num w:numId="12">
    <w:abstractNumId w:val="7"/>
  </w:num>
  <w:num w:numId="13">
    <w:abstractNumId w:val="46"/>
  </w:num>
  <w:num w:numId="14">
    <w:abstractNumId w:val="32"/>
  </w:num>
  <w:num w:numId="15">
    <w:abstractNumId w:val="44"/>
  </w:num>
  <w:num w:numId="16">
    <w:abstractNumId w:val="38"/>
  </w:num>
  <w:num w:numId="17">
    <w:abstractNumId w:val="43"/>
  </w:num>
  <w:num w:numId="18">
    <w:abstractNumId w:val="52"/>
  </w:num>
  <w:num w:numId="19">
    <w:abstractNumId w:val="42"/>
  </w:num>
  <w:num w:numId="20">
    <w:abstractNumId w:val="49"/>
  </w:num>
  <w:num w:numId="21">
    <w:abstractNumId w:val="13"/>
  </w:num>
  <w:num w:numId="22">
    <w:abstractNumId w:val="20"/>
  </w:num>
  <w:num w:numId="23">
    <w:abstractNumId w:val="12"/>
  </w:num>
  <w:num w:numId="24">
    <w:abstractNumId w:val="23"/>
  </w:num>
  <w:num w:numId="25">
    <w:abstractNumId w:val="9"/>
  </w:num>
  <w:num w:numId="26">
    <w:abstractNumId w:val="26"/>
  </w:num>
  <w:num w:numId="27">
    <w:abstractNumId w:val="17"/>
  </w:num>
  <w:num w:numId="28">
    <w:abstractNumId w:val="21"/>
  </w:num>
  <w:num w:numId="29">
    <w:abstractNumId w:val="31"/>
  </w:num>
  <w:num w:numId="30">
    <w:abstractNumId w:val="10"/>
  </w:num>
  <w:num w:numId="31">
    <w:abstractNumId w:val="34"/>
  </w:num>
  <w:num w:numId="32">
    <w:abstractNumId w:val="0"/>
  </w:num>
  <w:num w:numId="33">
    <w:abstractNumId w:val="1"/>
  </w:num>
  <w:num w:numId="34">
    <w:abstractNumId w:val="2"/>
  </w:num>
  <w:num w:numId="35">
    <w:abstractNumId w:val="54"/>
  </w:num>
  <w:num w:numId="36">
    <w:abstractNumId w:val="35"/>
  </w:num>
  <w:num w:numId="37">
    <w:abstractNumId w:val="30"/>
  </w:num>
  <w:num w:numId="38">
    <w:abstractNumId w:val="11"/>
  </w:num>
  <w:num w:numId="39">
    <w:abstractNumId w:val="41"/>
  </w:num>
  <w:num w:numId="40">
    <w:abstractNumId w:val="58"/>
  </w:num>
  <w:num w:numId="41">
    <w:abstractNumId w:val="15"/>
  </w:num>
  <w:num w:numId="42">
    <w:abstractNumId w:val="25"/>
  </w:num>
  <w:num w:numId="43">
    <w:abstractNumId w:val="51"/>
  </w:num>
  <w:num w:numId="44">
    <w:abstractNumId w:val="3"/>
  </w:num>
  <w:num w:numId="45">
    <w:abstractNumId w:val="56"/>
  </w:num>
  <w:num w:numId="46">
    <w:abstractNumId w:val="22"/>
  </w:num>
  <w:num w:numId="47">
    <w:abstractNumId w:val="36"/>
  </w:num>
  <w:num w:numId="48">
    <w:abstractNumId w:val="5"/>
  </w:num>
  <w:num w:numId="49">
    <w:abstractNumId w:val="45"/>
  </w:num>
  <w:num w:numId="50">
    <w:abstractNumId w:val="48"/>
  </w:num>
  <w:num w:numId="51">
    <w:abstractNumId w:val="40"/>
  </w:num>
  <w:num w:numId="52">
    <w:abstractNumId w:val="16"/>
  </w:num>
  <w:num w:numId="53">
    <w:abstractNumId w:val="14"/>
  </w:num>
  <w:num w:numId="54">
    <w:abstractNumId w:val="8"/>
  </w:num>
  <w:num w:numId="55">
    <w:abstractNumId w:val="37"/>
  </w:num>
  <w:num w:numId="56">
    <w:abstractNumId w:val="59"/>
  </w:num>
  <w:num w:numId="57">
    <w:abstractNumId w:val="50"/>
  </w:num>
  <w:num w:numId="58">
    <w:abstractNumId w:val="29"/>
  </w:num>
  <w:num w:numId="59">
    <w:abstractNumId w:val="47"/>
  </w:num>
  <w:num w:numId="6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Y4MmM1NjhhOGI1OTgxYjdkNDNhOWRiNDJmODFiZWMifQ=="/>
  </w:docVars>
  <w:rsids>
    <w:rsidRoot w:val="0037049A"/>
    <w:rsid w:val="00002E88"/>
    <w:rsid w:val="0000649A"/>
    <w:rsid w:val="00010E09"/>
    <w:rsid w:val="000416F5"/>
    <w:rsid w:val="00047B73"/>
    <w:rsid w:val="000520FF"/>
    <w:rsid w:val="0006337F"/>
    <w:rsid w:val="000633DD"/>
    <w:rsid w:val="00063FA6"/>
    <w:rsid w:val="000706EE"/>
    <w:rsid w:val="00072AAD"/>
    <w:rsid w:val="000732C8"/>
    <w:rsid w:val="000F639D"/>
    <w:rsid w:val="001133A4"/>
    <w:rsid w:val="00113628"/>
    <w:rsid w:val="00135948"/>
    <w:rsid w:val="00146DC5"/>
    <w:rsid w:val="00147C6C"/>
    <w:rsid w:val="00165C8E"/>
    <w:rsid w:val="00172B74"/>
    <w:rsid w:val="00173606"/>
    <w:rsid w:val="00191238"/>
    <w:rsid w:val="00194861"/>
    <w:rsid w:val="00196B81"/>
    <w:rsid w:val="001A2935"/>
    <w:rsid w:val="001D1011"/>
    <w:rsid w:val="001D1FDE"/>
    <w:rsid w:val="001D76BC"/>
    <w:rsid w:val="001E047C"/>
    <w:rsid w:val="0020095B"/>
    <w:rsid w:val="0021028F"/>
    <w:rsid w:val="00214AA7"/>
    <w:rsid w:val="00215213"/>
    <w:rsid w:val="002201CD"/>
    <w:rsid w:val="00222977"/>
    <w:rsid w:val="00225040"/>
    <w:rsid w:val="0023265B"/>
    <w:rsid w:val="00235DE5"/>
    <w:rsid w:val="00271704"/>
    <w:rsid w:val="002A3D38"/>
    <w:rsid w:val="002A409A"/>
    <w:rsid w:val="002B3318"/>
    <w:rsid w:val="002B5A32"/>
    <w:rsid w:val="002C100C"/>
    <w:rsid w:val="002E1B2F"/>
    <w:rsid w:val="002E3401"/>
    <w:rsid w:val="002E461B"/>
    <w:rsid w:val="002E6F78"/>
    <w:rsid w:val="002F1A90"/>
    <w:rsid w:val="002F3615"/>
    <w:rsid w:val="0031062E"/>
    <w:rsid w:val="003174B6"/>
    <w:rsid w:val="00321052"/>
    <w:rsid w:val="00327242"/>
    <w:rsid w:val="00332F92"/>
    <w:rsid w:val="0034077D"/>
    <w:rsid w:val="00341BF4"/>
    <w:rsid w:val="00346ABB"/>
    <w:rsid w:val="003532D0"/>
    <w:rsid w:val="00363EA0"/>
    <w:rsid w:val="00367303"/>
    <w:rsid w:val="0037049A"/>
    <w:rsid w:val="003744B0"/>
    <w:rsid w:val="003848D3"/>
    <w:rsid w:val="00391A69"/>
    <w:rsid w:val="00393C3F"/>
    <w:rsid w:val="00397955"/>
    <w:rsid w:val="003A4F82"/>
    <w:rsid w:val="003B16AE"/>
    <w:rsid w:val="003B5640"/>
    <w:rsid w:val="003C454B"/>
    <w:rsid w:val="003C50A0"/>
    <w:rsid w:val="003E57D7"/>
    <w:rsid w:val="003E6526"/>
    <w:rsid w:val="003E6690"/>
    <w:rsid w:val="003F5296"/>
    <w:rsid w:val="00410B30"/>
    <w:rsid w:val="00412387"/>
    <w:rsid w:val="0041534F"/>
    <w:rsid w:val="00420C35"/>
    <w:rsid w:val="00422503"/>
    <w:rsid w:val="00440554"/>
    <w:rsid w:val="00442B75"/>
    <w:rsid w:val="004432B9"/>
    <w:rsid w:val="00451353"/>
    <w:rsid w:val="0045270D"/>
    <w:rsid w:val="00466745"/>
    <w:rsid w:val="00470FBE"/>
    <w:rsid w:val="00474BDD"/>
    <w:rsid w:val="00482642"/>
    <w:rsid w:val="00483777"/>
    <w:rsid w:val="004861D6"/>
    <w:rsid w:val="00490DAC"/>
    <w:rsid w:val="00494F58"/>
    <w:rsid w:val="004A6A4D"/>
    <w:rsid w:val="004D2B68"/>
    <w:rsid w:val="004D42AE"/>
    <w:rsid w:val="004D516F"/>
    <w:rsid w:val="004E2484"/>
    <w:rsid w:val="004E3EF2"/>
    <w:rsid w:val="004E4AFD"/>
    <w:rsid w:val="004F037D"/>
    <w:rsid w:val="004F1174"/>
    <w:rsid w:val="004F2955"/>
    <w:rsid w:val="004F5990"/>
    <w:rsid w:val="005032A1"/>
    <w:rsid w:val="0053701B"/>
    <w:rsid w:val="0055159D"/>
    <w:rsid w:val="00556CFC"/>
    <w:rsid w:val="005774F2"/>
    <w:rsid w:val="00577FB9"/>
    <w:rsid w:val="00597527"/>
    <w:rsid w:val="005A36F4"/>
    <w:rsid w:val="005B45CC"/>
    <w:rsid w:val="005C145F"/>
    <w:rsid w:val="005D0E30"/>
    <w:rsid w:val="005D1D4A"/>
    <w:rsid w:val="005D2B5E"/>
    <w:rsid w:val="005E2DDC"/>
    <w:rsid w:val="006012B9"/>
    <w:rsid w:val="00612656"/>
    <w:rsid w:val="00613FCC"/>
    <w:rsid w:val="00615002"/>
    <w:rsid w:val="0063144F"/>
    <w:rsid w:val="00633A6F"/>
    <w:rsid w:val="0064294D"/>
    <w:rsid w:val="00646074"/>
    <w:rsid w:val="006465D1"/>
    <w:rsid w:val="00650511"/>
    <w:rsid w:val="00660E23"/>
    <w:rsid w:val="00661D36"/>
    <w:rsid w:val="0069515F"/>
    <w:rsid w:val="0069665B"/>
    <w:rsid w:val="006A66AA"/>
    <w:rsid w:val="006B1692"/>
    <w:rsid w:val="006B340A"/>
    <w:rsid w:val="006B70EB"/>
    <w:rsid w:val="006D74C5"/>
    <w:rsid w:val="006F16A6"/>
    <w:rsid w:val="006F68C9"/>
    <w:rsid w:val="0070425C"/>
    <w:rsid w:val="00704E13"/>
    <w:rsid w:val="0071029C"/>
    <w:rsid w:val="00711547"/>
    <w:rsid w:val="00720399"/>
    <w:rsid w:val="007222F6"/>
    <w:rsid w:val="00724FFA"/>
    <w:rsid w:val="007253E3"/>
    <w:rsid w:val="0073291B"/>
    <w:rsid w:val="007332E1"/>
    <w:rsid w:val="007558E7"/>
    <w:rsid w:val="00755E5F"/>
    <w:rsid w:val="00755F58"/>
    <w:rsid w:val="007604D3"/>
    <w:rsid w:val="007663AF"/>
    <w:rsid w:val="0077510F"/>
    <w:rsid w:val="0077613E"/>
    <w:rsid w:val="00793995"/>
    <w:rsid w:val="007A320E"/>
    <w:rsid w:val="007B22B3"/>
    <w:rsid w:val="007B2F1F"/>
    <w:rsid w:val="007B2F66"/>
    <w:rsid w:val="007C0FE1"/>
    <w:rsid w:val="007D0BB1"/>
    <w:rsid w:val="007D3261"/>
    <w:rsid w:val="007D3D1C"/>
    <w:rsid w:val="007E16F0"/>
    <w:rsid w:val="007E3915"/>
    <w:rsid w:val="007F074B"/>
    <w:rsid w:val="008129D6"/>
    <w:rsid w:val="00812EBB"/>
    <w:rsid w:val="008176E2"/>
    <w:rsid w:val="00831705"/>
    <w:rsid w:val="008416E8"/>
    <w:rsid w:val="0085333B"/>
    <w:rsid w:val="008748EB"/>
    <w:rsid w:val="00883769"/>
    <w:rsid w:val="008847A7"/>
    <w:rsid w:val="008900E9"/>
    <w:rsid w:val="008C4A0E"/>
    <w:rsid w:val="008D0871"/>
    <w:rsid w:val="008D2557"/>
    <w:rsid w:val="008D278D"/>
    <w:rsid w:val="008D6232"/>
    <w:rsid w:val="008E09FD"/>
    <w:rsid w:val="008E1D28"/>
    <w:rsid w:val="008E236F"/>
    <w:rsid w:val="008E258E"/>
    <w:rsid w:val="00902459"/>
    <w:rsid w:val="00912B76"/>
    <w:rsid w:val="009361F1"/>
    <w:rsid w:val="00936CFA"/>
    <w:rsid w:val="0094181D"/>
    <w:rsid w:val="00947E90"/>
    <w:rsid w:val="0095129E"/>
    <w:rsid w:val="009719B2"/>
    <w:rsid w:val="0097355F"/>
    <w:rsid w:val="009772C5"/>
    <w:rsid w:val="0098297B"/>
    <w:rsid w:val="00987F95"/>
    <w:rsid w:val="00992DC5"/>
    <w:rsid w:val="009940B9"/>
    <w:rsid w:val="009A4F20"/>
    <w:rsid w:val="009B6962"/>
    <w:rsid w:val="009E520F"/>
    <w:rsid w:val="009E6B93"/>
    <w:rsid w:val="009F70FF"/>
    <w:rsid w:val="00A016C5"/>
    <w:rsid w:val="00A10B56"/>
    <w:rsid w:val="00A1190E"/>
    <w:rsid w:val="00A23A21"/>
    <w:rsid w:val="00A27C6B"/>
    <w:rsid w:val="00A35489"/>
    <w:rsid w:val="00A42374"/>
    <w:rsid w:val="00A47510"/>
    <w:rsid w:val="00A5307C"/>
    <w:rsid w:val="00A65F3C"/>
    <w:rsid w:val="00A7054C"/>
    <w:rsid w:val="00A72867"/>
    <w:rsid w:val="00A90908"/>
    <w:rsid w:val="00A92F5F"/>
    <w:rsid w:val="00AA3D8A"/>
    <w:rsid w:val="00AB304C"/>
    <w:rsid w:val="00AE1DC1"/>
    <w:rsid w:val="00B209AC"/>
    <w:rsid w:val="00B24250"/>
    <w:rsid w:val="00B250CC"/>
    <w:rsid w:val="00B25E99"/>
    <w:rsid w:val="00B3130A"/>
    <w:rsid w:val="00B31DCB"/>
    <w:rsid w:val="00B50538"/>
    <w:rsid w:val="00B5053A"/>
    <w:rsid w:val="00B50EBF"/>
    <w:rsid w:val="00B56075"/>
    <w:rsid w:val="00B56FF8"/>
    <w:rsid w:val="00B61AAD"/>
    <w:rsid w:val="00BA31EE"/>
    <w:rsid w:val="00BB28AF"/>
    <w:rsid w:val="00BB73FF"/>
    <w:rsid w:val="00BC3DA4"/>
    <w:rsid w:val="00BC5730"/>
    <w:rsid w:val="00BD07B1"/>
    <w:rsid w:val="00BE1BB7"/>
    <w:rsid w:val="00BF2B1A"/>
    <w:rsid w:val="00C155D1"/>
    <w:rsid w:val="00C24CD4"/>
    <w:rsid w:val="00C30CCB"/>
    <w:rsid w:val="00C61409"/>
    <w:rsid w:val="00C7405A"/>
    <w:rsid w:val="00C76DEF"/>
    <w:rsid w:val="00C84A76"/>
    <w:rsid w:val="00CA66D1"/>
    <w:rsid w:val="00CC3F5A"/>
    <w:rsid w:val="00CC601F"/>
    <w:rsid w:val="00CD7BB2"/>
    <w:rsid w:val="00CE3076"/>
    <w:rsid w:val="00CF4259"/>
    <w:rsid w:val="00D0215C"/>
    <w:rsid w:val="00D143FF"/>
    <w:rsid w:val="00D3187D"/>
    <w:rsid w:val="00D45AE9"/>
    <w:rsid w:val="00D53421"/>
    <w:rsid w:val="00D77828"/>
    <w:rsid w:val="00D85024"/>
    <w:rsid w:val="00D94AB6"/>
    <w:rsid w:val="00DB0417"/>
    <w:rsid w:val="00DB17ED"/>
    <w:rsid w:val="00DB3254"/>
    <w:rsid w:val="00DC60CA"/>
    <w:rsid w:val="00DD41AB"/>
    <w:rsid w:val="00DF24E3"/>
    <w:rsid w:val="00DF7999"/>
    <w:rsid w:val="00E05FFA"/>
    <w:rsid w:val="00E1339B"/>
    <w:rsid w:val="00E1506D"/>
    <w:rsid w:val="00E209EC"/>
    <w:rsid w:val="00E248EE"/>
    <w:rsid w:val="00E31127"/>
    <w:rsid w:val="00E403B0"/>
    <w:rsid w:val="00E4218B"/>
    <w:rsid w:val="00E470AC"/>
    <w:rsid w:val="00E75CFF"/>
    <w:rsid w:val="00E80555"/>
    <w:rsid w:val="00E860F5"/>
    <w:rsid w:val="00E91A8D"/>
    <w:rsid w:val="00E91CF7"/>
    <w:rsid w:val="00EA1451"/>
    <w:rsid w:val="00EA441C"/>
    <w:rsid w:val="00EB32E4"/>
    <w:rsid w:val="00EB5B80"/>
    <w:rsid w:val="00EC599D"/>
    <w:rsid w:val="00EE1044"/>
    <w:rsid w:val="00EE34E6"/>
    <w:rsid w:val="00EF428D"/>
    <w:rsid w:val="00F0204D"/>
    <w:rsid w:val="00F335EC"/>
    <w:rsid w:val="00F41A77"/>
    <w:rsid w:val="00F45DDC"/>
    <w:rsid w:val="00F46B34"/>
    <w:rsid w:val="00F70D13"/>
    <w:rsid w:val="00F71900"/>
    <w:rsid w:val="00F934E7"/>
    <w:rsid w:val="00F95AFB"/>
    <w:rsid w:val="00F95C06"/>
    <w:rsid w:val="00FA1553"/>
    <w:rsid w:val="00FA4180"/>
    <w:rsid w:val="00FA4FF6"/>
    <w:rsid w:val="00FC7A48"/>
    <w:rsid w:val="00FD6EAB"/>
    <w:rsid w:val="00FE2960"/>
    <w:rsid w:val="00FE6A54"/>
    <w:rsid w:val="00FF160D"/>
    <w:rsid w:val="056D0B08"/>
    <w:rsid w:val="0EA3369B"/>
    <w:rsid w:val="0F5A5803"/>
    <w:rsid w:val="198F0AA3"/>
    <w:rsid w:val="19B441E5"/>
    <w:rsid w:val="1AA36FC3"/>
    <w:rsid w:val="1D4363AE"/>
    <w:rsid w:val="250C0222"/>
    <w:rsid w:val="25816E4C"/>
    <w:rsid w:val="2C04306E"/>
    <w:rsid w:val="2CEB76E4"/>
    <w:rsid w:val="2EEE2994"/>
    <w:rsid w:val="30A6152A"/>
    <w:rsid w:val="317D6AE4"/>
    <w:rsid w:val="32217C9D"/>
    <w:rsid w:val="33EE39C4"/>
    <w:rsid w:val="352C1546"/>
    <w:rsid w:val="380525B8"/>
    <w:rsid w:val="39392268"/>
    <w:rsid w:val="3F5910E1"/>
    <w:rsid w:val="402D296D"/>
    <w:rsid w:val="43E637F5"/>
    <w:rsid w:val="443231B4"/>
    <w:rsid w:val="463E68ED"/>
    <w:rsid w:val="467169A5"/>
    <w:rsid w:val="47ED5D7D"/>
    <w:rsid w:val="4B3361B4"/>
    <w:rsid w:val="4F901758"/>
    <w:rsid w:val="5058707D"/>
    <w:rsid w:val="54504171"/>
    <w:rsid w:val="5C492789"/>
    <w:rsid w:val="5F5D35B1"/>
    <w:rsid w:val="62C2074B"/>
    <w:rsid w:val="63F172BF"/>
    <w:rsid w:val="65EA65D8"/>
    <w:rsid w:val="6A0B7EB4"/>
    <w:rsid w:val="6C7D4B2E"/>
    <w:rsid w:val="6D22536C"/>
    <w:rsid w:val="6DC9257E"/>
    <w:rsid w:val="75EC4A5F"/>
    <w:rsid w:val="77FC570E"/>
    <w:rsid w:val="792C5912"/>
    <w:rsid w:val="7AB62DE5"/>
    <w:rsid w:val="7B2A132C"/>
    <w:rsid w:val="7BBA5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nhideWhenUsed="0"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58"/>
    <w:qFormat/>
    <w:uiPriority w:val="0"/>
    <w:pPr>
      <w:keepNext/>
      <w:numPr>
        <w:ilvl w:val="0"/>
        <w:numId w:val="1"/>
      </w:numPr>
      <w:tabs>
        <w:tab w:val="left" w:pos="0"/>
      </w:tabs>
      <w:adjustRightInd w:val="0"/>
      <w:spacing w:beforeLines="50"/>
      <w:jc w:val="left"/>
      <w:textAlignment w:val="baseline"/>
      <w:outlineLvl w:val="0"/>
    </w:pPr>
    <w:rPr>
      <w:rFonts w:ascii="Calibri" w:hAnsi="Calibri" w:eastAsia="黑体" w:cs="Times New Roman"/>
      <w:kern w:val="28"/>
      <w:sz w:val="28"/>
      <w:szCs w:val="28"/>
    </w:rPr>
  </w:style>
  <w:style w:type="paragraph" w:styleId="3">
    <w:name w:val="heading 2"/>
    <w:basedOn w:val="1"/>
    <w:next w:val="1"/>
    <w:link w:val="98"/>
    <w:qFormat/>
    <w:uiPriority w:val="9"/>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206"/>
    <w:unhideWhenUsed/>
    <w:qFormat/>
    <w:uiPriority w:val="9"/>
    <w:pPr>
      <w:keepNext/>
      <w:keepLines/>
      <w:spacing w:before="260" w:after="260" w:line="413" w:lineRule="auto"/>
      <w:outlineLvl w:val="2"/>
    </w:pPr>
    <w:rPr>
      <w:rFonts w:eastAsia="黑体"/>
      <w:sz w:val="24"/>
    </w:rPr>
  </w:style>
  <w:style w:type="paragraph" w:styleId="5">
    <w:name w:val="heading 4"/>
    <w:basedOn w:val="1"/>
    <w:next w:val="1"/>
    <w:link w:val="99"/>
    <w:qFormat/>
    <w:uiPriority w:val="9"/>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00"/>
    <w:qFormat/>
    <w:uiPriority w:val="9"/>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01"/>
    <w:qFormat/>
    <w:uiPriority w:val="9"/>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02"/>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03"/>
    <w:qFormat/>
    <w:uiPriority w:val="0"/>
    <w:pPr>
      <w:keepNext/>
      <w:keepLines/>
      <w:spacing w:before="240" w:after="64" w:line="320" w:lineRule="auto"/>
      <w:outlineLvl w:val="7"/>
    </w:pPr>
    <w:rPr>
      <w:rFonts w:ascii="Arial" w:hAnsi="Arial" w:eastAsia="黑体" w:cs="Times New Roman"/>
      <w:sz w:val="24"/>
      <w:szCs w:val="24"/>
    </w:rPr>
  </w:style>
  <w:style w:type="paragraph" w:styleId="10">
    <w:name w:val="heading 9"/>
    <w:basedOn w:val="1"/>
    <w:next w:val="1"/>
    <w:link w:val="104"/>
    <w:qFormat/>
    <w:uiPriority w:val="0"/>
    <w:pPr>
      <w:keepNext/>
      <w:keepLines/>
      <w:spacing w:before="240" w:after="64" w:line="320" w:lineRule="auto"/>
      <w:outlineLvl w:val="8"/>
    </w:pPr>
    <w:rPr>
      <w:rFonts w:ascii="Arial" w:hAnsi="Arial" w:eastAsia="黑体" w:cs="Times New Roman"/>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260"/>
      <w:jc w:val="left"/>
    </w:pPr>
    <w:rPr>
      <w:rFonts w:eastAsiaTheme="minorHAnsi"/>
      <w:sz w:val="18"/>
      <w:szCs w:val="18"/>
    </w:rPr>
  </w:style>
  <w:style w:type="paragraph" w:styleId="12">
    <w:name w:val="Normal Indent"/>
    <w:basedOn w:val="1"/>
    <w:qFormat/>
    <w:uiPriority w:val="0"/>
    <w:pPr>
      <w:ind w:firstLine="420" w:firstLineChars="200"/>
    </w:pPr>
    <w:rPr>
      <w:rFonts w:ascii="Arial" w:hAnsi="Arial" w:eastAsia="仿宋_GB2312" w:cs="Times New Roman"/>
      <w:szCs w:val="24"/>
    </w:rPr>
  </w:style>
  <w:style w:type="paragraph" w:styleId="13">
    <w:name w:val="caption"/>
    <w:basedOn w:val="1"/>
    <w:next w:val="1"/>
    <w:link w:val="83"/>
    <w:unhideWhenUsed/>
    <w:qFormat/>
    <w:uiPriority w:val="0"/>
    <w:pPr>
      <w:tabs>
        <w:tab w:val="left" w:pos="0"/>
        <w:tab w:val="left" w:pos="420"/>
      </w:tabs>
      <w:spacing w:line="420" w:lineRule="exact"/>
      <w:jc w:val="center"/>
    </w:pPr>
    <w:rPr>
      <w:rFonts w:ascii="Cambria" w:hAnsi="Cambria" w:eastAsia="黑体" w:cs="Times New Roman"/>
      <w:kern w:val="0"/>
      <w:szCs w:val="20"/>
      <w:lang w:val="zh-CN"/>
    </w:rPr>
  </w:style>
  <w:style w:type="paragraph" w:styleId="14">
    <w:name w:val="Document Map"/>
    <w:basedOn w:val="1"/>
    <w:link w:val="78"/>
    <w:semiHidden/>
    <w:unhideWhenUsed/>
    <w:qFormat/>
    <w:uiPriority w:val="99"/>
    <w:rPr>
      <w:rFonts w:ascii="宋体" w:eastAsia="宋体"/>
      <w:sz w:val="18"/>
      <w:szCs w:val="18"/>
    </w:rPr>
  </w:style>
  <w:style w:type="paragraph" w:styleId="15">
    <w:name w:val="annotation text"/>
    <w:basedOn w:val="1"/>
    <w:link w:val="82"/>
    <w:qFormat/>
    <w:uiPriority w:val="99"/>
    <w:pPr>
      <w:jc w:val="left"/>
    </w:pPr>
    <w:rPr>
      <w:rFonts w:ascii="Times New Roman" w:hAnsi="Times New Roman" w:eastAsia="宋体" w:cs="Times New Roman"/>
      <w:szCs w:val="24"/>
      <w:lang w:val="zh-CN"/>
    </w:rPr>
  </w:style>
  <w:style w:type="paragraph" w:styleId="16">
    <w:name w:val="Body Text"/>
    <w:basedOn w:val="1"/>
    <w:link w:val="252"/>
    <w:qFormat/>
    <w:uiPriority w:val="0"/>
    <w:pPr>
      <w:spacing w:after="120"/>
    </w:pPr>
  </w:style>
  <w:style w:type="paragraph" w:styleId="17">
    <w:name w:val="Body Text Indent"/>
    <w:basedOn w:val="1"/>
    <w:link w:val="144"/>
    <w:qFormat/>
    <w:uiPriority w:val="0"/>
    <w:pPr>
      <w:ind w:firstLine="435"/>
    </w:pPr>
    <w:rPr>
      <w:rFonts w:ascii="Times New Roman" w:hAnsi="Times New Roman" w:eastAsia="宋体" w:cs="Times New Roman"/>
      <w:szCs w:val="24"/>
    </w:rPr>
  </w:style>
  <w:style w:type="paragraph" w:styleId="18">
    <w:name w:val="toc 5"/>
    <w:basedOn w:val="1"/>
    <w:next w:val="1"/>
    <w:qFormat/>
    <w:uiPriority w:val="39"/>
    <w:pPr>
      <w:ind w:left="840"/>
      <w:jc w:val="left"/>
    </w:pPr>
    <w:rPr>
      <w:rFonts w:eastAsiaTheme="minorHAnsi"/>
      <w:sz w:val="18"/>
      <w:szCs w:val="18"/>
    </w:rPr>
  </w:style>
  <w:style w:type="paragraph" w:styleId="19">
    <w:name w:val="toc 3"/>
    <w:basedOn w:val="1"/>
    <w:next w:val="1"/>
    <w:qFormat/>
    <w:uiPriority w:val="39"/>
    <w:pPr>
      <w:ind w:left="420"/>
      <w:jc w:val="left"/>
    </w:pPr>
    <w:rPr>
      <w:rFonts w:eastAsiaTheme="minorHAnsi"/>
      <w:i/>
      <w:iCs/>
      <w:sz w:val="20"/>
      <w:szCs w:val="20"/>
    </w:rPr>
  </w:style>
  <w:style w:type="paragraph" w:styleId="20">
    <w:name w:val="toc 8"/>
    <w:basedOn w:val="1"/>
    <w:next w:val="1"/>
    <w:unhideWhenUsed/>
    <w:qFormat/>
    <w:uiPriority w:val="39"/>
    <w:pPr>
      <w:ind w:left="1470"/>
      <w:jc w:val="left"/>
    </w:pPr>
    <w:rPr>
      <w:rFonts w:eastAsiaTheme="minorHAnsi"/>
      <w:sz w:val="18"/>
      <w:szCs w:val="18"/>
    </w:rPr>
  </w:style>
  <w:style w:type="paragraph" w:styleId="21">
    <w:name w:val="Balloon Text"/>
    <w:basedOn w:val="1"/>
    <w:link w:val="80"/>
    <w:unhideWhenUsed/>
    <w:qFormat/>
    <w:uiPriority w:val="99"/>
    <w:rPr>
      <w:sz w:val="18"/>
      <w:szCs w:val="18"/>
    </w:rPr>
  </w:style>
  <w:style w:type="paragraph" w:styleId="22">
    <w:name w:val="footer"/>
    <w:basedOn w:val="1"/>
    <w:link w:val="43"/>
    <w:unhideWhenUsed/>
    <w:qFormat/>
    <w:uiPriority w:val="99"/>
    <w:pPr>
      <w:tabs>
        <w:tab w:val="center" w:pos="4153"/>
        <w:tab w:val="right" w:pos="8306"/>
      </w:tabs>
      <w:snapToGrid w:val="0"/>
      <w:jc w:val="left"/>
    </w:pPr>
    <w:rPr>
      <w:sz w:val="18"/>
      <w:szCs w:val="18"/>
    </w:rPr>
  </w:style>
  <w:style w:type="paragraph" w:styleId="23">
    <w:name w:val="header"/>
    <w:basedOn w:val="1"/>
    <w:link w:val="42"/>
    <w:unhideWhenUsed/>
    <w:qFormat/>
    <w:uiPriority w:val="99"/>
    <w:pPr>
      <w:tabs>
        <w:tab w:val="center" w:pos="4153"/>
        <w:tab w:val="right" w:pos="8306"/>
      </w:tabs>
      <w:snapToGrid w:val="0"/>
      <w:jc w:val="center"/>
    </w:pPr>
    <w:rPr>
      <w:sz w:val="18"/>
      <w:szCs w:val="18"/>
    </w:rPr>
  </w:style>
  <w:style w:type="paragraph" w:styleId="24">
    <w:name w:val="toc 1"/>
    <w:basedOn w:val="1"/>
    <w:next w:val="1"/>
    <w:qFormat/>
    <w:uiPriority w:val="39"/>
    <w:pPr>
      <w:spacing w:before="120" w:after="120"/>
      <w:jc w:val="left"/>
    </w:pPr>
    <w:rPr>
      <w:rFonts w:eastAsiaTheme="minorHAnsi"/>
      <w:b/>
      <w:bCs/>
      <w:caps/>
      <w:sz w:val="20"/>
      <w:szCs w:val="20"/>
    </w:rPr>
  </w:style>
  <w:style w:type="paragraph" w:styleId="25">
    <w:name w:val="toc 4"/>
    <w:basedOn w:val="1"/>
    <w:next w:val="1"/>
    <w:qFormat/>
    <w:uiPriority w:val="39"/>
    <w:pPr>
      <w:ind w:left="630"/>
      <w:jc w:val="left"/>
    </w:pPr>
    <w:rPr>
      <w:rFonts w:eastAsiaTheme="minorHAnsi"/>
      <w:sz w:val="18"/>
      <w:szCs w:val="18"/>
    </w:rPr>
  </w:style>
  <w:style w:type="paragraph" w:styleId="26">
    <w:name w:val="footnote text"/>
    <w:basedOn w:val="1"/>
    <w:link w:val="125"/>
    <w:semiHidden/>
    <w:qFormat/>
    <w:uiPriority w:val="99"/>
    <w:pPr>
      <w:snapToGrid w:val="0"/>
      <w:jc w:val="left"/>
    </w:pPr>
    <w:rPr>
      <w:rFonts w:ascii="Times New Roman" w:hAnsi="Times New Roman" w:eastAsia="宋体" w:cs="Times New Roman"/>
      <w:sz w:val="18"/>
      <w:szCs w:val="18"/>
    </w:rPr>
  </w:style>
  <w:style w:type="paragraph" w:styleId="27">
    <w:name w:val="toc 6"/>
    <w:basedOn w:val="1"/>
    <w:next w:val="1"/>
    <w:unhideWhenUsed/>
    <w:qFormat/>
    <w:uiPriority w:val="39"/>
    <w:pPr>
      <w:ind w:left="1050"/>
      <w:jc w:val="left"/>
    </w:pPr>
    <w:rPr>
      <w:rFonts w:eastAsiaTheme="minorHAnsi"/>
      <w:sz w:val="18"/>
      <w:szCs w:val="18"/>
    </w:rPr>
  </w:style>
  <w:style w:type="paragraph" w:styleId="28">
    <w:name w:val="table of figures"/>
    <w:basedOn w:val="1"/>
    <w:next w:val="1"/>
    <w:unhideWhenUsed/>
    <w:qFormat/>
    <w:uiPriority w:val="99"/>
    <w:pPr>
      <w:ind w:left="200" w:leftChars="200" w:hanging="200" w:hangingChars="200"/>
    </w:pPr>
    <w:rPr>
      <w:rFonts w:ascii="Times New Roman" w:hAnsi="Times New Roman" w:eastAsia="宋体" w:cs="Times New Roman"/>
      <w:szCs w:val="24"/>
    </w:rPr>
  </w:style>
  <w:style w:type="paragraph" w:styleId="29">
    <w:name w:val="toc 2"/>
    <w:basedOn w:val="1"/>
    <w:next w:val="1"/>
    <w:qFormat/>
    <w:uiPriority w:val="39"/>
    <w:pPr>
      <w:ind w:left="210"/>
      <w:jc w:val="left"/>
    </w:pPr>
    <w:rPr>
      <w:rFonts w:eastAsiaTheme="minorHAnsi"/>
      <w:smallCaps/>
      <w:sz w:val="20"/>
      <w:szCs w:val="20"/>
    </w:rPr>
  </w:style>
  <w:style w:type="paragraph" w:styleId="30">
    <w:name w:val="toc 9"/>
    <w:basedOn w:val="1"/>
    <w:next w:val="1"/>
    <w:unhideWhenUsed/>
    <w:qFormat/>
    <w:uiPriority w:val="39"/>
    <w:pPr>
      <w:ind w:left="1680"/>
      <w:jc w:val="left"/>
    </w:pPr>
    <w:rPr>
      <w:rFonts w:eastAsiaTheme="minorHAnsi"/>
      <w:sz w:val="18"/>
      <w:szCs w:val="18"/>
    </w:rPr>
  </w:style>
  <w:style w:type="paragraph" w:styleId="31">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styleId="32">
    <w:name w:val="annotation subject"/>
    <w:basedOn w:val="15"/>
    <w:next w:val="15"/>
    <w:link w:val="97"/>
    <w:unhideWhenUsed/>
    <w:qFormat/>
    <w:uiPriority w:val="99"/>
    <w:rPr>
      <w:rFonts w:asciiTheme="minorHAnsi" w:hAnsiTheme="minorHAnsi" w:eastAsiaTheme="minorEastAsia" w:cstheme="minorBidi"/>
      <w:b/>
      <w:bCs/>
      <w:szCs w:val="22"/>
      <w:lang w:val="en-US"/>
    </w:rPr>
  </w:style>
  <w:style w:type="paragraph" w:styleId="33">
    <w:name w:val="Body Text First Indent"/>
    <w:basedOn w:val="16"/>
    <w:link w:val="253"/>
    <w:unhideWhenUsed/>
    <w:qFormat/>
    <w:uiPriority w:val="0"/>
    <w:pPr>
      <w:ind w:firstLine="420" w:firstLineChars="100"/>
    </w:pPr>
    <w:rPr>
      <w:rFonts w:ascii="Times New Roman" w:hAnsi="Times New Roman" w:eastAsia="宋体" w:cs="Times New Roman"/>
      <w:szCs w:val="24"/>
    </w:rPr>
  </w:style>
  <w:style w:type="table" w:styleId="35">
    <w:name w:val="Table Grid"/>
    <w:basedOn w:val="3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page number"/>
    <w:basedOn w:val="36"/>
    <w:qFormat/>
    <w:uiPriority w:val="0"/>
  </w:style>
  <w:style w:type="character" w:styleId="38">
    <w:name w:val="FollowedHyperlink"/>
    <w:qFormat/>
    <w:uiPriority w:val="0"/>
    <w:rPr>
      <w:color w:val="800080"/>
      <w:u w:val="single"/>
    </w:rPr>
  </w:style>
  <w:style w:type="character" w:styleId="39">
    <w:name w:val="Hyperlink"/>
    <w:qFormat/>
    <w:uiPriority w:val="99"/>
    <w:rPr>
      <w:color w:val="0000FF"/>
      <w:u w:val="single"/>
    </w:rPr>
  </w:style>
  <w:style w:type="character" w:styleId="40">
    <w:name w:val="annotation reference"/>
    <w:qFormat/>
    <w:uiPriority w:val="99"/>
    <w:rPr>
      <w:sz w:val="21"/>
      <w:szCs w:val="21"/>
    </w:rPr>
  </w:style>
  <w:style w:type="character" w:styleId="41">
    <w:name w:val="footnote reference"/>
    <w:semiHidden/>
    <w:qFormat/>
    <w:uiPriority w:val="99"/>
    <w:rPr>
      <w:vertAlign w:val="superscript"/>
    </w:rPr>
  </w:style>
  <w:style w:type="character" w:customStyle="1" w:styleId="42">
    <w:name w:val="页眉 字符"/>
    <w:basedOn w:val="36"/>
    <w:link w:val="23"/>
    <w:qFormat/>
    <w:uiPriority w:val="99"/>
    <w:rPr>
      <w:sz w:val="18"/>
      <w:szCs w:val="18"/>
    </w:rPr>
  </w:style>
  <w:style w:type="character" w:customStyle="1" w:styleId="43">
    <w:name w:val="页脚 字符"/>
    <w:basedOn w:val="36"/>
    <w:link w:val="22"/>
    <w:qFormat/>
    <w:uiPriority w:val="99"/>
    <w:rPr>
      <w:sz w:val="18"/>
      <w:szCs w:val="18"/>
    </w:rPr>
  </w:style>
  <w:style w:type="paragraph" w:customStyle="1" w:styleId="44">
    <w:name w:val="段5#"/>
    <w:basedOn w:val="1"/>
    <w:link w:val="47"/>
    <w:qFormat/>
    <w:uiPriority w:val="0"/>
    <w:pPr>
      <w:spacing w:line="360" w:lineRule="auto"/>
      <w:ind w:firstLine="200" w:firstLineChars="200"/>
    </w:pPr>
    <w:rPr>
      <w:rFonts w:ascii="Times New Roman" w:hAnsi="Times New Roman" w:eastAsia="宋体" w:cs="Times New Roman"/>
      <w:sz w:val="24"/>
      <w:szCs w:val="21"/>
    </w:rPr>
  </w:style>
  <w:style w:type="paragraph" w:customStyle="1" w:styleId="45">
    <w:name w:val="标题1 5#"/>
    <w:basedOn w:val="44"/>
    <w:next w:val="44"/>
    <w:link w:val="48"/>
    <w:qFormat/>
    <w:uiPriority w:val="0"/>
    <w:pPr>
      <w:tabs>
        <w:tab w:val="left" w:pos="340"/>
      </w:tabs>
      <w:spacing w:beforeLines="50" w:afterLines="50"/>
      <w:ind w:firstLine="0" w:firstLineChars="0"/>
      <w:outlineLvl w:val="0"/>
    </w:pPr>
    <w:rPr>
      <w:rFonts w:ascii="Arial" w:hAnsi="Arial" w:eastAsia="黑体"/>
    </w:rPr>
  </w:style>
  <w:style w:type="paragraph" w:customStyle="1" w:styleId="46">
    <w:name w:val="目录、标题"/>
    <w:basedOn w:val="1"/>
    <w:qFormat/>
    <w:uiPriority w:val="0"/>
    <w:pPr>
      <w:spacing w:beforeLines="200" w:afterLines="50" w:line="360" w:lineRule="exact"/>
      <w:jc w:val="center"/>
    </w:pPr>
    <w:rPr>
      <w:rFonts w:ascii="Arial" w:hAnsi="Arial" w:eastAsia="黑体" w:cs="Times New Roman"/>
      <w:sz w:val="32"/>
      <w:szCs w:val="24"/>
    </w:rPr>
  </w:style>
  <w:style w:type="character" w:customStyle="1" w:styleId="47">
    <w:name w:val="段5# Char Char"/>
    <w:link w:val="44"/>
    <w:qFormat/>
    <w:uiPriority w:val="0"/>
    <w:rPr>
      <w:rFonts w:ascii="Times New Roman" w:hAnsi="Times New Roman" w:eastAsia="宋体" w:cs="Times New Roman"/>
      <w:sz w:val="24"/>
      <w:szCs w:val="21"/>
    </w:rPr>
  </w:style>
  <w:style w:type="character" w:customStyle="1" w:styleId="48">
    <w:name w:val="标题1 5# Char Char"/>
    <w:link w:val="45"/>
    <w:qFormat/>
    <w:uiPriority w:val="0"/>
    <w:rPr>
      <w:rFonts w:ascii="Arial" w:hAnsi="Arial" w:eastAsia="黑体" w:cs="Times New Roman"/>
      <w:sz w:val="24"/>
      <w:szCs w:val="21"/>
    </w:rPr>
  </w:style>
  <w:style w:type="paragraph" w:customStyle="1" w:styleId="49">
    <w:name w:val="标题2 5#"/>
    <w:basedOn w:val="44"/>
    <w:next w:val="44"/>
    <w:link w:val="50"/>
    <w:qFormat/>
    <w:uiPriority w:val="0"/>
    <w:pPr>
      <w:tabs>
        <w:tab w:val="left" w:pos="567"/>
      </w:tabs>
      <w:ind w:firstLine="0" w:firstLineChars="0"/>
      <w:outlineLvl w:val="1"/>
    </w:pPr>
    <w:rPr>
      <w:rFonts w:ascii="Arial" w:hAnsi="Arial" w:eastAsia="黑体"/>
    </w:rPr>
  </w:style>
  <w:style w:type="character" w:customStyle="1" w:styleId="50">
    <w:name w:val="标题2 5# Char Char"/>
    <w:link w:val="49"/>
    <w:qFormat/>
    <w:uiPriority w:val="0"/>
    <w:rPr>
      <w:rFonts w:ascii="Arial" w:hAnsi="Arial" w:eastAsia="黑体" w:cs="Times New Roman"/>
      <w:sz w:val="24"/>
      <w:szCs w:val="21"/>
    </w:rPr>
  </w:style>
  <w:style w:type="paragraph" w:customStyle="1" w:styleId="51">
    <w:name w:val="char2"/>
    <w:basedOn w:val="1"/>
    <w:qFormat/>
    <w:uiPriority w:val="0"/>
    <w:pPr>
      <w:adjustRightInd w:val="0"/>
      <w:jc w:val="center"/>
      <w:textAlignment w:val="baseline"/>
    </w:pPr>
    <w:rPr>
      <w:rFonts w:ascii="Calibri" w:hAnsi="Calibri" w:eastAsia="宋体" w:cs="Calibri"/>
      <w:kern w:val="28"/>
      <w:szCs w:val="21"/>
    </w:rPr>
  </w:style>
  <w:style w:type="paragraph" w:customStyle="1" w:styleId="52">
    <w:name w:val="表正文"/>
    <w:basedOn w:val="44"/>
    <w:next w:val="44"/>
    <w:link w:val="54"/>
    <w:qFormat/>
    <w:uiPriority w:val="0"/>
    <w:pPr>
      <w:numPr>
        <w:ilvl w:val="0"/>
        <w:numId w:val="2"/>
      </w:numPr>
      <w:ind w:firstLine="0" w:firstLineChars="0"/>
      <w:jc w:val="center"/>
    </w:pPr>
    <w:rPr>
      <w:rFonts w:ascii="Arial" w:hAnsi="Arial" w:eastAsia="黑体"/>
    </w:rPr>
  </w:style>
  <w:style w:type="paragraph" w:customStyle="1" w:styleId="53">
    <w:name w:val="表续正文"/>
    <w:basedOn w:val="52"/>
    <w:next w:val="44"/>
    <w:qFormat/>
    <w:uiPriority w:val="0"/>
    <w:pPr>
      <w:numPr>
        <w:ilvl w:val="1"/>
      </w:numPr>
      <w:tabs>
        <w:tab w:val="left" w:pos="360"/>
      </w:tabs>
    </w:pPr>
  </w:style>
  <w:style w:type="character" w:customStyle="1" w:styleId="54">
    <w:name w:val="表正文 Char"/>
    <w:link w:val="52"/>
    <w:qFormat/>
    <w:uiPriority w:val="0"/>
    <w:rPr>
      <w:rFonts w:ascii="Arial" w:hAnsi="Arial" w:eastAsia="黑体"/>
      <w:kern w:val="2"/>
      <w:sz w:val="24"/>
      <w:szCs w:val="21"/>
    </w:rPr>
  </w:style>
  <w:style w:type="paragraph" w:customStyle="1" w:styleId="55">
    <w:name w:val="正文0"/>
    <w:link w:val="56"/>
    <w:qFormat/>
    <w:uiPriority w:val="0"/>
    <w:pPr>
      <w:spacing w:line="500" w:lineRule="exact"/>
      <w:ind w:firstLine="560" w:firstLineChars="200"/>
    </w:pPr>
    <w:rPr>
      <w:rFonts w:ascii="Calibri" w:hAnsi="Calibri" w:eastAsia="宋体" w:cs="Calibri"/>
      <w:kern w:val="2"/>
      <w:sz w:val="28"/>
      <w:szCs w:val="28"/>
      <w:lang w:val="en-US" w:eastAsia="zh-CN" w:bidi="ar-SA"/>
    </w:rPr>
  </w:style>
  <w:style w:type="character" w:customStyle="1" w:styleId="56">
    <w:name w:val="正文0 Char"/>
    <w:link w:val="55"/>
    <w:qFormat/>
    <w:uiPriority w:val="0"/>
    <w:rPr>
      <w:rFonts w:ascii="Calibri" w:hAnsi="Calibri" w:eastAsia="宋体" w:cs="Calibri"/>
      <w:sz w:val="28"/>
      <w:szCs w:val="28"/>
    </w:rPr>
  </w:style>
  <w:style w:type="paragraph" w:styleId="57">
    <w:name w:val="List Paragraph"/>
    <w:basedOn w:val="1"/>
    <w:link w:val="273"/>
    <w:qFormat/>
    <w:uiPriority w:val="0"/>
    <w:pPr>
      <w:ind w:firstLine="420" w:firstLineChars="200"/>
    </w:pPr>
  </w:style>
  <w:style w:type="character" w:customStyle="1" w:styleId="58">
    <w:name w:val="标题 1 字符"/>
    <w:basedOn w:val="36"/>
    <w:link w:val="2"/>
    <w:qFormat/>
    <w:uiPriority w:val="0"/>
    <w:rPr>
      <w:rFonts w:ascii="Calibri" w:hAnsi="Calibri" w:eastAsia="黑体"/>
      <w:kern w:val="28"/>
      <w:sz w:val="28"/>
      <w:szCs w:val="28"/>
    </w:rPr>
  </w:style>
  <w:style w:type="paragraph" w:customStyle="1" w:styleId="59">
    <w:name w:val="标题3 5#"/>
    <w:basedOn w:val="49"/>
    <w:next w:val="44"/>
    <w:link w:val="91"/>
    <w:qFormat/>
    <w:uiPriority w:val="0"/>
    <w:pPr>
      <w:tabs>
        <w:tab w:val="left" w:pos="765"/>
        <w:tab w:val="clear" w:pos="567"/>
      </w:tabs>
      <w:outlineLvl w:val="2"/>
    </w:pPr>
  </w:style>
  <w:style w:type="paragraph" w:customStyle="1" w:styleId="60">
    <w:name w:val="标题4 5#"/>
    <w:basedOn w:val="59"/>
    <w:next w:val="44"/>
    <w:link w:val="207"/>
    <w:qFormat/>
    <w:uiPriority w:val="0"/>
    <w:pPr>
      <w:tabs>
        <w:tab w:val="left" w:pos="964"/>
        <w:tab w:val="clear" w:pos="765"/>
      </w:tabs>
      <w:outlineLvl w:val="3"/>
    </w:pPr>
  </w:style>
  <w:style w:type="paragraph" w:customStyle="1" w:styleId="61">
    <w:name w:val="标题5 5#"/>
    <w:basedOn w:val="60"/>
    <w:next w:val="44"/>
    <w:link w:val="208"/>
    <w:qFormat/>
    <w:uiPriority w:val="0"/>
    <w:pPr>
      <w:tabs>
        <w:tab w:val="left" w:pos="1134"/>
        <w:tab w:val="clear" w:pos="964"/>
      </w:tabs>
      <w:outlineLvl w:val="4"/>
    </w:pPr>
  </w:style>
  <w:style w:type="paragraph" w:customStyle="1" w:styleId="62">
    <w:name w:val="标题6 5#"/>
    <w:basedOn w:val="61"/>
    <w:next w:val="44"/>
    <w:qFormat/>
    <w:uiPriority w:val="0"/>
    <w:pPr>
      <w:tabs>
        <w:tab w:val="left" w:pos="1304"/>
        <w:tab w:val="clear" w:pos="1134"/>
      </w:tabs>
      <w:outlineLvl w:val="5"/>
    </w:pPr>
  </w:style>
  <w:style w:type="table" w:customStyle="1" w:styleId="63">
    <w:name w:val="网格型9"/>
    <w:basedOn w:val="3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64">
    <w:name w:val="biaoliebiao"/>
    <w:basedOn w:val="1"/>
    <w:link w:val="65"/>
    <w:qFormat/>
    <w:uiPriority w:val="0"/>
    <w:pPr>
      <w:adjustRightInd w:val="0"/>
      <w:jc w:val="center"/>
      <w:textAlignment w:val="baseline"/>
    </w:pPr>
    <w:rPr>
      <w:rFonts w:ascii="Calibri" w:hAnsi="Calibri" w:eastAsia="黑体" w:cs="Times New Roman"/>
      <w:kern w:val="28"/>
      <w:szCs w:val="21"/>
    </w:rPr>
  </w:style>
  <w:style w:type="character" w:customStyle="1" w:styleId="65">
    <w:name w:val="biaoliebiao Char"/>
    <w:basedOn w:val="36"/>
    <w:link w:val="64"/>
    <w:qFormat/>
    <w:uiPriority w:val="0"/>
    <w:rPr>
      <w:rFonts w:ascii="Calibri" w:hAnsi="Calibri" w:eastAsia="黑体" w:cs="Times New Roman"/>
      <w:kern w:val="28"/>
      <w:szCs w:val="21"/>
    </w:rPr>
  </w:style>
  <w:style w:type="paragraph" w:customStyle="1" w:styleId="66">
    <w:name w:val="tumulu"/>
    <w:basedOn w:val="1"/>
    <w:link w:val="67"/>
    <w:qFormat/>
    <w:uiPriority w:val="0"/>
    <w:pPr>
      <w:adjustRightInd w:val="0"/>
      <w:jc w:val="center"/>
      <w:textAlignment w:val="baseline"/>
    </w:pPr>
    <w:rPr>
      <w:rFonts w:ascii="Calibri" w:hAnsi="Calibri" w:eastAsia="黑体" w:cs="Times New Roman"/>
      <w:kern w:val="28"/>
      <w:szCs w:val="21"/>
    </w:rPr>
  </w:style>
  <w:style w:type="character" w:customStyle="1" w:styleId="67">
    <w:name w:val="tumulu Char"/>
    <w:basedOn w:val="36"/>
    <w:link w:val="66"/>
    <w:qFormat/>
    <w:uiPriority w:val="0"/>
    <w:rPr>
      <w:rFonts w:ascii="Calibri" w:hAnsi="Calibri" w:eastAsia="黑体" w:cs="Times New Roman"/>
      <w:kern w:val="28"/>
      <w:szCs w:val="21"/>
    </w:rPr>
  </w:style>
  <w:style w:type="paragraph" w:customStyle="1" w:styleId="68">
    <w:name w:val="正文图题5#"/>
    <w:next w:val="44"/>
    <w:link w:val="69"/>
    <w:qFormat/>
    <w:uiPriority w:val="0"/>
    <w:pPr>
      <w:numPr>
        <w:ilvl w:val="0"/>
        <w:numId w:val="3"/>
      </w:numPr>
      <w:spacing w:line="360" w:lineRule="exact"/>
      <w:jc w:val="center"/>
    </w:pPr>
    <w:rPr>
      <w:rFonts w:ascii="Arial" w:hAnsi="Arial" w:eastAsia="黑体" w:cs="Times New Roman"/>
      <w:kern w:val="2"/>
      <w:sz w:val="24"/>
      <w:szCs w:val="21"/>
      <w:lang w:val="en-US" w:eastAsia="zh-CN" w:bidi="ar-SA"/>
    </w:rPr>
  </w:style>
  <w:style w:type="character" w:customStyle="1" w:styleId="69">
    <w:name w:val="正文图题5# Char Char"/>
    <w:link w:val="68"/>
    <w:qFormat/>
    <w:uiPriority w:val="0"/>
    <w:rPr>
      <w:rFonts w:ascii="Arial" w:hAnsi="Arial" w:eastAsia="黑体"/>
      <w:kern w:val="2"/>
      <w:sz w:val="24"/>
      <w:szCs w:val="21"/>
    </w:rPr>
  </w:style>
  <w:style w:type="paragraph" w:customStyle="1" w:styleId="70">
    <w:name w:val="附录A表题5#"/>
    <w:next w:val="44"/>
    <w:qFormat/>
    <w:uiPriority w:val="0"/>
    <w:pPr>
      <w:numPr>
        <w:ilvl w:val="7"/>
        <w:numId w:val="4"/>
      </w:numPr>
      <w:jc w:val="center"/>
    </w:pPr>
    <w:rPr>
      <w:rFonts w:ascii="Arial" w:hAnsi="Arial" w:eastAsia="黑体" w:cs="Times New Roman"/>
      <w:kern w:val="2"/>
      <w:sz w:val="24"/>
      <w:szCs w:val="21"/>
      <w:lang w:val="en-US" w:eastAsia="zh-CN" w:bidi="ar-SA"/>
    </w:rPr>
  </w:style>
  <w:style w:type="paragraph" w:customStyle="1" w:styleId="71">
    <w:name w:val="附录标识5#"/>
    <w:next w:val="72"/>
    <w:link w:val="77"/>
    <w:qFormat/>
    <w:uiPriority w:val="0"/>
    <w:pPr>
      <w:numPr>
        <w:ilvl w:val="0"/>
        <w:numId w:val="4"/>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72">
    <w:name w:val="附录性质"/>
    <w:basedOn w:val="44"/>
    <w:next w:val="73"/>
    <w:qFormat/>
    <w:uiPriority w:val="0"/>
    <w:pPr>
      <w:ind w:firstLine="0" w:firstLineChars="0"/>
      <w:jc w:val="center"/>
    </w:pPr>
    <w:rPr>
      <w:rFonts w:eastAsia="黑体"/>
    </w:rPr>
  </w:style>
  <w:style w:type="paragraph" w:customStyle="1" w:styleId="73">
    <w:name w:val="附录标题15#"/>
    <w:next w:val="44"/>
    <w:qFormat/>
    <w:uiPriority w:val="0"/>
    <w:pPr>
      <w:numPr>
        <w:ilvl w:val="3"/>
        <w:numId w:val="4"/>
      </w:numPr>
      <w:tabs>
        <w:tab w:val="left" w:pos="510"/>
      </w:tabs>
      <w:spacing w:before="156" w:beforeLines="50" w:after="156" w:afterLines="50" w:line="420" w:lineRule="exact"/>
      <w:outlineLvl w:val="1"/>
    </w:pPr>
    <w:rPr>
      <w:rFonts w:ascii="Arial" w:hAnsi="Arial" w:eastAsia="黑体" w:cs="Times New Roman"/>
      <w:kern w:val="2"/>
      <w:sz w:val="24"/>
      <w:szCs w:val="21"/>
      <w:lang w:val="en-US" w:eastAsia="zh-CN" w:bidi="ar-SA"/>
    </w:rPr>
  </w:style>
  <w:style w:type="paragraph" w:customStyle="1" w:styleId="74">
    <w:name w:val="附录标题65#"/>
    <w:next w:val="44"/>
    <w:qFormat/>
    <w:uiPriority w:val="0"/>
    <w:pPr>
      <w:numPr>
        <w:ilvl w:val="6"/>
        <w:numId w:val="4"/>
      </w:numPr>
      <w:spacing w:line="360" w:lineRule="exact"/>
      <w:outlineLvl w:val="6"/>
    </w:pPr>
    <w:rPr>
      <w:rFonts w:ascii="Arial" w:hAnsi="Arial" w:eastAsia="黑体" w:cs="Times New Roman"/>
      <w:kern w:val="2"/>
      <w:sz w:val="24"/>
      <w:szCs w:val="21"/>
      <w:lang w:val="en-US" w:eastAsia="zh-CN" w:bidi="ar-SA"/>
    </w:rPr>
  </w:style>
  <w:style w:type="paragraph" w:customStyle="1" w:styleId="75">
    <w:name w:val="附录标题25#"/>
    <w:basedOn w:val="1"/>
    <w:next w:val="44"/>
    <w:qFormat/>
    <w:uiPriority w:val="0"/>
    <w:pPr>
      <w:numPr>
        <w:ilvl w:val="2"/>
        <w:numId w:val="4"/>
      </w:numPr>
      <w:outlineLvl w:val="2"/>
    </w:pPr>
    <w:rPr>
      <w:rFonts w:ascii="Arial" w:hAnsi="Arial" w:eastAsia="黑体" w:cs="Times New Roman"/>
      <w:sz w:val="24"/>
      <w:szCs w:val="24"/>
    </w:rPr>
  </w:style>
  <w:style w:type="paragraph" w:customStyle="1" w:styleId="76">
    <w:name w:val="附录A图题5#"/>
    <w:next w:val="44"/>
    <w:qFormat/>
    <w:uiPriority w:val="0"/>
    <w:pPr>
      <w:numPr>
        <w:ilvl w:val="8"/>
        <w:numId w:val="4"/>
      </w:numPr>
      <w:jc w:val="center"/>
    </w:pPr>
    <w:rPr>
      <w:rFonts w:ascii="Arial" w:hAnsi="Arial" w:eastAsia="黑体" w:cs="Times New Roman"/>
      <w:kern w:val="2"/>
      <w:sz w:val="24"/>
      <w:szCs w:val="24"/>
      <w:lang w:val="en-US" w:eastAsia="zh-CN" w:bidi="ar-SA"/>
    </w:rPr>
  </w:style>
  <w:style w:type="character" w:customStyle="1" w:styleId="77">
    <w:name w:val="附录标识5# Char Char"/>
    <w:link w:val="71"/>
    <w:qFormat/>
    <w:uiPriority w:val="0"/>
    <w:rPr>
      <w:rFonts w:eastAsia="黑体"/>
      <w:kern w:val="2"/>
      <w:sz w:val="24"/>
      <w:szCs w:val="21"/>
    </w:rPr>
  </w:style>
  <w:style w:type="character" w:customStyle="1" w:styleId="78">
    <w:name w:val="文档结构图 字符"/>
    <w:basedOn w:val="36"/>
    <w:link w:val="14"/>
    <w:semiHidden/>
    <w:qFormat/>
    <w:uiPriority w:val="99"/>
    <w:rPr>
      <w:rFonts w:ascii="宋体" w:eastAsia="宋体"/>
      <w:kern w:val="2"/>
      <w:sz w:val="18"/>
      <w:szCs w:val="18"/>
    </w:rPr>
  </w:style>
  <w:style w:type="paragraph" w:customStyle="1" w:styleId="79">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80">
    <w:name w:val="批注框文本 字符"/>
    <w:basedOn w:val="36"/>
    <w:link w:val="21"/>
    <w:qFormat/>
    <w:uiPriority w:val="99"/>
    <w:rPr>
      <w:kern w:val="2"/>
      <w:sz w:val="18"/>
      <w:szCs w:val="18"/>
    </w:rPr>
  </w:style>
  <w:style w:type="character" w:customStyle="1" w:styleId="81">
    <w:name w:val="批注文字 字符"/>
    <w:basedOn w:val="36"/>
    <w:semiHidden/>
    <w:qFormat/>
    <w:uiPriority w:val="99"/>
    <w:rPr>
      <w:kern w:val="2"/>
      <w:sz w:val="21"/>
      <w:szCs w:val="22"/>
    </w:rPr>
  </w:style>
  <w:style w:type="character" w:customStyle="1" w:styleId="82">
    <w:name w:val="批注文字 字符1"/>
    <w:link w:val="15"/>
    <w:qFormat/>
    <w:uiPriority w:val="99"/>
    <w:rPr>
      <w:kern w:val="2"/>
      <w:sz w:val="21"/>
      <w:szCs w:val="24"/>
      <w:lang w:val="zh-CN"/>
    </w:rPr>
  </w:style>
  <w:style w:type="character" w:customStyle="1" w:styleId="83">
    <w:name w:val="题注 字符"/>
    <w:link w:val="13"/>
    <w:qFormat/>
    <w:uiPriority w:val="0"/>
    <w:rPr>
      <w:rFonts w:ascii="Cambria" w:hAnsi="Cambria" w:eastAsia="黑体"/>
      <w:sz w:val="21"/>
      <w:lang w:val="zh-CN"/>
    </w:rPr>
  </w:style>
  <w:style w:type="paragraph" w:customStyle="1" w:styleId="84">
    <w:name w:val="正文1"/>
    <w:basedOn w:val="1"/>
    <w:link w:val="85"/>
    <w:qFormat/>
    <w:uiPriority w:val="0"/>
    <w:pPr>
      <w:widowControl/>
      <w:autoSpaceDE w:val="0"/>
      <w:autoSpaceDN w:val="0"/>
      <w:adjustRightInd w:val="0"/>
      <w:snapToGrid w:val="0"/>
      <w:spacing w:line="420" w:lineRule="exact"/>
      <w:ind w:firstLine="200" w:firstLineChars="200"/>
    </w:pPr>
    <w:rPr>
      <w:rFonts w:ascii="宋体" w:hAnsi="宋体" w:eastAsia="宋体" w:cs="Times New Roman"/>
      <w:kern w:val="0"/>
      <w:sz w:val="24"/>
      <w:szCs w:val="20"/>
      <w:lang w:val="zh-CN"/>
    </w:rPr>
  </w:style>
  <w:style w:type="character" w:customStyle="1" w:styleId="85">
    <w:name w:val="正文 Char"/>
    <w:link w:val="84"/>
    <w:qFormat/>
    <w:uiPriority w:val="0"/>
    <w:rPr>
      <w:rFonts w:ascii="宋体" w:hAnsi="宋体" w:eastAsia="宋体" w:cs="Times New Roman"/>
      <w:sz w:val="24"/>
      <w:lang w:val="zh-CN" w:eastAsia="zh-CN"/>
    </w:rPr>
  </w:style>
  <w:style w:type="paragraph" w:customStyle="1" w:styleId="86">
    <w:name w:val="正 文"/>
    <w:basedOn w:val="1"/>
    <w:link w:val="87"/>
    <w:qFormat/>
    <w:uiPriority w:val="0"/>
    <w:pPr>
      <w:spacing w:line="420" w:lineRule="exact"/>
      <w:ind w:firstLine="200" w:firstLineChars="200"/>
      <w:jc w:val="left"/>
    </w:pPr>
    <w:rPr>
      <w:rFonts w:ascii="宋体" w:hAnsi="宋体" w:eastAsia="宋体" w:cs="宋体"/>
      <w:sz w:val="24"/>
      <w:szCs w:val="24"/>
    </w:rPr>
  </w:style>
  <w:style w:type="character" w:customStyle="1" w:styleId="87">
    <w:name w:val="正 文 Char"/>
    <w:basedOn w:val="36"/>
    <w:link w:val="86"/>
    <w:qFormat/>
    <w:uiPriority w:val="0"/>
    <w:rPr>
      <w:rFonts w:ascii="宋体" w:hAnsi="宋体" w:eastAsia="宋体" w:cs="宋体"/>
      <w:kern w:val="2"/>
      <w:sz w:val="24"/>
      <w:szCs w:val="24"/>
    </w:rPr>
  </w:style>
  <w:style w:type="paragraph" w:customStyle="1" w:styleId="88">
    <w:name w:val="表格"/>
    <w:basedOn w:val="86"/>
    <w:qFormat/>
    <w:uiPriority w:val="0"/>
    <w:pPr>
      <w:spacing w:line="240" w:lineRule="auto"/>
      <w:ind w:firstLine="0" w:firstLineChars="0"/>
      <w:jc w:val="center"/>
    </w:pPr>
    <w:rPr>
      <w:sz w:val="18"/>
    </w:rPr>
  </w:style>
  <w:style w:type="paragraph" w:customStyle="1" w:styleId="89">
    <w:name w:val="字母列项5#"/>
    <w:link w:val="92"/>
    <w:qFormat/>
    <w:uiPriority w:val="0"/>
    <w:pPr>
      <w:widowControl w:val="0"/>
      <w:numPr>
        <w:ilvl w:val="0"/>
        <w:numId w:val="5"/>
      </w:numPr>
      <w:spacing w:line="360" w:lineRule="auto"/>
    </w:pPr>
    <w:rPr>
      <w:rFonts w:ascii="Times New Roman" w:hAnsi="Times New Roman" w:eastAsia="宋体" w:cs="Times New Roman"/>
      <w:kern w:val="2"/>
      <w:sz w:val="24"/>
      <w:szCs w:val="21"/>
      <w:lang w:val="en-US" w:eastAsia="zh-CN" w:bidi="ar-SA"/>
    </w:rPr>
  </w:style>
  <w:style w:type="paragraph" w:customStyle="1" w:styleId="90">
    <w:name w:val="列项（一级）"/>
    <w:basedOn w:val="1"/>
    <w:next w:val="57"/>
    <w:qFormat/>
    <w:uiPriority w:val="0"/>
    <w:pPr>
      <w:numPr>
        <w:ilvl w:val="0"/>
        <w:numId w:val="6"/>
      </w:numPr>
      <w:spacing w:line="420" w:lineRule="exact"/>
      <w:jc w:val="left"/>
    </w:pPr>
    <w:rPr>
      <w:rFonts w:ascii="黑体" w:hAnsi="黑体" w:eastAsia="黑体" w:cs="Times New Roman"/>
      <w:sz w:val="24"/>
      <w:szCs w:val="24"/>
      <w:lang w:val="zh-CN"/>
    </w:rPr>
  </w:style>
  <w:style w:type="character" w:customStyle="1" w:styleId="91">
    <w:name w:val="标题3 5# Char Char"/>
    <w:link w:val="59"/>
    <w:qFormat/>
    <w:uiPriority w:val="0"/>
    <w:rPr>
      <w:rFonts w:ascii="Arial" w:hAnsi="Arial" w:eastAsia="黑体" w:cs="Times New Roman"/>
      <w:kern w:val="2"/>
      <w:sz w:val="24"/>
      <w:szCs w:val="21"/>
    </w:rPr>
  </w:style>
  <w:style w:type="character" w:customStyle="1" w:styleId="92">
    <w:name w:val="字母列项5# Char Char"/>
    <w:link w:val="89"/>
    <w:qFormat/>
    <w:uiPriority w:val="0"/>
    <w:rPr>
      <w:kern w:val="2"/>
      <w:sz w:val="24"/>
      <w:szCs w:val="21"/>
    </w:rPr>
  </w:style>
  <w:style w:type="character" w:customStyle="1" w:styleId="93">
    <w:name w:val="列出段落 Char"/>
    <w:qFormat/>
    <w:uiPriority w:val="0"/>
    <w:rPr>
      <w:rFonts w:ascii="Calibri" w:hAnsi="Calibri"/>
      <w:kern w:val="2"/>
      <w:sz w:val="21"/>
      <w:szCs w:val="22"/>
    </w:rPr>
  </w:style>
  <w:style w:type="character" w:customStyle="1" w:styleId="94">
    <w:name w:val="题注 Char"/>
    <w:qFormat/>
    <w:uiPriority w:val="0"/>
    <w:rPr>
      <w:rFonts w:ascii="Cambria" w:hAnsi="Cambria" w:eastAsia="黑体"/>
      <w:sz w:val="21"/>
    </w:rPr>
  </w:style>
  <w:style w:type="paragraph" w:customStyle="1" w:styleId="95">
    <w:name w:val="表格内容"/>
    <w:basedOn w:val="1"/>
    <w:link w:val="277"/>
    <w:qFormat/>
    <w:uiPriority w:val="0"/>
    <w:pPr>
      <w:autoSpaceDE w:val="0"/>
      <w:autoSpaceDN w:val="0"/>
      <w:spacing w:line="240" w:lineRule="exact"/>
      <w:jc w:val="center"/>
    </w:pPr>
    <w:rPr>
      <w:rFonts w:ascii="Calibri" w:hAnsi="Calibri"/>
      <w:szCs w:val="21"/>
    </w:rPr>
  </w:style>
  <w:style w:type="paragraph" w:customStyle="1" w:styleId="96">
    <w:name w:val="修订2"/>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97">
    <w:name w:val="批注主题 字符"/>
    <w:basedOn w:val="82"/>
    <w:link w:val="32"/>
    <w:qFormat/>
    <w:uiPriority w:val="99"/>
    <w:rPr>
      <w:rFonts w:asciiTheme="minorHAnsi" w:hAnsiTheme="minorHAnsi" w:eastAsiaTheme="minorEastAsia" w:cstheme="minorBidi"/>
      <w:b/>
      <w:bCs/>
      <w:kern w:val="2"/>
      <w:sz w:val="21"/>
      <w:szCs w:val="22"/>
      <w:lang w:val="zh-CN" w:eastAsia="zh-CN"/>
    </w:rPr>
  </w:style>
  <w:style w:type="character" w:customStyle="1" w:styleId="98">
    <w:name w:val="标题 2 字符"/>
    <w:basedOn w:val="36"/>
    <w:link w:val="3"/>
    <w:qFormat/>
    <w:uiPriority w:val="9"/>
    <w:rPr>
      <w:rFonts w:ascii="Arial" w:hAnsi="Arial" w:eastAsia="黑体"/>
      <w:b/>
      <w:bCs/>
      <w:kern w:val="2"/>
      <w:sz w:val="32"/>
      <w:szCs w:val="32"/>
    </w:rPr>
  </w:style>
  <w:style w:type="character" w:customStyle="1" w:styleId="99">
    <w:name w:val="标题 4 字符"/>
    <w:basedOn w:val="36"/>
    <w:link w:val="5"/>
    <w:qFormat/>
    <w:uiPriority w:val="9"/>
    <w:rPr>
      <w:rFonts w:ascii="Arial" w:hAnsi="Arial" w:eastAsia="黑体"/>
      <w:b/>
      <w:bCs/>
      <w:kern w:val="2"/>
      <w:sz w:val="28"/>
      <w:szCs w:val="28"/>
    </w:rPr>
  </w:style>
  <w:style w:type="character" w:customStyle="1" w:styleId="100">
    <w:name w:val="标题 5 字符"/>
    <w:basedOn w:val="36"/>
    <w:link w:val="6"/>
    <w:qFormat/>
    <w:uiPriority w:val="9"/>
    <w:rPr>
      <w:b/>
      <w:bCs/>
      <w:kern w:val="2"/>
      <w:sz w:val="28"/>
      <w:szCs w:val="28"/>
    </w:rPr>
  </w:style>
  <w:style w:type="character" w:customStyle="1" w:styleId="101">
    <w:name w:val="标题 6 字符"/>
    <w:basedOn w:val="36"/>
    <w:link w:val="7"/>
    <w:qFormat/>
    <w:uiPriority w:val="0"/>
    <w:rPr>
      <w:rFonts w:ascii="Arial" w:hAnsi="Arial" w:eastAsia="黑体"/>
      <w:b/>
      <w:bCs/>
      <w:kern w:val="2"/>
      <w:sz w:val="24"/>
      <w:szCs w:val="24"/>
    </w:rPr>
  </w:style>
  <w:style w:type="character" w:customStyle="1" w:styleId="102">
    <w:name w:val="标题 7 字符"/>
    <w:basedOn w:val="36"/>
    <w:link w:val="8"/>
    <w:qFormat/>
    <w:uiPriority w:val="0"/>
    <w:rPr>
      <w:b/>
      <w:bCs/>
      <w:kern w:val="2"/>
      <w:sz w:val="24"/>
      <w:szCs w:val="24"/>
    </w:rPr>
  </w:style>
  <w:style w:type="character" w:customStyle="1" w:styleId="103">
    <w:name w:val="标题 8 字符"/>
    <w:basedOn w:val="36"/>
    <w:link w:val="9"/>
    <w:qFormat/>
    <w:uiPriority w:val="0"/>
    <w:rPr>
      <w:rFonts w:ascii="Arial" w:hAnsi="Arial" w:eastAsia="黑体"/>
      <w:kern w:val="2"/>
      <w:sz w:val="24"/>
      <w:szCs w:val="24"/>
    </w:rPr>
  </w:style>
  <w:style w:type="character" w:customStyle="1" w:styleId="104">
    <w:name w:val="标题 9 字符"/>
    <w:basedOn w:val="36"/>
    <w:link w:val="10"/>
    <w:qFormat/>
    <w:uiPriority w:val="0"/>
    <w:rPr>
      <w:rFonts w:ascii="Arial" w:hAnsi="Arial" w:eastAsia="黑体"/>
      <w:kern w:val="2"/>
      <w:sz w:val="21"/>
      <w:szCs w:val="21"/>
    </w:rPr>
  </w:style>
  <w:style w:type="paragraph" w:customStyle="1" w:styleId="105">
    <w:name w:val="非标题1 5#"/>
    <w:basedOn w:val="45"/>
    <w:next w:val="44"/>
    <w:qFormat/>
    <w:uiPriority w:val="0"/>
    <w:pPr>
      <w:spacing w:before="50" w:after="50"/>
    </w:pPr>
    <w:rPr>
      <w:rFonts w:ascii="Times New Roman" w:hAnsi="Times New Roman" w:eastAsia="宋体"/>
    </w:rPr>
  </w:style>
  <w:style w:type="paragraph" w:customStyle="1" w:styleId="106">
    <w:name w:val="非标题2 5#"/>
    <w:basedOn w:val="49"/>
    <w:next w:val="44"/>
    <w:qFormat/>
    <w:uiPriority w:val="0"/>
    <w:rPr>
      <w:rFonts w:ascii="Times New Roman" w:hAnsi="Times New Roman" w:eastAsia="宋体"/>
    </w:rPr>
  </w:style>
  <w:style w:type="paragraph" w:customStyle="1" w:styleId="107">
    <w:name w:val="非标题3 5#"/>
    <w:basedOn w:val="59"/>
    <w:next w:val="44"/>
    <w:qFormat/>
    <w:uiPriority w:val="0"/>
    <w:rPr>
      <w:rFonts w:ascii="Times New Roman" w:hAnsi="Times New Roman" w:eastAsia="宋体"/>
    </w:rPr>
  </w:style>
  <w:style w:type="paragraph" w:customStyle="1" w:styleId="108">
    <w:name w:val="非标题4 5#"/>
    <w:basedOn w:val="60"/>
    <w:next w:val="44"/>
    <w:qFormat/>
    <w:uiPriority w:val="0"/>
    <w:rPr>
      <w:rFonts w:ascii="Times New Roman" w:hAnsi="Times New Roman" w:eastAsia="宋体"/>
    </w:rPr>
  </w:style>
  <w:style w:type="paragraph" w:customStyle="1" w:styleId="109">
    <w:name w:val="非标题5 5#"/>
    <w:basedOn w:val="61"/>
    <w:next w:val="44"/>
    <w:qFormat/>
    <w:uiPriority w:val="0"/>
    <w:rPr>
      <w:rFonts w:ascii="Times New Roman" w:hAnsi="Times New Roman" w:eastAsia="宋体"/>
    </w:rPr>
  </w:style>
  <w:style w:type="paragraph" w:customStyle="1" w:styleId="110">
    <w:name w:val="非标题6 5#"/>
    <w:basedOn w:val="62"/>
    <w:next w:val="44"/>
    <w:qFormat/>
    <w:uiPriority w:val="0"/>
    <w:rPr>
      <w:rFonts w:ascii="Times New Roman" w:hAnsi="Times New Roman" w:eastAsia="宋体"/>
      <w:szCs w:val="24"/>
    </w:rPr>
  </w:style>
  <w:style w:type="character" w:customStyle="1" w:styleId="111">
    <w:name w:val="页脚 字符1"/>
    <w:qFormat/>
    <w:uiPriority w:val="99"/>
    <w:rPr>
      <w:kern w:val="2"/>
      <w:sz w:val="18"/>
      <w:szCs w:val="18"/>
    </w:rPr>
  </w:style>
  <w:style w:type="paragraph" w:customStyle="1" w:styleId="112">
    <w:name w:val="注5#"/>
    <w:link w:val="209"/>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3">
    <w:name w:val="数字列项5#"/>
    <w:link w:val="210"/>
    <w:qFormat/>
    <w:uiPriority w:val="0"/>
    <w:pPr>
      <w:widowControl w:val="0"/>
      <w:numPr>
        <w:ilvl w:val="0"/>
        <w:numId w:val="8"/>
      </w:numPr>
      <w:spacing w:line="360" w:lineRule="auto"/>
    </w:pPr>
    <w:rPr>
      <w:rFonts w:ascii="Times New Roman" w:hAnsi="Times New Roman" w:eastAsia="宋体" w:cs="Times New Roman"/>
      <w:kern w:val="2"/>
      <w:sz w:val="24"/>
      <w:szCs w:val="21"/>
      <w:lang w:val="en-US" w:eastAsia="zh-CN" w:bidi="ar-SA"/>
    </w:rPr>
  </w:style>
  <w:style w:type="paragraph" w:customStyle="1" w:styleId="114">
    <w:name w:val="附录标题35#"/>
    <w:next w:val="44"/>
    <w:qFormat/>
    <w:uiPriority w:val="0"/>
    <w:pPr>
      <w:tabs>
        <w:tab w:val="left" w:pos="964"/>
      </w:tabs>
      <w:spacing w:line="360" w:lineRule="exact"/>
      <w:outlineLvl w:val="3"/>
    </w:pPr>
    <w:rPr>
      <w:rFonts w:ascii="Arial" w:hAnsi="Arial" w:eastAsia="黑体" w:cs="Times New Roman"/>
      <w:kern w:val="2"/>
      <w:sz w:val="24"/>
      <w:szCs w:val="21"/>
      <w:lang w:val="en-US" w:eastAsia="zh-CN" w:bidi="ar-SA"/>
    </w:rPr>
  </w:style>
  <w:style w:type="paragraph" w:customStyle="1" w:styleId="115">
    <w:name w:val="附录标题45#"/>
    <w:next w:val="44"/>
    <w:link w:val="116"/>
    <w:qFormat/>
    <w:uiPriority w:val="0"/>
    <w:pPr>
      <w:tabs>
        <w:tab w:val="left" w:pos="1134"/>
      </w:tabs>
      <w:spacing w:line="360" w:lineRule="exact"/>
      <w:outlineLvl w:val="4"/>
    </w:pPr>
    <w:rPr>
      <w:rFonts w:ascii="Arial" w:hAnsi="Arial" w:eastAsia="黑体" w:cs="Times New Roman"/>
      <w:kern w:val="2"/>
      <w:sz w:val="24"/>
      <w:szCs w:val="21"/>
      <w:lang w:val="en-US" w:eastAsia="zh-CN" w:bidi="ar-SA"/>
    </w:rPr>
  </w:style>
  <w:style w:type="character" w:customStyle="1" w:styleId="116">
    <w:name w:val="附录标题45# Char Char"/>
    <w:link w:val="115"/>
    <w:qFormat/>
    <w:uiPriority w:val="0"/>
    <w:rPr>
      <w:rFonts w:ascii="Arial" w:hAnsi="Arial" w:eastAsia="黑体"/>
      <w:kern w:val="2"/>
      <w:sz w:val="24"/>
      <w:szCs w:val="21"/>
    </w:rPr>
  </w:style>
  <w:style w:type="paragraph" w:customStyle="1" w:styleId="117">
    <w:name w:val="附录标题55#"/>
    <w:next w:val="44"/>
    <w:qFormat/>
    <w:uiPriority w:val="0"/>
    <w:pPr>
      <w:tabs>
        <w:tab w:val="left" w:pos="1304"/>
      </w:tabs>
      <w:spacing w:line="360" w:lineRule="exact"/>
      <w:outlineLvl w:val="5"/>
    </w:pPr>
    <w:rPr>
      <w:rFonts w:ascii="Arial" w:hAnsi="Arial" w:eastAsia="黑体" w:cs="Times New Roman"/>
      <w:kern w:val="2"/>
      <w:sz w:val="24"/>
      <w:szCs w:val="21"/>
      <w:lang w:val="en-US" w:eastAsia="zh-CN" w:bidi="ar-SA"/>
    </w:rPr>
  </w:style>
  <w:style w:type="paragraph" w:customStyle="1" w:styleId="118">
    <w:name w:val="附录非标题1 5#"/>
    <w:basedOn w:val="73"/>
    <w:next w:val="44"/>
    <w:qFormat/>
    <w:uiPriority w:val="0"/>
    <w:pPr>
      <w:numPr>
        <w:ilvl w:val="0"/>
        <w:numId w:val="0"/>
      </w:numPr>
      <w:spacing w:before="50" w:after="50"/>
      <w:ind w:left="982" w:hanging="420"/>
    </w:pPr>
    <w:rPr>
      <w:rFonts w:ascii="Times New Roman" w:hAnsi="Times New Roman" w:eastAsia="宋体"/>
    </w:rPr>
  </w:style>
  <w:style w:type="paragraph" w:customStyle="1" w:styleId="119">
    <w:name w:val="附录非标题2 5#"/>
    <w:basedOn w:val="75"/>
    <w:next w:val="44"/>
    <w:qFormat/>
    <w:uiPriority w:val="0"/>
    <w:pPr>
      <w:widowControl/>
      <w:numPr>
        <w:numId w:val="9"/>
      </w:numPr>
      <w:tabs>
        <w:tab w:val="clear" w:pos="0"/>
      </w:tabs>
      <w:spacing w:line="360" w:lineRule="exact"/>
      <w:jc w:val="left"/>
    </w:pPr>
    <w:rPr>
      <w:rFonts w:ascii="Times New Roman" w:hAnsi="Times New Roman" w:eastAsia="宋体"/>
    </w:rPr>
  </w:style>
  <w:style w:type="paragraph" w:customStyle="1" w:styleId="120">
    <w:name w:val="附录非标题3 5#"/>
    <w:basedOn w:val="114"/>
    <w:next w:val="44"/>
    <w:qFormat/>
    <w:uiPriority w:val="0"/>
    <w:rPr>
      <w:rFonts w:ascii="Times New Roman" w:hAnsi="Times New Roman" w:eastAsia="宋体"/>
    </w:rPr>
  </w:style>
  <w:style w:type="paragraph" w:customStyle="1" w:styleId="121">
    <w:name w:val="附录非标题4 5#"/>
    <w:basedOn w:val="115"/>
    <w:next w:val="44"/>
    <w:qFormat/>
    <w:uiPriority w:val="0"/>
    <w:rPr>
      <w:rFonts w:ascii="Times New Roman" w:hAnsi="Times New Roman" w:eastAsia="宋体"/>
    </w:rPr>
  </w:style>
  <w:style w:type="paragraph" w:customStyle="1" w:styleId="122">
    <w:name w:val="附录非标题5 5#"/>
    <w:basedOn w:val="117"/>
    <w:next w:val="44"/>
    <w:qFormat/>
    <w:uiPriority w:val="0"/>
    <w:rPr>
      <w:rFonts w:ascii="Times New Roman" w:hAnsi="Times New Roman" w:eastAsia="宋体"/>
    </w:rPr>
  </w:style>
  <w:style w:type="paragraph" w:customStyle="1" w:styleId="123">
    <w:name w:val="附录非标题6 5#"/>
    <w:basedOn w:val="74"/>
    <w:next w:val="44"/>
    <w:qFormat/>
    <w:uiPriority w:val="0"/>
    <w:pPr>
      <w:numPr>
        <w:ilvl w:val="0"/>
        <w:numId w:val="0"/>
      </w:numPr>
      <w:ind w:left="3082" w:hanging="420"/>
    </w:pPr>
    <w:rPr>
      <w:rFonts w:ascii="Times New Roman" w:hAnsi="Times New Roman" w:eastAsia="宋体"/>
    </w:rPr>
  </w:style>
  <w:style w:type="paragraph" w:customStyle="1" w:styleId="124">
    <w:name w:val="图框"/>
    <w:basedOn w:val="1"/>
    <w:qFormat/>
    <w:uiPriority w:val="0"/>
    <w:pPr>
      <w:spacing w:line="160" w:lineRule="exact"/>
      <w:jc w:val="center"/>
    </w:pPr>
    <w:rPr>
      <w:rFonts w:ascii="Times New Roman" w:hAnsi="Times New Roman" w:eastAsia="宋体" w:cs="Times New Roman"/>
      <w:sz w:val="18"/>
      <w:szCs w:val="18"/>
    </w:rPr>
  </w:style>
  <w:style w:type="character" w:customStyle="1" w:styleId="125">
    <w:name w:val="脚注文本 字符"/>
    <w:basedOn w:val="36"/>
    <w:link w:val="26"/>
    <w:semiHidden/>
    <w:qFormat/>
    <w:uiPriority w:val="99"/>
    <w:rPr>
      <w:kern w:val="2"/>
      <w:sz w:val="18"/>
      <w:szCs w:val="18"/>
    </w:rPr>
  </w:style>
  <w:style w:type="paragraph" w:customStyle="1" w:styleId="126">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127">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28">
    <w:name w:val="封面标准号2"/>
    <w:basedOn w:val="1"/>
    <w:qFormat/>
    <w:uiPriority w:val="0"/>
    <w:pPr>
      <w:framePr w:w="9138" w:h="1244" w:hRule="exact" w:wrap="auto" w:vAnchor="page" w:hAnchor="margin" w:y="2908" w:anchorLock="1"/>
      <w:kinsoku w:val="0"/>
      <w:overflowPunct w:val="0"/>
      <w:autoSpaceDE w:val="0"/>
      <w:autoSpaceDN w:val="0"/>
      <w:adjustRightInd w:val="0"/>
      <w:spacing w:before="357" w:line="280" w:lineRule="exact"/>
      <w:jc w:val="right"/>
      <w:textAlignment w:val="center"/>
    </w:pPr>
    <w:rPr>
      <w:rFonts w:ascii="Times New Roman" w:hAnsi="Times New Roman" w:eastAsia="宋体" w:cs="Times New Roman"/>
      <w:kern w:val="0"/>
      <w:sz w:val="28"/>
      <w:szCs w:val="20"/>
    </w:rPr>
  </w:style>
  <w:style w:type="paragraph" w:customStyle="1" w:styleId="129">
    <w:name w:val="封面标准代替信息"/>
    <w:basedOn w:val="128"/>
    <w:qFormat/>
    <w:uiPriority w:val="0"/>
    <w:pPr>
      <w:framePr/>
      <w:spacing w:before="57"/>
    </w:pPr>
    <w:rPr>
      <w:rFonts w:ascii="宋体"/>
      <w:sz w:val="21"/>
    </w:rPr>
  </w:style>
  <w:style w:type="paragraph" w:customStyle="1" w:styleId="130">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31">
    <w:name w:val="列项——（一级）"/>
    <w:qFormat/>
    <w:uiPriority w:val="0"/>
    <w:pPr>
      <w:widowControl w:val="0"/>
      <w:numPr>
        <w:ilvl w:val="0"/>
        <w:numId w:val="10"/>
      </w:numPr>
      <w:tabs>
        <w:tab w:val="left" w:pos="360"/>
        <w:tab w:val="clear" w:pos="1140"/>
      </w:tabs>
      <w:ind w:left="0" w:firstLine="0"/>
      <w:jc w:val="both"/>
    </w:pPr>
    <w:rPr>
      <w:rFonts w:ascii="宋体" w:hAnsi="Times New Roman" w:eastAsia="宋体" w:cs="Times New Roman"/>
      <w:sz w:val="21"/>
      <w:lang w:val="en-US" w:eastAsia="zh-CN" w:bidi="ar-SA"/>
    </w:rPr>
  </w:style>
  <w:style w:type="paragraph" w:customStyle="1" w:styleId="132">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33">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134">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35">
    <w:name w:val="实施日期"/>
    <w:basedOn w:val="134"/>
    <w:qFormat/>
    <w:uiPriority w:val="0"/>
    <w:pPr>
      <w:framePr w:hSpace="0" w:wrap="around" w:xAlign="right"/>
      <w:numPr>
        <w:ilvl w:val="4"/>
        <w:numId w:val="11"/>
      </w:numPr>
      <w:jc w:val="right"/>
    </w:pPr>
  </w:style>
  <w:style w:type="character" w:customStyle="1" w:styleId="136">
    <w:name w:val="发布"/>
    <w:qFormat/>
    <w:uiPriority w:val="0"/>
    <w:rPr>
      <w:rFonts w:ascii="黑体" w:eastAsia="黑体"/>
      <w:spacing w:val="22"/>
      <w:w w:val="100"/>
      <w:position w:val="3"/>
      <w:sz w:val="28"/>
    </w:rPr>
  </w:style>
  <w:style w:type="paragraph" w:customStyle="1" w:styleId="137">
    <w:name w:val="其他发布部门"/>
    <w:basedOn w:val="1"/>
    <w:qFormat/>
    <w:uiPriority w:val="0"/>
    <w:pPr>
      <w:framePr w:w="7433" w:h="585" w:hRule="exact" w:hSpace="180" w:vSpace="180" w:wrap="around" w:vAnchor="margin" w:hAnchor="margin" w:xAlign="center" w:y="14401" w:anchorLock="1"/>
      <w:widowControl/>
      <w:spacing w:line="0" w:lineRule="atLeast"/>
      <w:jc w:val="center"/>
    </w:pPr>
    <w:rPr>
      <w:rFonts w:ascii="黑体" w:hAnsi="Times New Roman" w:eastAsia="黑体" w:cs="Times New Roman"/>
      <w:spacing w:val="20"/>
      <w:w w:val="135"/>
      <w:kern w:val="0"/>
      <w:sz w:val="36"/>
      <w:szCs w:val="20"/>
    </w:rPr>
  </w:style>
  <w:style w:type="paragraph" w:customStyle="1" w:styleId="138">
    <w:name w:val="注序号"/>
    <w:basedOn w:val="44"/>
    <w:qFormat/>
    <w:uiPriority w:val="0"/>
    <w:pPr>
      <w:numPr>
        <w:ilvl w:val="0"/>
        <w:numId w:val="12"/>
      </w:numPr>
      <w:ind w:firstLine="0" w:firstLineChars="0"/>
    </w:pPr>
    <w:rPr>
      <w:sz w:val="21"/>
    </w:rPr>
  </w:style>
  <w:style w:type="paragraph" w:customStyle="1" w:styleId="139">
    <w:name w:val="样式 附录标题15# + 段前: 0.5 行 段后: 0.5 行"/>
    <w:basedOn w:val="73"/>
    <w:qFormat/>
    <w:uiPriority w:val="0"/>
    <w:pPr>
      <w:numPr>
        <w:ilvl w:val="1"/>
        <w:numId w:val="9"/>
      </w:numPr>
    </w:pPr>
    <w:rPr>
      <w:rFonts w:cs="宋体"/>
      <w:szCs w:val="20"/>
    </w:rPr>
  </w:style>
  <w:style w:type="paragraph" w:customStyle="1" w:styleId="140">
    <w:name w:val="样式 附录标识5# + 段前: 0.5 行 段后: 0.5 行"/>
    <w:basedOn w:val="71"/>
    <w:qFormat/>
    <w:uiPriority w:val="0"/>
    <w:pPr>
      <w:numPr>
        <w:ilvl w:val="0"/>
        <w:numId w:val="13"/>
      </w:numPr>
      <w:spacing w:before="156" w:after="156"/>
    </w:pPr>
    <w:rPr>
      <w:rFonts w:cs="宋体"/>
      <w:szCs w:val="20"/>
    </w:rPr>
  </w:style>
  <w:style w:type="paragraph" w:customStyle="1" w:styleId="141">
    <w:name w:val="样式 附录标识5# + 段前: 0.5 行 段后: 0.5 行1"/>
    <w:basedOn w:val="71"/>
    <w:qFormat/>
    <w:uiPriority w:val="0"/>
    <w:pPr>
      <w:numPr>
        <w:ilvl w:val="0"/>
        <w:numId w:val="14"/>
      </w:numPr>
      <w:spacing w:before="156" w:after="156"/>
    </w:pPr>
    <w:rPr>
      <w:rFonts w:cs="宋体"/>
      <w:szCs w:val="20"/>
    </w:rPr>
  </w:style>
  <w:style w:type="paragraph" w:customStyle="1" w:styleId="142">
    <w:name w:val="非标题条目"/>
    <w:next w:val="44"/>
    <w:qFormat/>
    <w:uiPriority w:val="0"/>
    <w:rPr>
      <w:rFonts w:ascii="Times New Roman" w:hAnsi="Times New Roman" w:eastAsia="宋体" w:cs="宋体"/>
      <w:kern w:val="2"/>
      <w:sz w:val="24"/>
      <w:lang w:val="en-US" w:eastAsia="zh-CN" w:bidi="ar-SA"/>
    </w:rPr>
  </w:style>
  <w:style w:type="character" w:customStyle="1" w:styleId="143">
    <w:name w:val="正文文本 字符"/>
    <w:qFormat/>
    <w:uiPriority w:val="0"/>
    <w:rPr>
      <w:kern w:val="2"/>
      <w:sz w:val="21"/>
      <w:szCs w:val="24"/>
    </w:rPr>
  </w:style>
  <w:style w:type="character" w:customStyle="1" w:styleId="144">
    <w:name w:val="正文文本缩进 字符"/>
    <w:basedOn w:val="36"/>
    <w:link w:val="17"/>
    <w:qFormat/>
    <w:uiPriority w:val="0"/>
    <w:rPr>
      <w:kern w:val="2"/>
      <w:sz w:val="21"/>
      <w:szCs w:val="24"/>
    </w:rPr>
  </w:style>
  <w:style w:type="paragraph" w:customStyle="1" w:styleId="145">
    <w:name w:val="附录B表题5#"/>
    <w:next w:val="44"/>
    <w:qFormat/>
    <w:uiPriority w:val="0"/>
    <w:pPr>
      <w:tabs>
        <w:tab w:val="left" w:pos="420"/>
      </w:tabs>
      <w:jc w:val="center"/>
    </w:pPr>
    <w:rPr>
      <w:rFonts w:ascii="Arial" w:hAnsi="Arial" w:eastAsia="黑体" w:cs="Times New Roman"/>
      <w:kern w:val="2"/>
      <w:sz w:val="24"/>
      <w:szCs w:val="21"/>
      <w:lang w:val="en-US" w:eastAsia="zh-CN" w:bidi="ar-SA"/>
    </w:rPr>
  </w:style>
  <w:style w:type="paragraph" w:customStyle="1" w:styleId="146">
    <w:name w:val="附录C表题5#"/>
    <w:next w:val="44"/>
    <w:qFormat/>
    <w:uiPriority w:val="0"/>
    <w:pPr>
      <w:tabs>
        <w:tab w:val="left" w:pos="420"/>
      </w:tabs>
      <w:jc w:val="center"/>
    </w:pPr>
    <w:rPr>
      <w:rFonts w:ascii="Arial" w:hAnsi="Arial" w:eastAsia="黑体" w:cs="Times New Roman"/>
      <w:kern w:val="2"/>
      <w:sz w:val="24"/>
      <w:szCs w:val="21"/>
      <w:lang w:val="en-US" w:eastAsia="zh-CN" w:bidi="ar-SA"/>
    </w:rPr>
  </w:style>
  <w:style w:type="paragraph" w:customStyle="1" w:styleId="147">
    <w:name w:val="附录D表题5#"/>
    <w:next w:val="44"/>
    <w:qFormat/>
    <w:uiPriority w:val="0"/>
    <w:pPr>
      <w:tabs>
        <w:tab w:val="left" w:pos="420"/>
      </w:tabs>
      <w:jc w:val="center"/>
    </w:pPr>
    <w:rPr>
      <w:rFonts w:ascii="Arial" w:hAnsi="Arial" w:eastAsia="黑体" w:cs="Times New Roman"/>
      <w:kern w:val="2"/>
      <w:sz w:val="24"/>
      <w:szCs w:val="21"/>
      <w:lang w:val="en-US" w:eastAsia="zh-CN" w:bidi="ar-SA"/>
    </w:rPr>
  </w:style>
  <w:style w:type="paragraph" w:customStyle="1" w:styleId="148">
    <w:name w:val="附录E表题5#"/>
    <w:next w:val="44"/>
    <w:qFormat/>
    <w:uiPriority w:val="0"/>
    <w:pPr>
      <w:tabs>
        <w:tab w:val="left" w:pos="420"/>
      </w:tabs>
      <w:jc w:val="center"/>
    </w:pPr>
    <w:rPr>
      <w:rFonts w:ascii="Arial" w:hAnsi="Arial" w:eastAsia="黑体" w:cs="Times New Roman"/>
      <w:kern w:val="2"/>
      <w:sz w:val="24"/>
      <w:szCs w:val="21"/>
      <w:lang w:val="en-US" w:eastAsia="zh-CN" w:bidi="ar-SA"/>
    </w:rPr>
  </w:style>
  <w:style w:type="paragraph" w:customStyle="1" w:styleId="149">
    <w:name w:val="附录F表题5#"/>
    <w:next w:val="44"/>
    <w:qFormat/>
    <w:uiPriority w:val="0"/>
    <w:pPr>
      <w:tabs>
        <w:tab w:val="left" w:pos="420"/>
      </w:tabs>
      <w:jc w:val="center"/>
    </w:pPr>
    <w:rPr>
      <w:rFonts w:ascii="Arial" w:hAnsi="Arial" w:eastAsia="黑体" w:cs="Times New Roman"/>
      <w:kern w:val="2"/>
      <w:sz w:val="24"/>
      <w:szCs w:val="21"/>
      <w:lang w:val="en-US" w:eastAsia="zh-CN" w:bidi="ar-SA"/>
    </w:rPr>
  </w:style>
  <w:style w:type="paragraph" w:customStyle="1" w:styleId="150">
    <w:name w:val="附录G表题5#"/>
    <w:next w:val="44"/>
    <w:qFormat/>
    <w:uiPriority w:val="0"/>
    <w:pPr>
      <w:tabs>
        <w:tab w:val="left" w:pos="420"/>
      </w:tabs>
      <w:jc w:val="center"/>
    </w:pPr>
    <w:rPr>
      <w:rFonts w:ascii="Arial" w:hAnsi="Arial" w:eastAsia="黑体" w:cs="Times New Roman"/>
      <w:kern w:val="2"/>
      <w:sz w:val="24"/>
      <w:szCs w:val="21"/>
      <w:lang w:val="en-US" w:eastAsia="zh-CN" w:bidi="ar-SA"/>
    </w:rPr>
  </w:style>
  <w:style w:type="paragraph" w:customStyle="1" w:styleId="151">
    <w:name w:val="附录B图题5#"/>
    <w:next w:val="44"/>
    <w:qFormat/>
    <w:uiPriority w:val="0"/>
    <w:pPr>
      <w:tabs>
        <w:tab w:val="left" w:pos="420"/>
      </w:tabs>
      <w:jc w:val="center"/>
    </w:pPr>
    <w:rPr>
      <w:rFonts w:ascii="Arial" w:hAnsi="Arial" w:eastAsia="黑体" w:cs="Times New Roman"/>
      <w:kern w:val="2"/>
      <w:sz w:val="24"/>
      <w:szCs w:val="24"/>
      <w:lang w:val="en-US" w:eastAsia="zh-CN" w:bidi="ar-SA"/>
    </w:rPr>
  </w:style>
  <w:style w:type="paragraph" w:customStyle="1" w:styleId="152">
    <w:name w:val="附录C图题5#"/>
    <w:next w:val="44"/>
    <w:qFormat/>
    <w:uiPriority w:val="0"/>
    <w:pPr>
      <w:tabs>
        <w:tab w:val="left" w:pos="420"/>
      </w:tabs>
      <w:jc w:val="center"/>
    </w:pPr>
    <w:rPr>
      <w:rFonts w:ascii="Arial" w:hAnsi="Arial" w:eastAsia="黑体" w:cs="Times New Roman"/>
      <w:kern w:val="2"/>
      <w:sz w:val="24"/>
      <w:szCs w:val="24"/>
      <w:lang w:val="en-US" w:eastAsia="zh-CN" w:bidi="ar-SA"/>
    </w:rPr>
  </w:style>
  <w:style w:type="paragraph" w:customStyle="1" w:styleId="153">
    <w:name w:val="附录D图题5#"/>
    <w:next w:val="44"/>
    <w:qFormat/>
    <w:uiPriority w:val="0"/>
    <w:pPr>
      <w:tabs>
        <w:tab w:val="left" w:pos="420"/>
      </w:tabs>
      <w:ind w:left="425" w:hanging="425"/>
      <w:jc w:val="center"/>
    </w:pPr>
    <w:rPr>
      <w:rFonts w:ascii="Arial" w:hAnsi="Arial" w:eastAsia="黑体" w:cs="Times New Roman"/>
      <w:kern w:val="2"/>
      <w:sz w:val="24"/>
      <w:szCs w:val="24"/>
      <w:lang w:val="en-US" w:eastAsia="zh-CN" w:bidi="ar-SA"/>
    </w:rPr>
  </w:style>
  <w:style w:type="paragraph" w:customStyle="1" w:styleId="154">
    <w:name w:val="附录E图题5#"/>
    <w:next w:val="44"/>
    <w:qFormat/>
    <w:uiPriority w:val="0"/>
    <w:pPr>
      <w:tabs>
        <w:tab w:val="left" w:pos="420"/>
      </w:tabs>
      <w:ind w:left="432" w:hanging="432"/>
      <w:jc w:val="center"/>
    </w:pPr>
    <w:rPr>
      <w:rFonts w:ascii="Arial" w:hAnsi="Arial" w:eastAsia="黑体" w:cs="Times New Roman"/>
      <w:kern w:val="2"/>
      <w:sz w:val="24"/>
      <w:szCs w:val="24"/>
      <w:lang w:val="en-US" w:eastAsia="zh-CN" w:bidi="ar-SA"/>
    </w:rPr>
  </w:style>
  <w:style w:type="paragraph" w:customStyle="1" w:styleId="155">
    <w:name w:val="附录F图题5#"/>
    <w:next w:val="44"/>
    <w:qFormat/>
    <w:uiPriority w:val="0"/>
    <w:pPr>
      <w:tabs>
        <w:tab w:val="left" w:pos="420"/>
      </w:tabs>
      <w:ind w:left="425" w:hanging="425"/>
      <w:jc w:val="center"/>
    </w:pPr>
    <w:rPr>
      <w:rFonts w:ascii="Arial" w:hAnsi="Arial" w:eastAsia="黑体" w:cs="Times New Roman"/>
      <w:kern w:val="2"/>
      <w:sz w:val="24"/>
      <w:szCs w:val="24"/>
      <w:lang w:val="en-US" w:eastAsia="zh-CN" w:bidi="ar-SA"/>
    </w:rPr>
  </w:style>
  <w:style w:type="paragraph" w:customStyle="1" w:styleId="156">
    <w:name w:val="附录G图题5#"/>
    <w:next w:val="44"/>
    <w:qFormat/>
    <w:uiPriority w:val="0"/>
    <w:pPr>
      <w:tabs>
        <w:tab w:val="left" w:pos="420"/>
      </w:tabs>
      <w:jc w:val="center"/>
    </w:pPr>
    <w:rPr>
      <w:rFonts w:ascii="Arial" w:hAnsi="Arial" w:eastAsia="黑体" w:cs="Times New Roman"/>
      <w:kern w:val="2"/>
      <w:sz w:val="24"/>
      <w:szCs w:val="24"/>
      <w:lang w:val="en-US" w:eastAsia="zh-CN" w:bidi="ar-SA"/>
    </w:rPr>
  </w:style>
  <w:style w:type="paragraph" w:customStyle="1" w:styleId="157">
    <w:name w:val="列出段落1"/>
    <w:basedOn w:val="1"/>
    <w:qFormat/>
    <w:uiPriority w:val="0"/>
    <w:pPr>
      <w:ind w:firstLine="420" w:firstLineChars="200"/>
    </w:pPr>
    <w:rPr>
      <w:rFonts w:ascii="Calibri" w:hAnsi="Calibri" w:eastAsia="宋体" w:cs="Times New Roman"/>
    </w:rPr>
  </w:style>
  <w:style w:type="paragraph" w:customStyle="1" w:styleId="158">
    <w:name w:val="注×5#"/>
    <w:link w:val="211"/>
    <w:qFormat/>
    <w:uiPriority w:val="0"/>
    <w:pPr>
      <w:tabs>
        <w:tab w:val="left" w:pos="1219"/>
      </w:tabs>
      <w:ind w:left="1219" w:hanging="419"/>
    </w:pPr>
    <w:rPr>
      <w:rFonts w:ascii="Times New Roman" w:hAnsi="Times New Roman" w:eastAsia="宋体" w:cs="Times New Roman"/>
      <w:kern w:val="2"/>
      <w:sz w:val="18"/>
      <w:szCs w:val="21"/>
      <w:lang w:val="en-US" w:eastAsia="zh-CN" w:bidi="ar-SA"/>
    </w:rPr>
  </w:style>
  <w:style w:type="paragraph" w:customStyle="1" w:styleId="159">
    <w:name w:val="正文表题5#"/>
    <w:next w:val="44"/>
    <w:link w:val="212"/>
    <w:qFormat/>
    <w:uiPriority w:val="0"/>
    <w:pPr>
      <w:numPr>
        <w:ilvl w:val="0"/>
        <w:numId w:val="15"/>
      </w:numPr>
      <w:spacing w:beforeLines="50" w:afterLines="50" w:line="360" w:lineRule="exact"/>
      <w:ind w:left="0" w:firstLine="0"/>
      <w:jc w:val="center"/>
    </w:pPr>
    <w:rPr>
      <w:rFonts w:ascii="Arial" w:hAnsi="Arial" w:eastAsia="黑体" w:cs="Times New Roman"/>
      <w:kern w:val="2"/>
      <w:sz w:val="21"/>
      <w:szCs w:val="21"/>
      <w:lang w:val="en-US" w:eastAsia="zh-CN" w:bidi="ar-SA"/>
    </w:rPr>
  </w:style>
  <w:style w:type="paragraph" w:customStyle="1" w:styleId="160">
    <w:name w:val="正文_注"/>
    <w:basedOn w:val="1"/>
    <w:qFormat/>
    <w:uiPriority w:val="0"/>
    <w:pPr>
      <w:adjustRightInd w:val="0"/>
      <w:snapToGrid w:val="0"/>
      <w:spacing w:line="400" w:lineRule="exact"/>
      <w:ind w:firstLine="420" w:firstLineChars="200"/>
      <w:textAlignment w:val="baseline"/>
    </w:pPr>
    <w:rPr>
      <w:rFonts w:ascii="Times New Roman" w:hAnsi="Times New Roman" w:eastAsia="宋体" w:cs="Times New Roman"/>
      <w:kern w:val="0"/>
      <w:szCs w:val="21"/>
    </w:rPr>
  </w:style>
  <w:style w:type="paragraph" w:customStyle="1" w:styleId="161">
    <w:name w:val="样式 段5# + 首行缩进:  2 字符3"/>
    <w:basedOn w:val="44"/>
    <w:qFormat/>
    <w:uiPriority w:val="0"/>
    <w:pPr>
      <w:ind w:firstLine="0" w:firstLineChars="0"/>
    </w:pPr>
    <w:rPr>
      <w:rFonts w:ascii="宋体" w:hAnsi="宋体" w:cs="宋体"/>
      <w:szCs w:val="20"/>
    </w:rPr>
  </w:style>
  <w:style w:type="paragraph" w:customStyle="1" w:styleId="162">
    <w:name w:val="样式 标题1 5# + 段前: 0.5 行 段后: 0.5 行"/>
    <w:basedOn w:val="45"/>
    <w:qFormat/>
    <w:uiPriority w:val="0"/>
    <w:pPr>
      <w:tabs>
        <w:tab w:val="left" w:pos="369"/>
        <w:tab w:val="clear" w:pos="340"/>
      </w:tabs>
      <w:spacing w:before="156" w:after="156"/>
    </w:pPr>
    <w:rPr>
      <w:rFonts w:cs="宋体"/>
      <w:szCs w:val="20"/>
    </w:rPr>
  </w:style>
  <w:style w:type="paragraph" w:customStyle="1" w:styleId="163">
    <w:name w:val="Char1"/>
    <w:basedOn w:val="1"/>
    <w:qFormat/>
    <w:locked/>
    <w:uiPriority w:val="0"/>
    <w:rPr>
      <w:rFonts w:ascii="Tahoma" w:hAnsi="Tahoma" w:eastAsia="宋体" w:cs="Times New Roman"/>
      <w:szCs w:val="20"/>
    </w:rPr>
  </w:style>
  <w:style w:type="paragraph" w:customStyle="1" w:styleId="164">
    <w:name w:val="Default"/>
    <w:qFormat/>
    <w:uiPriority w:val="0"/>
    <w:pPr>
      <w:widowControl w:val="0"/>
      <w:autoSpaceDE w:val="0"/>
      <w:autoSpaceDN w:val="0"/>
      <w:adjustRightInd w:val="0"/>
    </w:pPr>
    <w:rPr>
      <w:rFonts w:ascii="仿宋....." w:hAnsi="Times New Roman" w:eastAsia="仿宋....." w:cs="仿宋....."/>
      <w:color w:val="000000"/>
      <w:sz w:val="24"/>
      <w:szCs w:val="24"/>
      <w:lang w:val="en-US" w:eastAsia="zh-CN" w:bidi="ar-SA"/>
    </w:rPr>
  </w:style>
  <w:style w:type="paragraph" w:customStyle="1" w:styleId="165">
    <w:name w:val="章"/>
    <w:basedOn w:val="1"/>
    <w:next w:val="1"/>
    <w:qFormat/>
    <w:uiPriority w:val="0"/>
    <w:pPr>
      <w:numPr>
        <w:ilvl w:val="0"/>
        <w:numId w:val="16"/>
      </w:numPr>
      <w:outlineLvl w:val="0"/>
    </w:pPr>
    <w:rPr>
      <w:rFonts w:ascii="黑体" w:hAnsi="Times New Roman" w:eastAsia="黑体" w:cs="Times New Roman"/>
      <w:sz w:val="28"/>
      <w:szCs w:val="24"/>
    </w:rPr>
  </w:style>
  <w:style w:type="paragraph" w:customStyle="1" w:styleId="166">
    <w:name w:val="段"/>
    <w:link w:val="213"/>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167">
    <w:name w:val="附录标识"/>
    <w:basedOn w:val="1"/>
    <w:qFormat/>
    <w:uiPriority w:val="0"/>
    <w:pPr>
      <w:numPr>
        <w:ilvl w:val="0"/>
        <w:numId w:val="17"/>
      </w:numPr>
      <w:shd w:val="clear" w:color="FFFFFF" w:fill="FFFFFF"/>
      <w:tabs>
        <w:tab w:val="left" w:pos="6405"/>
      </w:tabs>
      <w:spacing w:before="640" w:after="200"/>
      <w:jc w:val="center"/>
      <w:outlineLvl w:val="0"/>
    </w:pPr>
    <w:rPr>
      <w:rFonts w:ascii="黑体" w:hAnsi="Times New Roman" w:eastAsia="黑体" w:cs="Times New Roman"/>
      <w:kern w:val="0"/>
      <w:szCs w:val="20"/>
    </w:rPr>
  </w:style>
  <w:style w:type="paragraph" w:customStyle="1" w:styleId="168">
    <w:name w:val="附录章标题"/>
    <w:next w:val="166"/>
    <w:qFormat/>
    <w:uiPriority w:val="0"/>
    <w:pPr>
      <w:numPr>
        <w:ilvl w:val="1"/>
        <w:numId w:val="17"/>
      </w:num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169">
    <w:name w:val="附录一级条标题"/>
    <w:basedOn w:val="168"/>
    <w:next w:val="166"/>
    <w:qFormat/>
    <w:uiPriority w:val="0"/>
    <w:pPr>
      <w:numPr>
        <w:numId w:val="0"/>
      </w:numPr>
      <w:autoSpaceDN w:val="0"/>
      <w:spacing w:beforeLines="0"/>
      <w:outlineLvl w:val="2"/>
    </w:pPr>
  </w:style>
  <w:style w:type="paragraph" w:customStyle="1" w:styleId="170">
    <w:name w:val="附录二级条标题"/>
    <w:basedOn w:val="169"/>
    <w:next w:val="166"/>
    <w:qFormat/>
    <w:uiPriority w:val="0"/>
    <w:pPr>
      <w:outlineLvl w:val="3"/>
    </w:pPr>
  </w:style>
  <w:style w:type="paragraph" w:customStyle="1" w:styleId="171">
    <w:name w:val="附录三级条标题"/>
    <w:basedOn w:val="170"/>
    <w:next w:val="166"/>
    <w:qFormat/>
    <w:uiPriority w:val="0"/>
    <w:pPr>
      <w:outlineLvl w:val="4"/>
    </w:pPr>
  </w:style>
  <w:style w:type="paragraph" w:customStyle="1" w:styleId="172">
    <w:name w:val="附录四级条标题"/>
    <w:basedOn w:val="171"/>
    <w:next w:val="166"/>
    <w:qFormat/>
    <w:uiPriority w:val="0"/>
    <w:pPr>
      <w:outlineLvl w:val="5"/>
    </w:pPr>
  </w:style>
  <w:style w:type="paragraph" w:customStyle="1" w:styleId="173">
    <w:name w:val="附录五级条标题"/>
    <w:basedOn w:val="172"/>
    <w:next w:val="166"/>
    <w:qFormat/>
    <w:uiPriority w:val="0"/>
    <w:pPr>
      <w:outlineLvl w:val="6"/>
    </w:pPr>
  </w:style>
  <w:style w:type="paragraph" w:customStyle="1" w:styleId="174">
    <w:name w:val="前言、引言标题"/>
    <w:next w:val="1"/>
    <w:qFormat/>
    <w:uiPriority w:val="0"/>
    <w:pPr>
      <w:numPr>
        <w:ilvl w:val="0"/>
        <w:numId w:val="18"/>
      </w:num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75">
    <w:name w:val="一级条标题"/>
    <w:next w:val="166"/>
    <w:qFormat/>
    <w:uiPriority w:val="0"/>
    <w:pPr>
      <w:numPr>
        <w:ilvl w:val="2"/>
        <w:numId w:val="18"/>
      </w:numPr>
      <w:outlineLvl w:val="2"/>
    </w:pPr>
    <w:rPr>
      <w:rFonts w:ascii="Times New Roman" w:hAnsi="Times New Roman" w:eastAsia="黑体" w:cs="Times New Roman"/>
      <w:sz w:val="21"/>
      <w:lang w:val="en-US" w:eastAsia="zh-CN" w:bidi="ar-SA"/>
    </w:rPr>
  </w:style>
  <w:style w:type="paragraph" w:customStyle="1" w:styleId="176">
    <w:name w:val="二级条标题"/>
    <w:basedOn w:val="175"/>
    <w:next w:val="166"/>
    <w:qFormat/>
    <w:uiPriority w:val="0"/>
    <w:pPr>
      <w:numPr>
        <w:numId w:val="0"/>
      </w:numPr>
      <w:outlineLvl w:val="3"/>
    </w:pPr>
  </w:style>
  <w:style w:type="paragraph" w:customStyle="1" w:styleId="177">
    <w:name w:val="三级条标题"/>
    <w:basedOn w:val="176"/>
    <w:next w:val="166"/>
    <w:qFormat/>
    <w:uiPriority w:val="0"/>
    <w:pPr>
      <w:outlineLvl w:val="4"/>
    </w:pPr>
  </w:style>
  <w:style w:type="paragraph" w:customStyle="1" w:styleId="178">
    <w:name w:val="四级条标题"/>
    <w:basedOn w:val="177"/>
    <w:next w:val="166"/>
    <w:qFormat/>
    <w:uiPriority w:val="0"/>
    <w:pPr>
      <w:outlineLvl w:val="5"/>
    </w:pPr>
  </w:style>
  <w:style w:type="paragraph" w:customStyle="1" w:styleId="179">
    <w:name w:val="五级条标题"/>
    <w:basedOn w:val="178"/>
    <w:next w:val="166"/>
    <w:qFormat/>
    <w:uiPriority w:val="0"/>
    <w:pPr>
      <w:outlineLvl w:val="6"/>
    </w:pPr>
  </w:style>
  <w:style w:type="paragraph" w:customStyle="1" w:styleId="180">
    <w:name w:val="章标题"/>
    <w:next w:val="166"/>
    <w:qFormat/>
    <w:uiPriority w:val="0"/>
    <w:pPr>
      <w:numPr>
        <w:ilvl w:val="1"/>
        <w:numId w:val="18"/>
      </w:numPr>
      <w:spacing w:beforeLines="50" w:afterLines="50"/>
      <w:jc w:val="both"/>
      <w:outlineLvl w:val="1"/>
    </w:pPr>
    <w:rPr>
      <w:rFonts w:ascii="黑体" w:hAnsi="Times New Roman" w:eastAsia="黑体" w:cs="Times New Roman"/>
      <w:sz w:val="21"/>
      <w:lang w:val="en-US" w:eastAsia="zh-CN" w:bidi="ar-SA"/>
    </w:rPr>
  </w:style>
  <w:style w:type="paragraph" w:customStyle="1" w:styleId="181">
    <w:name w:val="正文表标题"/>
    <w:next w:val="166"/>
    <w:qFormat/>
    <w:uiPriority w:val="0"/>
    <w:pPr>
      <w:numPr>
        <w:ilvl w:val="0"/>
        <w:numId w:val="19"/>
      </w:numPr>
      <w:jc w:val="center"/>
    </w:pPr>
    <w:rPr>
      <w:rFonts w:ascii="黑体" w:hAnsi="Times New Roman" w:eastAsia="宋体" w:cs="Times New Roman"/>
      <w:sz w:val="24"/>
      <w:lang w:val="en-US" w:eastAsia="zh-CN" w:bidi="ar-SA"/>
    </w:rPr>
  </w:style>
  <w:style w:type="paragraph" w:customStyle="1" w:styleId="182">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183">
    <w:name w:val="样式 附录F表题5# + 段前: 0.5 行 段后: 0.5 行"/>
    <w:basedOn w:val="149"/>
    <w:next w:val="44"/>
    <w:qFormat/>
    <w:uiPriority w:val="0"/>
    <w:pPr>
      <w:tabs>
        <w:tab w:val="clear" w:pos="420"/>
      </w:tabs>
      <w:spacing w:beforeLines="50" w:afterLines="50"/>
    </w:pPr>
    <w:rPr>
      <w:rFonts w:cs="宋体"/>
      <w:sz w:val="21"/>
      <w:szCs w:val="20"/>
    </w:rPr>
  </w:style>
  <w:style w:type="paragraph" w:customStyle="1" w:styleId="184">
    <w:name w:val="样式 正文表题5# + 段前: 0.5 行 段后: 0.5 行"/>
    <w:basedOn w:val="159"/>
    <w:qFormat/>
    <w:uiPriority w:val="0"/>
    <w:pPr>
      <w:numPr>
        <w:ilvl w:val="0"/>
        <w:numId w:val="20"/>
      </w:numPr>
      <w:tabs>
        <w:tab w:val="left" w:pos="420"/>
        <w:tab w:val="clear" w:pos="0"/>
      </w:tabs>
      <w:spacing w:before="156" w:after="156" w:line="240" w:lineRule="auto"/>
      <w:ind w:left="0" w:firstLine="0"/>
    </w:pPr>
    <w:rPr>
      <w:rFonts w:ascii="Times New Roman" w:hAnsi="Times New Roman" w:cs="宋体"/>
      <w:szCs w:val="20"/>
    </w:rPr>
  </w:style>
  <w:style w:type="paragraph" w:customStyle="1" w:styleId="185">
    <w:name w:val="样式 正文表题5# + 段前: 0.5 行 段后: 0.5 行1"/>
    <w:basedOn w:val="159"/>
    <w:qFormat/>
    <w:uiPriority w:val="0"/>
    <w:pPr>
      <w:numPr>
        <w:ilvl w:val="0"/>
        <w:numId w:val="0"/>
      </w:numPr>
      <w:spacing w:line="240" w:lineRule="auto"/>
    </w:pPr>
    <w:rPr>
      <w:rFonts w:ascii="Times New Roman" w:hAnsi="Times New Roman" w:cs="宋体"/>
      <w:szCs w:val="20"/>
    </w:rPr>
  </w:style>
  <w:style w:type="paragraph" w:customStyle="1" w:styleId="186">
    <w:name w:val="样式 正文表题5# + 段前: 0.5 行 段后: 0.5 行2"/>
    <w:basedOn w:val="159"/>
    <w:qFormat/>
    <w:uiPriority w:val="0"/>
    <w:pPr>
      <w:numPr>
        <w:ilvl w:val="0"/>
        <w:numId w:val="0"/>
      </w:numPr>
      <w:spacing w:line="240" w:lineRule="auto"/>
    </w:pPr>
    <w:rPr>
      <w:rFonts w:ascii="Times New Roman" w:hAnsi="Times New Roman" w:cs="宋体"/>
      <w:szCs w:val="20"/>
    </w:rPr>
  </w:style>
  <w:style w:type="paragraph" w:customStyle="1" w:styleId="187">
    <w:name w:val="正文表题续5#"/>
    <w:basedOn w:val="1"/>
    <w:qFormat/>
    <w:uiPriority w:val="0"/>
    <w:pPr>
      <w:jc w:val="center"/>
    </w:pPr>
    <w:rPr>
      <w:rFonts w:ascii="Times New Roman" w:hAnsi="Times New Roman" w:eastAsia="黑体" w:cs="Times New Roman"/>
      <w:szCs w:val="24"/>
    </w:rPr>
  </w:style>
  <w:style w:type="paragraph" w:customStyle="1" w:styleId="188">
    <w:name w:val="基准页眉样式"/>
    <w:basedOn w:val="16"/>
    <w:qFormat/>
    <w:uiPriority w:val="0"/>
    <w:pPr>
      <w:spacing w:after="0" w:line="280" w:lineRule="exact"/>
      <w:jc w:val="center"/>
    </w:pPr>
    <w:rPr>
      <w:rFonts w:ascii="Times New Roman" w:hAnsi="Times New Roman" w:eastAsia="宋体" w:cs="Times New Roman"/>
      <w:sz w:val="18"/>
      <w:szCs w:val="18"/>
    </w:rPr>
  </w:style>
  <w:style w:type="paragraph" w:customStyle="1" w:styleId="189">
    <w:name w:val="标准正文"/>
    <w:basedOn w:val="1"/>
    <w:qFormat/>
    <w:uiPriority w:val="0"/>
    <w:pPr>
      <w:adjustRightInd w:val="0"/>
      <w:spacing w:line="312" w:lineRule="atLeast"/>
      <w:ind w:firstLine="425"/>
      <w:textAlignment w:val="baseline"/>
    </w:pPr>
    <w:rPr>
      <w:rFonts w:ascii="Times New Roman" w:hAnsi="Times New Roman" w:eastAsia="宋体" w:cs="Times New Roman"/>
      <w:spacing w:val="-4"/>
      <w:kern w:val="21"/>
      <w:szCs w:val="20"/>
    </w:rPr>
  </w:style>
  <w:style w:type="paragraph" w:customStyle="1" w:styleId="190">
    <w:name w:val="附录标题1 5#"/>
    <w:next w:val="44"/>
    <w:qFormat/>
    <w:uiPriority w:val="0"/>
    <w:pPr>
      <w:spacing w:beforeLines="50" w:afterLines="50" w:line="360" w:lineRule="exact"/>
      <w:outlineLvl w:val="0"/>
    </w:pPr>
    <w:rPr>
      <w:rFonts w:ascii="Times New Roman" w:hAnsi="Times New Roman" w:eastAsia="黑体" w:cs="Times New Roman"/>
      <w:kern w:val="2"/>
      <w:sz w:val="21"/>
      <w:szCs w:val="21"/>
      <w:lang w:val="en-US" w:eastAsia="zh-CN" w:bidi="ar-SA"/>
    </w:rPr>
  </w:style>
  <w:style w:type="paragraph" w:customStyle="1" w:styleId="191">
    <w:name w:val="附录标题2 5#"/>
    <w:next w:val="44"/>
    <w:qFormat/>
    <w:uiPriority w:val="0"/>
    <w:pPr>
      <w:spacing w:line="360" w:lineRule="exact"/>
      <w:outlineLvl w:val="1"/>
    </w:pPr>
    <w:rPr>
      <w:rFonts w:ascii="Times New Roman" w:hAnsi="Times New Roman" w:eastAsia="黑体" w:cs="Times New Roman"/>
      <w:kern w:val="2"/>
      <w:sz w:val="21"/>
      <w:szCs w:val="21"/>
      <w:lang w:val="en-US" w:eastAsia="zh-CN" w:bidi="ar-SA"/>
    </w:rPr>
  </w:style>
  <w:style w:type="paragraph" w:customStyle="1" w:styleId="192">
    <w:name w:val="附录标题6 5#"/>
    <w:next w:val="44"/>
    <w:qFormat/>
    <w:uiPriority w:val="0"/>
    <w:pPr>
      <w:spacing w:line="360" w:lineRule="exact"/>
      <w:outlineLvl w:val="5"/>
    </w:pPr>
    <w:rPr>
      <w:rFonts w:ascii="Times New Roman" w:hAnsi="Times New Roman" w:eastAsia="黑体" w:cs="Times New Roman"/>
      <w:kern w:val="2"/>
      <w:sz w:val="21"/>
      <w:szCs w:val="21"/>
      <w:lang w:val="en-US" w:eastAsia="zh-CN" w:bidi="ar-SA"/>
    </w:rPr>
  </w:style>
  <w:style w:type="paragraph" w:customStyle="1" w:styleId="193">
    <w:name w:val="字母标题名"/>
    <w:link w:val="214"/>
    <w:qFormat/>
    <w:uiPriority w:val="0"/>
    <w:pPr>
      <w:spacing w:line="396" w:lineRule="auto"/>
    </w:pPr>
    <w:rPr>
      <w:rFonts w:ascii="Times New Roman" w:hAnsi="Times New Roman" w:eastAsia="宋体" w:cs="Times New Roman"/>
      <w:kern w:val="2"/>
      <w:sz w:val="24"/>
      <w:szCs w:val="24"/>
      <w:lang w:val="en-US" w:eastAsia="zh-CN" w:bidi="ar-SA"/>
    </w:rPr>
  </w:style>
  <w:style w:type="paragraph" w:customStyle="1" w:styleId="194">
    <w:name w:val="数字标题名"/>
    <w:qFormat/>
    <w:uiPriority w:val="0"/>
    <w:pPr>
      <w:tabs>
        <w:tab w:val="left" w:pos="0"/>
      </w:tabs>
      <w:spacing w:line="396" w:lineRule="auto"/>
      <w:ind w:left="227" w:hanging="227"/>
    </w:pPr>
    <w:rPr>
      <w:rFonts w:ascii="Times New Roman" w:hAnsi="Times New Roman" w:eastAsia="宋体" w:cs="Times New Roman"/>
      <w:kern w:val="2"/>
      <w:sz w:val="24"/>
      <w:szCs w:val="24"/>
      <w:lang w:val="en-US" w:eastAsia="zh-CN" w:bidi="ar-SA"/>
    </w:rPr>
  </w:style>
  <w:style w:type="paragraph" w:customStyle="1" w:styleId="195">
    <w:name w:val="3 Char"/>
    <w:basedOn w:val="1"/>
    <w:qFormat/>
    <w:uiPriority w:val="0"/>
    <w:pPr>
      <w:adjustRightInd w:val="0"/>
      <w:spacing w:line="360" w:lineRule="auto"/>
    </w:pPr>
    <w:rPr>
      <w:rFonts w:ascii="Times New Roman" w:hAnsi="Times New Roman" w:eastAsia="宋体" w:cs="Times New Roman"/>
      <w:kern w:val="0"/>
      <w:szCs w:val="20"/>
    </w:rPr>
  </w:style>
  <w:style w:type="paragraph" w:customStyle="1" w:styleId="196">
    <w:name w:val="TOC 标题1"/>
    <w:basedOn w:val="2"/>
    <w:next w:val="1"/>
    <w:qFormat/>
    <w:uiPriority w:val="0"/>
    <w:pPr>
      <w:keepLines/>
      <w:numPr>
        <w:numId w:val="0"/>
      </w:numPr>
      <w:tabs>
        <w:tab w:val="clear" w:pos="0"/>
      </w:tabs>
      <w:adjustRightInd/>
      <w:spacing w:before="480" w:beforeLines="0" w:line="276" w:lineRule="auto"/>
      <w:jc w:val="both"/>
      <w:textAlignment w:val="auto"/>
      <w:outlineLvl w:val="9"/>
    </w:pPr>
    <w:rPr>
      <w:rFonts w:ascii="Cambria" w:hAnsi="Cambria" w:eastAsia="宋体"/>
      <w:b/>
      <w:bCs/>
      <w:color w:val="365F91"/>
      <w:kern w:val="0"/>
    </w:rPr>
  </w:style>
  <w:style w:type="paragraph" w:customStyle="1" w:styleId="197">
    <w:name w:val="Char"/>
    <w:basedOn w:val="1"/>
    <w:qFormat/>
    <w:uiPriority w:val="0"/>
    <w:pPr>
      <w:snapToGrid w:val="0"/>
      <w:spacing w:line="360" w:lineRule="auto"/>
    </w:pPr>
    <w:rPr>
      <w:rFonts w:ascii="Arial" w:hAnsi="Arial" w:eastAsia="Times New Roman" w:cs="Verdana"/>
      <w:b/>
      <w:kern w:val="0"/>
      <w:sz w:val="28"/>
      <w:szCs w:val="24"/>
      <w:lang w:eastAsia="en-US"/>
    </w:rPr>
  </w:style>
  <w:style w:type="paragraph" w:customStyle="1" w:styleId="198">
    <w:name w:val="Char11"/>
    <w:basedOn w:val="1"/>
    <w:qFormat/>
    <w:locked/>
    <w:uiPriority w:val="0"/>
    <w:rPr>
      <w:rFonts w:ascii="Tahoma" w:hAnsi="Tahoma" w:eastAsia="宋体" w:cs="Times New Roman"/>
      <w:szCs w:val="20"/>
    </w:rPr>
  </w:style>
  <w:style w:type="paragraph" w:customStyle="1" w:styleId="199">
    <w:name w:val="HW正文"/>
    <w:basedOn w:val="166"/>
    <w:qFormat/>
    <w:uiPriority w:val="0"/>
    <w:pPr>
      <w:ind w:firstLine="420"/>
    </w:pPr>
    <w:rPr>
      <w:rFonts w:hAnsi="宋体"/>
    </w:rPr>
  </w:style>
  <w:style w:type="paragraph" w:customStyle="1" w:styleId="200">
    <w:name w:val="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01">
    <w:name w:val="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02">
    <w:name w:val="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03">
    <w:name w:val="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04">
    <w:name w:val="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05">
    <w:name w:val="1"/>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06">
    <w:name w:val="标题 3 字符"/>
    <w:link w:val="4"/>
    <w:qFormat/>
    <w:uiPriority w:val="9"/>
    <w:rPr>
      <w:rFonts w:eastAsia="黑体" w:asciiTheme="minorHAnsi" w:hAnsiTheme="minorHAnsi" w:cstheme="minorBidi"/>
      <w:kern w:val="2"/>
      <w:sz w:val="24"/>
      <w:szCs w:val="22"/>
    </w:rPr>
  </w:style>
  <w:style w:type="character" w:customStyle="1" w:styleId="207">
    <w:name w:val="标题4 5# Char Char"/>
    <w:link w:val="60"/>
    <w:qFormat/>
    <w:uiPriority w:val="0"/>
    <w:rPr>
      <w:rFonts w:ascii="Arial" w:hAnsi="Arial" w:eastAsia="黑体"/>
      <w:kern w:val="2"/>
      <w:sz w:val="24"/>
      <w:szCs w:val="21"/>
    </w:rPr>
  </w:style>
  <w:style w:type="character" w:customStyle="1" w:styleId="208">
    <w:name w:val="标题5 5# Char Char"/>
    <w:link w:val="61"/>
    <w:qFormat/>
    <w:uiPriority w:val="0"/>
    <w:rPr>
      <w:rFonts w:ascii="Arial" w:hAnsi="Arial" w:eastAsia="黑体"/>
      <w:kern w:val="2"/>
      <w:sz w:val="24"/>
      <w:szCs w:val="21"/>
    </w:rPr>
  </w:style>
  <w:style w:type="character" w:customStyle="1" w:styleId="209">
    <w:name w:val="注5# Char Char"/>
    <w:link w:val="112"/>
    <w:qFormat/>
    <w:uiPriority w:val="0"/>
    <w:rPr>
      <w:kern w:val="2"/>
      <w:sz w:val="21"/>
      <w:szCs w:val="21"/>
    </w:rPr>
  </w:style>
  <w:style w:type="character" w:customStyle="1" w:styleId="210">
    <w:name w:val="数字列项5# Char Char"/>
    <w:link w:val="113"/>
    <w:qFormat/>
    <w:uiPriority w:val="0"/>
    <w:rPr>
      <w:kern w:val="2"/>
      <w:sz w:val="24"/>
      <w:szCs w:val="21"/>
    </w:rPr>
  </w:style>
  <w:style w:type="character" w:customStyle="1" w:styleId="211">
    <w:name w:val="注×5# Char Char"/>
    <w:link w:val="158"/>
    <w:qFormat/>
    <w:uiPriority w:val="0"/>
    <w:rPr>
      <w:kern w:val="2"/>
      <w:sz w:val="18"/>
      <w:szCs w:val="21"/>
    </w:rPr>
  </w:style>
  <w:style w:type="character" w:customStyle="1" w:styleId="212">
    <w:name w:val="正文表题5# Char Char"/>
    <w:link w:val="159"/>
    <w:qFormat/>
    <w:uiPriority w:val="0"/>
    <w:rPr>
      <w:rFonts w:ascii="Arial" w:hAnsi="Arial" w:eastAsia="黑体"/>
      <w:kern w:val="2"/>
      <w:sz w:val="21"/>
      <w:szCs w:val="21"/>
    </w:rPr>
  </w:style>
  <w:style w:type="character" w:customStyle="1" w:styleId="213">
    <w:name w:val="段 Char Char"/>
    <w:link w:val="166"/>
    <w:qFormat/>
    <w:uiPriority w:val="0"/>
    <w:rPr>
      <w:rFonts w:ascii="宋体"/>
      <w:sz w:val="21"/>
    </w:rPr>
  </w:style>
  <w:style w:type="character" w:customStyle="1" w:styleId="214">
    <w:name w:val="字母标题名 Char Char"/>
    <w:link w:val="193"/>
    <w:qFormat/>
    <w:uiPriority w:val="0"/>
    <w:rPr>
      <w:kern w:val="2"/>
      <w:sz w:val="24"/>
      <w:szCs w:val="24"/>
    </w:rPr>
  </w:style>
  <w:style w:type="character" w:customStyle="1" w:styleId="215">
    <w:name w:val="样式 宋体"/>
    <w:qFormat/>
    <w:uiPriority w:val="0"/>
    <w:rPr>
      <w:rFonts w:ascii="宋体" w:hAnsi="宋体" w:eastAsia="仿宋_GB2312"/>
      <w:sz w:val="32"/>
    </w:rPr>
  </w:style>
  <w:style w:type="paragraph" w:customStyle="1" w:styleId="216">
    <w:name w:val="标准文件_字母列项"/>
    <w:next w:val="1"/>
    <w:qFormat/>
    <w:uiPriority w:val="0"/>
    <w:pPr>
      <w:numPr>
        <w:ilvl w:val="0"/>
        <w:numId w:val="21"/>
      </w:numPr>
      <w:spacing w:line="420" w:lineRule="atLeast"/>
    </w:pPr>
    <w:rPr>
      <w:rFonts w:ascii="Times New Roman" w:hAnsi="Times New Roman" w:eastAsia="宋体" w:cs="Times New Roman"/>
      <w:kern w:val="2"/>
      <w:sz w:val="24"/>
      <w:szCs w:val="21"/>
      <w:lang w:val="en-US" w:eastAsia="zh-CN" w:bidi="ar-SA"/>
    </w:rPr>
  </w:style>
  <w:style w:type="paragraph" w:customStyle="1" w:styleId="217">
    <w:name w:val="标准文件_文本标题"/>
    <w:basedOn w:val="1"/>
    <w:link w:val="218"/>
    <w:qFormat/>
    <w:uiPriority w:val="0"/>
    <w:pPr>
      <w:widowControl/>
      <w:spacing w:before="326" w:beforeLines="100" w:after="326" w:afterLines="100"/>
      <w:jc w:val="center"/>
    </w:pPr>
    <w:rPr>
      <w:rFonts w:ascii="Times New Roman" w:hAnsi="Times New Roman" w:eastAsia="黑体"/>
      <w:sz w:val="32"/>
      <w:szCs w:val="21"/>
    </w:rPr>
  </w:style>
  <w:style w:type="character" w:customStyle="1" w:styleId="218">
    <w:name w:val="标准文件_文本标题 Char"/>
    <w:basedOn w:val="36"/>
    <w:link w:val="217"/>
    <w:qFormat/>
    <w:uiPriority w:val="0"/>
    <w:rPr>
      <w:rFonts w:eastAsia="黑体" w:cstheme="minorBidi"/>
      <w:kern w:val="2"/>
      <w:sz w:val="32"/>
      <w:szCs w:val="21"/>
    </w:rPr>
  </w:style>
  <w:style w:type="paragraph" w:customStyle="1" w:styleId="219">
    <w:name w:val="Alt+~ 报告正文"/>
    <w:link w:val="220"/>
    <w:qFormat/>
    <w:uiPriority w:val="0"/>
    <w:pPr>
      <w:widowControl w:val="0"/>
      <w:spacing w:line="420" w:lineRule="exact"/>
      <w:ind w:firstLine="480" w:firstLineChars="200"/>
    </w:pPr>
    <w:rPr>
      <w:rFonts w:ascii="宋体" w:hAnsi="宋体" w:eastAsia="宋体" w:cs="Times New Roman"/>
      <w:kern w:val="2"/>
      <w:sz w:val="24"/>
      <w:lang w:val="en-US" w:eastAsia="zh-CN" w:bidi="ar-SA"/>
    </w:rPr>
  </w:style>
  <w:style w:type="character" w:customStyle="1" w:styleId="220">
    <w:name w:val="Alt+~ 报告正文 Char"/>
    <w:link w:val="219"/>
    <w:qFormat/>
    <w:uiPriority w:val="0"/>
    <w:rPr>
      <w:rFonts w:ascii="宋体" w:hAnsi="宋体"/>
      <w:kern w:val="2"/>
      <w:sz w:val="24"/>
    </w:rPr>
  </w:style>
  <w:style w:type="paragraph" w:customStyle="1" w:styleId="221">
    <w:name w:val="附录2级"/>
    <w:basedOn w:val="1"/>
    <w:link w:val="222"/>
    <w:qFormat/>
    <w:uiPriority w:val="0"/>
    <w:pPr>
      <w:spacing w:line="360" w:lineRule="auto"/>
      <w:ind w:firstLine="480" w:firstLineChars="200"/>
    </w:pPr>
    <w:rPr>
      <w:rFonts w:ascii="Times New Roman" w:hAnsi="Times New Roman" w:eastAsia="宋体" w:cs="宋体"/>
      <w:sz w:val="24"/>
      <w:szCs w:val="20"/>
    </w:rPr>
  </w:style>
  <w:style w:type="character" w:customStyle="1" w:styleId="222">
    <w:name w:val="附录2级 Char"/>
    <w:link w:val="221"/>
    <w:qFormat/>
    <w:uiPriority w:val="0"/>
    <w:rPr>
      <w:rFonts w:cs="宋体"/>
      <w:kern w:val="2"/>
      <w:sz w:val="24"/>
    </w:rPr>
  </w:style>
  <w:style w:type="character" w:customStyle="1" w:styleId="223">
    <w:name w:val="未处理的提及1"/>
    <w:basedOn w:val="36"/>
    <w:semiHidden/>
    <w:unhideWhenUsed/>
    <w:qFormat/>
    <w:uiPriority w:val="99"/>
    <w:rPr>
      <w:color w:val="605E5C"/>
      <w:shd w:val="clear" w:color="auto" w:fill="E1DFDD"/>
    </w:rPr>
  </w:style>
  <w:style w:type="paragraph" w:customStyle="1" w:styleId="224">
    <w:name w:val="1级列项"/>
    <w:basedOn w:val="1"/>
    <w:qFormat/>
    <w:uiPriority w:val="0"/>
    <w:pPr>
      <w:numPr>
        <w:ilvl w:val="0"/>
        <w:numId w:val="22"/>
      </w:numPr>
      <w:spacing w:line="360" w:lineRule="auto"/>
    </w:pPr>
    <w:rPr>
      <w:rFonts w:ascii="Times New Roman" w:hAnsi="Times New Roman" w:eastAsia="宋体" w:cs="Times New Roman"/>
      <w:sz w:val="24"/>
      <w:szCs w:val="24"/>
    </w:rPr>
  </w:style>
  <w:style w:type="paragraph" w:customStyle="1" w:styleId="225">
    <w:name w:val="修订21"/>
    <w:hidden/>
    <w:semiHidden/>
    <w:qFormat/>
    <w:uiPriority w:val="99"/>
    <w:rPr>
      <w:rFonts w:ascii="Times New Roman" w:hAnsi="Times New Roman" w:eastAsia="宋体" w:cs="Times New Roman"/>
      <w:kern w:val="2"/>
      <w:sz w:val="21"/>
      <w:szCs w:val="24"/>
      <w:lang w:val="en-US" w:eastAsia="zh-CN" w:bidi="ar-SA"/>
    </w:rPr>
  </w:style>
  <w:style w:type="character" w:customStyle="1" w:styleId="226">
    <w:name w:val="字母列项5# Char"/>
    <w:qFormat/>
    <w:uiPriority w:val="0"/>
    <w:rPr>
      <w:kern w:val="2"/>
      <w:sz w:val="24"/>
      <w:szCs w:val="21"/>
    </w:rPr>
  </w:style>
  <w:style w:type="paragraph" w:customStyle="1" w:styleId="227">
    <w:name w:val="修订3"/>
    <w:hidden/>
    <w:semiHidden/>
    <w:qFormat/>
    <w:uiPriority w:val="99"/>
    <w:rPr>
      <w:rFonts w:ascii="Times New Roman" w:hAnsi="Times New Roman" w:eastAsia="宋体" w:cs="Times New Roman"/>
      <w:kern w:val="2"/>
      <w:sz w:val="21"/>
      <w:szCs w:val="24"/>
      <w:lang w:val="en-US" w:eastAsia="zh-CN" w:bidi="ar-SA"/>
    </w:rPr>
  </w:style>
  <w:style w:type="character" w:customStyle="1" w:styleId="228">
    <w:name w:val="fontstyle01"/>
    <w:basedOn w:val="36"/>
    <w:qFormat/>
    <w:uiPriority w:val="0"/>
    <w:rPr>
      <w:rFonts w:hint="default" w:ascii="Futura" w:hAnsi="Futura"/>
      <w:color w:val="231F20"/>
      <w:sz w:val="18"/>
      <w:szCs w:val="18"/>
    </w:rPr>
  </w:style>
  <w:style w:type="paragraph" w:customStyle="1" w:styleId="229">
    <w:name w:val="标准文件_章标题"/>
    <w:next w:val="1"/>
    <w:qFormat/>
    <w:uiPriority w:val="0"/>
    <w:pPr>
      <w:spacing w:line="420" w:lineRule="exact"/>
      <w:outlineLvl w:val="0"/>
    </w:pPr>
    <w:rPr>
      <w:rFonts w:ascii="黑体" w:hAnsi="Times New Roman" w:eastAsia="黑体" w:cstheme="minorBidi"/>
      <w:kern w:val="2"/>
      <w:sz w:val="28"/>
      <w:szCs w:val="21"/>
      <w:lang w:val="en-US" w:eastAsia="zh-CN" w:bidi="ar-SA"/>
    </w:rPr>
  </w:style>
  <w:style w:type="paragraph" w:customStyle="1" w:styleId="230">
    <w:name w:val="标准文件_一级条标题"/>
    <w:next w:val="1"/>
    <w:link w:val="268"/>
    <w:qFormat/>
    <w:uiPriority w:val="0"/>
    <w:pPr>
      <w:spacing w:line="420" w:lineRule="exact"/>
      <w:outlineLvl w:val="1"/>
    </w:pPr>
    <w:rPr>
      <w:rFonts w:ascii="黑体" w:hAnsi="Times New Roman" w:eastAsia="黑体" w:cstheme="minorBidi"/>
      <w:kern w:val="2"/>
      <w:sz w:val="28"/>
      <w:szCs w:val="21"/>
      <w:lang w:val="en-US" w:eastAsia="zh-CN" w:bidi="ar-SA"/>
    </w:rPr>
  </w:style>
  <w:style w:type="paragraph" w:customStyle="1" w:styleId="231">
    <w:name w:val="标准文件_二级条标题"/>
    <w:next w:val="1"/>
    <w:link w:val="250"/>
    <w:qFormat/>
    <w:uiPriority w:val="0"/>
    <w:pPr>
      <w:numPr>
        <w:ilvl w:val="3"/>
        <w:numId w:val="23"/>
      </w:numPr>
      <w:spacing w:line="420" w:lineRule="exact"/>
      <w:outlineLvl w:val="2"/>
    </w:pPr>
    <w:rPr>
      <w:rFonts w:ascii="黑体" w:hAnsi="Times New Roman" w:eastAsia="黑体" w:cstheme="minorBidi"/>
      <w:kern w:val="2"/>
      <w:sz w:val="28"/>
      <w:szCs w:val="21"/>
      <w:lang w:val="en-US" w:eastAsia="zh-CN" w:bidi="ar-SA"/>
    </w:rPr>
  </w:style>
  <w:style w:type="paragraph" w:customStyle="1" w:styleId="232">
    <w:name w:val="标准文件_三级条标题"/>
    <w:next w:val="1"/>
    <w:qFormat/>
    <w:uiPriority w:val="0"/>
    <w:pPr>
      <w:numPr>
        <w:ilvl w:val="4"/>
        <w:numId w:val="23"/>
      </w:numPr>
      <w:spacing w:line="420" w:lineRule="exact"/>
      <w:outlineLvl w:val="3"/>
    </w:pPr>
    <w:rPr>
      <w:rFonts w:ascii="黑体" w:hAnsi="Times New Roman" w:eastAsia="黑体" w:cstheme="minorBidi"/>
      <w:kern w:val="2"/>
      <w:sz w:val="28"/>
      <w:szCs w:val="21"/>
      <w:lang w:val="en-US" w:eastAsia="zh-CN" w:bidi="ar-SA"/>
    </w:rPr>
  </w:style>
  <w:style w:type="paragraph" w:customStyle="1" w:styleId="233">
    <w:name w:val="标准文件_四级条标题"/>
    <w:next w:val="1"/>
    <w:qFormat/>
    <w:uiPriority w:val="0"/>
    <w:pPr>
      <w:numPr>
        <w:ilvl w:val="5"/>
        <w:numId w:val="23"/>
      </w:numPr>
      <w:spacing w:line="420" w:lineRule="exact"/>
      <w:outlineLvl w:val="4"/>
    </w:pPr>
    <w:rPr>
      <w:rFonts w:ascii="黑体" w:hAnsi="Times New Roman" w:eastAsia="黑体" w:cstheme="minorBidi"/>
      <w:kern w:val="2"/>
      <w:sz w:val="28"/>
      <w:szCs w:val="21"/>
      <w:lang w:val="en-US" w:eastAsia="zh-CN" w:bidi="ar-SA"/>
    </w:rPr>
  </w:style>
  <w:style w:type="paragraph" w:customStyle="1" w:styleId="234">
    <w:name w:val="标准文件_五级条标题"/>
    <w:next w:val="1"/>
    <w:qFormat/>
    <w:uiPriority w:val="0"/>
    <w:pPr>
      <w:numPr>
        <w:ilvl w:val="6"/>
        <w:numId w:val="23"/>
      </w:numPr>
      <w:spacing w:line="420" w:lineRule="exact"/>
      <w:outlineLvl w:val="5"/>
    </w:pPr>
    <w:rPr>
      <w:rFonts w:ascii="黑体" w:hAnsi="Times New Roman" w:eastAsia="黑体" w:cstheme="minorBidi"/>
      <w:kern w:val="2"/>
      <w:sz w:val="28"/>
      <w:szCs w:val="21"/>
      <w:lang w:val="en-US" w:eastAsia="zh-CN" w:bidi="ar-SA"/>
    </w:rPr>
  </w:style>
  <w:style w:type="table" w:customStyle="1" w:styleId="235">
    <w:name w:val="标准文件_表格"/>
    <w:basedOn w:val="34"/>
    <w:qFormat/>
    <w:uiPriority w:val="99"/>
    <w:pPr>
      <w:jc w:val="center"/>
    </w:pPr>
    <w:rPr>
      <w:rFonts w:asciiTheme="minorHAnsi" w:hAnsiTheme="minorHAnsi" w:cstheme="minorBidi"/>
    </w:rPr>
    <w:tblPr>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
    <w:trPr>
      <w:jc w:val="center"/>
    </w:trPr>
    <w:tcPr>
      <w:shd w:val="clear" w:color="auto" w:fill="auto"/>
      <w:vAlign w:val="center"/>
    </w:tcPr>
    <w:tblStylePr w:type="firstRow">
      <w:rPr>
        <w:rFonts w:eastAsia="黑体"/>
        <w:sz w:val="21"/>
      </w:rPr>
      <w:tcPr>
        <w:tcBorders>
          <w:top w:val="single" w:color="auto" w:sz="8" w:space="0"/>
          <w:left w:val="single" w:color="auto" w:sz="8" w:space="0"/>
          <w:bottom w:val="single" w:color="auto" w:sz="8" w:space="0"/>
          <w:right w:val="single" w:color="auto" w:sz="8" w:space="0"/>
        </w:tcBorders>
      </w:tcPr>
    </w:tblStylePr>
  </w:style>
  <w:style w:type="paragraph" w:customStyle="1" w:styleId="236">
    <w:name w:val="标准文件_表格内容"/>
    <w:basedOn w:val="1"/>
    <w:next w:val="1"/>
    <w:qFormat/>
    <w:uiPriority w:val="0"/>
    <w:pPr>
      <w:jc w:val="left"/>
    </w:pPr>
    <w:rPr>
      <w:rFonts w:ascii="宋体" w:hAnsi="Times New Roman" w:eastAsia="宋体"/>
      <w:sz w:val="18"/>
      <w:szCs w:val="21"/>
    </w:rPr>
  </w:style>
  <w:style w:type="paragraph" w:customStyle="1" w:styleId="237">
    <w:name w:val="标准文件_表格首行"/>
    <w:next w:val="236"/>
    <w:qFormat/>
    <w:uiPriority w:val="0"/>
    <w:pPr>
      <w:jc w:val="center"/>
    </w:pPr>
    <w:rPr>
      <w:rFonts w:ascii="宋体" w:hAnsi="Times New Roman" w:eastAsia="宋体" w:cstheme="minorBidi"/>
      <w:kern w:val="2"/>
      <w:sz w:val="18"/>
      <w:szCs w:val="21"/>
      <w:lang w:val="en-US" w:eastAsia="zh-CN" w:bidi="ar-SA"/>
    </w:rPr>
  </w:style>
  <w:style w:type="paragraph" w:customStyle="1" w:styleId="238">
    <w:name w:val="标准文件_段落"/>
    <w:link w:val="249"/>
    <w:qFormat/>
    <w:uiPriority w:val="0"/>
    <w:pPr>
      <w:spacing w:line="420" w:lineRule="exact"/>
      <w:ind w:firstLine="200" w:firstLineChars="200"/>
      <w:jc w:val="both"/>
    </w:pPr>
    <w:rPr>
      <w:rFonts w:ascii="宋体" w:hAnsi="Times New Roman" w:eastAsia="宋体" w:cstheme="minorBidi"/>
      <w:kern w:val="2"/>
      <w:sz w:val="24"/>
      <w:szCs w:val="21"/>
      <w:lang w:val="en-US" w:eastAsia="zh-CN" w:bidi="ar-SA"/>
    </w:rPr>
  </w:style>
  <w:style w:type="paragraph" w:customStyle="1" w:styleId="239">
    <w:name w:val="标准文件_附录章标题"/>
    <w:next w:val="1"/>
    <w:qFormat/>
    <w:uiPriority w:val="0"/>
    <w:pPr>
      <w:spacing w:line="420" w:lineRule="exact"/>
    </w:pPr>
    <w:rPr>
      <w:rFonts w:ascii="黑体" w:hAnsi="Times New Roman" w:eastAsia="黑体" w:cstheme="minorBidi"/>
      <w:kern w:val="2"/>
      <w:sz w:val="21"/>
      <w:szCs w:val="21"/>
      <w:lang w:val="en-US" w:eastAsia="zh-CN" w:bidi="ar-SA"/>
    </w:rPr>
  </w:style>
  <w:style w:type="paragraph" w:customStyle="1" w:styleId="240">
    <w:name w:val="标准文件_附录一级条标题"/>
    <w:next w:val="1"/>
    <w:qFormat/>
    <w:uiPriority w:val="0"/>
    <w:pPr>
      <w:spacing w:line="420" w:lineRule="exact"/>
    </w:pPr>
    <w:rPr>
      <w:rFonts w:ascii="黑体" w:hAnsi="Times New Roman" w:eastAsia="黑体" w:cstheme="minorBidi"/>
      <w:kern w:val="2"/>
      <w:sz w:val="21"/>
      <w:szCs w:val="21"/>
      <w:lang w:val="en-US" w:eastAsia="zh-CN" w:bidi="ar-SA"/>
    </w:rPr>
  </w:style>
  <w:style w:type="paragraph" w:customStyle="1" w:styleId="241">
    <w:name w:val="标准文件_附录二级条标题"/>
    <w:next w:val="1"/>
    <w:qFormat/>
    <w:uiPriority w:val="0"/>
    <w:pPr>
      <w:spacing w:line="420" w:lineRule="exact"/>
    </w:pPr>
    <w:rPr>
      <w:rFonts w:ascii="黑体" w:hAnsi="Times New Roman" w:eastAsia="黑体" w:cstheme="minorBidi"/>
      <w:kern w:val="2"/>
      <w:sz w:val="21"/>
      <w:szCs w:val="21"/>
      <w:lang w:val="en-US" w:eastAsia="zh-CN" w:bidi="ar-SA"/>
    </w:rPr>
  </w:style>
  <w:style w:type="paragraph" w:customStyle="1" w:styleId="242">
    <w:name w:val="标准文件_附录三级条标题"/>
    <w:next w:val="1"/>
    <w:qFormat/>
    <w:uiPriority w:val="0"/>
    <w:pPr>
      <w:spacing w:line="420" w:lineRule="exact"/>
    </w:pPr>
    <w:rPr>
      <w:rFonts w:ascii="黑体" w:hAnsi="Times New Roman" w:eastAsia="黑体" w:cstheme="minorBidi"/>
      <w:kern w:val="2"/>
      <w:sz w:val="21"/>
      <w:szCs w:val="21"/>
      <w:lang w:val="en-US" w:eastAsia="zh-CN" w:bidi="ar-SA"/>
    </w:rPr>
  </w:style>
  <w:style w:type="paragraph" w:customStyle="1" w:styleId="243">
    <w:name w:val="标准文件_附录四级条标题"/>
    <w:next w:val="1"/>
    <w:qFormat/>
    <w:uiPriority w:val="0"/>
    <w:pPr>
      <w:spacing w:line="420" w:lineRule="exact"/>
    </w:pPr>
    <w:rPr>
      <w:rFonts w:ascii="黑体" w:hAnsi="Times New Roman" w:eastAsia="黑体" w:cstheme="minorBidi"/>
      <w:kern w:val="2"/>
      <w:sz w:val="21"/>
      <w:szCs w:val="21"/>
      <w:lang w:val="en-US" w:eastAsia="zh-CN" w:bidi="ar-SA"/>
    </w:rPr>
  </w:style>
  <w:style w:type="paragraph" w:customStyle="1" w:styleId="244">
    <w:name w:val="标准文件_附录五级条标题"/>
    <w:next w:val="1"/>
    <w:qFormat/>
    <w:uiPriority w:val="0"/>
    <w:pPr>
      <w:spacing w:line="420" w:lineRule="exact"/>
    </w:pPr>
    <w:rPr>
      <w:rFonts w:ascii="黑体" w:hAnsi="Times New Roman" w:eastAsia="黑体" w:cstheme="minorBidi"/>
      <w:kern w:val="2"/>
      <w:sz w:val="21"/>
      <w:szCs w:val="21"/>
      <w:lang w:val="en-US" w:eastAsia="zh-CN" w:bidi="ar-SA"/>
    </w:rPr>
  </w:style>
  <w:style w:type="paragraph" w:customStyle="1" w:styleId="245">
    <w:name w:val="标准文件_图片"/>
    <w:next w:val="238"/>
    <w:qFormat/>
    <w:uiPriority w:val="0"/>
    <w:pPr>
      <w:jc w:val="center"/>
    </w:pPr>
    <w:rPr>
      <w:rFonts w:ascii="Times New Roman" w:hAnsi="Times New Roman" w:eastAsia="宋体" w:cstheme="minorBidi"/>
      <w:kern w:val="2"/>
      <w:sz w:val="24"/>
      <w:szCs w:val="21"/>
      <w:lang w:val="en-US" w:eastAsia="zh-CN" w:bidi="ar-SA"/>
    </w:rPr>
  </w:style>
  <w:style w:type="paragraph" w:customStyle="1" w:styleId="246">
    <w:name w:val="标准文件_图片题注"/>
    <w:next w:val="238"/>
    <w:qFormat/>
    <w:uiPriority w:val="0"/>
    <w:pPr>
      <w:spacing w:line="420" w:lineRule="exact"/>
      <w:jc w:val="center"/>
    </w:pPr>
    <w:rPr>
      <w:rFonts w:ascii="黑体" w:hAnsi="Times New Roman" w:eastAsia="黑体" w:cstheme="minorBidi"/>
      <w:kern w:val="2"/>
      <w:sz w:val="21"/>
      <w:szCs w:val="21"/>
      <w:lang w:val="en-US" w:eastAsia="zh-CN" w:bidi="ar-SA"/>
    </w:rPr>
  </w:style>
  <w:style w:type="paragraph" w:customStyle="1" w:styleId="247">
    <w:name w:val="标准文件_表格题注"/>
    <w:next w:val="238"/>
    <w:qFormat/>
    <w:uiPriority w:val="0"/>
    <w:pPr>
      <w:spacing w:line="420" w:lineRule="exact"/>
      <w:jc w:val="center"/>
    </w:pPr>
    <w:rPr>
      <w:rFonts w:ascii="黑体" w:hAnsi="Times New Roman" w:eastAsia="黑体" w:cstheme="minorBidi"/>
      <w:kern w:val="2"/>
      <w:sz w:val="21"/>
      <w:szCs w:val="21"/>
      <w:lang w:val="en-US" w:eastAsia="zh-CN" w:bidi="ar-SA"/>
    </w:rPr>
  </w:style>
  <w:style w:type="paragraph" w:customStyle="1" w:styleId="248">
    <w:name w:val="标准文件_多条注释"/>
    <w:next w:val="238"/>
    <w:qFormat/>
    <w:uiPriority w:val="0"/>
    <w:pPr>
      <w:numPr>
        <w:ilvl w:val="0"/>
        <w:numId w:val="24"/>
      </w:numPr>
      <w:spacing w:line="420" w:lineRule="exact"/>
    </w:pPr>
    <w:rPr>
      <w:rFonts w:ascii="宋体" w:hAnsi="Times New Roman" w:eastAsia="宋体" w:cstheme="minorBidi"/>
      <w:kern w:val="2"/>
      <w:sz w:val="18"/>
      <w:szCs w:val="21"/>
      <w:lang w:val="en-US" w:eastAsia="zh-CN" w:bidi="ar-SA"/>
    </w:rPr>
  </w:style>
  <w:style w:type="character" w:customStyle="1" w:styleId="249">
    <w:name w:val="标准文件_段落 Char"/>
    <w:link w:val="238"/>
    <w:qFormat/>
    <w:uiPriority w:val="0"/>
    <w:rPr>
      <w:rFonts w:ascii="宋体" w:cstheme="minorBidi"/>
      <w:kern w:val="2"/>
      <w:sz w:val="24"/>
      <w:szCs w:val="21"/>
    </w:rPr>
  </w:style>
  <w:style w:type="character" w:customStyle="1" w:styleId="250">
    <w:name w:val="标准文件_二级条标题 Char"/>
    <w:link w:val="231"/>
    <w:qFormat/>
    <w:locked/>
    <w:uiPriority w:val="0"/>
    <w:rPr>
      <w:rFonts w:ascii="黑体" w:eastAsia="黑体" w:cstheme="minorBidi"/>
      <w:kern w:val="2"/>
      <w:sz w:val="28"/>
      <w:szCs w:val="21"/>
    </w:rPr>
  </w:style>
  <w:style w:type="paragraph" w:customStyle="1" w:styleId="251">
    <w:name w:val="标准文件_单条示例"/>
    <w:qFormat/>
    <w:uiPriority w:val="0"/>
    <w:pPr>
      <w:numPr>
        <w:ilvl w:val="0"/>
        <w:numId w:val="25"/>
      </w:numPr>
      <w:spacing w:line="420" w:lineRule="exact"/>
    </w:pPr>
    <w:rPr>
      <w:rFonts w:ascii="宋体" w:hAnsi="Times New Roman" w:eastAsia="宋体" w:cstheme="minorBidi"/>
      <w:kern w:val="2"/>
      <w:sz w:val="18"/>
      <w:szCs w:val="18"/>
      <w:lang w:val="en-US" w:eastAsia="zh-CN" w:bidi="ar-SA"/>
    </w:rPr>
  </w:style>
  <w:style w:type="character" w:customStyle="1" w:styleId="252">
    <w:name w:val="正文文本 字符1"/>
    <w:basedOn w:val="36"/>
    <w:link w:val="16"/>
    <w:qFormat/>
    <w:uiPriority w:val="0"/>
    <w:rPr>
      <w:rFonts w:asciiTheme="minorHAnsi" w:hAnsiTheme="minorHAnsi" w:eastAsiaTheme="minorEastAsia" w:cstheme="minorBidi"/>
      <w:kern w:val="2"/>
      <w:sz w:val="21"/>
      <w:szCs w:val="22"/>
    </w:rPr>
  </w:style>
  <w:style w:type="character" w:customStyle="1" w:styleId="253">
    <w:name w:val="正文文本首行缩进 字符"/>
    <w:basedOn w:val="252"/>
    <w:link w:val="33"/>
    <w:qFormat/>
    <w:uiPriority w:val="0"/>
    <w:rPr>
      <w:rFonts w:asciiTheme="minorHAnsi" w:hAnsiTheme="minorHAnsi" w:eastAsiaTheme="minorEastAsia" w:cstheme="minorBidi"/>
      <w:kern w:val="2"/>
      <w:sz w:val="21"/>
      <w:szCs w:val="24"/>
    </w:rPr>
  </w:style>
  <w:style w:type="paragraph" w:customStyle="1" w:styleId="254">
    <w:name w:val="正文_图表的标题"/>
    <w:basedOn w:val="1"/>
    <w:qFormat/>
    <w:uiPriority w:val="99"/>
    <w:pPr>
      <w:widowControl/>
      <w:adjustRightInd w:val="0"/>
      <w:snapToGrid w:val="0"/>
      <w:jc w:val="center"/>
      <w:textAlignment w:val="baseline"/>
    </w:pPr>
    <w:rPr>
      <w:rFonts w:ascii="Times New Roman" w:hAnsi="Times New Roman" w:eastAsia="黑体" w:cs="Times New Roman"/>
      <w:kern w:val="0"/>
      <w:sz w:val="24"/>
      <w:szCs w:val="24"/>
      <w:u w:color="000000"/>
    </w:rPr>
  </w:style>
  <w:style w:type="paragraph" w:customStyle="1" w:styleId="255">
    <w:name w:val="标准文件_附录段落"/>
    <w:qFormat/>
    <w:uiPriority w:val="0"/>
    <w:pPr>
      <w:spacing w:line="420" w:lineRule="exact"/>
      <w:ind w:firstLine="200" w:firstLineChars="200"/>
      <w:jc w:val="both"/>
    </w:pPr>
    <w:rPr>
      <w:rFonts w:ascii="宋体" w:hAnsi="Times New Roman" w:eastAsia="宋体" w:cstheme="minorBidi"/>
      <w:kern w:val="2"/>
      <w:sz w:val="21"/>
      <w:szCs w:val="21"/>
      <w:lang w:val="en-US" w:eastAsia="zh-CN" w:bidi="ar-SA"/>
    </w:rPr>
  </w:style>
  <w:style w:type="character" w:customStyle="1" w:styleId="256">
    <w:name w:val="标题2 5# Char"/>
    <w:qFormat/>
    <w:uiPriority w:val="0"/>
    <w:rPr>
      <w:rFonts w:ascii="Times New Roman" w:hAnsi="Times New Roman" w:eastAsia="黑体" w:cs="Times New Roman"/>
      <w:kern w:val="2"/>
      <w:sz w:val="28"/>
      <w:szCs w:val="21"/>
    </w:rPr>
  </w:style>
  <w:style w:type="paragraph" w:customStyle="1" w:styleId="257">
    <w:name w:val="标准文件_结构标题"/>
    <w:next w:val="238"/>
    <w:qFormat/>
    <w:uiPriority w:val="0"/>
    <w:pPr>
      <w:jc w:val="center"/>
    </w:pPr>
    <w:rPr>
      <w:rFonts w:ascii="宋体" w:hAnsi="Times New Roman" w:eastAsia="宋体" w:cstheme="minorBidi"/>
      <w:kern w:val="2"/>
      <w:sz w:val="52"/>
      <w:szCs w:val="21"/>
      <w:lang w:val="en-US" w:eastAsia="zh-CN" w:bidi="ar-SA"/>
    </w:rPr>
  </w:style>
  <w:style w:type="paragraph" w:customStyle="1" w:styleId="258">
    <w:name w:val="TOC 标题2"/>
    <w:basedOn w:val="2"/>
    <w:next w:val="1"/>
    <w:semiHidden/>
    <w:unhideWhenUsed/>
    <w:qFormat/>
    <w:uiPriority w:val="39"/>
    <w:pPr>
      <w:keepLines/>
      <w:widowControl/>
      <w:numPr>
        <w:numId w:val="0"/>
      </w:numPr>
      <w:tabs>
        <w:tab w:val="clear" w:pos="0"/>
      </w:tabs>
      <w:adjustRightInd/>
      <w:spacing w:before="480" w:beforeLines="0" w:line="276" w:lineRule="auto"/>
      <w:textAlignment w:val="auto"/>
      <w:outlineLvl w:val="9"/>
    </w:pPr>
    <w:rPr>
      <w:rFonts w:asciiTheme="majorHAnsi" w:hAnsiTheme="majorHAnsi" w:eastAsiaTheme="majorEastAsia" w:cstheme="majorBidi"/>
      <w:bCs/>
      <w:color w:val="2F5597" w:themeColor="accent1" w:themeShade="BF"/>
      <w:kern w:val="0"/>
    </w:rPr>
  </w:style>
  <w:style w:type="paragraph" w:customStyle="1" w:styleId="259">
    <w:name w:val="标准文件_脚注尾注"/>
    <w:basedOn w:val="238"/>
    <w:qFormat/>
    <w:uiPriority w:val="0"/>
    <w:pPr>
      <w:ind w:left="150" w:hanging="150" w:hangingChars="150"/>
    </w:pPr>
    <w:rPr>
      <w:sz w:val="18"/>
    </w:rPr>
  </w:style>
  <w:style w:type="character" w:styleId="260">
    <w:name w:val="Placeholder Text"/>
    <w:basedOn w:val="36"/>
    <w:unhideWhenUsed/>
    <w:qFormat/>
    <w:uiPriority w:val="99"/>
    <w:rPr>
      <w:color w:val="808080"/>
    </w:rPr>
  </w:style>
  <w:style w:type="paragraph" w:customStyle="1" w:styleId="261">
    <w:name w:val="标准文件_页脚"/>
    <w:qFormat/>
    <w:uiPriority w:val="0"/>
    <w:pPr>
      <w:jc w:val="center"/>
    </w:pPr>
    <w:rPr>
      <w:rFonts w:ascii="宋体" w:hAnsi="Times New Roman" w:eastAsia="宋体" w:cstheme="minorBidi"/>
      <w:kern w:val="2"/>
      <w:sz w:val="28"/>
      <w:szCs w:val="18"/>
      <w:lang w:val="en-US" w:eastAsia="zh-CN" w:bidi="ar-SA"/>
    </w:rPr>
  </w:style>
  <w:style w:type="paragraph" w:customStyle="1" w:styleId="262">
    <w:name w:val="标准文件_页眉"/>
    <w:qFormat/>
    <w:uiPriority w:val="0"/>
    <w:pPr>
      <w:jc w:val="center"/>
    </w:pPr>
    <w:rPr>
      <w:rFonts w:ascii="宋体" w:hAnsi="Times New Roman" w:eastAsia="宋体" w:cstheme="minorBidi"/>
      <w:kern w:val="2"/>
      <w:sz w:val="28"/>
      <w:szCs w:val="18"/>
      <w:lang w:val="en-US" w:eastAsia="zh-CN" w:bidi="ar-SA"/>
    </w:rPr>
  </w:style>
  <w:style w:type="paragraph" w:customStyle="1" w:styleId="263">
    <w:name w:val="标准文件_公式"/>
    <w:next w:val="238"/>
    <w:qFormat/>
    <w:uiPriority w:val="0"/>
    <w:pPr>
      <w:tabs>
        <w:tab w:val="center" w:pos="4064"/>
        <w:tab w:val="right" w:leader="middleDot" w:pos="8382"/>
      </w:tabs>
    </w:pPr>
    <w:rPr>
      <w:rFonts w:ascii="宋体" w:hAnsi="Times New Roman" w:eastAsia="宋体" w:cstheme="minorBidi"/>
      <w:kern w:val="2"/>
      <w:sz w:val="24"/>
      <w:szCs w:val="21"/>
      <w:lang w:val="en-US" w:eastAsia="zh-CN" w:bidi="ar-SA"/>
    </w:rPr>
  </w:style>
  <w:style w:type="paragraph" w:customStyle="1" w:styleId="264">
    <w:name w:val="标准文件_数字列项"/>
    <w:next w:val="238"/>
    <w:qFormat/>
    <w:uiPriority w:val="0"/>
    <w:pPr>
      <w:spacing w:line="420" w:lineRule="exact"/>
      <w:jc w:val="both"/>
    </w:pPr>
    <w:rPr>
      <w:rFonts w:ascii="宋体" w:hAnsi="Times New Roman" w:eastAsia="宋体" w:cstheme="minorBidi"/>
      <w:kern w:val="2"/>
      <w:sz w:val="24"/>
      <w:szCs w:val="21"/>
      <w:lang w:val="en-US" w:eastAsia="zh-CN" w:bidi="ar-SA"/>
    </w:rPr>
  </w:style>
  <w:style w:type="paragraph" w:customStyle="1" w:styleId="265">
    <w:name w:val="标准文件_符号列项"/>
    <w:next w:val="238"/>
    <w:qFormat/>
    <w:uiPriority w:val="0"/>
    <w:pPr>
      <w:numPr>
        <w:ilvl w:val="0"/>
        <w:numId w:val="26"/>
      </w:numPr>
      <w:spacing w:line="420" w:lineRule="exact"/>
      <w:jc w:val="both"/>
    </w:pPr>
    <w:rPr>
      <w:rFonts w:ascii="宋体" w:hAnsi="Times New Roman" w:eastAsia="宋体" w:cstheme="minorBidi"/>
      <w:kern w:val="2"/>
      <w:sz w:val="24"/>
      <w:szCs w:val="21"/>
      <w:lang w:val="en-US" w:eastAsia="zh-CN" w:bidi="ar-SA"/>
    </w:rPr>
  </w:style>
  <w:style w:type="paragraph" w:customStyle="1" w:styleId="266">
    <w:name w:val="标准文件_单条注释"/>
    <w:next w:val="238"/>
    <w:qFormat/>
    <w:uiPriority w:val="0"/>
    <w:pPr>
      <w:numPr>
        <w:ilvl w:val="0"/>
        <w:numId w:val="27"/>
      </w:numPr>
      <w:spacing w:line="420" w:lineRule="exact"/>
    </w:pPr>
    <w:rPr>
      <w:rFonts w:ascii="宋体" w:hAnsi="Times New Roman" w:eastAsia="宋体" w:cstheme="minorBidi"/>
      <w:kern w:val="2"/>
      <w:sz w:val="18"/>
      <w:szCs w:val="21"/>
      <w:lang w:val="en-US" w:eastAsia="zh-CN" w:bidi="ar-SA"/>
    </w:rPr>
  </w:style>
  <w:style w:type="paragraph" w:customStyle="1" w:styleId="267">
    <w:name w:val="标准文件_多条示例"/>
    <w:next w:val="238"/>
    <w:qFormat/>
    <w:uiPriority w:val="0"/>
    <w:pPr>
      <w:numPr>
        <w:ilvl w:val="0"/>
        <w:numId w:val="28"/>
      </w:numPr>
      <w:spacing w:line="420" w:lineRule="exact"/>
    </w:pPr>
    <w:rPr>
      <w:rFonts w:ascii="宋体" w:hAnsi="Times New Roman" w:eastAsia="宋体" w:cstheme="minorBidi"/>
      <w:kern w:val="2"/>
      <w:sz w:val="18"/>
      <w:szCs w:val="21"/>
      <w:lang w:val="en-US" w:eastAsia="zh-CN" w:bidi="ar-SA"/>
    </w:rPr>
  </w:style>
  <w:style w:type="character" w:customStyle="1" w:styleId="268">
    <w:name w:val="标准文件_一级条标题 Char"/>
    <w:link w:val="230"/>
    <w:qFormat/>
    <w:locked/>
    <w:uiPriority w:val="0"/>
    <w:rPr>
      <w:rFonts w:ascii="黑体" w:eastAsia="黑体" w:cstheme="minorBidi"/>
      <w:kern w:val="2"/>
      <w:sz w:val="28"/>
      <w:szCs w:val="21"/>
    </w:rPr>
  </w:style>
  <w:style w:type="paragraph" w:customStyle="1" w:styleId="269">
    <w:name w:val="标准文件_附录符号列项"/>
    <w:qFormat/>
    <w:uiPriority w:val="0"/>
    <w:pPr>
      <w:numPr>
        <w:ilvl w:val="0"/>
        <w:numId w:val="29"/>
      </w:numPr>
    </w:pPr>
    <w:rPr>
      <w:rFonts w:ascii="宋体" w:hAnsi="Times New Roman" w:eastAsia="宋体" w:cstheme="minorBidi"/>
      <w:kern w:val="2"/>
      <w:sz w:val="21"/>
      <w:szCs w:val="21"/>
      <w:lang w:val="en-US" w:eastAsia="zh-CN" w:bidi="ar-SA"/>
    </w:rPr>
  </w:style>
  <w:style w:type="paragraph" w:customStyle="1" w:styleId="270">
    <w:name w:val="标准文件_附录数字列项"/>
    <w:basedOn w:val="1"/>
    <w:qFormat/>
    <w:uiPriority w:val="0"/>
    <w:pPr>
      <w:numPr>
        <w:ilvl w:val="0"/>
        <w:numId w:val="30"/>
      </w:numPr>
      <w:spacing w:line="420" w:lineRule="exact"/>
    </w:pPr>
    <w:rPr>
      <w:rFonts w:ascii="宋体" w:hAnsi="Times New Roman" w:eastAsia="宋体"/>
      <w:szCs w:val="21"/>
    </w:rPr>
  </w:style>
  <w:style w:type="paragraph" w:customStyle="1" w:styleId="271">
    <w:name w:val="标准文件_附录字母列项"/>
    <w:qFormat/>
    <w:uiPriority w:val="0"/>
    <w:pPr>
      <w:numPr>
        <w:ilvl w:val="0"/>
        <w:numId w:val="31"/>
      </w:numPr>
      <w:spacing w:line="420" w:lineRule="exact"/>
      <w:jc w:val="both"/>
    </w:pPr>
    <w:rPr>
      <w:rFonts w:ascii="宋体" w:hAnsi="Times New Roman" w:eastAsia="宋体" w:cstheme="minorBidi"/>
      <w:kern w:val="2"/>
      <w:sz w:val="21"/>
      <w:szCs w:val="21"/>
      <w:lang w:val="en-US" w:eastAsia="zh-CN" w:bidi="ar-SA"/>
    </w:rPr>
  </w:style>
  <w:style w:type="paragraph" w:customStyle="1" w:styleId="272">
    <w:name w:val="标准文件_目录标题"/>
    <w:basedOn w:val="1"/>
    <w:qFormat/>
    <w:uiPriority w:val="0"/>
    <w:pPr>
      <w:adjustRightInd w:val="0"/>
      <w:spacing w:before="540" w:after="600" w:line="310" w:lineRule="exact"/>
      <w:jc w:val="center"/>
    </w:pPr>
    <w:rPr>
      <w:rFonts w:ascii="Times New Roman" w:hAnsi="Times New Roman" w:eastAsia="黑体" w:cs="Times New Roman"/>
      <w:sz w:val="32"/>
      <w:szCs w:val="20"/>
    </w:rPr>
  </w:style>
  <w:style w:type="character" w:customStyle="1" w:styleId="273">
    <w:name w:val="列表段落 字符"/>
    <w:link w:val="57"/>
    <w:qFormat/>
    <w:uiPriority w:val="0"/>
    <w:rPr>
      <w:rFonts w:asciiTheme="minorHAnsi" w:hAnsiTheme="minorHAnsi" w:eastAsiaTheme="minorEastAsia" w:cstheme="minorBidi"/>
      <w:kern w:val="2"/>
      <w:sz w:val="21"/>
      <w:szCs w:val="22"/>
    </w:rPr>
  </w:style>
  <w:style w:type="character" w:customStyle="1" w:styleId="274">
    <w:name w:val="段5# Char"/>
    <w:qFormat/>
    <w:locked/>
    <w:uiPriority w:val="0"/>
    <w:rPr>
      <w:rFonts w:ascii="Times New Roman" w:hAnsi="Times New Roman" w:eastAsia="宋体" w:cs="Times New Roman"/>
      <w:sz w:val="24"/>
    </w:rPr>
  </w:style>
  <w:style w:type="character" w:customStyle="1" w:styleId="275">
    <w:name w:val="标题3 5# Char"/>
    <w:qFormat/>
    <w:uiPriority w:val="0"/>
    <w:rPr>
      <w:rFonts w:ascii="Arial" w:hAnsi="Arial" w:eastAsia="黑体" w:cs="Times New Roman"/>
      <w:sz w:val="24"/>
    </w:rPr>
  </w:style>
  <w:style w:type="character" w:customStyle="1" w:styleId="276">
    <w:name w:val="正文图题5# Char"/>
    <w:qFormat/>
    <w:uiPriority w:val="0"/>
    <w:rPr>
      <w:rFonts w:ascii="Arial" w:hAnsi="Arial" w:eastAsia="黑体" w:cs="Times New Roman"/>
      <w:sz w:val="24"/>
    </w:rPr>
  </w:style>
  <w:style w:type="character" w:customStyle="1" w:styleId="277">
    <w:name w:val="表格内容 Char"/>
    <w:link w:val="95"/>
    <w:qFormat/>
    <w:uiPriority w:val="0"/>
    <w:rPr>
      <w:rFonts w:ascii="Calibri" w:hAnsi="Calibri" w:eastAsiaTheme="minorEastAsia" w:cstheme="minorBidi"/>
      <w:kern w:val="2"/>
      <w:sz w:val="21"/>
      <w:szCs w:val="21"/>
    </w:rPr>
  </w:style>
  <w:style w:type="paragraph" w:customStyle="1" w:styleId="278">
    <w:name w:val="正文100"/>
    <w:basedOn w:val="84"/>
    <w:link w:val="279"/>
    <w:qFormat/>
    <w:uiPriority w:val="0"/>
    <w:pPr>
      <w:widowControl w:val="0"/>
      <w:autoSpaceDE/>
      <w:autoSpaceDN/>
      <w:adjustRightInd/>
      <w:snapToGrid/>
      <w:spacing w:line="400" w:lineRule="exact"/>
      <w:ind w:firstLine="480"/>
    </w:pPr>
    <w:rPr>
      <w:rFonts w:eastAsia="黑体" w:cstheme="minorBidi"/>
      <w:kern w:val="2"/>
      <w:szCs w:val="24"/>
      <w:lang w:val="en-US"/>
    </w:rPr>
  </w:style>
  <w:style w:type="character" w:customStyle="1" w:styleId="279">
    <w:name w:val="正文100 Char"/>
    <w:basedOn w:val="54"/>
    <w:link w:val="278"/>
    <w:qFormat/>
    <w:uiPriority w:val="0"/>
    <w:rPr>
      <w:rFonts w:ascii="宋体" w:hAnsi="宋体" w:eastAsia="黑体" w:cstheme="minorBidi"/>
      <w:kern w:val="2"/>
      <w:sz w:val="24"/>
      <w:szCs w:val="24"/>
    </w:rPr>
  </w:style>
  <w:style w:type="character" w:customStyle="1" w:styleId="280">
    <w:name w:val="题注 Char1"/>
    <w:qFormat/>
    <w:uiPriority w:val="0"/>
    <w:rPr>
      <w:rFonts w:ascii="Cambria" w:hAnsi="Cambria" w:eastAsia="黑体"/>
      <w:sz w:val="21"/>
      <w:lang w:val="zh-CN"/>
    </w:rPr>
  </w:style>
  <w:style w:type="paragraph" w:customStyle="1" w:styleId="281">
    <w:name w:val="WPSOffice手动目录 1"/>
    <w:qFormat/>
    <w:uiPriority w:val="0"/>
    <w:rPr>
      <w:rFonts w:ascii="Times New Roman" w:hAnsi="Times New Roman" w:eastAsia="宋体" w:cs="Times New Roman"/>
      <w:lang w:val="en-US" w:eastAsia="zh-CN" w:bidi="ar-SA"/>
    </w:rPr>
  </w:style>
  <w:style w:type="character" w:customStyle="1" w:styleId="282">
    <w:name w:val="未处理的提及2"/>
    <w:basedOn w:val="36"/>
    <w:semiHidden/>
    <w:unhideWhenUsed/>
    <w:qFormat/>
    <w:uiPriority w:val="99"/>
    <w:rPr>
      <w:color w:val="605E5C"/>
      <w:shd w:val="clear" w:color="auto" w:fill="E1DFDD"/>
    </w:rPr>
  </w:style>
  <w:style w:type="character" w:customStyle="1" w:styleId="283">
    <w:name w:val="列表段落 字符1"/>
    <w:qFormat/>
    <w:uiPriority w:val="34"/>
    <w:rPr>
      <w:rFonts w:ascii="Times New Roman" w:hAnsi="Times New Roman" w:eastAsia="宋体" w:cs="Times New Roman"/>
      <w:kern w:val="0"/>
      <w:szCs w:val="20"/>
    </w:rPr>
  </w:style>
  <w:style w:type="paragraph" w:customStyle="1" w:styleId="284">
    <w:name w:val="para_text"/>
    <w:basedOn w:val="1"/>
    <w:qFormat/>
    <w:uiPriority w:val="0"/>
    <w:pPr>
      <w:spacing w:line="360" w:lineRule="auto"/>
      <w:ind w:firstLine="480" w:firstLineChars="200"/>
      <w:jc w:val="left"/>
    </w:pPr>
    <w:rPr>
      <w:rFonts w:ascii="Times New Roman" w:hAnsi="Times New Roman" w:eastAsia="宋体" w:cs="Times New Roman"/>
      <w:sz w:val="24"/>
      <w:szCs w:val="24"/>
    </w:rPr>
  </w:style>
  <w:style w:type="paragraph" w:customStyle="1" w:styleId="285">
    <w:name w:val="TOC Heading"/>
    <w:basedOn w:val="2"/>
    <w:next w:val="1"/>
    <w:unhideWhenUsed/>
    <w:qFormat/>
    <w:uiPriority w:val="39"/>
    <w:pPr>
      <w:keepLines/>
      <w:widowControl/>
      <w:numPr>
        <w:numId w:val="0"/>
      </w:numPr>
      <w:tabs>
        <w:tab w:val="clear" w:pos="0"/>
      </w:tabs>
      <w:adjustRightInd/>
      <w:spacing w:before="240" w:beforeLines="0" w:line="259" w:lineRule="auto"/>
      <w:textAlignment w:val="auto"/>
      <w:outlineLvl w:val="9"/>
    </w:pPr>
    <w:rPr>
      <w:rFonts w:asciiTheme="majorHAnsi" w:hAnsiTheme="majorHAnsi" w:eastAsiaTheme="majorEastAsia" w:cstheme="majorBidi"/>
      <w:color w:val="2F5597" w:themeColor="accent1" w:themeShade="BF"/>
      <w:kern w:val="0"/>
      <w:sz w:val="32"/>
      <w:szCs w:val="32"/>
    </w:rPr>
  </w:style>
  <w:style w:type="paragraph" w:customStyle="1" w:styleId="286">
    <w:name w:val="正文段落"/>
    <w:basedOn w:val="1"/>
    <w:qFormat/>
    <w:uiPriority w:val="0"/>
    <w:pPr>
      <w:spacing w:line="480" w:lineRule="exact"/>
      <w:ind w:firstLine="480" w:firstLineChars="200"/>
    </w:pPr>
    <w:rPr>
      <w:rFonts w:ascii="Times New Roman" w:hAnsi="Times New Roman" w:eastAsia="宋体" w:cs="Times New Roman"/>
      <w:kern w:val="0"/>
      <w:szCs w:val="20"/>
    </w:rPr>
  </w:style>
  <w:style w:type="paragraph" w:customStyle="1" w:styleId="287">
    <w:name w:val="表名称"/>
    <w:basedOn w:val="1"/>
    <w:qFormat/>
    <w:uiPriority w:val="0"/>
    <w:pPr>
      <w:numPr>
        <w:ilvl w:val="0"/>
        <w:numId w:val="32"/>
      </w:numPr>
      <w:spacing w:line="480" w:lineRule="exact"/>
      <w:jc w:val="center"/>
    </w:pPr>
    <w:rPr>
      <w:rFonts w:ascii="Times New Roman" w:hAnsi="Times New Roman" w:eastAsia="黑体" w:cs="Times New Roman"/>
      <w:kern w:val="0"/>
      <w:szCs w:val="20"/>
    </w:rPr>
  </w:style>
  <w:style w:type="paragraph" w:customStyle="1" w:styleId="288">
    <w:name w:val="图名称"/>
    <w:basedOn w:val="28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24.emf"/><Relationship Id="rId50" Type="http://schemas.openxmlformats.org/officeDocument/2006/relationships/package" Target="embeddings/Microsoft_Visio___6.vsdx"/><Relationship Id="rId5" Type="http://schemas.openxmlformats.org/officeDocument/2006/relationships/footer" Target="footer1.xml"/><Relationship Id="rId49" Type="http://schemas.openxmlformats.org/officeDocument/2006/relationships/image" Target="media/image23.emf"/><Relationship Id="rId48" Type="http://schemas.openxmlformats.org/officeDocument/2006/relationships/package" Target="embeddings/Microsoft_Visio___5.vsdx"/><Relationship Id="rId47" Type="http://schemas.openxmlformats.org/officeDocument/2006/relationships/image" Target="media/image22.emf"/><Relationship Id="rId46" Type="http://schemas.openxmlformats.org/officeDocument/2006/relationships/package" Target="embeddings/Microsoft_Visio___4.vsdx"/><Relationship Id="rId45" Type="http://schemas.openxmlformats.org/officeDocument/2006/relationships/image" Target="media/image21.emf"/><Relationship Id="rId44" Type="http://schemas.openxmlformats.org/officeDocument/2006/relationships/package" Target="embeddings/Microsoft_Visio___3.vsdx"/><Relationship Id="rId43" Type="http://schemas.openxmlformats.org/officeDocument/2006/relationships/image" Target="media/image20.emf"/><Relationship Id="rId42" Type="http://schemas.openxmlformats.org/officeDocument/2006/relationships/package" Target="embeddings/Microsoft_Visio___2.vsdx"/><Relationship Id="rId41" Type="http://schemas.openxmlformats.org/officeDocument/2006/relationships/image" Target="media/image19.emf"/><Relationship Id="rId40" Type="http://schemas.openxmlformats.org/officeDocument/2006/relationships/oleObject" Target="embeddings/oleObject11.bin"/><Relationship Id="rId4" Type="http://schemas.openxmlformats.org/officeDocument/2006/relationships/header" Target="header2.xml"/><Relationship Id="rId39" Type="http://schemas.openxmlformats.org/officeDocument/2006/relationships/image" Target="media/image18.emf"/><Relationship Id="rId38" Type="http://schemas.openxmlformats.org/officeDocument/2006/relationships/oleObject" Target="embeddings/oleObject10.bin"/><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emf"/><Relationship Id="rId33" Type="http://schemas.openxmlformats.org/officeDocument/2006/relationships/image" Target="media/image13.emf"/><Relationship Id="rId32" Type="http://schemas.openxmlformats.org/officeDocument/2006/relationships/image" Target="media/image12.emf"/><Relationship Id="rId31" Type="http://schemas.openxmlformats.org/officeDocument/2006/relationships/oleObject" Target="embeddings/oleObject9.bin"/><Relationship Id="rId30" Type="http://schemas.openxmlformats.org/officeDocument/2006/relationships/image" Target="media/image11.e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0.emf"/><Relationship Id="rId27" Type="http://schemas.openxmlformats.org/officeDocument/2006/relationships/oleObject" Target="embeddings/oleObject7.bin"/><Relationship Id="rId26" Type="http://schemas.openxmlformats.org/officeDocument/2006/relationships/image" Target="media/image9.emf"/><Relationship Id="rId25" Type="http://schemas.openxmlformats.org/officeDocument/2006/relationships/oleObject" Target="embeddings/oleObject6.bin"/><Relationship Id="rId24" Type="http://schemas.openxmlformats.org/officeDocument/2006/relationships/image" Target="media/image8.emf"/><Relationship Id="rId23" Type="http://schemas.openxmlformats.org/officeDocument/2006/relationships/oleObject" Target="embeddings/oleObject5.bin"/><Relationship Id="rId22" Type="http://schemas.openxmlformats.org/officeDocument/2006/relationships/image" Target="media/image7.emf"/><Relationship Id="rId21" Type="http://schemas.openxmlformats.org/officeDocument/2006/relationships/oleObject" Target="embeddings/oleObject4.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5.png"/><Relationship Id="rId17" Type="http://schemas.openxmlformats.org/officeDocument/2006/relationships/image" Target="media/image4.emf"/><Relationship Id="rId16" Type="http://schemas.openxmlformats.org/officeDocument/2006/relationships/oleObject" Target="embeddings/oleObject2.bin"/><Relationship Id="rId15" Type="http://schemas.openxmlformats.org/officeDocument/2006/relationships/image" Target="media/image3.emf"/><Relationship Id="rId14" Type="http://schemas.openxmlformats.org/officeDocument/2006/relationships/package" Target="embeddings/Microsoft_Visio___1.vsdx"/><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6DD99-4B85-4225-9E5B-EDBFA800E5AE}">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68</Pages>
  <Words>23902</Words>
  <Characters>29003</Characters>
  <Lines>315</Lines>
  <Paragraphs>88</Paragraphs>
  <TotalTime>48</TotalTime>
  <ScaleCrop>false</ScaleCrop>
  <LinksUpToDate>false</LinksUpToDate>
  <CharactersWithSpaces>29700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2024-09-03T03:23:00Z</dcterms:created>
  <dc:creator>鑫 李</dc:creator>
  <cp:lastModifiedBy>_悟空。</cp:lastModifiedBy>
  <dcterms:modified xsi:type="dcterms:W3CDTF">2024-09-05T01:10:40Z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40AF1BE1121A49C2A2E187439F634661_13</vt:lpwstr>
  </property>
</Properties>
</file>